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F01" w:rsidRDefault="00847F01">
      <w:pPr>
        <w:jc w:val="center"/>
      </w:pPr>
    </w:p>
    <w:p w:rsidR="00395AF3" w:rsidRDefault="00395AF3">
      <w:pPr>
        <w:jc w:val="center"/>
      </w:pPr>
    </w:p>
    <w:p w:rsidR="00395AF3" w:rsidRDefault="00921D7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78.75pt">
            <v:imagedata r:id="rId9" o:title="logo"/>
          </v:shape>
        </w:pict>
      </w:r>
    </w:p>
    <w:p w:rsidR="00395AF3" w:rsidRDefault="00395AF3">
      <w:pPr>
        <w:jc w:val="center"/>
      </w:pPr>
    </w:p>
    <w:p w:rsidR="00395AF3" w:rsidRDefault="00395AF3">
      <w:pPr>
        <w:jc w:val="center"/>
      </w:pPr>
    </w:p>
    <w:p w:rsidR="00395AF3" w:rsidRDefault="00395AF3">
      <w:pPr>
        <w:jc w:val="center"/>
      </w:pPr>
    </w:p>
    <w:p w:rsidR="00395AF3" w:rsidRDefault="00395AF3">
      <w:pPr>
        <w:jc w:val="center"/>
      </w:pPr>
    </w:p>
    <w:p w:rsidR="00395AF3" w:rsidRDefault="00395AF3">
      <w:pPr>
        <w:jc w:val="center"/>
      </w:pPr>
    </w:p>
    <w:p w:rsidR="00395AF3" w:rsidRPr="00CD03FC" w:rsidRDefault="00395AF3" w:rsidP="00E162BA">
      <w:pPr>
        <w:pBdr>
          <w:top w:val="single" w:sz="4" w:space="1" w:color="auto"/>
          <w:left w:val="single" w:sz="4" w:space="4" w:color="auto"/>
          <w:bottom w:val="single" w:sz="4" w:space="1" w:color="auto"/>
          <w:right w:val="single" w:sz="4" w:space="4" w:color="auto"/>
        </w:pBdr>
        <w:jc w:val="center"/>
        <w:rPr>
          <w:rFonts w:ascii="Century Gothic" w:hAnsi="Century Gothic" w:cs="Arial"/>
          <w:b/>
          <w:sz w:val="52"/>
          <w:szCs w:val="52"/>
        </w:rPr>
      </w:pPr>
      <w:r w:rsidRPr="00CD03FC">
        <w:rPr>
          <w:rFonts w:ascii="Century Gothic" w:hAnsi="Century Gothic" w:cs="Arial"/>
          <w:b/>
          <w:sz w:val="52"/>
          <w:szCs w:val="52"/>
        </w:rPr>
        <w:t>Dental Hygiene Program Client Care Manual</w:t>
      </w:r>
      <w:r w:rsidR="00336CEC" w:rsidRPr="00CD03FC">
        <w:rPr>
          <w:rFonts w:ascii="Century Gothic" w:hAnsi="Century Gothic" w:cs="Arial"/>
          <w:b/>
          <w:sz w:val="52"/>
          <w:szCs w:val="52"/>
        </w:rPr>
        <w:t>: 201</w:t>
      </w:r>
      <w:r w:rsidR="00032BC5">
        <w:rPr>
          <w:rFonts w:ascii="Century Gothic" w:hAnsi="Century Gothic" w:cs="Arial"/>
          <w:b/>
          <w:sz w:val="52"/>
          <w:szCs w:val="52"/>
        </w:rPr>
        <w:t>5</w:t>
      </w:r>
    </w:p>
    <w:p w:rsidR="00395AF3" w:rsidRDefault="00395AF3">
      <w:pPr>
        <w:jc w:val="center"/>
        <w:rPr>
          <w:b/>
          <w:sz w:val="52"/>
          <w:szCs w:val="52"/>
        </w:rPr>
      </w:pPr>
    </w:p>
    <w:p w:rsidR="00B74FEC" w:rsidRDefault="00B74FEC">
      <w:pPr>
        <w:jc w:val="center"/>
      </w:pPr>
    </w:p>
    <w:p w:rsidR="00B048B2" w:rsidRDefault="00B048B2">
      <w:pPr>
        <w:jc w:val="center"/>
      </w:pPr>
    </w:p>
    <w:p w:rsidR="00C82A12" w:rsidRDefault="00C82A12">
      <w:pPr>
        <w:jc w:val="center"/>
      </w:pPr>
    </w:p>
    <w:p w:rsidR="00C82A12" w:rsidRDefault="00C82A12">
      <w:pPr>
        <w:jc w:val="center"/>
      </w:pPr>
    </w:p>
    <w:p w:rsidR="00C82A12" w:rsidRDefault="00921D76">
      <w:pPr>
        <w:jc w:val="center"/>
      </w:pPr>
      <w:r>
        <w:rPr>
          <w:sz w:val="72"/>
          <w:szCs w:val="72"/>
        </w:rPr>
        <w:pict>
          <v:shape id="_x0000_i1026" type="#_x0000_t75" style="width:213pt;height:129.75pt">
            <v:imagedata r:id="rId10" o:title="MC900292598[1]"/>
          </v:shape>
        </w:pict>
      </w:r>
    </w:p>
    <w:p w:rsidR="00C82A12" w:rsidRDefault="00C82A12">
      <w:pPr>
        <w:jc w:val="center"/>
      </w:pPr>
    </w:p>
    <w:p w:rsidR="00C82A12" w:rsidRDefault="00C82A12">
      <w:pPr>
        <w:jc w:val="center"/>
      </w:pPr>
    </w:p>
    <w:p w:rsidR="00C82A12" w:rsidRDefault="00C82A12">
      <w:pPr>
        <w:jc w:val="center"/>
      </w:pPr>
    </w:p>
    <w:p w:rsidR="00B048B2" w:rsidRDefault="00B048B2">
      <w:pPr>
        <w:jc w:val="center"/>
      </w:pPr>
    </w:p>
    <w:p w:rsidR="0027585B" w:rsidRDefault="0027585B">
      <w:pPr>
        <w:jc w:val="center"/>
      </w:pPr>
    </w:p>
    <w:p w:rsidR="0027585B" w:rsidRDefault="0027585B">
      <w:pPr>
        <w:jc w:val="center"/>
      </w:pPr>
    </w:p>
    <w:p w:rsidR="0027585B" w:rsidRDefault="0027585B">
      <w:pPr>
        <w:jc w:val="center"/>
      </w:pPr>
    </w:p>
    <w:p w:rsidR="0027585B" w:rsidRDefault="0027585B">
      <w:pPr>
        <w:jc w:val="center"/>
      </w:pPr>
    </w:p>
    <w:p w:rsidR="0027585B" w:rsidRDefault="0027585B">
      <w:pPr>
        <w:jc w:val="center"/>
      </w:pPr>
    </w:p>
    <w:p w:rsidR="0027585B" w:rsidRDefault="0027585B">
      <w:pPr>
        <w:jc w:val="center"/>
      </w:pPr>
    </w:p>
    <w:p w:rsidR="0027585B" w:rsidRDefault="0027585B">
      <w:pPr>
        <w:jc w:val="center"/>
      </w:pPr>
    </w:p>
    <w:p w:rsidR="0027585B" w:rsidRDefault="0027585B">
      <w:pPr>
        <w:jc w:val="center"/>
      </w:pPr>
    </w:p>
    <w:p w:rsidR="00F6138D" w:rsidRDefault="00F6138D">
      <w:pPr>
        <w:jc w:val="center"/>
      </w:pPr>
    </w:p>
    <w:p w:rsidR="00210036" w:rsidRDefault="00210036">
      <w:pPr>
        <w:jc w:val="center"/>
      </w:pPr>
    </w:p>
    <w:p w:rsidR="00210036" w:rsidRDefault="00210036">
      <w:pPr>
        <w:jc w:val="center"/>
      </w:pPr>
    </w:p>
    <w:p w:rsidR="007545EF" w:rsidRPr="00CD03FC" w:rsidRDefault="007545EF" w:rsidP="00275778">
      <w:pPr>
        <w:jc w:val="center"/>
        <w:rPr>
          <w:rFonts w:ascii="Century Gothic" w:hAnsi="Century Gothic" w:cs="Arial"/>
          <w:b/>
          <w:sz w:val="28"/>
          <w:szCs w:val="28"/>
        </w:rPr>
      </w:pPr>
      <w:r w:rsidRPr="00CD03FC">
        <w:rPr>
          <w:rFonts w:ascii="Century Gothic" w:hAnsi="Century Gothic" w:cs="Arial"/>
          <w:b/>
          <w:sz w:val="28"/>
          <w:szCs w:val="28"/>
        </w:rPr>
        <w:lastRenderedPageBreak/>
        <w:t>Table of Contents</w:t>
      </w:r>
    </w:p>
    <w:p w:rsidR="007545EF" w:rsidRPr="00CD03FC" w:rsidRDefault="007545EF" w:rsidP="00275778">
      <w:pPr>
        <w:jc w:val="center"/>
        <w:rPr>
          <w:rFonts w:ascii="Century Gothic" w:hAnsi="Century Gothic" w:cs="Arial"/>
        </w:rPr>
      </w:pPr>
    </w:p>
    <w:p w:rsidR="007545EF" w:rsidRPr="00CD03FC" w:rsidRDefault="007545EF" w:rsidP="00275778">
      <w:pPr>
        <w:rPr>
          <w:rFonts w:ascii="Century Gothic" w:hAnsi="Century Gothic" w:cs="Arial"/>
          <w:b/>
          <w:sz w:val="22"/>
          <w:szCs w:val="22"/>
        </w:rPr>
      </w:pPr>
      <w:r w:rsidRPr="00CD03FC">
        <w:rPr>
          <w:rFonts w:ascii="Century Gothic" w:hAnsi="Century Gothic" w:cs="Arial"/>
          <w:b/>
          <w:sz w:val="22"/>
          <w:szCs w:val="22"/>
        </w:rPr>
        <w:t>Welcome</w:t>
      </w:r>
      <w:r w:rsidRPr="00CD03FC">
        <w:rPr>
          <w:rFonts w:ascii="Century Gothic" w:hAnsi="Century Gothic" w:cs="Arial"/>
          <w:b/>
          <w:sz w:val="22"/>
          <w:szCs w:val="22"/>
        </w:rPr>
        <w:tab/>
      </w:r>
      <w:r w:rsidRPr="00CD03FC">
        <w:rPr>
          <w:rFonts w:ascii="Century Gothic" w:hAnsi="Century Gothic" w:cs="Arial"/>
          <w:b/>
          <w:sz w:val="22"/>
          <w:szCs w:val="22"/>
        </w:rPr>
        <w:tab/>
      </w:r>
      <w:r w:rsidRPr="00CD03FC">
        <w:rPr>
          <w:rFonts w:ascii="Century Gothic" w:hAnsi="Century Gothic" w:cs="Arial"/>
          <w:b/>
          <w:sz w:val="22"/>
          <w:szCs w:val="22"/>
        </w:rPr>
        <w:tab/>
      </w:r>
      <w:r w:rsidRPr="00CD03FC">
        <w:rPr>
          <w:rFonts w:ascii="Century Gothic" w:hAnsi="Century Gothic" w:cs="Arial"/>
          <w:b/>
          <w:sz w:val="22"/>
          <w:szCs w:val="22"/>
        </w:rPr>
        <w:tab/>
      </w:r>
      <w:r w:rsidRPr="00CD03FC">
        <w:rPr>
          <w:rFonts w:ascii="Century Gothic" w:hAnsi="Century Gothic" w:cs="Arial"/>
          <w:b/>
          <w:sz w:val="22"/>
          <w:szCs w:val="22"/>
        </w:rPr>
        <w:tab/>
      </w:r>
      <w:r w:rsidRPr="00CD03FC">
        <w:rPr>
          <w:rFonts w:ascii="Century Gothic" w:hAnsi="Century Gothic" w:cs="Arial"/>
          <w:b/>
          <w:sz w:val="22"/>
          <w:szCs w:val="22"/>
        </w:rPr>
        <w:tab/>
      </w:r>
      <w:r w:rsidRPr="00CD03FC">
        <w:rPr>
          <w:rFonts w:ascii="Century Gothic" w:hAnsi="Century Gothic" w:cs="Arial"/>
          <w:b/>
          <w:sz w:val="22"/>
          <w:szCs w:val="22"/>
        </w:rPr>
        <w:tab/>
      </w:r>
      <w:r w:rsidRPr="00CD03FC">
        <w:rPr>
          <w:rFonts w:ascii="Century Gothic" w:hAnsi="Century Gothic" w:cs="Arial"/>
          <w:b/>
          <w:sz w:val="22"/>
          <w:szCs w:val="22"/>
        </w:rPr>
        <w:tab/>
      </w:r>
      <w:r w:rsidRPr="00CD03FC">
        <w:rPr>
          <w:rFonts w:ascii="Century Gothic" w:hAnsi="Century Gothic" w:cs="Arial"/>
          <w:b/>
          <w:sz w:val="22"/>
          <w:szCs w:val="22"/>
        </w:rPr>
        <w:tab/>
      </w:r>
      <w:r w:rsidR="00CD03FC">
        <w:rPr>
          <w:rFonts w:ascii="Century Gothic" w:hAnsi="Century Gothic" w:cs="Arial"/>
          <w:b/>
          <w:sz w:val="22"/>
          <w:szCs w:val="22"/>
        </w:rPr>
        <w:tab/>
      </w:r>
      <w:r w:rsidR="00DE411E" w:rsidRPr="00DE411E">
        <w:rPr>
          <w:rFonts w:ascii="Century Gothic" w:hAnsi="Century Gothic" w:cs="Arial"/>
          <w:sz w:val="22"/>
          <w:szCs w:val="22"/>
        </w:rPr>
        <w:t>7</w:t>
      </w:r>
    </w:p>
    <w:p w:rsidR="00135810" w:rsidRPr="00CD03FC" w:rsidRDefault="00135810" w:rsidP="00275778">
      <w:pPr>
        <w:rPr>
          <w:rFonts w:ascii="Century Gothic" w:hAnsi="Century Gothic" w:cs="Arial"/>
          <w:sz w:val="22"/>
          <w:szCs w:val="22"/>
        </w:rPr>
      </w:pPr>
      <w:r w:rsidRPr="00CD03FC">
        <w:rPr>
          <w:rFonts w:ascii="Century Gothic" w:hAnsi="Century Gothic" w:cs="Arial"/>
          <w:sz w:val="22"/>
          <w:szCs w:val="22"/>
        </w:rPr>
        <w:t>TCDHA Mission Statement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7369D6">
        <w:rPr>
          <w:rFonts w:ascii="Century Gothic" w:hAnsi="Century Gothic" w:cs="Arial"/>
          <w:sz w:val="22"/>
          <w:szCs w:val="22"/>
        </w:rPr>
        <w:t>8</w:t>
      </w:r>
    </w:p>
    <w:p w:rsidR="00135810" w:rsidRPr="00CD03FC" w:rsidRDefault="00135810" w:rsidP="00275778">
      <w:pPr>
        <w:rPr>
          <w:rFonts w:ascii="Century Gothic" w:hAnsi="Century Gothic" w:cs="Arial"/>
          <w:sz w:val="22"/>
          <w:szCs w:val="22"/>
        </w:rPr>
      </w:pPr>
      <w:r w:rsidRPr="00CD03FC">
        <w:rPr>
          <w:rFonts w:ascii="Century Gothic" w:hAnsi="Century Gothic" w:cs="Arial"/>
          <w:sz w:val="22"/>
          <w:szCs w:val="22"/>
        </w:rPr>
        <w:t>Dental Hygiene Program Mission Statement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7369D6">
        <w:rPr>
          <w:rFonts w:ascii="Century Gothic" w:hAnsi="Century Gothic" w:cs="Arial"/>
          <w:sz w:val="22"/>
          <w:szCs w:val="22"/>
        </w:rPr>
        <w:t>9</w:t>
      </w:r>
    </w:p>
    <w:p w:rsidR="00135810" w:rsidRPr="00CD03FC" w:rsidRDefault="00135810" w:rsidP="00275778">
      <w:pPr>
        <w:rPr>
          <w:rFonts w:ascii="Century Gothic" w:hAnsi="Century Gothic" w:cs="Arial"/>
          <w:sz w:val="22"/>
          <w:szCs w:val="22"/>
        </w:rPr>
      </w:pPr>
      <w:r w:rsidRPr="00CD03FC">
        <w:rPr>
          <w:rFonts w:ascii="Century Gothic" w:hAnsi="Century Gothic" w:cs="Arial"/>
          <w:sz w:val="22"/>
          <w:szCs w:val="22"/>
        </w:rPr>
        <w:t>TCDHA Philosophy/accountability</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7369D6">
        <w:rPr>
          <w:rFonts w:ascii="Century Gothic" w:hAnsi="Century Gothic" w:cs="Arial"/>
          <w:sz w:val="22"/>
          <w:szCs w:val="22"/>
        </w:rPr>
        <w:t>9</w:t>
      </w:r>
    </w:p>
    <w:p w:rsidR="00D623B9" w:rsidRDefault="00135810" w:rsidP="00275778">
      <w:pPr>
        <w:rPr>
          <w:rFonts w:ascii="Century Gothic" w:hAnsi="Century Gothic" w:cs="Arial"/>
          <w:sz w:val="22"/>
          <w:szCs w:val="22"/>
        </w:rPr>
      </w:pPr>
      <w:r w:rsidRPr="00CD03FC">
        <w:rPr>
          <w:rFonts w:ascii="Century Gothic" w:hAnsi="Century Gothic" w:cs="Arial"/>
          <w:sz w:val="22"/>
          <w:szCs w:val="22"/>
        </w:rPr>
        <w:t>TCDHA Goals and Values</w:t>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CD03FC">
        <w:rPr>
          <w:rFonts w:ascii="Century Gothic" w:hAnsi="Century Gothic" w:cs="Arial"/>
          <w:sz w:val="22"/>
          <w:szCs w:val="22"/>
        </w:rPr>
        <w:tab/>
      </w:r>
      <w:r w:rsidR="000C0F5C" w:rsidRPr="000C0F5C">
        <w:rPr>
          <w:rFonts w:ascii="Century Gothic" w:hAnsi="Century Gothic" w:cs="Arial"/>
          <w:sz w:val="22"/>
          <w:szCs w:val="22"/>
        </w:rPr>
        <w:t>10</w:t>
      </w:r>
      <w:r w:rsidR="007545EF" w:rsidRPr="00CD03FC">
        <w:rPr>
          <w:rFonts w:ascii="Century Gothic" w:hAnsi="Century Gothic" w:cs="Arial"/>
          <w:sz w:val="22"/>
          <w:szCs w:val="22"/>
        </w:rPr>
        <w:tab/>
      </w:r>
    </w:p>
    <w:p w:rsidR="007545EF" w:rsidRPr="00CD03FC" w:rsidRDefault="00BF0FFD" w:rsidP="00275778">
      <w:pPr>
        <w:rPr>
          <w:rFonts w:ascii="Century Gothic" w:hAnsi="Century Gothic" w:cs="Arial"/>
          <w:sz w:val="22"/>
          <w:szCs w:val="22"/>
        </w:rPr>
      </w:pPr>
      <w:r w:rsidRPr="00CD03FC">
        <w:rPr>
          <w:rFonts w:ascii="Century Gothic" w:hAnsi="Century Gothic" w:cs="Arial"/>
          <w:sz w:val="22"/>
          <w:szCs w:val="22"/>
        </w:rPr>
        <w:t>Our Curriculum</w:t>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CD03FC">
        <w:rPr>
          <w:rFonts w:ascii="Century Gothic" w:hAnsi="Century Gothic" w:cs="Arial"/>
          <w:sz w:val="22"/>
          <w:szCs w:val="22"/>
        </w:rPr>
        <w:tab/>
      </w:r>
      <w:r w:rsidR="007369D6">
        <w:rPr>
          <w:rFonts w:ascii="Century Gothic" w:hAnsi="Century Gothic" w:cs="Arial"/>
          <w:sz w:val="22"/>
          <w:szCs w:val="22"/>
        </w:rPr>
        <w:t>10</w:t>
      </w:r>
    </w:p>
    <w:p w:rsidR="007545EF" w:rsidRPr="00CD03FC" w:rsidRDefault="00BF0FFD" w:rsidP="00275778">
      <w:pPr>
        <w:rPr>
          <w:rFonts w:ascii="Century Gothic" w:hAnsi="Century Gothic" w:cs="Arial"/>
          <w:sz w:val="22"/>
          <w:szCs w:val="22"/>
        </w:rPr>
      </w:pPr>
      <w:r w:rsidRPr="00CD03FC">
        <w:rPr>
          <w:rFonts w:ascii="Century Gothic" w:hAnsi="Century Gothic" w:cs="Arial"/>
          <w:sz w:val="22"/>
          <w:szCs w:val="22"/>
        </w:rPr>
        <w:t>Commission on Dental Accreditation (CDAC)</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7369D6">
        <w:rPr>
          <w:rFonts w:ascii="Century Gothic" w:hAnsi="Century Gothic" w:cs="Arial"/>
          <w:sz w:val="22"/>
          <w:szCs w:val="22"/>
        </w:rPr>
        <w:t>10</w:t>
      </w:r>
    </w:p>
    <w:p w:rsidR="007545EF" w:rsidRPr="00CD03FC" w:rsidRDefault="00BF0FFD" w:rsidP="00275778">
      <w:pPr>
        <w:rPr>
          <w:rFonts w:ascii="Century Gothic" w:hAnsi="Century Gothic" w:cs="Arial"/>
          <w:sz w:val="22"/>
          <w:szCs w:val="22"/>
        </w:rPr>
      </w:pPr>
      <w:r w:rsidRPr="00CD03FC">
        <w:rPr>
          <w:rFonts w:ascii="Century Gothic" w:hAnsi="Century Gothic" w:cs="Arial"/>
          <w:sz w:val="22"/>
          <w:szCs w:val="22"/>
        </w:rPr>
        <w:t>National Dental Hygiene Certification Exam</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7369D6">
        <w:rPr>
          <w:rFonts w:ascii="Century Gothic" w:hAnsi="Century Gothic" w:cs="Arial"/>
          <w:sz w:val="22"/>
          <w:szCs w:val="22"/>
        </w:rPr>
        <w:t>10</w:t>
      </w:r>
    </w:p>
    <w:p w:rsidR="007545EF" w:rsidRPr="00CD03FC" w:rsidRDefault="00BF0FFD" w:rsidP="00275778">
      <w:pPr>
        <w:rPr>
          <w:rFonts w:ascii="Century Gothic" w:hAnsi="Century Gothic" w:cs="Arial"/>
          <w:sz w:val="22"/>
          <w:szCs w:val="22"/>
        </w:rPr>
      </w:pPr>
      <w:r w:rsidRPr="00CD03FC">
        <w:rPr>
          <w:rFonts w:ascii="Century Gothic" w:hAnsi="Century Gothic" w:cs="Arial"/>
          <w:sz w:val="22"/>
          <w:szCs w:val="22"/>
        </w:rPr>
        <w:t>Ministry of Training Colleges</w:t>
      </w:r>
      <w:r w:rsidR="00DC1D17" w:rsidRPr="00CD03FC">
        <w:rPr>
          <w:rFonts w:ascii="Century Gothic" w:hAnsi="Century Gothic" w:cs="Arial"/>
          <w:sz w:val="22"/>
          <w:szCs w:val="22"/>
        </w:rPr>
        <w:t xml:space="preserve"> and Universities (MCTU)</w:t>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CD03FC">
        <w:rPr>
          <w:rFonts w:ascii="Century Gothic" w:hAnsi="Century Gothic" w:cs="Arial"/>
          <w:sz w:val="22"/>
          <w:szCs w:val="22"/>
        </w:rPr>
        <w:tab/>
      </w:r>
      <w:r w:rsidR="007369D6">
        <w:rPr>
          <w:rFonts w:ascii="Century Gothic" w:hAnsi="Century Gothic" w:cs="Arial"/>
          <w:sz w:val="22"/>
          <w:szCs w:val="22"/>
        </w:rPr>
        <w:t>10</w:t>
      </w:r>
    </w:p>
    <w:p w:rsidR="007545EF" w:rsidRPr="00CD03FC" w:rsidRDefault="00BF0FFD" w:rsidP="00275778">
      <w:pPr>
        <w:rPr>
          <w:rFonts w:ascii="Century Gothic" w:hAnsi="Century Gothic" w:cs="Arial"/>
          <w:sz w:val="22"/>
          <w:szCs w:val="22"/>
        </w:rPr>
      </w:pPr>
      <w:r w:rsidRPr="00CD03FC">
        <w:rPr>
          <w:rFonts w:ascii="Century Gothic" w:hAnsi="Century Gothic" w:cs="Arial"/>
          <w:sz w:val="22"/>
          <w:szCs w:val="22"/>
        </w:rPr>
        <w:t>College of Dental Hygienists of Ontario (CDHO)</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Pr="00CD03FC">
        <w:rPr>
          <w:rFonts w:ascii="Century Gothic" w:hAnsi="Century Gothic" w:cs="Arial"/>
          <w:sz w:val="22"/>
          <w:szCs w:val="22"/>
        </w:rPr>
        <w:t>1</w:t>
      </w:r>
      <w:r w:rsidR="007369D6">
        <w:rPr>
          <w:rFonts w:ascii="Century Gothic" w:hAnsi="Century Gothic" w:cs="Arial"/>
          <w:sz w:val="22"/>
          <w:szCs w:val="22"/>
        </w:rPr>
        <w:t>1</w:t>
      </w:r>
    </w:p>
    <w:p w:rsidR="007545EF" w:rsidRPr="00CD03FC" w:rsidRDefault="00BF0FFD" w:rsidP="00275778">
      <w:pPr>
        <w:rPr>
          <w:rFonts w:ascii="Century Gothic" w:hAnsi="Century Gothic" w:cs="Arial"/>
          <w:sz w:val="22"/>
          <w:szCs w:val="22"/>
        </w:rPr>
      </w:pPr>
      <w:r w:rsidRPr="00CD03FC">
        <w:rPr>
          <w:rFonts w:ascii="Century Gothic" w:hAnsi="Century Gothic" w:cs="Arial"/>
          <w:sz w:val="22"/>
          <w:szCs w:val="22"/>
        </w:rPr>
        <w:t>CDHO “Best Practices”</w:t>
      </w:r>
      <w:r w:rsidRPr="00CD03FC">
        <w:rPr>
          <w:rFonts w:ascii="Century Gothic" w:hAnsi="Century Gothic" w:cs="Arial"/>
          <w:sz w:val="22"/>
          <w:szCs w:val="22"/>
        </w:rPr>
        <w:tab/>
      </w:r>
      <w:r w:rsidR="000F61B9">
        <w:rPr>
          <w:rFonts w:ascii="Century Gothic" w:hAnsi="Century Gothic" w:cs="Arial"/>
          <w:sz w:val="22"/>
          <w:szCs w:val="22"/>
        </w:rPr>
        <w:t>ADPIE Framework</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7369D6">
        <w:rPr>
          <w:rFonts w:ascii="Century Gothic" w:hAnsi="Century Gothic" w:cs="Arial"/>
          <w:sz w:val="22"/>
          <w:szCs w:val="22"/>
        </w:rPr>
        <w:t>11-16</w:t>
      </w:r>
    </w:p>
    <w:p w:rsidR="007545EF" w:rsidRPr="00CD03FC" w:rsidRDefault="00A6196E" w:rsidP="00275778">
      <w:pPr>
        <w:rPr>
          <w:rFonts w:ascii="Century Gothic" w:hAnsi="Century Gothic" w:cs="Arial"/>
          <w:sz w:val="22"/>
          <w:szCs w:val="22"/>
        </w:rPr>
      </w:pPr>
      <w:r w:rsidRPr="00CD03FC">
        <w:rPr>
          <w:rFonts w:ascii="Century Gothic" w:hAnsi="Century Gothic" w:cs="Arial"/>
          <w:sz w:val="22"/>
          <w:szCs w:val="22"/>
        </w:rPr>
        <w:t>CDHO Knowledge Network</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7369D6">
        <w:rPr>
          <w:rFonts w:ascii="Century Gothic" w:hAnsi="Century Gothic" w:cs="Arial"/>
          <w:sz w:val="22"/>
          <w:szCs w:val="22"/>
        </w:rPr>
        <w:t>16</w:t>
      </w:r>
    </w:p>
    <w:p w:rsidR="007545EF" w:rsidRPr="00CD03FC" w:rsidRDefault="00A6196E" w:rsidP="00275778">
      <w:pPr>
        <w:rPr>
          <w:rFonts w:ascii="Century Gothic" w:hAnsi="Century Gothic" w:cs="Arial"/>
          <w:sz w:val="22"/>
          <w:szCs w:val="22"/>
        </w:rPr>
      </w:pPr>
      <w:r w:rsidRPr="00CD03FC">
        <w:rPr>
          <w:rFonts w:ascii="Century Gothic" w:hAnsi="Century Gothic" w:cs="Arial"/>
          <w:sz w:val="22"/>
          <w:szCs w:val="22"/>
        </w:rPr>
        <w:t>CDHO Code of Ethics</w:t>
      </w:r>
      <w:r w:rsidRPr="00CD03FC">
        <w:rPr>
          <w:rFonts w:ascii="Century Gothic" w:hAnsi="Century Gothic" w:cs="Arial"/>
          <w:sz w:val="22"/>
          <w:szCs w:val="22"/>
        </w:rPr>
        <w:tab/>
      </w:r>
      <w:r w:rsidRPr="00CD03FC">
        <w:rPr>
          <w:rFonts w:ascii="Century Gothic" w:hAnsi="Century Gothic" w:cs="Arial"/>
          <w:sz w:val="22"/>
          <w:szCs w:val="22"/>
        </w:rPr>
        <w:tab/>
      </w:r>
      <w:r w:rsidR="00135810" w:rsidRPr="00CD03FC">
        <w:rPr>
          <w:rFonts w:ascii="Century Gothic" w:hAnsi="Century Gothic" w:cs="Arial"/>
          <w:sz w:val="22"/>
          <w:szCs w:val="22"/>
        </w:rPr>
        <w:tab/>
      </w:r>
      <w:r w:rsidR="00135810" w:rsidRPr="00CD03FC">
        <w:rPr>
          <w:rFonts w:ascii="Century Gothic" w:hAnsi="Century Gothic" w:cs="Arial"/>
          <w:sz w:val="22"/>
          <w:szCs w:val="22"/>
        </w:rPr>
        <w:tab/>
      </w:r>
      <w:r w:rsidR="00135810" w:rsidRPr="00CD03FC">
        <w:rPr>
          <w:rFonts w:ascii="Century Gothic" w:hAnsi="Century Gothic" w:cs="Arial"/>
          <w:sz w:val="22"/>
          <w:szCs w:val="22"/>
        </w:rPr>
        <w:tab/>
      </w:r>
      <w:r w:rsidR="00135810" w:rsidRPr="00CD03FC">
        <w:rPr>
          <w:rFonts w:ascii="Century Gothic" w:hAnsi="Century Gothic" w:cs="Arial"/>
          <w:sz w:val="22"/>
          <w:szCs w:val="22"/>
        </w:rPr>
        <w:tab/>
      </w:r>
      <w:r w:rsidR="00135810" w:rsidRPr="00CD03FC">
        <w:rPr>
          <w:rFonts w:ascii="Century Gothic" w:hAnsi="Century Gothic" w:cs="Arial"/>
          <w:sz w:val="22"/>
          <w:szCs w:val="22"/>
        </w:rPr>
        <w:tab/>
      </w:r>
      <w:r w:rsidR="00135810" w:rsidRPr="00CD03FC">
        <w:rPr>
          <w:rFonts w:ascii="Century Gothic" w:hAnsi="Century Gothic" w:cs="Arial"/>
          <w:sz w:val="22"/>
          <w:szCs w:val="22"/>
        </w:rPr>
        <w:tab/>
      </w:r>
      <w:r w:rsidR="007369D6">
        <w:rPr>
          <w:rFonts w:ascii="Century Gothic" w:hAnsi="Century Gothic" w:cs="Arial"/>
          <w:sz w:val="22"/>
          <w:szCs w:val="22"/>
        </w:rPr>
        <w:t>17</w:t>
      </w:r>
    </w:p>
    <w:p w:rsidR="00A6196E" w:rsidRPr="00CD03FC" w:rsidRDefault="00A6196E" w:rsidP="00275778">
      <w:pPr>
        <w:rPr>
          <w:rFonts w:ascii="Century Gothic" w:hAnsi="Century Gothic" w:cs="Arial"/>
          <w:sz w:val="22"/>
          <w:szCs w:val="22"/>
        </w:rPr>
      </w:pPr>
      <w:r w:rsidRPr="00CD03FC">
        <w:rPr>
          <w:rFonts w:ascii="Century Gothic" w:hAnsi="Century Gothic" w:cs="Arial"/>
          <w:sz w:val="22"/>
          <w:szCs w:val="22"/>
        </w:rPr>
        <w:t>TCDHA Program Learning Outcomes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t>1</w:t>
      </w:r>
      <w:r w:rsidR="007369D6">
        <w:rPr>
          <w:rFonts w:ascii="Century Gothic" w:hAnsi="Century Gothic" w:cs="Arial"/>
          <w:sz w:val="22"/>
          <w:szCs w:val="22"/>
        </w:rPr>
        <w:t>8</w:t>
      </w:r>
    </w:p>
    <w:p w:rsidR="00A6196E" w:rsidRPr="00CD03FC" w:rsidRDefault="00A6196E" w:rsidP="00275778">
      <w:pPr>
        <w:rPr>
          <w:rFonts w:ascii="Century Gothic" w:hAnsi="Century Gothic" w:cs="Arial"/>
          <w:sz w:val="22"/>
          <w:szCs w:val="22"/>
        </w:rPr>
      </w:pPr>
      <w:r w:rsidRPr="00CD03FC">
        <w:rPr>
          <w:rFonts w:ascii="Century Gothic" w:hAnsi="Century Gothic" w:cs="Arial"/>
          <w:sz w:val="22"/>
          <w:szCs w:val="22"/>
        </w:rPr>
        <w:t>CDHO Entry to Practice Competencies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Pr="00CD03FC">
        <w:rPr>
          <w:rFonts w:ascii="Century Gothic" w:hAnsi="Century Gothic" w:cs="Arial"/>
          <w:sz w:val="22"/>
          <w:szCs w:val="22"/>
        </w:rPr>
        <w:t>1</w:t>
      </w:r>
      <w:r w:rsidR="007369D6">
        <w:rPr>
          <w:rFonts w:ascii="Century Gothic" w:hAnsi="Century Gothic" w:cs="Arial"/>
          <w:sz w:val="22"/>
          <w:szCs w:val="22"/>
        </w:rPr>
        <w:t>9</w:t>
      </w:r>
    </w:p>
    <w:p w:rsidR="00A6196E" w:rsidRPr="00CD03FC" w:rsidRDefault="00A6196E" w:rsidP="00275778">
      <w:pPr>
        <w:rPr>
          <w:rFonts w:ascii="Century Gothic" w:hAnsi="Century Gothic" w:cs="Arial"/>
          <w:sz w:val="22"/>
          <w:szCs w:val="22"/>
        </w:rPr>
      </w:pPr>
    </w:p>
    <w:p w:rsidR="007545EF" w:rsidRPr="00CD03FC" w:rsidRDefault="007545EF" w:rsidP="00275778">
      <w:pPr>
        <w:rPr>
          <w:rFonts w:ascii="Century Gothic" w:hAnsi="Century Gothic" w:cs="Arial"/>
          <w:b/>
        </w:rPr>
      </w:pPr>
      <w:r w:rsidRPr="00CD03FC">
        <w:rPr>
          <w:rFonts w:ascii="Century Gothic" w:hAnsi="Century Gothic" w:cs="Arial"/>
          <w:b/>
        </w:rPr>
        <w:t>Clinical Information</w:t>
      </w:r>
    </w:p>
    <w:p w:rsidR="00D623B9" w:rsidRDefault="00D623B9" w:rsidP="00275778">
      <w:pPr>
        <w:rPr>
          <w:rFonts w:ascii="Century Gothic" w:hAnsi="Century Gothic" w:cs="Arial"/>
          <w:sz w:val="22"/>
          <w:szCs w:val="22"/>
        </w:rPr>
      </w:pP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Clinic Address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0F61B9">
        <w:rPr>
          <w:rFonts w:ascii="Century Gothic" w:hAnsi="Century Gothic" w:cs="Arial"/>
          <w:sz w:val="22"/>
          <w:szCs w:val="22"/>
        </w:rPr>
        <w:t>21</w:t>
      </w:r>
      <w:r w:rsidRPr="00CD03FC">
        <w:rPr>
          <w:rFonts w:ascii="Century Gothic" w:hAnsi="Century Gothic" w:cs="Arial"/>
          <w:sz w:val="22"/>
          <w:szCs w:val="22"/>
        </w:rPr>
        <w:tab/>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Clinical Staff</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21</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Clinic Hours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21</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Clinic Fees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22</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Parking</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23</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Client Charts/Records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23</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Client Confidentiality</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0F61B9">
        <w:rPr>
          <w:rFonts w:ascii="Century Gothic" w:hAnsi="Century Gothic" w:cs="Arial"/>
          <w:sz w:val="22"/>
          <w:szCs w:val="22"/>
        </w:rPr>
        <w:t>24</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Cancellations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0F61B9">
        <w:rPr>
          <w:rFonts w:ascii="Century Gothic" w:hAnsi="Century Gothic" w:cs="Arial"/>
          <w:sz w:val="22"/>
          <w:szCs w:val="22"/>
        </w:rPr>
        <w:t>24</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Switching Clinics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24</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Transferring Clients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25</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Dispensary</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25</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Maintenance of Equipment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0F61B9">
        <w:rPr>
          <w:rFonts w:ascii="Century Gothic" w:hAnsi="Century Gothic" w:cs="Arial"/>
          <w:sz w:val="22"/>
          <w:szCs w:val="22"/>
        </w:rPr>
        <w:t>26</w:t>
      </w:r>
    </w:p>
    <w:p w:rsidR="007545EF" w:rsidRPr="00CD03FC" w:rsidRDefault="00AA0B19" w:rsidP="00275778">
      <w:pPr>
        <w:rPr>
          <w:rFonts w:ascii="Century Gothic" w:hAnsi="Century Gothic" w:cs="Arial"/>
          <w:sz w:val="22"/>
          <w:szCs w:val="22"/>
        </w:rPr>
      </w:pPr>
      <w:r w:rsidRPr="00CD03FC">
        <w:rPr>
          <w:rFonts w:ascii="Century Gothic" w:hAnsi="Century Gothic" w:cs="Arial"/>
          <w:sz w:val="22"/>
          <w:szCs w:val="22"/>
        </w:rPr>
        <w:t>Consultative Protocols</w:t>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26-27</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Incomplete Clients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DC1D17" w:rsidRPr="00CD03FC">
        <w:rPr>
          <w:rFonts w:ascii="Century Gothic" w:hAnsi="Century Gothic" w:cs="Arial"/>
          <w:sz w:val="22"/>
          <w:szCs w:val="22"/>
        </w:rPr>
        <w:t>2</w:t>
      </w:r>
      <w:r w:rsidR="000F61B9">
        <w:rPr>
          <w:rFonts w:ascii="Century Gothic" w:hAnsi="Century Gothic" w:cs="Arial"/>
          <w:sz w:val="22"/>
          <w:szCs w:val="22"/>
        </w:rPr>
        <w:t>7</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Recall Clients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DC1D17" w:rsidRPr="00CD03FC">
        <w:rPr>
          <w:rFonts w:ascii="Century Gothic" w:hAnsi="Century Gothic" w:cs="Arial"/>
          <w:sz w:val="22"/>
          <w:szCs w:val="22"/>
        </w:rPr>
        <w:t>2</w:t>
      </w:r>
      <w:r w:rsidR="000F61B9">
        <w:rPr>
          <w:rFonts w:ascii="Century Gothic" w:hAnsi="Century Gothic" w:cs="Arial"/>
          <w:sz w:val="22"/>
          <w:szCs w:val="22"/>
        </w:rPr>
        <w:t>7</w:t>
      </w:r>
    </w:p>
    <w:p w:rsidR="006510FE" w:rsidRPr="00CD03FC" w:rsidRDefault="006510FE" w:rsidP="00275778">
      <w:pPr>
        <w:rPr>
          <w:rFonts w:ascii="Century Gothic" w:hAnsi="Century Gothic" w:cs="Arial"/>
          <w:sz w:val="22"/>
          <w:szCs w:val="22"/>
        </w:rPr>
      </w:pPr>
      <w:r w:rsidRPr="00CD03FC">
        <w:rPr>
          <w:rFonts w:ascii="Century Gothic" w:hAnsi="Century Gothic" w:cs="Arial"/>
          <w:sz w:val="22"/>
          <w:szCs w:val="22"/>
        </w:rPr>
        <w:t>Client Feedback Forms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582E94" w:rsidRPr="00CD03FC">
        <w:rPr>
          <w:rFonts w:ascii="Century Gothic" w:hAnsi="Century Gothic" w:cs="Arial"/>
          <w:sz w:val="22"/>
          <w:szCs w:val="22"/>
        </w:rPr>
        <w:t>2</w:t>
      </w:r>
      <w:r w:rsidR="000F61B9">
        <w:rPr>
          <w:rFonts w:ascii="Century Gothic" w:hAnsi="Century Gothic" w:cs="Arial"/>
          <w:sz w:val="22"/>
          <w:szCs w:val="22"/>
        </w:rPr>
        <w:t>7</w:t>
      </w:r>
    </w:p>
    <w:p w:rsidR="007545EF" w:rsidRPr="00CD03FC" w:rsidRDefault="007545EF" w:rsidP="00275778">
      <w:pPr>
        <w:rPr>
          <w:rFonts w:ascii="Century Gothic" w:hAnsi="Century Gothic" w:cs="Arial"/>
          <w:sz w:val="22"/>
          <w:szCs w:val="22"/>
        </w:rPr>
      </w:pPr>
    </w:p>
    <w:p w:rsidR="00855C19" w:rsidRDefault="007545EF" w:rsidP="00275778">
      <w:pPr>
        <w:rPr>
          <w:rFonts w:ascii="Century Gothic" w:hAnsi="Century Gothic" w:cs="Arial"/>
          <w:b/>
        </w:rPr>
      </w:pPr>
      <w:r w:rsidRPr="00CD03FC">
        <w:rPr>
          <w:rFonts w:ascii="Century Gothic" w:hAnsi="Century Gothic" w:cs="Arial"/>
          <w:b/>
        </w:rPr>
        <w:t>Clinical Requirements</w:t>
      </w:r>
      <w:r w:rsidRPr="00CD03FC">
        <w:rPr>
          <w:rFonts w:ascii="Century Gothic" w:hAnsi="Century Gothic" w:cs="Arial"/>
          <w:b/>
        </w:rPr>
        <w:tab/>
      </w:r>
    </w:p>
    <w:p w:rsidR="007545EF" w:rsidRPr="00CD03FC" w:rsidRDefault="007545EF" w:rsidP="00275778">
      <w:pPr>
        <w:rPr>
          <w:rFonts w:ascii="Century Gothic" w:hAnsi="Century Gothic" w:cs="Arial"/>
          <w:b/>
        </w:rPr>
      </w:pPr>
      <w:r w:rsidRPr="00CD03FC">
        <w:rPr>
          <w:rFonts w:ascii="Century Gothic" w:hAnsi="Century Gothic" w:cs="Arial"/>
          <w:b/>
        </w:rPr>
        <w:tab/>
      </w:r>
      <w:r w:rsidRPr="00CD03FC">
        <w:rPr>
          <w:rFonts w:ascii="Century Gothic" w:hAnsi="Century Gothic" w:cs="Arial"/>
          <w:b/>
        </w:rPr>
        <w:tab/>
      </w:r>
      <w:r w:rsidRPr="00CD03FC">
        <w:rPr>
          <w:rFonts w:ascii="Century Gothic" w:hAnsi="Century Gothic" w:cs="Arial"/>
          <w:b/>
        </w:rPr>
        <w:tab/>
      </w:r>
      <w:r w:rsidRPr="00CD03FC">
        <w:rPr>
          <w:rFonts w:ascii="Century Gothic" w:hAnsi="Century Gothic" w:cs="Arial"/>
          <w:b/>
        </w:rPr>
        <w:tab/>
      </w:r>
      <w:r w:rsidRPr="00CD03FC">
        <w:rPr>
          <w:rFonts w:ascii="Century Gothic" w:hAnsi="Century Gothic" w:cs="Arial"/>
          <w:b/>
        </w:rPr>
        <w:tab/>
      </w:r>
      <w:r w:rsidRPr="00CD03FC">
        <w:rPr>
          <w:rFonts w:ascii="Century Gothic" w:hAnsi="Century Gothic" w:cs="Arial"/>
          <w:b/>
        </w:rPr>
        <w:tab/>
      </w:r>
      <w:r w:rsidRPr="00CD03FC">
        <w:rPr>
          <w:rFonts w:ascii="Century Gothic" w:hAnsi="Century Gothic" w:cs="Arial"/>
          <w:b/>
        </w:rPr>
        <w:tab/>
      </w:r>
      <w:r w:rsidRPr="00CD03FC">
        <w:rPr>
          <w:rFonts w:ascii="Century Gothic" w:hAnsi="Century Gothic" w:cs="Arial"/>
          <w:b/>
        </w:rPr>
        <w:tab/>
      </w:r>
    </w:p>
    <w:p w:rsidR="00D623B9" w:rsidRDefault="0051094D" w:rsidP="00275778">
      <w:pPr>
        <w:rPr>
          <w:rFonts w:ascii="Century Gothic" w:hAnsi="Century Gothic" w:cs="Arial"/>
          <w:sz w:val="22"/>
          <w:szCs w:val="22"/>
        </w:rPr>
      </w:pPr>
      <w:r>
        <w:rPr>
          <w:rFonts w:ascii="Century Gothic" w:hAnsi="Century Gothic" w:cs="Arial"/>
          <w:sz w:val="22"/>
          <w:szCs w:val="22"/>
        </w:rPr>
        <w:t>Tracking of Clinical Requirements</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29</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 xml:space="preserve">Clinical Requirements </w:t>
      </w:r>
      <w:r w:rsidR="00582E94" w:rsidRPr="00CD03FC">
        <w:rPr>
          <w:rFonts w:ascii="Century Gothic" w:hAnsi="Century Gothic" w:cs="Arial"/>
          <w:sz w:val="22"/>
          <w:szCs w:val="22"/>
        </w:rPr>
        <w:t>Clinic Practice I</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29</w:t>
      </w:r>
      <w:r w:rsidR="003D62FC">
        <w:rPr>
          <w:rFonts w:ascii="Century Gothic" w:hAnsi="Century Gothic" w:cs="Arial"/>
          <w:sz w:val="22"/>
          <w:szCs w:val="22"/>
        </w:rPr>
        <w:t>-30</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 xml:space="preserve">Clinical Requirements </w:t>
      </w:r>
      <w:r w:rsidR="00582E94" w:rsidRPr="00CD03FC">
        <w:rPr>
          <w:rFonts w:ascii="Century Gothic" w:hAnsi="Century Gothic" w:cs="Arial"/>
          <w:sz w:val="22"/>
          <w:szCs w:val="22"/>
        </w:rPr>
        <w:t>Clinic Practice II</w:t>
      </w:r>
      <w:r w:rsidR="00582E94"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F61B9">
        <w:rPr>
          <w:rFonts w:ascii="Century Gothic" w:hAnsi="Century Gothic" w:cs="Arial"/>
          <w:sz w:val="22"/>
          <w:szCs w:val="22"/>
        </w:rPr>
        <w:t>30-31</w:t>
      </w:r>
    </w:p>
    <w:p w:rsidR="0085489D" w:rsidRPr="00CD03FC" w:rsidRDefault="0085489D" w:rsidP="00275778">
      <w:pPr>
        <w:rPr>
          <w:rFonts w:ascii="Century Gothic" w:hAnsi="Century Gothic" w:cs="Arial"/>
          <w:sz w:val="22"/>
          <w:szCs w:val="22"/>
        </w:rPr>
      </w:pPr>
      <w:r w:rsidRPr="00CD03FC">
        <w:rPr>
          <w:rFonts w:ascii="Century Gothic" w:hAnsi="Century Gothic" w:cs="Arial"/>
          <w:sz w:val="22"/>
          <w:szCs w:val="22"/>
        </w:rPr>
        <w:t>Assignment of Credits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0F61B9">
        <w:rPr>
          <w:rFonts w:ascii="Century Gothic" w:hAnsi="Century Gothic" w:cs="Arial"/>
          <w:sz w:val="22"/>
          <w:szCs w:val="22"/>
        </w:rPr>
        <w:t>31</w:t>
      </w:r>
    </w:p>
    <w:p w:rsidR="00582E94" w:rsidRPr="00CD03FC" w:rsidRDefault="0051094D" w:rsidP="00275778">
      <w:pPr>
        <w:rPr>
          <w:rFonts w:ascii="Century Gothic" w:hAnsi="Century Gothic" w:cs="Arial"/>
          <w:sz w:val="22"/>
          <w:szCs w:val="22"/>
        </w:rPr>
      </w:pPr>
      <w:r>
        <w:rPr>
          <w:rFonts w:ascii="Century Gothic" w:hAnsi="Century Gothic" w:cs="Arial"/>
          <w:sz w:val="22"/>
          <w:szCs w:val="22"/>
        </w:rPr>
        <w:t>SSL clients</w:t>
      </w:r>
      <w:r w:rsidR="0085489D" w:rsidRPr="00CD03FC">
        <w:rPr>
          <w:rFonts w:ascii="Century Gothic" w:hAnsi="Century Gothic" w:cs="Arial"/>
          <w:sz w:val="22"/>
          <w:szCs w:val="22"/>
        </w:rPr>
        <w:t>/</w:t>
      </w:r>
      <w:r>
        <w:rPr>
          <w:rFonts w:ascii="Century Gothic" w:hAnsi="Century Gothic" w:cs="Arial"/>
          <w:sz w:val="22"/>
          <w:szCs w:val="22"/>
        </w:rPr>
        <w:t>Clinic Calendars/</w:t>
      </w:r>
      <w:r w:rsidR="0085489D" w:rsidRPr="00CD03FC">
        <w:rPr>
          <w:rFonts w:ascii="Century Gothic" w:hAnsi="Century Gothic" w:cs="Arial"/>
          <w:sz w:val="22"/>
          <w:szCs w:val="22"/>
        </w:rPr>
        <w:t>Clinic Practice II interviews</w:t>
      </w:r>
      <w:r w:rsidR="00DC1D17" w:rsidRPr="00CD03FC">
        <w:rPr>
          <w:rFonts w:ascii="Century Gothic" w:hAnsi="Century Gothic" w:cs="Arial"/>
          <w:sz w:val="22"/>
          <w:szCs w:val="22"/>
        </w:rPr>
        <w:tab/>
      </w:r>
      <w:r>
        <w:rPr>
          <w:rFonts w:ascii="Century Gothic" w:hAnsi="Century Gothic" w:cs="Arial"/>
          <w:sz w:val="22"/>
          <w:szCs w:val="22"/>
        </w:rPr>
        <w:tab/>
      </w:r>
      <w:r w:rsidR="00DC1D17" w:rsidRPr="00CD03FC">
        <w:rPr>
          <w:rFonts w:ascii="Century Gothic" w:hAnsi="Century Gothic" w:cs="Arial"/>
          <w:sz w:val="22"/>
          <w:szCs w:val="22"/>
        </w:rPr>
        <w:tab/>
      </w:r>
      <w:r w:rsidR="000F61B9">
        <w:rPr>
          <w:rFonts w:ascii="Century Gothic" w:hAnsi="Century Gothic" w:cs="Arial"/>
          <w:sz w:val="22"/>
          <w:szCs w:val="22"/>
        </w:rPr>
        <w:t>32</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 xml:space="preserve">Clinical Requirements </w:t>
      </w:r>
      <w:r w:rsidR="00582E94" w:rsidRPr="00CD03FC">
        <w:rPr>
          <w:rFonts w:ascii="Century Gothic" w:hAnsi="Century Gothic" w:cs="Arial"/>
          <w:sz w:val="22"/>
          <w:szCs w:val="22"/>
        </w:rPr>
        <w:t>Clinic Practice III</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DC1D17" w:rsidRPr="00CD03FC">
        <w:rPr>
          <w:rFonts w:ascii="Century Gothic" w:hAnsi="Century Gothic" w:cs="Arial"/>
          <w:sz w:val="22"/>
          <w:szCs w:val="22"/>
        </w:rPr>
        <w:t>3</w:t>
      </w:r>
      <w:r w:rsidR="004970CB">
        <w:rPr>
          <w:rFonts w:ascii="Century Gothic" w:hAnsi="Century Gothic" w:cs="Arial"/>
          <w:sz w:val="22"/>
          <w:szCs w:val="22"/>
        </w:rPr>
        <w:t>2-33</w:t>
      </w:r>
    </w:p>
    <w:p w:rsidR="004970CB" w:rsidRDefault="007545EF" w:rsidP="00275778">
      <w:pPr>
        <w:rPr>
          <w:rFonts w:ascii="Century Gothic" w:hAnsi="Century Gothic" w:cs="Arial"/>
          <w:sz w:val="22"/>
          <w:szCs w:val="22"/>
        </w:rPr>
      </w:pPr>
      <w:r w:rsidRPr="00CD03FC">
        <w:rPr>
          <w:rFonts w:ascii="Century Gothic" w:hAnsi="Century Gothic" w:cs="Arial"/>
          <w:sz w:val="22"/>
          <w:szCs w:val="22"/>
        </w:rPr>
        <w:t>Additional Requirements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4970CB">
        <w:rPr>
          <w:rFonts w:ascii="Century Gothic" w:hAnsi="Century Gothic" w:cs="Arial"/>
          <w:sz w:val="22"/>
          <w:szCs w:val="22"/>
        </w:rPr>
        <w:tab/>
        <w:t>33-34</w:t>
      </w:r>
    </w:p>
    <w:p w:rsidR="007545EF" w:rsidRPr="00CD03FC" w:rsidRDefault="00BF107B" w:rsidP="00275778">
      <w:pPr>
        <w:rPr>
          <w:rFonts w:ascii="Century Gothic" w:hAnsi="Century Gothic" w:cs="Arial"/>
          <w:sz w:val="22"/>
          <w:szCs w:val="22"/>
        </w:rPr>
      </w:pPr>
      <w:r w:rsidRPr="00CD03FC">
        <w:rPr>
          <w:rFonts w:ascii="Century Gothic" w:hAnsi="Century Gothic" w:cs="Arial"/>
          <w:sz w:val="22"/>
          <w:szCs w:val="22"/>
        </w:rPr>
        <w:t>Additional Information/Evangel Hall</w:t>
      </w:r>
      <w:r w:rsidR="000352A2">
        <w:rPr>
          <w:rFonts w:ascii="Century Gothic" w:hAnsi="Century Gothic" w:cs="Arial"/>
          <w:sz w:val="22"/>
          <w:szCs w:val="22"/>
        </w:rPr>
        <w:t xml:space="preserve"> </w:t>
      </w:r>
      <w:r w:rsidR="00582E94" w:rsidRPr="00CD03FC">
        <w:rPr>
          <w:rFonts w:ascii="Century Gothic" w:hAnsi="Century Gothic" w:cs="Arial"/>
          <w:sz w:val="22"/>
          <w:szCs w:val="22"/>
        </w:rPr>
        <w:t>Rotation</w:t>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0352A2">
        <w:rPr>
          <w:rFonts w:ascii="Century Gothic" w:hAnsi="Century Gothic" w:cs="Arial"/>
          <w:sz w:val="22"/>
          <w:szCs w:val="22"/>
        </w:rPr>
        <w:tab/>
      </w:r>
      <w:r w:rsidR="00582E94" w:rsidRPr="00CD03FC">
        <w:rPr>
          <w:rFonts w:ascii="Century Gothic" w:hAnsi="Century Gothic" w:cs="Arial"/>
          <w:sz w:val="22"/>
          <w:szCs w:val="22"/>
        </w:rPr>
        <w:t>3</w:t>
      </w:r>
      <w:r w:rsidR="000352A2">
        <w:rPr>
          <w:rFonts w:ascii="Century Gothic" w:hAnsi="Century Gothic" w:cs="Arial"/>
          <w:sz w:val="22"/>
          <w:szCs w:val="22"/>
        </w:rPr>
        <w:t>5</w:t>
      </w:r>
    </w:p>
    <w:p w:rsidR="007545EF" w:rsidRPr="00CD03FC" w:rsidRDefault="00582E94" w:rsidP="00275778">
      <w:pPr>
        <w:rPr>
          <w:rFonts w:ascii="Century Gothic" w:hAnsi="Century Gothic" w:cs="Arial"/>
          <w:sz w:val="22"/>
          <w:szCs w:val="22"/>
        </w:rPr>
      </w:pPr>
      <w:r w:rsidRPr="00CD03FC">
        <w:rPr>
          <w:rFonts w:ascii="Century Gothic" w:hAnsi="Century Gothic" w:cs="Arial"/>
          <w:sz w:val="22"/>
          <w:szCs w:val="22"/>
        </w:rPr>
        <w:lastRenderedPageBreak/>
        <w:t>Protocols for completion of Clinic Practice III</w:t>
      </w:r>
      <w:r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CD03FC">
        <w:rPr>
          <w:rFonts w:ascii="Century Gothic" w:hAnsi="Century Gothic" w:cs="Arial"/>
          <w:sz w:val="22"/>
          <w:szCs w:val="22"/>
        </w:rPr>
        <w:tab/>
      </w:r>
      <w:r w:rsidRPr="00CD03FC">
        <w:rPr>
          <w:rFonts w:ascii="Century Gothic" w:hAnsi="Century Gothic" w:cs="Arial"/>
          <w:sz w:val="22"/>
          <w:szCs w:val="22"/>
        </w:rPr>
        <w:t>3</w:t>
      </w:r>
      <w:r w:rsidR="00612E9F">
        <w:rPr>
          <w:rFonts w:ascii="Century Gothic" w:hAnsi="Century Gothic" w:cs="Arial"/>
          <w:sz w:val="22"/>
          <w:szCs w:val="22"/>
        </w:rPr>
        <w:t>6</w:t>
      </w:r>
    </w:p>
    <w:p w:rsidR="00241234" w:rsidRPr="00CD03FC" w:rsidRDefault="00241234" w:rsidP="00275778">
      <w:pPr>
        <w:rPr>
          <w:rFonts w:ascii="Century Gothic" w:hAnsi="Century Gothic" w:cs="Arial"/>
          <w:sz w:val="22"/>
          <w:szCs w:val="22"/>
        </w:rPr>
      </w:pPr>
      <w:r w:rsidRPr="00CD03FC">
        <w:rPr>
          <w:rFonts w:ascii="Century Gothic" w:hAnsi="Century Gothic" w:cs="Arial"/>
          <w:sz w:val="22"/>
          <w:szCs w:val="22"/>
        </w:rPr>
        <w:t>Completion of Clinica</w:t>
      </w:r>
      <w:r w:rsidR="00DC1D17" w:rsidRPr="00CD03FC">
        <w:rPr>
          <w:rFonts w:ascii="Century Gothic" w:hAnsi="Century Gothic" w:cs="Arial"/>
          <w:sz w:val="22"/>
          <w:szCs w:val="22"/>
        </w:rPr>
        <w:t>l credits and requirements</w:t>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t>3</w:t>
      </w:r>
      <w:r w:rsidR="000352A2">
        <w:rPr>
          <w:rFonts w:ascii="Century Gothic" w:hAnsi="Century Gothic" w:cs="Arial"/>
          <w:sz w:val="22"/>
          <w:szCs w:val="22"/>
        </w:rPr>
        <w:t>7</w:t>
      </w:r>
    </w:p>
    <w:p w:rsidR="00241234" w:rsidRPr="00CD03FC" w:rsidRDefault="00DC1D17" w:rsidP="00275778">
      <w:pPr>
        <w:rPr>
          <w:rFonts w:ascii="Century Gothic" w:hAnsi="Century Gothic" w:cs="Arial"/>
          <w:sz w:val="22"/>
          <w:szCs w:val="22"/>
        </w:rPr>
      </w:pPr>
      <w:r w:rsidRPr="00CD03FC">
        <w:rPr>
          <w:rFonts w:ascii="Century Gothic" w:hAnsi="Century Gothic" w:cs="Arial"/>
          <w:sz w:val="22"/>
          <w:szCs w:val="22"/>
        </w:rPr>
        <w:t>Accelerated Clinics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Pr="00CD03FC">
        <w:rPr>
          <w:rFonts w:ascii="Century Gothic" w:hAnsi="Century Gothic" w:cs="Arial"/>
          <w:sz w:val="22"/>
          <w:szCs w:val="22"/>
        </w:rPr>
        <w:t>3</w:t>
      </w:r>
      <w:r w:rsidR="000352A2">
        <w:rPr>
          <w:rFonts w:ascii="Century Gothic" w:hAnsi="Century Gothic" w:cs="Arial"/>
          <w:sz w:val="22"/>
          <w:szCs w:val="22"/>
        </w:rPr>
        <w:t>7</w:t>
      </w:r>
    </w:p>
    <w:p w:rsidR="007545EF" w:rsidRDefault="00241234" w:rsidP="00275778">
      <w:pPr>
        <w:rPr>
          <w:rFonts w:ascii="Century Gothic" w:hAnsi="Century Gothic" w:cs="Arial"/>
          <w:sz w:val="22"/>
          <w:szCs w:val="22"/>
        </w:rPr>
      </w:pPr>
      <w:r w:rsidRPr="00CD03FC">
        <w:rPr>
          <w:rFonts w:ascii="Century Gothic" w:hAnsi="Century Gothic" w:cs="Arial"/>
          <w:sz w:val="22"/>
          <w:szCs w:val="22"/>
        </w:rPr>
        <w:t>P</w:t>
      </w:r>
      <w:r w:rsidR="00FF3298" w:rsidRPr="00CD03FC">
        <w:rPr>
          <w:rFonts w:ascii="Century Gothic" w:hAnsi="Century Gothic" w:cs="Arial"/>
          <w:sz w:val="22"/>
          <w:szCs w:val="22"/>
        </w:rPr>
        <w:t>artial credits</w:t>
      </w:r>
      <w:r w:rsidR="00FF3298" w:rsidRPr="00CD03FC">
        <w:rPr>
          <w:rFonts w:ascii="Century Gothic" w:hAnsi="Century Gothic" w:cs="Arial"/>
          <w:sz w:val="22"/>
          <w:szCs w:val="22"/>
        </w:rPr>
        <w:tab/>
      </w:r>
      <w:r w:rsidR="00FF3298" w:rsidRPr="00CD03FC">
        <w:rPr>
          <w:rFonts w:ascii="Century Gothic" w:hAnsi="Century Gothic" w:cs="Arial"/>
          <w:sz w:val="22"/>
          <w:szCs w:val="22"/>
        </w:rPr>
        <w:tab/>
      </w:r>
      <w:r w:rsidR="007545EF"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CD03FC">
        <w:rPr>
          <w:rFonts w:ascii="Century Gothic" w:hAnsi="Century Gothic" w:cs="Arial"/>
          <w:sz w:val="22"/>
          <w:szCs w:val="22"/>
        </w:rPr>
        <w:tab/>
      </w:r>
      <w:r w:rsidR="00DE411E">
        <w:rPr>
          <w:rFonts w:ascii="Century Gothic" w:hAnsi="Century Gothic" w:cs="Arial"/>
          <w:sz w:val="22"/>
          <w:szCs w:val="22"/>
        </w:rPr>
        <w:t>37</w:t>
      </w:r>
    </w:p>
    <w:p w:rsidR="00DE411E" w:rsidRPr="00CD03FC" w:rsidRDefault="00DE411E" w:rsidP="00275778">
      <w:pPr>
        <w:rPr>
          <w:rFonts w:ascii="Century Gothic" w:hAnsi="Century Gothic" w:cs="Arial"/>
          <w:sz w:val="22"/>
          <w:szCs w:val="22"/>
        </w:rPr>
      </w:pPr>
      <w:r>
        <w:rPr>
          <w:rFonts w:ascii="Century Gothic" w:hAnsi="Century Gothic" w:cs="Arial"/>
          <w:sz w:val="22"/>
          <w:szCs w:val="22"/>
        </w:rPr>
        <w:t>Letters of Permission</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38</w:t>
      </w:r>
    </w:p>
    <w:p w:rsidR="00241234" w:rsidRDefault="00241234" w:rsidP="00275778">
      <w:pPr>
        <w:rPr>
          <w:rFonts w:ascii="Century Gothic" w:hAnsi="Century Gothic" w:cs="Arial"/>
          <w:sz w:val="22"/>
          <w:szCs w:val="22"/>
        </w:rPr>
      </w:pPr>
      <w:r w:rsidRPr="00CD03FC">
        <w:rPr>
          <w:rFonts w:ascii="Century Gothic" w:hAnsi="Century Gothic" w:cs="Arial"/>
          <w:sz w:val="22"/>
          <w:szCs w:val="22"/>
        </w:rPr>
        <w:t>Failure to complete credits or requirements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352A2">
        <w:rPr>
          <w:rFonts w:ascii="Century Gothic" w:hAnsi="Century Gothic" w:cs="Arial"/>
          <w:sz w:val="22"/>
          <w:szCs w:val="22"/>
        </w:rPr>
        <w:t>3</w:t>
      </w:r>
      <w:r w:rsidR="00612E9F">
        <w:rPr>
          <w:rFonts w:ascii="Century Gothic" w:hAnsi="Century Gothic" w:cs="Arial"/>
          <w:sz w:val="22"/>
          <w:szCs w:val="22"/>
        </w:rPr>
        <w:t>8</w:t>
      </w:r>
      <w:r w:rsidR="00DE411E">
        <w:rPr>
          <w:rFonts w:ascii="Century Gothic" w:hAnsi="Century Gothic" w:cs="Arial"/>
          <w:sz w:val="22"/>
          <w:szCs w:val="22"/>
        </w:rPr>
        <w:t>-39</w:t>
      </w:r>
    </w:p>
    <w:p w:rsidR="00DE411E" w:rsidRDefault="00DE411E" w:rsidP="00275778">
      <w:pPr>
        <w:rPr>
          <w:rFonts w:ascii="Century Gothic" w:hAnsi="Century Gothic" w:cs="Arial"/>
          <w:sz w:val="22"/>
          <w:szCs w:val="22"/>
        </w:rPr>
      </w:pPr>
      <w:r>
        <w:rPr>
          <w:rFonts w:ascii="Century Gothic" w:hAnsi="Century Gothic" w:cs="Arial"/>
          <w:sz w:val="22"/>
          <w:szCs w:val="22"/>
        </w:rPr>
        <w:t>Remedial Week</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39</w:t>
      </w:r>
    </w:p>
    <w:p w:rsidR="00DE411E" w:rsidRDefault="00DE411E" w:rsidP="00275778">
      <w:pPr>
        <w:rPr>
          <w:rFonts w:ascii="Century Gothic" w:hAnsi="Century Gothic" w:cs="Arial"/>
          <w:sz w:val="22"/>
          <w:szCs w:val="22"/>
        </w:rPr>
      </w:pPr>
      <w:r w:rsidRPr="00DE411E">
        <w:rPr>
          <w:rFonts w:ascii="Century Gothic" w:hAnsi="Century Gothic" w:cs="Arial"/>
          <w:sz w:val="22"/>
          <w:szCs w:val="22"/>
        </w:rPr>
        <w:t xml:space="preserve">Repetition of 1/2 semester or a full semester </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39-40</w:t>
      </w:r>
    </w:p>
    <w:p w:rsidR="00612E9F" w:rsidRPr="00CD03FC" w:rsidRDefault="00612E9F" w:rsidP="00275778">
      <w:pPr>
        <w:rPr>
          <w:rFonts w:ascii="Century Gothic" w:hAnsi="Century Gothic" w:cs="Arial"/>
          <w:sz w:val="22"/>
          <w:szCs w:val="22"/>
        </w:rPr>
      </w:pPr>
      <w:r>
        <w:rPr>
          <w:rFonts w:ascii="Century Gothic" w:hAnsi="Century Gothic" w:cs="Arial"/>
          <w:sz w:val="22"/>
          <w:szCs w:val="22"/>
        </w:rPr>
        <w:t>Criteria for return to program</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sidR="00DE411E">
        <w:rPr>
          <w:rFonts w:ascii="Century Gothic" w:hAnsi="Century Gothic" w:cs="Arial"/>
          <w:sz w:val="22"/>
          <w:szCs w:val="22"/>
        </w:rPr>
        <w:t>41</w:t>
      </w:r>
    </w:p>
    <w:p w:rsidR="00612E9F" w:rsidRPr="00CD03FC" w:rsidRDefault="00233676" w:rsidP="00275778">
      <w:pPr>
        <w:rPr>
          <w:rFonts w:ascii="Century Gothic" w:hAnsi="Century Gothic" w:cs="Arial"/>
          <w:sz w:val="22"/>
          <w:szCs w:val="22"/>
        </w:rPr>
      </w:pPr>
      <w:r w:rsidRPr="00CD03FC">
        <w:rPr>
          <w:rFonts w:ascii="Century Gothic" w:hAnsi="Century Gothic" w:cs="Arial"/>
          <w:sz w:val="22"/>
          <w:szCs w:val="22"/>
        </w:rPr>
        <w:t>Students Returning to Program as a full time student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1E29CA">
        <w:rPr>
          <w:rFonts w:ascii="Century Gothic" w:hAnsi="Century Gothic" w:cs="Arial"/>
          <w:sz w:val="22"/>
          <w:szCs w:val="22"/>
        </w:rPr>
        <w:t>42-43</w:t>
      </w:r>
    </w:p>
    <w:p w:rsidR="009E5564" w:rsidRPr="00CD03FC" w:rsidRDefault="009E5564" w:rsidP="00275778">
      <w:pPr>
        <w:rPr>
          <w:rFonts w:ascii="Century Gothic" w:hAnsi="Century Gothic" w:cs="Arial"/>
          <w:sz w:val="22"/>
          <w:szCs w:val="22"/>
        </w:rPr>
      </w:pPr>
      <w:r w:rsidRPr="00CD03FC">
        <w:rPr>
          <w:rFonts w:ascii="Century Gothic" w:hAnsi="Century Gothic" w:cs="Arial"/>
          <w:sz w:val="22"/>
          <w:szCs w:val="22"/>
        </w:rPr>
        <w:t>Programs in support of student success</w:t>
      </w:r>
      <w:r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CD03FC">
        <w:rPr>
          <w:rFonts w:ascii="Century Gothic" w:hAnsi="Century Gothic" w:cs="Arial"/>
          <w:sz w:val="22"/>
          <w:szCs w:val="22"/>
        </w:rPr>
        <w:tab/>
      </w:r>
      <w:r w:rsidR="001E29CA">
        <w:rPr>
          <w:rFonts w:ascii="Century Gothic" w:hAnsi="Century Gothic" w:cs="Arial"/>
          <w:sz w:val="22"/>
          <w:szCs w:val="22"/>
        </w:rPr>
        <w:t>43</w:t>
      </w:r>
    </w:p>
    <w:p w:rsidR="009E5564" w:rsidRPr="00CD03FC" w:rsidRDefault="009E5564" w:rsidP="00275778">
      <w:pPr>
        <w:rPr>
          <w:rFonts w:ascii="Century Gothic" w:hAnsi="Century Gothic" w:cs="Arial"/>
          <w:sz w:val="22"/>
          <w:szCs w:val="22"/>
        </w:rPr>
      </w:pPr>
      <w:r w:rsidRPr="00CD03FC">
        <w:rPr>
          <w:rFonts w:ascii="Century Gothic" w:hAnsi="Century Gothic" w:cs="Arial"/>
          <w:sz w:val="22"/>
          <w:szCs w:val="22"/>
        </w:rPr>
        <w:t>Student su</w:t>
      </w:r>
      <w:r w:rsidR="00DC1D17" w:rsidRPr="00CD03FC">
        <w:rPr>
          <w:rFonts w:ascii="Century Gothic" w:hAnsi="Century Gothic" w:cs="Arial"/>
          <w:sz w:val="22"/>
          <w:szCs w:val="22"/>
        </w:rPr>
        <w:t>pported learning program.</w:t>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CD03FC">
        <w:rPr>
          <w:rFonts w:ascii="Century Gothic" w:hAnsi="Century Gothic" w:cs="Arial"/>
          <w:sz w:val="22"/>
          <w:szCs w:val="22"/>
        </w:rPr>
        <w:tab/>
      </w:r>
      <w:r w:rsidR="001E29CA">
        <w:rPr>
          <w:rFonts w:ascii="Century Gothic" w:hAnsi="Century Gothic" w:cs="Arial"/>
          <w:sz w:val="22"/>
          <w:szCs w:val="22"/>
        </w:rPr>
        <w:t>43</w:t>
      </w:r>
    </w:p>
    <w:p w:rsidR="009E5564" w:rsidRPr="00CD03FC" w:rsidRDefault="00DC1D17" w:rsidP="00275778">
      <w:pPr>
        <w:rPr>
          <w:rFonts w:ascii="Century Gothic" w:hAnsi="Century Gothic" w:cs="Arial"/>
          <w:sz w:val="22"/>
          <w:szCs w:val="22"/>
        </w:rPr>
      </w:pPr>
      <w:r w:rsidRPr="00CD03FC">
        <w:rPr>
          <w:rFonts w:ascii="Century Gothic" w:hAnsi="Century Gothic" w:cs="Arial"/>
          <w:sz w:val="22"/>
          <w:szCs w:val="22"/>
        </w:rPr>
        <w:t>Scaling for Success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1E29CA">
        <w:rPr>
          <w:rFonts w:ascii="Century Gothic" w:hAnsi="Century Gothic" w:cs="Arial"/>
          <w:sz w:val="22"/>
          <w:szCs w:val="22"/>
        </w:rPr>
        <w:t>43</w:t>
      </w:r>
    </w:p>
    <w:p w:rsidR="009E5564" w:rsidRPr="00CD03FC" w:rsidRDefault="00DC1D17" w:rsidP="00275778">
      <w:pPr>
        <w:rPr>
          <w:rFonts w:ascii="Century Gothic" w:hAnsi="Century Gothic" w:cs="Arial"/>
          <w:sz w:val="22"/>
          <w:szCs w:val="22"/>
        </w:rPr>
      </w:pPr>
      <w:r w:rsidRPr="00CD03FC">
        <w:rPr>
          <w:rFonts w:ascii="Century Gothic" w:hAnsi="Century Gothic" w:cs="Arial"/>
          <w:sz w:val="22"/>
          <w:szCs w:val="22"/>
        </w:rPr>
        <w:t>Radiography Lab Support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1E29CA">
        <w:rPr>
          <w:rFonts w:ascii="Century Gothic" w:hAnsi="Century Gothic" w:cs="Arial"/>
          <w:sz w:val="22"/>
          <w:szCs w:val="22"/>
        </w:rPr>
        <w:t>43</w:t>
      </w:r>
    </w:p>
    <w:p w:rsidR="009E5564" w:rsidRPr="00CD03FC" w:rsidRDefault="009E5564" w:rsidP="00275778">
      <w:pPr>
        <w:rPr>
          <w:rFonts w:ascii="Century Gothic" w:hAnsi="Century Gothic" w:cs="Arial"/>
          <w:sz w:val="22"/>
          <w:szCs w:val="22"/>
        </w:rPr>
      </w:pPr>
      <w:r w:rsidRPr="00CD03FC">
        <w:rPr>
          <w:rFonts w:ascii="Century Gothic" w:hAnsi="Century Gothic" w:cs="Arial"/>
          <w:sz w:val="22"/>
          <w:szCs w:val="22"/>
        </w:rPr>
        <w:t>Clinical Advisor Program</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1E29CA">
        <w:rPr>
          <w:rFonts w:ascii="Century Gothic" w:hAnsi="Century Gothic" w:cs="Arial"/>
          <w:sz w:val="22"/>
          <w:szCs w:val="22"/>
        </w:rPr>
        <w:t>44</w:t>
      </w:r>
    </w:p>
    <w:p w:rsidR="009E5564" w:rsidRPr="00CD03FC" w:rsidRDefault="009E5564" w:rsidP="00275778">
      <w:pPr>
        <w:rPr>
          <w:rFonts w:ascii="Century Gothic" w:hAnsi="Century Gothic" w:cs="Arial"/>
          <w:sz w:val="22"/>
          <w:szCs w:val="22"/>
        </w:rPr>
      </w:pPr>
      <w:r w:rsidRPr="00CD03FC">
        <w:rPr>
          <w:rFonts w:ascii="Century Gothic" w:hAnsi="Century Gothic" w:cs="Arial"/>
          <w:sz w:val="22"/>
          <w:szCs w:val="22"/>
        </w:rPr>
        <w:t>Student Assist</w:t>
      </w:r>
      <w:r w:rsidR="00DC1D17" w:rsidRPr="00CD03FC">
        <w:rPr>
          <w:rFonts w:ascii="Century Gothic" w:hAnsi="Century Gothic" w:cs="Arial"/>
          <w:sz w:val="22"/>
          <w:szCs w:val="22"/>
        </w:rPr>
        <w:t>ance Program</w:t>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1E29CA">
        <w:rPr>
          <w:rFonts w:ascii="Century Gothic" w:hAnsi="Century Gothic" w:cs="Arial"/>
          <w:sz w:val="22"/>
          <w:szCs w:val="22"/>
        </w:rPr>
        <w:t>44</w:t>
      </w:r>
    </w:p>
    <w:p w:rsidR="009E5564" w:rsidRPr="00CD03FC" w:rsidRDefault="000B5A86" w:rsidP="00275778">
      <w:pPr>
        <w:rPr>
          <w:rFonts w:ascii="Century Gothic" w:hAnsi="Century Gothic" w:cs="Arial"/>
          <w:sz w:val="22"/>
          <w:szCs w:val="22"/>
        </w:rPr>
      </w:pPr>
      <w:r>
        <w:rPr>
          <w:rFonts w:ascii="Century Gothic" w:hAnsi="Century Gothic" w:cs="Arial"/>
          <w:sz w:val="22"/>
          <w:szCs w:val="22"/>
        </w:rPr>
        <w:t>Clinic Remediation Support</w:t>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CD03FC">
        <w:rPr>
          <w:rFonts w:ascii="Century Gothic" w:hAnsi="Century Gothic" w:cs="Arial"/>
          <w:sz w:val="22"/>
          <w:szCs w:val="22"/>
        </w:rPr>
        <w:tab/>
      </w:r>
      <w:r w:rsidR="001E29CA">
        <w:rPr>
          <w:rFonts w:ascii="Century Gothic" w:hAnsi="Century Gothic" w:cs="Arial"/>
          <w:sz w:val="22"/>
          <w:szCs w:val="22"/>
        </w:rPr>
        <w:t>44</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Awards and Recognition</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352A2">
        <w:rPr>
          <w:rFonts w:ascii="Century Gothic" w:hAnsi="Century Gothic" w:cs="Arial"/>
          <w:sz w:val="22"/>
          <w:szCs w:val="22"/>
        </w:rPr>
        <w:t>4</w:t>
      </w:r>
      <w:r w:rsidR="001E29CA">
        <w:rPr>
          <w:rFonts w:ascii="Century Gothic" w:hAnsi="Century Gothic" w:cs="Arial"/>
          <w:sz w:val="22"/>
          <w:szCs w:val="22"/>
        </w:rPr>
        <w:t>5-46</w:t>
      </w:r>
    </w:p>
    <w:p w:rsidR="000352A2" w:rsidRDefault="000352A2" w:rsidP="00275778">
      <w:pPr>
        <w:rPr>
          <w:rFonts w:ascii="Century Gothic" w:hAnsi="Century Gothic" w:cs="Arial"/>
          <w:b/>
        </w:rPr>
      </w:pPr>
    </w:p>
    <w:p w:rsidR="007545EF" w:rsidRPr="00CD03FC" w:rsidRDefault="007545EF" w:rsidP="00275778">
      <w:pPr>
        <w:rPr>
          <w:rFonts w:ascii="Century Gothic" w:hAnsi="Century Gothic" w:cs="Arial"/>
          <w:b/>
        </w:rPr>
      </w:pPr>
      <w:r w:rsidRPr="00CD03FC">
        <w:rPr>
          <w:rFonts w:ascii="Century Gothic" w:hAnsi="Century Gothic" w:cs="Arial"/>
          <w:b/>
        </w:rPr>
        <w:t>Evaluation Criteria</w:t>
      </w:r>
      <w:r w:rsidRPr="00CD03FC">
        <w:rPr>
          <w:rFonts w:ascii="Century Gothic" w:hAnsi="Century Gothic" w:cs="Arial"/>
          <w:b/>
        </w:rPr>
        <w:tab/>
      </w:r>
    </w:p>
    <w:p w:rsidR="00D623B9" w:rsidRDefault="00D623B9" w:rsidP="00275778">
      <w:pPr>
        <w:rPr>
          <w:rFonts w:ascii="Century Gothic" w:hAnsi="Century Gothic" w:cs="Arial"/>
          <w:sz w:val="22"/>
          <w:szCs w:val="22"/>
        </w:rPr>
      </w:pP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Clinical Evaluation Procedure</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8B701A">
        <w:rPr>
          <w:rFonts w:ascii="Century Gothic" w:hAnsi="Century Gothic" w:cs="Arial"/>
          <w:sz w:val="22"/>
          <w:szCs w:val="22"/>
        </w:rPr>
        <w:t>4</w:t>
      </w:r>
      <w:r w:rsidR="00F14358">
        <w:rPr>
          <w:rFonts w:ascii="Century Gothic" w:hAnsi="Century Gothic" w:cs="Arial"/>
          <w:sz w:val="22"/>
          <w:szCs w:val="22"/>
        </w:rPr>
        <w:t>8-49</w:t>
      </w:r>
    </w:p>
    <w:p w:rsidR="00152B16" w:rsidRDefault="001510F2" w:rsidP="00275778">
      <w:pPr>
        <w:rPr>
          <w:rFonts w:ascii="Century Gothic" w:hAnsi="Century Gothic" w:cs="Arial"/>
          <w:sz w:val="22"/>
          <w:szCs w:val="22"/>
        </w:rPr>
      </w:pPr>
      <w:r w:rsidRPr="00CD03FC">
        <w:rPr>
          <w:rFonts w:ascii="Century Gothic" w:hAnsi="Century Gothic" w:cs="Arial"/>
          <w:sz w:val="22"/>
          <w:szCs w:val="22"/>
        </w:rPr>
        <w:t>Clinic Practice</w:t>
      </w:r>
      <w:r w:rsidR="00152B16" w:rsidRPr="00CD03FC">
        <w:rPr>
          <w:rFonts w:ascii="Century Gothic" w:hAnsi="Century Gothic" w:cs="Arial"/>
          <w:sz w:val="22"/>
          <w:szCs w:val="22"/>
        </w:rPr>
        <w:t xml:space="preserve"> </w:t>
      </w:r>
      <w:r w:rsidR="00583FE1">
        <w:rPr>
          <w:rFonts w:ascii="Century Gothic" w:hAnsi="Century Gothic" w:cs="Arial"/>
          <w:sz w:val="22"/>
          <w:szCs w:val="22"/>
        </w:rPr>
        <w:t>I</w:t>
      </w:r>
      <w:r w:rsidR="00152B16" w:rsidRPr="00CD03FC">
        <w:rPr>
          <w:rFonts w:ascii="Century Gothic" w:hAnsi="Century Gothic" w:cs="Arial"/>
          <w:sz w:val="22"/>
          <w:szCs w:val="22"/>
        </w:rPr>
        <w:t xml:space="preserve"> evalu</w:t>
      </w:r>
      <w:r w:rsidR="00DC1D17" w:rsidRPr="00CD03FC">
        <w:rPr>
          <w:rFonts w:ascii="Century Gothic" w:hAnsi="Century Gothic" w:cs="Arial"/>
          <w:sz w:val="22"/>
          <w:szCs w:val="22"/>
        </w:rPr>
        <w:t>ation</w:t>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583FE1">
        <w:rPr>
          <w:rFonts w:ascii="Century Gothic" w:hAnsi="Century Gothic" w:cs="Arial"/>
          <w:sz w:val="22"/>
          <w:szCs w:val="22"/>
        </w:rPr>
        <w:tab/>
      </w:r>
      <w:r w:rsidR="00583FE1">
        <w:rPr>
          <w:rFonts w:ascii="Century Gothic" w:hAnsi="Century Gothic" w:cs="Arial"/>
          <w:sz w:val="22"/>
          <w:szCs w:val="22"/>
        </w:rPr>
        <w:tab/>
      </w:r>
      <w:r w:rsidR="00583FE1">
        <w:rPr>
          <w:rFonts w:ascii="Century Gothic" w:hAnsi="Century Gothic" w:cs="Arial"/>
          <w:sz w:val="22"/>
          <w:szCs w:val="22"/>
        </w:rPr>
        <w:tab/>
      </w:r>
      <w:r w:rsidR="000352A2">
        <w:rPr>
          <w:rFonts w:ascii="Century Gothic" w:hAnsi="Century Gothic" w:cs="Arial"/>
          <w:sz w:val="22"/>
          <w:szCs w:val="22"/>
        </w:rPr>
        <w:t>50</w:t>
      </w:r>
    </w:p>
    <w:p w:rsidR="00583FE1" w:rsidRPr="00CD03FC" w:rsidRDefault="00583FE1" w:rsidP="00275778">
      <w:pPr>
        <w:rPr>
          <w:rFonts w:ascii="Century Gothic" w:hAnsi="Century Gothic" w:cs="Arial"/>
          <w:sz w:val="22"/>
          <w:szCs w:val="22"/>
        </w:rPr>
      </w:pPr>
      <w:r>
        <w:rPr>
          <w:rFonts w:ascii="Century Gothic" w:hAnsi="Century Gothic" w:cs="Arial"/>
          <w:sz w:val="22"/>
          <w:szCs w:val="22"/>
        </w:rPr>
        <w:t>Daily Care Plan</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51</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Medical / Dental Health History</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0352A2">
        <w:rPr>
          <w:rFonts w:ascii="Century Gothic" w:hAnsi="Century Gothic" w:cs="Arial"/>
          <w:sz w:val="22"/>
          <w:szCs w:val="22"/>
        </w:rPr>
        <w:t>52</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Extra / Intra Oral Examination</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137E0">
        <w:rPr>
          <w:rFonts w:ascii="Century Gothic" w:hAnsi="Century Gothic" w:cs="Arial"/>
          <w:sz w:val="22"/>
          <w:szCs w:val="22"/>
        </w:rPr>
        <w:t>53</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Hard Tissue Charting</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137E0">
        <w:rPr>
          <w:rFonts w:ascii="Century Gothic" w:hAnsi="Century Gothic" w:cs="Arial"/>
          <w:sz w:val="22"/>
          <w:szCs w:val="22"/>
        </w:rPr>
        <w:t>54</w:t>
      </w:r>
    </w:p>
    <w:p w:rsidR="007545EF" w:rsidRPr="00CD03FC" w:rsidRDefault="007545EF" w:rsidP="00275778">
      <w:pPr>
        <w:rPr>
          <w:rFonts w:ascii="Century Gothic" w:hAnsi="Century Gothic" w:cs="Arial"/>
          <w:sz w:val="22"/>
          <w:szCs w:val="22"/>
          <w:lang w:val="en-US"/>
        </w:rPr>
      </w:pPr>
      <w:r w:rsidRPr="00CD03FC">
        <w:rPr>
          <w:rFonts w:ascii="Century Gothic" w:hAnsi="Century Gothic" w:cs="Arial"/>
          <w:sz w:val="22"/>
          <w:szCs w:val="22"/>
          <w:lang w:val="en-US"/>
        </w:rPr>
        <w:t>Radiographic Technique &amp; Interpretation</w:t>
      </w:r>
      <w:r w:rsidRPr="00CD03FC">
        <w:rPr>
          <w:rFonts w:ascii="Century Gothic" w:hAnsi="Century Gothic" w:cs="Arial"/>
          <w:sz w:val="22"/>
          <w:szCs w:val="22"/>
          <w:lang w:val="en-US"/>
        </w:rPr>
        <w:tab/>
      </w:r>
      <w:r w:rsidRPr="00CD03FC">
        <w:rPr>
          <w:rFonts w:ascii="Century Gothic" w:hAnsi="Century Gothic" w:cs="Arial"/>
          <w:sz w:val="22"/>
          <w:szCs w:val="22"/>
          <w:lang w:val="en-US"/>
        </w:rPr>
        <w:tab/>
      </w:r>
      <w:r w:rsidRPr="00CD03FC">
        <w:rPr>
          <w:rFonts w:ascii="Century Gothic" w:hAnsi="Century Gothic" w:cs="Arial"/>
          <w:sz w:val="22"/>
          <w:szCs w:val="22"/>
          <w:lang w:val="en-US"/>
        </w:rPr>
        <w:tab/>
      </w:r>
      <w:r w:rsidRPr="00CD03FC">
        <w:rPr>
          <w:rFonts w:ascii="Century Gothic" w:hAnsi="Century Gothic" w:cs="Arial"/>
          <w:sz w:val="22"/>
          <w:szCs w:val="22"/>
          <w:lang w:val="en-US"/>
        </w:rPr>
        <w:tab/>
      </w:r>
      <w:r w:rsidRPr="00CD03FC">
        <w:rPr>
          <w:rFonts w:ascii="Century Gothic" w:hAnsi="Century Gothic" w:cs="Arial"/>
          <w:sz w:val="22"/>
          <w:szCs w:val="22"/>
          <w:lang w:val="en-US"/>
        </w:rPr>
        <w:tab/>
      </w:r>
      <w:r w:rsidR="003137E0">
        <w:rPr>
          <w:rFonts w:ascii="Century Gothic" w:hAnsi="Century Gothic" w:cs="Arial"/>
          <w:sz w:val="22"/>
          <w:szCs w:val="22"/>
          <w:lang w:val="en-US"/>
        </w:rPr>
        <w:t>55-57</w:t>
      </w:r>
    </w:p>
    <w:p w:rsidR="007545EF" w:rsidRPr="00CD03FC" w:rsidRDefault="007545EF" w:rsidP="00275778">
      <w:pPr>
        <w:rPr>
          <w:rFonts w:ascii="Century Gothic" w:hAnsi="Century Gothic" w:cs="Arial"/>
          <w:sz w:val="22"/>
          <w:szCs w:val="22"/>
          <w:lang w:val="en-US"/>
        </w:rPr>
      </w:pPr>
      <w:r w:rsidRPr="00CD03FC">
        <w:rPr>
          <w:rFonts w:ascii="Century Gothic" w:hAnsi="Century Gothic" w:cs="Arial"/>
          <w:sz w:val="22"/>
          <w:szCs w:val="22"/>
          <w:lang w:val="en-US"/>
        </w:rPr>
        <w:t>Periodontal Assessment</w:t>
      </w:r>
      <w:r w:rsidRPr="00CD03FC">
        <w:rPr>
          <w:rFonts w:ascii="Century Gothic" w:hAnsi="Century Gothic" w:cs="Arial"/>
          <w:sz w:val="22"/>
          <w:szCs w:val="22"/>
          <w:lang w:val="en-US"/>
        </w:rPr>
        <w:tab/>
      </w:r>
      <w:r w:rsidRPr="00CD03FC">
        <w:rPr>
          <w:rFonts w:ascii="Century Gothic" w:hAnsi="Century Gothic" w:cs="Arial"/>
          <w:sz w:val="22"/>
          <w:szCs w:val="22"/>
          <w:lang w:val="en-US"/>
        </w:rPr>
        <w:tab/>
      </w:r>
      <w:r w:rsidRPr="00CD03FC">
        <w:rPr>
          <w:rFonts w:ascii="Century Gothic" w:hAnsi="Century Gothic" w:cs="Arial"/>
          <w:sz w:val="22"/>
          <w:szCs w:val="22"/>
          <w:lang w:val="en-US"/>
        </w:rPr>
        <w:tab/>
      </w:r>
      <w:r w:rsidRPr="00CD03FC">
        <w:rPr>
          <w:rFonts w:ascii="Century Gothic" w:hAnsi="Century Gothic" w:cs="Arial"/>
          <w:sz w:val="22"/>
          <w:szCs w:val="22"/>
          <w:lang w:val="en-US"/>
        </w:rPr>
        <w:tab/>
      </w:r>
      <w:r w:rsidRPr="00CD03FC">
        <w:rPr>
          <w:rFonts w:ascii="Century Gothic" w:hAnsi="Century Gothic" w:cs="Arial"/>
          <w:sz w:val="22"/>
          <w:szCs w:val="22"/>
          <w:lang w:val="en-US"/>
        </w:rPr>
        <w:tab/>
      </w:r>
      <w:r w:rsidRPr="00CD03FC">
        <w:rPr>
          <w:rFonts w:ascii="Century Gothic" w:hAnsi="Century Gothic" w:cs="Arial"/>
          <w:sz w:val="22"/>
          <w:szCs w:val="22"/>
          <w:lang w:val="en-US"/>
        </w:rPr>
        <w:tab/>
      </w:r>
      <w:r w:rsidRPr="00CD03FC">
        <w:rPr>
          <w:rFonts w:ascii="Century Gothic" w:hAnsi="Century Gothic" w:cs="Arial"/>
          <w:sz w:val="22"/>
          <w:szCs w:val="22"/>
          <w:lang w:val="en-US"/>
        </w:rPr>
        <w:tab/>
      </w:r>
      <w:r w:rsidR="00CD03FC">
        <w:rPr>
          <w:rFonts w:ascii="Century Gothic" w:hAnsi="Century Gothic" w:cs="Arial"/>
          <w:sz w:val="22"/>
          <w:szCs w:val="22"/>
          <w:lang w:val="en-US"/>
        </w:rPr>
        <w:tab/>
      </w:r>
      <w:r w:rsidR="003137E0">
        <w:rPr>
          <w:rFonts w:ascii="Century Gothic" w:hAnsi="Century Gothic" w:cs="Arial"/>
          <w:sz w:val="22"/>
          <w:szCs w:val="22"/>
          <w:lang w:val="en-US"/>
        </w:rPr>
        <w:t>58</w:t>
      </w:r>
    </w:p>
    <w:p w:rsidR="007545EF" w:rsidRPr="00CD03FC" w:rsidRDefault="00152B16" w:rsidP="00275778">
      <w:pPr>
        <w:rPr>
          <w:rFonts w:ascii="Century Gothic" w:hAnsi="Century Gothic" w:cs="Arial"/>
          <w:sz w:val="22"/>
          <w:szCs w:val="22"/>
        </w:rPr>
      </w:pPr>
      <w:r w:rsidRPr="00CD03FC">
        <w:rPr>
          <w:rFonts w:ascii="Century Gothic" w:hAnsi="Century Gothic" w:cs="Arial"/>
          <w:sz w:val="22"/>
          <w:szCs w:val="22"/>
        </w:rPr>
        <w:t xml:space="preserve">Dental Hygiene </w:t>
      </w:r>
      <w:r w:rsidR="007545EF" w:rsidRPr="00CD03FC">
        <w:rPr>
          <w:rFonts w:ascii="Century Gothic" w:hAnsi="Century Gothic" w:cs="Arial"/>
          <w:sz w:val="22"/>
          <w:szCs w:val="22"/>
        </w:rPr>
        <w:t>Diagnosis, Treatment Planning and Goals</w:t>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3137E0">
        <w:rPr>
          <w:rFonts w:ascii="Century Gothic" w:hAnsi="Century Gothic" w:cs="Arial"/>
          <w:sz w:val="22"/>
          <w:szCs w:val="22"/>
        </w:rPr>
        <w:t>59</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Implementation</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137E0">
        <w:rPr>
          <w:rFonts w:ascii="Century Gothic" w:hAnsi="Century Gothic" w:cs="Arial"/>
          <w:sz w:val="22"/>
          <w:szCs w:val="22"/>
        </w:rPr>
        <w:t>60</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Coronal Polish</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3137E0">
        <w:rPr>
          <w:rFonts w:ascii="Century Gothic" w:hAnsi="Century Gothic" w:cs="Arial"/>
          <w:sz w:val="22"/>
          <w:szCs w:val="22"/>
        </w:rPr>
        <w:t>61-62</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Fluoride Treatment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137E0">
        <w:rPr>
          <w:rFonts w:ascii="Century Gothic" w:hAnsi="Century Gothic" w:cs="Arial"/>
          <w:sz w:val="22"/>
          <w:szCs w:val="22"/>
        </w:rPr>
        <w:t>63-64</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Alginate Impressions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137E0">
        <w:rPr>
          <w:rFonts w:ascii="Century Gothic" w:hAnsi="Century Gothic" w:cs="Arial"/>
          <w:sz w:val="22"/>
          <w:szCs w:val="22"/>
        </w:rPr>
        <w:t>65</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Pit and Fissure Sealants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137E0">
        <w:rPr>
          <w:rFonts w:ascii="Century Gothic" w:hAnsi="Century Gothic" w:cs="Arial"/>
          <w:sz w:val="22"/>
          <w:szCs w:val="22"/>
        </w:rPr>
        <w:t>66</w:t>
      </w:r>
    </w:p>
    <w:p w:rsidR="00783FF1" w:rsidRPr="00CD03FC" w:rsidRDefault="00DC1D17" w:rsidP="00275778">
      <w:pPr>
        <w:rPr>
          <w:rFonts w:ascii="Century Gothic" w:hAnsi="Century Gothic" w:cs="Arial"/>
          <w:sz w:val="22"/>
          <w:szCs w:val="22"/>
        </w:rPr>
      </w:pPr>
      <w:r w:rsidRPr="00CD03FC">
        <w:rPr>
          <w:rFonts w:ascii="Century Gothic" w:hAnsi="Century Gothic" w:cs="Arial"/>
          <w:sz w:val="22"/>
          <w:szCs w:val="22"/>
        </w:rPr>
        <w:t>Sport Guard Competency</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137E0">
        <w:rPr>
          <w:rFonts w:ascii="Century Gothic" w:hAnsi="Century Gothic" w:cs="Arial"/>
          <w:sz w:val="22"/>
          <w:szCs w:val="22"/>
        </w:rPr>
        <w:t>67-68</w:t>
      </w:r>
    </w:p>
    <w:p w:rsidR="00783FF1" w:rsidRPr="00CD03FC" w:rsidRDefault="00783FF1" w:rsidP="00275778">
      <w:pPr>
        <w:rPr>
          <w:rFonts w:ascii="Century Gothic" w:hAnsi="Century Gothic" w:cs="Arial"/>
          <w:sz w:val="22"/>
          <w:szCs w:val="22"/>
        </w:rPr>
      </w:pPr>
      <w:r w:rsidRPr="00CD03FC">
        <w:rPr>
          <w:rFonts w:ascii="Century Gothic" w:hAnsi="Century Gothic" w:cs="Arial"/>
          <w:sz w:val="22"/>
          <w:szCs w:val="22"/>
        </w:rPr>
        <w:t>Wh</w:t>
      </w:r>
      <w:r w:rsidR="00DC1D17" w:rsidRPr="00CD03FC">
        <w:rPr>
          <w:rFonts w:ascii="Century Gothic" w:hAnsi="Century Gothic" w:cs="Arial"/>
          <w:sz w:val="22"/>
          <w:szCs w:val="22"/>
        </w:rPr>
        <w:t>itening Tray Competency</w:t>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3137E0">
        <w:rPr>
          <w:rFonts w:ascii="Century Gothic" w:hAnsi="Century Gothic" w:cs="Arial"/>
          <w:sz w:val="22"/>
          <w:szCs w:val="22"/>
        </w:rPr>
        <w:t>69-70</w:t>
      </w:r>
    </w:p>
    <w:p w:rsidR="004F4F83" w:rsidRPr="00CD03FC" w:rsidRDefault="004F4F83" w:rsidP="00275778">
      <w:pPr>
        <w:rPr>
          <w:rFonts w:ascii="Century Gothic" w:hAnsi="Century Gothic" w:cs="Arial"/>
          <w:sz w:val="22"/>
          <w:szCs w:val="22"/>
        </w:rPr>
      </w:pPr>
      <w:r w:rsidRPr="00CD03FC">
        <w:rPr>
          <w:rFonts w:ascii="Century Gothic" w:hAnsi="Century Gothic" w:cs="Arial"/>
          <w:sz w:val="22"/>
          <w:szCs w:val="22"/>
        </w:rPr>
        <w:t>Oral Health Education Evaluation</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137E0">
        <w:rPr>
          <w:rFonts w:ascii="Century Gothic" w:hAnsi="Century Gothic" w:cs="Arial"/>
          <w:sz w:val="22"/>
          <w:szCs w:val="22"/>
        </w:rPr>
        <w:t>71</w:t>
      </w:r>
    </w:p>
    <w:p w:rsidR="004F4F83" w:rsidRPr="00CD03FC" w:rsidRDefault="004F4F83" w:rsidP="00275778">
      <w:pPr>
        <w:rPr>
          <w:rFonts w:ascii="Century Gothic" w:hAnsi="Century Gothic" w:cs="Arial"/>
          <w:sz w:val="22"/>
          <w:szCs w:val="22"/>
        </w:rPr>
      </w:pPr>
      <w:r w:rsidRPr="00CD03FC">
        <w:rPr>
          <w:rFonts w:ascii="Century Gothic" w:hAnsi="Century Gothic" w:cs="Arial"/>
          <w:sz w:val="22"/>
          <w:szCs w:val="22"/>
        </w:rPr>
        <w:t>Nutritional Counselling Evaluation</w:t>
      </w:r>
      <w:r w:rsidRPr="00CD03FC">
        <w:rPr>
          <w:rFonts w:ascii="Century Gothic" w:hAnsi="Century Gothic" w:cs="Arial"/>
          <w:sz w:val="22"/>
          <w:szCs w:val="22"/>
        </w:rPr>
        <w:tab/>
      </w:r>
      <w:r w:rsidR="00923F5D">
        <w:rPr>
          <w:rFonts w:ascii="Century Gothic" w:hAnsi="Century Gothic" w:cs="Arial"/>
          <w:sz w:val="22"/>
          <w:szCs w:val="22"/>
        </w:rPr>
        <w:t xml:space="preserve"> (24 hour and 3 day</w:t>
      </w:r>
      <w:r w:rsidR="003137E0">
        <w:rPr>
          <w:rFonts w:ascii="Century Gothic" w:hAnsi="Century Gothic" w:cs="Arial"/>
          <w:sz w:val="22"/>
          <w:szCs w:val="22"/>
        </w:rPr>
        <w:t>)</w:t>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137E0">
        <w:rPr>
          <w:rFonts w:ascii="Century Gothic" w:hAnsi="Century Gothic" w:cs="Arial"/>
          <w:sz w:val="22"/>
          <w:szCs w:val="22"/>
        </w:rPr>
        <w:t>72-73</w:t>
      </w:r>
    </w:p>
    <w:p w:rsidR="004F4F83" w:rsidRPr="00CD03FC" w:rsidRDefault="004F4F83" w:rsidP="00275778">
      <w:pPr>
        <w:rPr>
          <w:rFonts w:ascii="Century Gothic" w:hAnsi="Century Gothic" w:cs="Arial"/>
          <w:sz w:val="22"/>
          <w:szCs w:val="22"/>
        </w:rPr>
      </w:pPr>
      <w:r w:rsidRPr="00CD03FC">
        <w:rPr>
          <w:rFonts w:ascii="Century Gothic" w:hAnsi="Century Gothic" w:cs="Arial"/>
          <w:sz w:val="22"/>
          <w:szCs w:val="22"/>
        </w:rPr>
        <w:t>Tobacco Cessation Evaluation</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137E0">
        <w:rPr>
          <w:rFonts w:ascii="Century Gothic" w:hAnsi="Century Gothic" w:cs="Arial"/>
          <w:sz w:val="22"/>
          <w:szCs w:val="22"/>
        </w:rPr>
        <w:t>74</w:t>
      </w:r>
    </w:p>
    <w:p w:rsidR="003137E0" w:rsidRPr="00CD03FC" w:rsidRDefault="003137E0" w:rsidP="00275778">
      <w:pPr>
        <w:rPr>
          <w:rFonts w:ascii="Century Gothic" w:hAnsi="Century Gothic" w:cs="Arial"/>
          <w:sz w:val="22"/>
          <w:szCs w:val="22"/>
        </w:rPr>
      </w:pPr>
      <w:r>
        <w:rPr>
          <w:rFonts w:ascii="Century Gothic" w:hAnsi="Century Gothic" w:cs="Arial"/>
          <w:sz w:val="22"/>
          <w:szCs w:val="22"/>
        </w:rPr>
        <w:t>Student Reflection</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sidR="00F14358">
        <w:rPr>
          <w:rFonts w:ascii="Century Gothic" w:hAnsi="Century Gothic" w:cs="Arial"/>
          <w:sz w:val="22"/>
          <w:szCs w:val="22"/>
        </w:rPr>
        <w:t>75-76</w:t>
      </w:r>
    </w:p>
    <w:p w:rsidR="007545EF" w:rsidRDefault="007545EF" w:rsidP="00275778">
      <w:pPr>
        <w:rPr>
          <w:rFonts w:ascii="Century Gothic" w:hAnsi="Century Gothic" w:cs="Arial"/>
          <w:sz w:val="22"/>
          <w:szCs w:val="22"/>
        </w:rPr>
      </w:pPr>
      <w:r w:rsidRPr="00CD03FC">
        <w:rPr>
          <w:rFonts w:ascii="Century Gothic" w:hAnsi="Century Gothic" w:cs="Arial"/>
          <w:sz w:val="22"/>
          <w:szCs w:val="22"/>
        </w:rPr>
        <w:t>Post Care Evaluation</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F14358">
        <w:rPr>
          <w:rFonts w:ascii="Century Gothic" w:hAnsi="Century Gothic" w:cs="Arial"/>
          <w:sz w:val="22"/>
          <w:szCs w:val="22"/>
        </w:rPr>
        <w:t>77</w:t>
      </w:r>
    </w:p>
    <w:p w:rsidR="003137E0" w:rsidRDefault="003137E0" w:rsidP="00275778">
      <w:pPr>
        <w:rPr>
          <w:rFonts w:ascii="Century Gothic" w:hAnsi="Century Gothic" w:cs="Arial"/>
          <w:sz w:val="22"/>
          <w:szCs w:val="22"/>
        </w:rPr>
      </w:pPr>
      <w:r>
        <w:rPr>
          <w:rFonts w:ascii="Century Gothic" w:hAnsi="Century Gothic" w:cs="Arial"/>
          <w:sz w:val="22"/>
          <w:szCs w:val="22"/>
        </w:rPr>
        <w:t>Chart Audit</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sidR="00F14358">
        <w:rPr>
          <w:rFonts w:ascii="Century Gothic" w:hAnsi="Century Gothic" w:cs="Arial"/>
          <w:sz w:val="22"/>
          <w:szCs w:val="22"/>
        </w:rPr>
        <w:t>78</w:t>
      </w:r>
    </w:p>
    <w:p w:rsidR="00F14358" w:rsidRPr="00CD03FC" w:rsidRDefault="00F14358" w:rsidP="00275778">
      <w:pPr>
        <w:rPr>
          <w:rFonts w:ascii="Century Gothic" w:hAnsi="Century Gothic" w:cs="Arial"/>
          <w:sz w:val="22"/>
          <w:szCs w:val="22"/>
        </w:rPr>
      </w:pPr>
      <w:r>
        <w:rPr>
          <w:rFonts w:ascii="Century Gothic" w:hAnsi="Century Gothic" w:cs="Arial"/>
          <w:sz w:val="22"/>
          <w:szCs w:val="22"/>
        </w:rPr>
        <w:t>Random Chart Audit</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79-80</w:t>
      </w:r>
    </w:p>
    <w:p w:rsidR="00F05AF2" w:rsidRPr="00CD03FC" w:rsidRDefault="004F4F83" w:rsidP="00275778">
      <w:pPr>
        <w:rPr>
          <w:rFonts w:ascii="Century Gothic" w:hAnsi="Century Gothic" w:cs="Arial"/>
          <w:b/>
        </w:rPr>
      </w:pP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p>
    <w:p w:rsidR="00855C19" w:rsidRDefault="00855C19" w:rsidP="00275778">
      <w:pPr>
        <w:rPr>
          <w:rFonts w:ascii="Century Gothic" w:hAnsi="Century Gothic" w:cs="Arial"/>
          <w:b/>
        </w:rPr>
      </w:pPr>
      <w:r>
        <w:rPr>
          <w:rFonts w:ascii="Century Gothic" w:hAnsi="Century Gothic" w:cs="Arial"/>
          <w:b/>
        </w:rPr>
        <w:br w:type="page"/>
      </w:r>
      <w:r w:rsidR="007545EF" w:rsidRPr="00CD03FC">
        <w:rPr>
          <w:rFonts w:ascii="Century Gothic" w:hAnsi="Century Gothic" w:cs="Arial"/>
          <w:b/>
        </w:rPr>
        <w:lastRenderedPageBreak/>
        <w:t>Professionalism Penalties</w:t>
      </w:r>
      <w:r w:rsidR="007545EF" w:rsidRPr="00CD03FC">
        <w:rPr>
          <w:rFonts w:ascii="Century Gothic" w:hAnsi="Century Gothic" w:cs="Arial"/>
          <w:b/>
        </w:rPr>
        <w:tab/>
      </w:r>
    </w:p>
    <w:p w:rsidR="004F4F83" w:rsidRPr="00CD03FC" w:rsidRDefault="007545EF" w:rsidP="00275778">
      <w:pPr>
        <w:rPr>
          <w:rFonts w:ascii="Century Gothic" w:hAnsi="Century Gothic" w:cs="Arial"/>
          <w:b/>
        </w:rPr>
      </w:pPr>
      <w:r w:rsidRPr="00CD03FC">
        <w:rPr>
          <w:rFonts w:ascii="Century Gothic" w:hAnsi="Century Gothic" w:cs="Arial"/>
          <w:b/>
        </w:rPr>
        <w:tab/>
      </w:r>
    </w:p>
    <w:p w:rsidR="00F05AF2" w:rsidRDefault="00F05AF2" w:rsidP="00275778">
      <w:pPr>
        <w:rPr>
          <w:rFonts w:ascii="Century Gothic" w:hAnsi="Century Gothic" w:cs="Arial"/>
          <w:sz w:val="22"/>
          <w:szCs w:val="22"/>
        </w:rPr>
      </w:pPr>
      <w:r w:rsidRPr="00CD03FC">
        <w:rPr>
          <w:rFonts w:ascii="Century Gothic" w:hAnsi="Century Gothic" w:cs="Arial"/>
          <w:sz w:val="22"/>
          <w:szCs w:val="22"/>
        </w:rPr>
        <w:t>Clinic Professionalism Penalties (0verview)</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F14358">
        <w:rPr>
          <w:rFonts w:ascii="Century Gothic" w:hAnsi="Century Gothic" w:cs="Arial"/>
          <w:sz w:val="22"/>
          <w:szCs w:val="22"/>
        </w:rPr>
        <w:t>82</w:t>
      </w:r>
    </w:p>
    <w:p w:rsidR="00741B0F" w:rsidRPr="00CD03FC" w:rsidRDefault="00855C19" w:rsidP="00275778">
      <w:pPr>
        <w:rPr>
          <w:rFonts w:ascii="Century Gothic" w:hAnsi="Century Gothic" w:cs="Arial"/>
          <w:sz w:val="22"/>
          <w:szCs w:val="22"/>
        </w:rPr>
      </w:pPr>
      <w:r>
        <w:rPr>
          <w:rFonts w:ascii="Century Gothic" w:hAnsi="Century Gothic" w:cs="Arial"/>
          <w:sz w:val="22"/>
          <w:szCs w:val="22"/>
        </w:rPr>
        <w:t>Professionalism</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84</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Clinical Decorum and Infection Control</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741B0F">
        <w:rPr>
          <w:rFonts w:ascii="Century Gothic" w:hAnsi="Century Gothic" w:cs="Arial"/>
          <w:sz w:val="22"/>
          <w:szCs w:val="22"/>
        </w:rPr>
        <w:t>8</w:t>
      </w:r>
      <w:r w:rsidR="00855C19">
        <w:rPr>
          <w:rFonts w:ascii="Century Gothic" w:hAnsi="Century Gothic" w:cs="Arial"/>
          <w:sz w:val="22"/>
          <w:szCs w:val="22"/>
        </w:rPr>
        <w:t>4</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Documentation / Client Records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855C19">
        <w:rPr>
          <w:rFonts w:ascii="Century Gothic" w:hAnsi="Century Gothic" w:cs="Arial"/>
          <w:sz w:val="22"/>
          <w:szCs w:val="22"/>
        </w:rPr>
        <w:t>85</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Client Management and Time Management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741B0F">
        <w:rPr>
          <w:rFonts w:ascii="Century Gothic" w:hAnsi="Century Gothic" w:cs="Arial"/>
          <w:sz w:val="22"/>
          <w:szCs w:val="22"/>
        </w:rPr>
        <w:t>85</w:t>
      </w:r>
    </w:p>
    <w:p w:rsidR="007545EF" w:rsidRDefault="00583FE1" w:rsidP="00275778">
      <w:pPr>
        <w:rPr>
          <w:rFonts w:ascii="Century Gothic" w:hAnsi="Century Gothic" w:cs="Arial"/>
          <w:sz w:val="22"/>
          <w:szCs w:val="22"/>
        </w:rPr>
      </w:pPr>
      <w:r>
        <w:rPr>
          <w:rFonts w:ascii="Century Gothic" w:hAnsi="Century Gothic" w:cs="Arial"/>
          <w:sz w:val="22"/>
          <w:szCs w:val="22"/>
        </w:rPr>
        <w:t>Clinic Status Alert</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86</w:t>
      </w:r>
    </w:p>
    <w:p w:rsidR="00741B0F" w:rsidRPr="00CD03FC" w:rsidRDefault="00741B0F" w:rsidP="00275778">
      <w:pPr>
        <w:rPr>
          <w:rFonts w:ascii="Century Gothic" w:hAnsi="Century Gothic" w:cs="Arial"/>
          <w:sz w:val="22"/>
          <w:szCs w:val="22"/>
        </w:rPr>
      </w:pPr>
    </w:p>
    <w:p w:rsidR="007545EF" w:rsidRPr="00CD03FC" w:rsidRDefault="007545EF" w:rsidP="00275778">
      <w:pPr>
        <w:rPr>
          <w:rFonts w:ascii="Century Gothic" w:hAnsi="Century Gothic" w:cs="Arial"/>
          <w:b/>
        </w:rPr>
      </w:pPr>
      <w:r w:rsidRPr="00CD03FC">
        <w:rPr>
          <w:rFonts w:ascii="Century Gothic" w:hAnsi="Century Gothic" w:cs="Arial"/>
          <w:b/>
        </w:rPr>
        <w:t>Clinic Protocol, Client Care Protocol &amp; Procedure</w:t>
      </w:r>
    </w:p>
    <w:p w:rsidR="00D623B9" w:rsidRDefault="00D623B9" w:rsidP="00275778">
      <w:pPr>
        <w:rPr>
          <w:rFonts w:ascii="Century Gothic" w:hAnsi="Century Gothic" w:cs="Arial"/>
          <w:sz w:val="22"/>
          <w:szCs w:val="22"/>
        </w:rPr>
      </w:pPr>
    </w:p>
    <w:p w:rsidR="00CD03FC" w:rsidRDefault="007545EF" w:rsidP="00275778">
      <w:pPr>
        <w:rPr>
          <w:rFonts w:ascii="Century Gothic" w:hAnsi="Century Gothic" w:cs="Arial"/>
          <w:sz w:val="22"/>
          <w:szCs w:val="22"/>
        </w:rPr>
      </w:pPr>
      <w:r w:rsidRPr="00CD03FC">
        <w:rPr>
          <w:rFonts w:ascii="Century Gothic" w:hAnsi="Century Gothic" w:cs="Arial"/>
          <w:sz w:val="22"/>
          <w:szCs w:val="22"/>
        </w:rPr>
        <w:t>Attire</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1E4E53">
        <w:rPr>
          <w:rFonts w:ascii="Century Gothic" w:hAnsi="Century Gothic" w:cs="Arial"/>
          <w:sz w:val="22"/>
          <w:szCs w:val="22"/>
        </w:rPr>
        <w:t>8</w:t>
      </w:r>
      <w:r w:rsidR="00BA05B6">
        <w:rPr>
          <w:rFonts w:ascii="Century Gothic" w:hAnsi="Century Gothic" w:cs="Arial"/>
          <w:sz w:val="22"/>
          <w:szCs w:val="22"/>
        </w:rPr>
        <w:t>7</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Conduct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1E4E53">
        <w:rPr>
          <w:rFonts w:ascii="Century Gothic" w:hAnsi="Century Gothic" w:cs="Arial"/>
          <w:sz w:val="22"/>
          <w:szCs w:val="22"/>
        </w:rPr>
        <w:t>8</w:t>
      </w:r>
      <w:r w:rsidR="00BA05B6">
        <w:rPr>
          <w:rFonts w:ascii="Century Gothic" w:hAnsi="Century Gothic" w:cs="Arial"/>
          <w:sz w:val="22"/>
          <w:szCs w:val="22"/>
        </w:rPr>
        <w:t>8</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Professionalism</w:t>
      </w:r>
      <w:r w:rsidR="00F05AF2" w:rsidRPr="00CD03FC">
        <w:rPr>
          <w:rFonts w:ascii="Century Gothic" w:hAnsi="Century Gothic" w:cs="Arial"/>
          <w:sz w:val="22"/>
          <w:szCs w:val="22"/>
        </w:rPr>
        <w:t xml:space="preserve"> (attendance, participation and teamwork)</w:t>
      </w:r>
      <w:r w:rsidR="00F05AF2"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BA05B6">
        <w:rPr>
          <w:rFonts w:ascii="Century Gothic" w:hAnsi="Century Gothic" w:cs="Arial"/>
          <w:sz w:val="22"/>
          <w:szCs w:val="22"/>
        </w:rPr>
        <w:t>88-90</w:t>
      </w:r>
    </w:p>
    <w:p w:rsidR="00F05AF2" w:rsidRPr="00CD03FC" w:rsidRDefault="00F05AF2" w:rsidP="00275778">
      <w:pPr>
        <w:rPr>
          <w:rFonts w:ascii="Century Gothic" w:hAnsi="Century Gothic" w:cs="Arial"/>
          <w:sz w:val="22"/>
          <w:szCs w:val="22"/>
        </w:rPr>
      </w:pPr>
      <w:r w:rsidRPr="00CD03FC">
        <w:rPr>
          <w:rFonts w:ascii="Century Gothic" w:hAnsi="Century Gothic" w:cs="Arial"/>
          <w:sz w:val="22"/>
          <w:szCs w:val="22"/>
        </w:rPr>
        <w:t>Empty Clinic chairs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1B323A">
        <w:rPr>
          <w:rFonts w:ascii="Century Gothic" w:hAnsi="Century Gothic" w:cs="Arial"/>
          <w:sz w:val="22"/>
          <w:szCs w:val="22"/>
        </w:rPr>
        <w:t>91</w:t>
      </w:r>
    </w:p>
    <w:p w:rsidR="007545EF" w:rsidRPr="00CD03FC" w:rsidRDefault="001E4E53" w:rsidP="00275778">
      <w:pPr>
        <w:rPr>
          <w:rFonts w:ascii="Century Gothic" w:hAnsi="Century Gothic" w:cs="Arial"/>
          <w:sz w:val="22"/>
          <w:szCs w:val="22"/>
        </w:rPr>
      </w:pPr>
      <w:r>
        <w:rPr>
          <w:rFonts w:ascii="Century Gothic" w:hAnsi="Century Gothic" w:cs="Arial"/>
          <w:sz w:val="22"/>
          <w:szCs w:val="22"/>
        </w:rPr>
        <w:t>Student E files</w:t>
      </w:r>
      <w:r>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D03FC">
        <w:rPr>
          <w:rFonts w:ascii="Century Gothic" w:hAnsi="Century Gothic" w:cs="Arial"/>
          <w:sz w:val="22"/>
          <w:szCs w:val="22"/>
        </w:rPr>
        <w:tab/>
      </w:r>
      <w:r>
        <w:rPr>
          <w:rFonts w:ascii="Century Gothic" w:hAnsi="Century Gothic" w:cs="Arial"/>
          <w:sz w:val="22"/>
          <w:szCs w:val="22"/>
        </w:rPr>
        <w:t>9</w:t>
      </w:r>
      <w:r w:rsidR="001B323A">
        <w:rPr>
          <w:rFonts w:ascii="Century Gothic" w:hAnsi="Century Gothic" w:cs="Arial"/>
          <w:sz w:val="22"/>
          <w:szCs w:val="22"/>
        </w:rPr>
        <w:t>1</w:t>
      </w:r>
    </w:p>
    <w:p w:rsidR="00C73288" w:rsidRPr="00CD03FC" w:rsidRDefault="00C73288" w:rsidP="00275778">
      <w:pPr>
        <w:rPr>
          <w:rFonts w:ascii="Century Gothic" w:hAnsi="Century Gothic" w:cs="Arial"/>
          <w:sz w:val="22"/>
          <w:szCs w:val="22"/>
        </w:rPr>
      </w:pPr>
      <w:r w:rsidRPr="00CD03FC">
        <w:rPr>
          <w:rFonts w:ascii="Century Gothic" w:hAnsi="Century Gothic" w:cs="Arial"/>
          <w:sz w:val="22"/>
          <w:szCs w:val="22"/>
        </w:rPr>
        <w:t>Client Assignment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980616">
        <w:rPr>
          <w:rFonts w:ascii="Century Gothic" w:hAnsi="Century Gothic" w:cs="Arial"/>
          <w:sz w:val="22"/>
          <w:szCs w:val="22"/>
        </w:rPr>
        <w:t>9</w:t>
      </w:r>
      <w:r w:rsidR="001B323A">
        <w:rPr>
          <w:rFonts w:ascii="Century Gothic" w:hAnsi="Century Gothic" w:cs="Arial"/>
          <w:sz w:val="22"/>
          <w:szCs w:val="22"/>
        </w:rPr>
        <w:t>2</w:t>
      </w:r>
    </w:p>
    <w:p w:rsidR="00C73288" w:rsidRPr="00CD03FC" w:rsidRDefault="00C73288" w:rsidP="00275778">
      <w:pPr>
        <w:rPr>
          <w:rFonts w:ascii="Century Gothic" w:hAnsi="Century Gothic" w:cs="Arial"/>
          <w:sz w:val="22"/>
          <w:szCs w:val="22"/>
        </w:rPr>
      </w:pPr>
      <w:r w:rsidRPr="00CD03FC">
        <w:rPr>
          <w:rFonts w:ascii="Century Gothic" w:hAnsi="Century Gothic" w:cs="Arial"/>
          <w:sz w:val="22"/>
          <w:szCs w:val="22"/>
        </w:rPr>
        <w:t>Protocols for obtaining clients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980616">
        <w:rPr>
          <w:rFonts w:ascii="Century Gothic" w:hAnsi="Century Gothic" w:cs="Arial"/>
          <w:sz w:val="22"/>
          <w:szCs w:val="22"/>
        </w:rPr>
        <w:t>9</w:t>
      </w:r>
      <w:r w:rsidR="001B323A">
        <w:rPr>
          <w:rFonts w:ascii="Century Gothic" w:hAnsi="Century Gothic" w:cs="Arial"/>
          <w:sz w:val="22"/>
          <w:szCs w:val="22"/>
        </w:rPr>
        <w:t>2</w:t>
      </w:r>
    </w:p>
    <w:p w:rsidR="00DC1D17" w:rsidRPr="00CD03FC" w:rsidRDefault="008D636F" w:rsidP="00275778">
      <w:pPr>
        <w:rPr>
          <w:rFonts w:ascii="Century Gothic" w:hAnsi="Century Gothic" w:cs="Arial"/>
          <w:sz w:val="22"/>
          <w:szCs w:val="22"/>
        </w:rPr>
      </w:pPr>
      <w:r w:rsidRPr="00CD03FC">
        <w:rPr>
          <w:rFonts w:ascii="Century Gothic" w:hAnsi="Century Gothic" w:cs="Arial"/>
          <w:sz w:val="22"/>
          <w:szCs w:val="22"/>
        </w:rPr>
        <w:t>CDHO</w:t>
      </w:r>
      <w:r w:rsidR="00DC1D17" w:rsidRPr="00CD03FC">
        <w:rPr>
          <w:rFonts w:ascii="Century Gothic" w:hAnsi="Century Gothic" w:cs="Arial"/>
          <w:sz w:val="22"/>
          <w:szCs w:val="22"/>
        </w:rPr>
        <w:t xml:space="preserve"> Policy on treating spouses/significant others</w:t>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CD03FC">
        <w:rPr>
          <w:rFonts w:ascii="Century Gothic" w:hAnsi="Century Gothic" w:cs="Arial"/>
          <w:sz w:val="22"/>
          <w:szCs w:val="22"/>
        </w:rPr>
        <w:tab/>
      </w:r>
      <w:r w:rsidR="00980616">
        <w:rPr>
          <w:rFonts w:ascii="Century Gothic" w:hAnsi="Century Gothic" w:cs="Arial"/>
          <w:sz w:val="22"/>
          <w:szCs w:val="22"/>
        </w:rPr>
        <w:t>9</w:t>
      </w:r>
      <w:r w:rsidR="001B323A">
        <w:rPr>
          <w:rFonts w:ascii="Century Gothic" w:hAnsi="Century Gothic" w:cs="Arial"/>
          <w:sz w:val="22"/>
          <w:szCs w:val="22"/>
        </w:rPr>
        <w:t>3</w:t>
      </w:r>
    </w:p>
    <w:p w:rsidR="00783FF1" w:rsidRPr="00CD03FC" w:rsidRDefault="00783FF1" w:rsidP="00783FF1">
      <w:pPr>
        <w:rPr>
          <w:rFonts w:ascii="Century Gothic" w:hAnsi="Century Gothic" w:cs="Arial"/>
          <w:sz w:val="22"/>
          <w:szCs w:val="22"/>
        </w:rPr>
      </w:pPr>
      <w:r w:rsidRPr="00CD03FC">
        <w:rPr>
          <w:rFonts w:ascii="Century Gothic" w:hAnsi="Century Gothic" w:cs="Arial"/>
          <w:sz w:val="22"/>
          <w:szCs w:val="22"/>
        </w:rPr>
        <w:t>Polic</w:t>
      </w:r>
      <w:r w:rsidR="00980616">
        <w:rPr>
          <w:rFonts w:ascii="Century Gothic" w:hAnsi="Century Gothic" w:cs="Arial"/>
          <w:sz w:val="22"/>
          <w:szCs w:val="22"/>
        </w:rPr>
        <w:t xml:space="preserve">ies </w:t>
      </w:r>
      <w:r w:rsidRPr="00CD03FC">
        <w:rPr>
          <w:rFonts w:ascii="Century Gothic" w:hAnsi="Century Gothic" w:cs="Arial"/>
          <w:sz w:val="22"/>
          <w:szCs w:val="22"/>
        </w:rPr>
        <w:t>on contacting</w:t>
      </w:r>
      <w:r w:rsidR="00980616">
        <w:rPr>
          <w:rFonts w:ascii="Century Gothic" w:hAnsi="Century Gothic" w:cs="Arial"/>
          <w:sz w:val="22"/>
          <w:szCs w:val="22"/>
        </w:rPr>
        <w:t>/transporting</w:t>
      </w:r>
      <w:r w:rsidRPr="00CD03FC">
        <w:rPr>
          <w:rFonts w:ascii="Century Gothic" w:hAnsi="Century Gothic" w:cs="Arial"/>
          <w:sz w:val="22"/>
          <w:szCs w:val="22"/>
        </w:rPr>
        <w:t xml:space="preserve"> </w:t>
      </w:r>
      <w:r w:rsidR="00DC1D17" w:rsidRPr="00CD03FC">
        <w:rPr>
          <w:rFonts w:ascii="Century Gothic" w:hAnsi="Century Gothic" w:cs="Arial"/>
          <w:sz w:val="22"/>
          <w:szCs w:val="22"/>
        </w:rPr>
        <w:t>clients and client payment</w:t>
      </w:r>
      <w:r w:rsidR="00DC1D17" w:rsidRPr="00CD03FC">
        <w:rPr>
          <w:rFonts w:ascii="Century Gothic" w:hAnsi="Century Gothic" w:cs="Arial"/>
          <w:sz w:val="22"/>
          <w:szCs w:val="22"/>
        </w:rPr>
        <w:tab/>
      </w:r>
      <w:r w:rsidR="00DC1D17" w:rsidRPr="00CD03FC">
        <w:rPr>
          <w:rFonts w:ascii="Century Gothic" w:hAnsi="Century Gothic" w:cs="Arial"/>
          <w:sz w:val="22"/>
          <w:szCs w:val="22"/>
        </w:rPr>
        <w:tab/>
      </w:r>
      <w:r w:rsidR="00980616">
        <w:rPr>
          <w:rFonts w:ascii="Century Gothic" w:hAnsi="Century Gothic" w:cs="Arial"/>
          <w:sz w:val="22"/>
          <w:szCs w:val="22"/>
        </w:rPr>
        <w:t>9</w:t>
      </w:r>
      <w:r w:rsidR="001B323A">
        <w:rPr>
          <w:rFonts w:ascii="Century Gothic" w:hAnsi="Century Gothic" w:cs="Arial"/>
          <w:sz w:val="22"/>
          <w:szCs w:val="22"/>
        </w:rPr>
        <w:t>3</w:t>
      </w:r>
      <w:r w:rsidR="00980616">
        <w:rPr>
          <w:rFonts w:ascii="Century Gothic" w:hAnsi="Century Gothic" w:cs="Arial"/>
          <w:sz w:val="22"/>
          <w:szCs w:val="22"/>
        </w:rPr>
        <w:t>-9</w:t>
      </w:r>
      <w:r w:rsidR="001B323A">
        <w:rPr>
          <w:rFonts w:ascii="Century Gothic" w:hAnsi="Century Gothic" w:cs="Arial"/>
          <w:sz w:val="22"/>
          <w:szCs w:val="22"/>
        </w:rPr>
        <w:t>4</w:t>
      </w:r>
    </w:p>
    <w:p w:rsidR="00C73288" w:rsidRPr="00CD03FC" w:rsidRDefault="00C73288" w:rsidP="00275778">
      <w:pPr>
        <w:rPr>
          <w:rFonts w:ascii="Century Gothic" w:hAnsi="Century Gothic" w:cs="Arial"/>
          <w:sz w:val="22"/>
          <w:szCs w:val="22"/>
        </w:rPr>
      </w:pPr>
      <w:r w:rsidRPr="00CD03FC">
        <w:rPr>
          <w:rFonts w:ascii="Century Gothic" w:hAnsi="Century Gothic" w:cs="Arial"/>
          <w:sz w:val="22"/>
          <w:szCs w:val="22"/>
        </w:rPr>
        <w:t>Tracking clinical experiences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980616">
        <w:rPr>
          <w:rFonts w:ascii="Century Gothic" w:hAnsi="Century Gothic" w:cs="Arial"/>
          <w:sz w:val="22"/>
          <w:szCs w:val="22"/>
        </w:rPr>
        <w:t>9</w:t>
      </w:r>
      <w:r w:rsidR="00583FE1">
        <w:rPr>
          <w:rFonts w:ascii="Century Gothic" w:hAnsi="Century Gothic" w:cs="Arial"/>
          <w:sz w:val="22"/>
          <w:szCs w:val="22"/>
        </w:rPr>
        <w:t>5</w:t>
      </w:r>
      <w:r w:rsidR="007B50F4">
        <w:rPr>
          <w:rFonts w:ascii="Century Gothic" w:hAnsi="Century Gothic" w:cs="Arial"/>
          <w:sz w:val="22"/>
          <w:szCs w:val="22"/>
        </w:rPr>
        <w:t xml:space="preserve"> </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Client Screening</w:t>
      </w:r>
      <w:r w:rsidR="00C73288" w:rsidRPr="00CD03FC">
        <w:rPr>
          <w:rFonts w:ascii="Century Gothic" w:hAnsi="Century Gothic" w:cs="Arial"/>
          <w:sz w:val="22"/>
          <w:szCs w:val="22"/>
        </w:rPr>
        <w:t xml:space="preserve"> clinics and protocols</w:t>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D03FC">
        <w:rPr>
          <w:rFonts w:ascii="Century Gothic" w:hAnsi="Century Gothic" w:cs="Arial"/>
          <w:sz w:val="22"/>
          <w:szCs w:val="22"/>
        </w:rPr>
        <w:tab/>
      </w:r>
      <w:r w:rsidR="00583FE1">
        <w:rPr>
          <w:rFonts w:ascii="Century Gothic" w:hAnsi="Century Gothic" w:cs="Arial"/>
          <w:sz w:val="22"/>
          <w:szCs w:val="22"/>
        </w:rPr>
        <w:t>9</w:t>
      </w:r>
      <w:r w:rsidR="001B323A">
        <w:rPr>
          <w:rFonts w:ascii="Century Gothic" w:hAnsi="Century Gothic" w:cs="Arial"/>
          <w:sz w:val="22"/>
          <w:szCs w:val="22"/>
        </w:rPr>
        <w:t>5</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Client Appointment Planning</w:t>
      </w:r>
      <w:r w:rsidR="00980616">
        <w:rPr>
          <w:rFonts w:ascii="Century Gothic" w:hAnsi="Century Gothic" w:cs="Arial"/>
          <w:sz w:val="22"/>
          <w:szCs w:val="22"/>
        </w:rPr>
        <w:t xml:space="preserve"> </w:t>
      </w:r>
      <w:r w:rsidR="00C73288" w:rsidRPr="00CD03FC">
        <w:rPr>
          <w:rFonts w:ascii="Century Gothic" w:hAnsi="Century Gothic" w:cs="Arial"/>
          <w:sz w:val="22"/>
          <w:szCs w:val="22"/>
        </w:rPr>
        <w:t>protocols</w:t>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C73288" w:rsidRPr="00CD03FC">
        <w:rPr>
          <w:rFonts w:ascii="Century Gothic" w:hAnsi="Century Gothic" w:cs="Arial"/>
          <w:sz w:val="22"/>
          <w:szCs w:val="22"/>
        </w:rPr>
        <w:tab/>
      </w:r>
      <w:r w:rsidR="00980616">
        <w:rPr>
          <w:rFonts w:ascii="Century Gothic" w:hAnsi="Century Gothic" w:cs="Arial"/>
          <w:sz w:val="22"/>
          <w:szCs w:val="22"/>
        </w:rPr>
        <w:tab/>
      </w:r>
      <w:r w:rsidR="00305D68">
        <w:rPr>
          <w:rFonts w:ascii="Century Gothic" w:hAnsi="Century Gothic" w:cs="Arial"/>
          <w:sz w:val="22"/>
          <w:szCs w:val="22"/>
        </w:rPr>
        <w:t>9</w:t>
      </w:r>
      <w:r w:rsidR="001B323A">
        <w:rPr>
          <w:rFonts w:ascii="Century Gothic" w:hAnsi="Century Gothic" w:cs="Arial"/>
          <w:sz w:val="22"/>
          <w:szCs w:val="22"/>
        </w:rPr>
        <w:t>6</w:t>
      </w:r>
      <w:r w:rsidR="00305D68">
        <w:rPr>
          <w:rFonts w:ascii="Century Gothic" w:hAnsi="Century Gothic" w:cs="Arial"/>
          <w:sz w:val="22"/>
          <w:szCs w:val="22"/>
        </w:rPr>
        <w:t>-9</w:t>
      </w:r>
      <w:r w:rsidR="001B323A">
        <w:rPr>
          <w:rFonts w:ascii="Century Gothic" w:hAnsi="Century Gothic" w:cs="Arial"/>
          <w:sz w:val="22"/>
          <w:szCs w:val="22"/>
        </w:rPr>
        <w:t>7</w:t>
      </w:r>
    </w:p>
    <w:p w:rsidR="00C73288" w:rsidRPr="00CD03FC" w:rsidRDefault="00C73288" w:rsidP="00275778">
      <w:pPr>
        <w:rPr>
          <w:rFonts w:ascii="Century Gothic" w:hAnsi="Century Gothic" w:cs="Arial"/>
          <w:sz w:val="22"/>
          <w:szCs w:val="22"/>
        </w:rPr>
      </w:pPr>
      <w:r w:rsidRPr="00CD03FC">
        <w:rPr>
          <w:rFonts w:ascii="Century Gothic" w:hAnsi="Century Gothic" w:cs="Arial"/>
          <w:sz w:val="22"/>
          <w:szCs w:val="22"/>
        </w:rPr>
        <w:t>Challenging Clients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05D68">
        <w:rPr>
          <w:rFonts w:ascii="Century Gothic" w:hAnsi="Century Gothic" w:cs="Arial"/>
          <w:sz w:val="22"/>
          <w:szCs w:val="22"/>
        </w:rPr>
        <w:t>9</w:t>
      </w:r>
      <w:r w:rsidR="001B323A">
        <w:rPr>
          <w:rFonts w:ascii="Century Gothic" w:hAnsi="Century Gothic" w:cs="Arial"/>
          <w:sz w:val="22"/>
          <w:szCs w:val="22"/>
        </w:rPr>
        <w:t>7</w:t>
      </w:r>
    </w:p>
    <w:p w:rsidR="007545EF" w:rsidRPr="00CD03FC" w:rsidRDefault="007545EF" w:rsidP="00275778">
      <w:pPr>
        <w:rPr>
          <w:rFonts w:ascii="Century Gothic" w:hAnsi="Century Gothic" w:cs="Arial"/>
          <w:sz w:val="22"/>
          <w:szCs w:val="22"/>
        </w:rPr>
      </w:pPr>
    </w:p>
    <w:p w:rsidR="007545EF" w:rsidRPr="00CD03FC" w:rsidRDefault="007545EF" w:rsidP="00275778">
      <w:pPr>
        <w:rPr>
          <w:rFonts w:ascii="Century Gothic" w:hAnsi="Century Gothic" w:cs="Arial"/>
          <w:b/>
        </w:rPr>
      </w:pPr>
      <w:r w:rsidRPr="00CD03FC">
        <w:rPr>
          <w:rFonts w:ascii="Century Gothic" w:hAnsi="Century Gothic" w:cs="Arial"/>
          <w:b/>
        </w:rPr>
        <w:t>Client Care Sequencing</w:t>
      </w:r>
    </w:p>
    <w:p w:rsidR="00D623B9" w:rsidRDefault="00D623B9" w:rsidP="00275778">
      <w:pPr>
        <w:rPr>
          <w:rFonts w:ascii="Century Gothic" w:hAnsi="Century Gothic" w:cs="Arial"/>
          <w:sz w:val="22"/>
          <w:szCs w:val="22"/>
        </w:rPr>
      </w:pPr>
    </w:p>
    <w:p w:rsidR="00EF614C" w:rsidRPr="00CD03FC" w:rsidRDefault="00EF614C" w:rsidP="00275778">
      <w:pPr>
        <w:rPr>
          <w:rFonts w:ascii="Century Gothic" w:hAnsi="Century Gothic" w:cs="Arial"/>
          <w:sz w:val="22"/>
          <w:szCs w:val="22"/>
        </w:rPr>
      </w:pPr>
      <w:r w:rsidRPr="00CD03FC">
        <w:rPr>
          <w:rFonts w:ascii="Century Gothic" w:hAnsi="Century Gothic" w:cs="Arial"/>
          <w:sz w:val="22"/>
          <w:szCs w:val="22"/>
        </w:rPr>
        <w:t>Preparation for client arrival</w:t>
      </w:r>
      <w:r w:rsidR="00583FE1">
        <w:rPr>
          <w:rFonts w:ascii="Century Gothic" w:hAnsi="Century Gothic" w:cs="Arial"/>
          <w:sz w:val="22"/>
          <w:szCs w:val="22"/>
        </w:rPr>
        <w:t>/Sequencing</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1B323A">
        <w:rPr>
          <w:rFonts w:ascii="Century Gothic" w:hAnsi="Century Gothic" w:cs="Arial"/>
          <w:sz w:val="22"/>
          <w:szCs w:val="22"/>
        </w:rPr>
        <w:t>99</w:t>
      </w:r>
    </w:p>
    <w:p w:rsidR="007545EF" w:rsidRPr="00CD03FC" w:rsidRDefault="00EF614C" w:rsidP="00275778">
      <w:pPr>
        <w:rPr>
          <w:rFonts w:ascii="Century Gothic" w:hAnsi="Century Gothic" w:cs="Arial"/>
          <w:sz w:val="22"/>
          <w:szCs w:val="22"/>
        </w:rPr>
      </w:pPr>
      <w:r w:rsidRPr="00CD03FC">
        <w:rPr>
          <w:rFonts w:ascii="Century Gothic" w:hAnsi="Century Gothic" w:cs="Arial"/>
          <w:sz w:val="22"/>
          <w:szCs w:val="22"/>
        </w:rPr>
        <w:t>Client Arrival; Personal and Health Assessment</w:t>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CD03FC">
        <w:rPr>
          <w:rFonts w:ascii="Century Gothic" w:hAnsi="Century Gothic" w:cs="Arial"/>
          <w:sz w:val="22"/>
          <w:szCs w:val="22"/>
        </w:rPr>
        <w:tab/>
      </w:r>
      <w:r w:rsidR="001B323A">
        <w:rPr>
          <w:rFonts w:ascii="Century Gothic" w:hAnsi="Century Gothic" w:cs="Arial"/>
          <w:sz w:val="22"/>
          <w:szCs w:val="22"/>
        </w:rPr>
        <w:t>99-101</w:t>
      </w:r>
    </w:p>
    <w:p w:rsidR="007545EF" w:rsidRPr="00CD03FC" w:rsidRDefault="00EF614C" w:rsidP="00275778">
      <w:pPr>
        <w:rPr>
          <w:rFonts w:ascii="Century Gothic" w:hAnsi="Century Gothic" w:cs="Arial"/>
          <w:sz w:val="22"/>
          <w:szCs w:val="22"/>
        </w:rPr>
      </w:pPr>
      <w:r w:rsidRPr="00CD03FC">
        <w:rPr>
          <w:rFonts w:ascii="Century Gothic" w:hAnsi="Century Gothic" w:cs="Arial"/>
          <w:sz w:val="22"/>
          <w:szCs w:val="22"/>
        </w:rPr>
        <w:t>Intra/Extra Oral exam, photographs and radiographs</w:t>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CD03FC">
        <w:rPr>
          <w:rFonts w:ascii="Century Gothic" w:hAnsi="Century Gothic" w:cs="Arial"/>
          <w:sz w:val="22"/>
          <w:szCs w:val="22"/>
        </w:rPr>
        <w:tab/>
      </w:r>
      <w:r w:rsidR="001B323A">
        <w:rPr>
          <w:rFonts w:ascii="Century Gothic" w:hAnsi="Century Gothic" w:cs="Arial"/>
          <w:sz w:val="22"/>
          <w:szCs w:val="22"/>
        </w:rPr>
        <w:t>101-2</w:t>
      </w:r>
    </w:p>
    <w:p w:rsidR="007545EF" w:rsidRPr="00CD03FC" w:rsidRDefault="00EF614C" w:rsidP="00275778">
      <w:pPr>
        <w:rPr>
          <w:rFonts w:ascii="Century Gothic" w:hAnsi="Century Gothic" w:cs="Arial"/>
          <w:sz w:val="22"/>
          <w:szCs w:val="22"/>
        </w:rPr>
      </w:pPr>
      <w:r w:rsidRPr="00CD03FC">
        <w:rPr>
          <w:rFonts w:ascii="Century Gothic" w:hAnsi="Century Gothic" w:cs="Arial"/>
          <w:sz w:val="22"/>
          <w:szCs w:val="22"/>
        </w:rPr>
        <w:t>TCDHA Policy on Exposing Radiographs: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1B323A">
        <w:rPr>
          <w:rFonts w:ascii="Century Gothic" w:hAnsi="Century Gothic" w:cs="Arial"/>
          <w:sz w:val="22"/>
          <w:szCs w:val="22"/>
        </w:rPr>
        <w:t>102-3</w:t>
      </w:r>
    </w:p>
    <w:p w:rsidR="003A3BE0" w:rsidRDefault="003A3BE0" w:rsidP="00275778">
      <w:pPr>
        <w:rPr>
          <w:rFonts w:ascii="Century Gothic" w:hAnsi="Century Gothic" w:cs="Arial"/>
          <w:sz w:val="22"/>
          <w:szCs w:val="22"/>
        </w:rPr>
      </w:pPr>
      <w:r w:rsidRPr="00CD03FC">
        <w:rPr>
          <w:rFonts w:ascii="Century Gothic" w:hAnsi="Century Gothic" w:cs="Arial"/>
          <w:sz w:val="22"/>
          <w:szCs w:val="22"/>
        </w:rPr>
        <w:t>Periodontal Examination</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D81540">
        <w:rPr>
          <w:rFonts w:ascii="Century Gothic" w:hAnsi="Century Gothic" w:cs="Arial"/>
          <w:sz w:val="22"/>
          <w:szCs w:val="22"/>
        </w:rPr>
        <w:t>10</w:t>
      </w:r>
      <w:r w:rsidR="001B323A">
        <w:rPr>
          <w:rFonts w:ascii="Century Gothic" w:hAnsi="Century Gothic" w:cs="Arial"/>
          <w:sz w:val="22"/>
          <w:szCs w:val="22"/>
        </w:rPr>
        <w:t>4</w:t>
      </w:r>
    </w:p>
    <w:p w:rsidR="00B02F43" w:rsidRDefault="00B02F43" w:rsidP="00275778">
      <w:pPr>
        <w:rPr>
          <w:rFonts w:ascii="Century Gothic" w:hAnsi="Century Gothic" w:cs="Arial"/>
          <w:sz w:val="22"/>
          <w:szCs w:val="22"/>
        </w:rPr>
      </w:pPr>
      <w:r>
        <w:rPr>
          <w:rFonts w:ascii="Century Gothic" w:hAnsi="Century Gothic" w:cs="Arial"/>
          <w:sz w:val="22"/>
          <w:szCs w:val="22"/>
        </w:rPr>
        <w:t>Nutritional Analysis</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sidR="008D4E54">
        <w:rPr>
          <w:rFonts w:ascii="Century Gothic" w:hAnsi="Century Gothic" w:cs="Arial"/>
          <w:sz w:val="22"/>
          <w:szCs w:val="22"/>
        </w:rPr>
        <w:t>10</w:t>
      </w:r>
      <w:r w:rsidR="001B323A">
        <w:rPr>
          <w:rFonts w:ascii="Century Gothic" w:hAnsi="Century Gothic" w:cs="Arial"/>
          <w:sz w:val="22"/>
          <w:szCs w:val="22"/>
        </w:rPr>
        <w:t>4</w:t>
      </w:r>
    </w:p>
    <w:p w:rsidR="00B02F43" w:rsidRPr="00CD03FC" w:rsidRDefault="00B02F43" w:rsidP="00275778">
      <w:pPr>
        <w:rPr>
          <w:rFonts w:ascii="Century Gothic" w:hAnsi="Century Gothic" w:cs="Arial"/>
          <w:sz w:val="22"/>
          <w:szCs w:val="22"/>
        </w:rPr>
      </w:pPr>
      <w:r>
        <w:rPr>
          <w:rFonts w:ascii="Century Gothic" w:hAnsi="Century Gothic" w:cs="Arial"/>
          <w:sz w:val="22"/>
          <w:szCs w:val="22"/>
        </w:rPr>
        <w:t>Referrals</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sidR="008D4E54">
        <w:rPr>
          <w:rFonts w:ascii="Century Gothic" w:hAnsi="Century Gothic" w:cs="Arial"/>
          <w:sz w:val="22"/>
          <w:szCs w:val="22"/>
        </w:rPr>
        <w:t>10</w:t>
      </w:r>
      <w:r w:rsidR="006F0A41">
        <w:rPr>
          <w:rFonts w:ascii="Century Gothic" w:hAnsi="Century Gothic" w:cs="Arial"/>
          <w:sz w:val="22"/>
          <w:szCs w:val="22"/>
        </w:rPr>
        <w:t>4</w:t>
      </w:r>
    </w:p>
    <w:p w:rsidR="00C15C79" w:rsidRDefault="00C15C79" w:rsidP="00275778">
      <w:pPr>
        <w:rPr>
          <w:rFonts w:ascii="Century Gothic" w:hAnsi="Century Gothic" w:cs="Arial"/>
          <w:sz w:val="22"/>
          <w:szCs w:val="22"/>
        </w:rPr>
      </w:pPr>
      <w:r w:rsidRPr="00CD03FC">
        <w:rPr>
          <w:rFonts w:ascii="Century Gothic" w:hAnsi="Century Gothic" w:cs="Arial"/>
          <w:sz w:val="22"/>
          <w:szCs w:val="22"/>
        </w:rPr>
        <w:t>Dental Hygiene Diagnosis and Planning</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8D4E54">
        <w:rPr>
          <w:rFonts w:ascii="Century Gothic" w:hAnsi="Century Gothic" w:cs="Arial"/>
          <w:sz w:val="22"/>
          <w:szCs w:val="22"/>
        </w:rPr>
        <w:t>105-7</w:t>
      </w:r>
    </w:p>
    <w:p w:rsidR="00B02F43" w:rsidRPr="00CD03FC" w:rsidRDefault="00B02F43" w:rsidP="00275778">
      <w:pPr>
        <w:rPr>
          <w:rFonts w:ascii="Century Gothic" w:hAnsi="Century Gothic" w:cs="Arial"/>
          <w:sz w:val="22"/>
          <w:szCs w:val="22"/>
        </w:rPr>
      </w:pPr>
      <w:r>
        <w:rPr>
          <w:rFonts w:ascii="Century Gothic" w:hAnsi="Century Gothic" w:cs="Arial"/>
          <w:sz w:val="22"/>
          <w:szCs w:val="22"/>
        </w:rPr>
        <w:t>Degree of Difficulty Chart</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107</w:t>
      </w:r>
    </w:p>
    <w:p w:rsidR="008D4E54" w:rsidRDefault="008D4E54" w:rsidP="008D4E54">
      <w:pPr>
        <w:rPr>
          <w:rFonts w:ascii="Century Gothic" w:hAnsi="Century Gothic" w:cs="Arial"/>
          <w:sz w:val="22"/>
          <w:szCs w:val="22"/>
        </w:rPr>
      </w:pPr>
      <w:r w:rsidRPr="00CD03FC">
        <w:rPr>
          <w:rFonts w:ascii="Century Gothic" w:hAnsi="Century Gothic" w:cs="Arial"/>
          <w:sz w:val="22"/>
          <w:szCs w:val="22"/>
        </w:rPr>
        <w:t>Implementation of Dental Hygiene Treatment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Pr>
          <w:rFonts w:ascii="Century Gothic" w:hAnsi="Century Gothic" w:cs="Arial"/>
          <w:sz w:val="22"/>
          <w:szCs w:val="22"/>
        </w:rPr>
        <w:tab/>
        <w:t>109</w:t>
      </w:r>
    </w:p>
    <w:p w:rsidR="008D4E54" w:rsidRDefault="006510FE" w:rsidP="00275778">
      <w:pPr>
        <w:rPr>
          <w:rFonts w:ascii="Century Gothic" w:hAnsi="Century Gothic" w:cs="Arial"/>
          <w:sz w:val="22"/>
          <w:szCs w:val="22"/>
        </w:rPr>
      </w:pPr>
      <w:r w:rsidRPr="00CD03FC">
        <w:rPr>
          <w:rFonts w:ascii="Century Gothic" w:hAnsi="Century Gothic" w:cs="Arial"/>
          <w:sz w:val="22"/>
          <w:szCs w:val="22"/>
        </w:rPr>
        <w:t>Special</w:t>
      </w:r>
      <w:r w:rsidR="008D4E54">
        <w:rPr>
          <w:rFonts w:ascii="Century Gothic" w:hAnsi="Century Gothic" w:cs="Arial"/>
          <w:sz w:val="22"/>
          <w:szCs w:val="22"/>
        </w:rPr>
        <w:t xml:space="preserve"> Considerations for Debridement: Ultrasonics</w:t>
      </w:r>
      <w:r w:rsidR="008D4E54">
        <w:rPr>
          <w:rFonts w:ascii="Century Gothic" w:hAnsi="Century Gothic" w:cs="Arial"/>
          <w:sz w:val="22"/>
          <w:szCs w:val="22"/>
        </w:rPr>
        <w:tab/>
      </w:r>
      <w:r w:rsidR="008D4E54">
        <w:rPr>
          <w:rFonts w:ascii="Century Gothic" w:hAnsi="Century Gothic" w:cs="Arial"/>
          <w:sz w:val="22"/>
          <w:szCs w:val="22"/>
        </w:rPr>
        <w:tab/>
      </w:r>
      <w:r w:rsidR="008D4E54">
        <w:rPr>
          <w:rFonts w:ascii="Century Gothic" w:hAnsi="Century Gothic" w:cs="Arial"/>
          <w:sz w:val="22"/>
          <w:szCs w:val="22"/>
        </w:rPr>
        <w:tab/>
      </w:r>
      <w:r w:rsidR="008D4E54">
        <w:rPr>
          <w:rFonts w:ascii="Century Gothic" w:hAnsi="Century Gothic" w:cs="Arial"/>
          <w:sz w:val="22"/>
          <w:szCs w:val="22"/>
        </w:rPr>
        <w:tab/>
      </w:r>
      <w:r w:rsidR="0037637A">
        <w:rPr>
          <w:rFonts w:ascii="Century Gothic" w:hAnsi="Century Gothic" w:cs="Arial"/>
          <w:sz w:val="22"/>
          <w:szCs w:val="22"/>
        </w:rPr>
        <w:t>109-10</w:t>
      </w:r>
    </w:p>
    <w:p w:rsidR="008D4E54" w:rsidRDefault="008D4E54" w:rsidP="00275778">
      <w:pPr>
        <w:rPr>
          <w:rFonts w:ascii="Century Gothic" w:hAnsi="Century Gothic" w:cs="Arial"/>
          <w:sz w:val="22"/>
          <w:szCs w:val="22"/>
        </w:rPr>
      </w:pPr>
      <w:r>
        <w:rPr>
          <w:rFonts w:ascii="Century Gothic" w:hAnsi="Century Gothic" w:cs="Arial"/>
          <w:sz w:val="22"/>
          <w:szCs w:val="22"/>
        </w:rPr>
        <w:t>Pain Management</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11</w:t>
      </w:r>
      <w:r w:rsidR="0037637A">
        <w:rPr>
          <w:rFonts w:ascii="Century Gothic" w:hAnsi="Century Gothic" w:cs="Arial"/>
          <w:sz w:val="22"/>
          <w:szCs w:val="22"/>
        </w:rPr>
        <w:t>1</w:t>
      </w:r>
    </w:p>
    <w:p w:rsidR="008D4E54" w:rsidRDefault="008D4E54" w:rsidP="00275778">
      <w:pPr>
        <w:rPr>
          <w:rFonts w:ascii="Century Gothic" w:hAnsi="Century Gothic" w:cs="Arial"/>
          <w:sz w:val="22"/>
          <w:szCs w:val="22"/>
        </w:rPr>
      </w:pPr>
      <w:r>
        <w:rPr>
          <w:rFonts w:ascii="Century Gothic" w:hAnsi="Century Gothic" w:cs="Arial"/>
          <w:sz w:val="22"/>
          <w:szCs w:val="22"/>
        </w:rPr>
        <w:t>Use of Local or Topical</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111</w:t>
      </w:r>
    </w:p>
    <w:p w:rsidR="008D4E54" w:rsidRDefault="008D4E54" w:rsidP="00275778">
      <w:pPr>
        <w:rPr>
          <w:rFonts w:ascii="Century Gothic" w:hAnsi="Century Gothic" w:cs="Arial"/>
          <w:sz w:val="22"/>
          <w:szCs w:val="22"/>
        </w:rPr>
      </w:pPr>
      <w:r w:rsidRPr="008D4E54">
        <w:rPr>
          <w:rFonts w:ascii="Century Gothic" w:hAnsi="Century Gothic" w:cs="Arial"/>
          <w:sz w:val="22"/>
          <w:szCs w:val="22"/>
        </w:rPr>
        <w:t>Application of sub gingival irrigation</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11</w:t>
      </w:r>
      <w:r w:rsidR="0037637A">
        <w:rPr>
          <w:rFonts w:ascii="Century Gothic" w:hAnsi="Century Gothic" w:cs="Arial"/>
          <w:sz w:val="22"/>
          <w:szCs w:val="22"/>
        </w:rPr>
        <w:t>1</w:t>
      </w:r>
    </w:p>
    <w:p w:rsidR="00C15C79" w:rsidRDefault="008D4E54" w:rsidP="00275778">
      <w:pPr>
        <w:rPr>
          <w:rFonts w:ascii="Century Gothic" w:hAnsi="Century Gothic" w:cs="Arial"/>
          <w:sz w:val="22"/>
          <w:szCs w:val="22"/>
        </w:rPr>
      </w:pPr>
      <w:r>
        <w:rPr>
          <w:rFonts w:ascii="Century Gothic" w:hAnsi="Century Gothic" w:cs="Arial"/>
          <w:sz w:val="22"/>
          <w:szCs w:val="22"/>
        </w:rPr>
        <w:t>Documentation</w:t>
      </w:r>
      <w:r w:rsidR="00C15C79" w:rsidRPr="00CD03FC">
        <w:rPr>
          <w:rFonts w:ascii="Century Gothic" w:hAnsi="Century Gothic" w:cs="Arial"/>
          <w:sz w:val="22"/>
          <w:szCs w:val="22"/>
        </w:rPr>
        <w:tab/>
      </w:r>
      <w:r w:rsidR="00C15C79" w:rsidRPr="00CD03FC">
        <w:rPr>
          <w:rFonts w:ascii="Century Gothic" w:hAnsi="Century Gothic" w:cs="Arial"/>
          <w:sz w:val="22"/>
          <w:szCs w:val="22"/>
        </w:rPr>
        <w:tab/>
      </w:r>
      <w:r w:rsidR="00CD03FC">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11</w:t>
      </w:r>
      <w:r w:rsidR="0037637A">
        <w:rPr>
          <w:rFonts w:ascii="Century Gothic" w:hAnsi="Century Gothic" w:cs="Arial"/>
          <w:sz w:val="22"/>
          <w:szCs w:val="22"/>
        </w:rPr>
        <w:t>1</w:t>
      </w:r>
    </w:p>
    <w:p w:rsidR="008D4E54" w:rsidRPr="00CD03FC" w:rsidRDefault="008D4E54" w:rsidP="00275778">
      <w:pPr>
        <w:rPr>
          <w:rFonts w:ascii="Century Gothic" w:hAnsi="Century Gothic" w:cs="Arial"/>
          <w:sz w:val="22"/>
          <w:szCs w:val="22"/>
        </w:rPr>
      </w:pPr>
      <w:r w:rsidRPr="008D4E54">
        <w:rPr>
          <w:rFonts w:ascii="Century Gothic" w:hAnsi="Century Gothic" w:cs="Arial"/>
          <w:sz w:val="22"/>
          <w:szCs w:val="22"/>
        </w:rPr>
        <w:t>TCDHA Policy: Client Management: Use of Local Anaesthetics</w:t>
      </w:r>
      <w:r>
        <w:rPr>
          <w:rFonts w:ascii="Century Gothic" w:hAnsi="Century Gothic" w:cs="Arial"/>
          <w:sz w:val="22"/>
          <w:szCs w:val="22"/>
        </w:rPr>
        <w:tab/>
      </w:r>
      <w:r>
        <w:rPr>
          <w:rFonts w:ascii="Century Gothic" w:hAnsi="Century Gothic" w:cs="Arial"/>
          <w:sz w:val="22"/>
          <w:szCs w:val="22"/>
        </w:rPr>
        <w:tab/>
        <w:t>11</w:t>
      </w:r>
      <w:r w:rsidR="0037637A">
        <w:rPr>
          <w:rFonts w:ascii="Century Gothic" w:hAnsi="Century Gothic" w:cs="Arial"/>
          <w:sz w:val="22"/>
          <w:szCs w:val="22"/>
        </w:rPr>
        <w:t>2</w:t>
      </w:r>
    </w:p>
    <w:p w:rsidR="00C15C79" w:rsidRPr="00CD03FC" w:rsidRDefault="00C15C79" w:rsidP="00275778">
      <w:pPr>
        <w:rPr>
          <w:rFonts w:ascii="Century Gothic" w:hAnsi="Century Gothic" w:cs="Arial"/>
          <w:sz w:val="22"/>
          <w:szCs w:val="22"/>
        </w:rPr>
      </w:pPr>
      <w:r w:rsidRPr="00CD03FC">
        <w:rPr>
          <w:rFonts w:ascii="Century Gothic" w:hAnsi="Century Gothic" w:cs="Arial"/>
          <w:sz w:val="22"/>
          <w:szCs w:val="22"/>
        </w:rPr>
        <w:t>Coronal Polish and Fluoride/Desensitizing/Pit and Fissure</w:t>
      </w:r>
      <w:r w:rsidR="008F7A78">
        <w:rPr>
          <w:rFonts w:ascii="Century Gothic" w:hAnsi="Century Gothic" w:cs="Arial"/>
          <w:sz w:val="22"/>
          <w:szCs w:val="22"/>
        </w:rPr>
        <w:t>/Alginates</w:t>
      </w:r>
      <w:r w:rsidRPr="00CD03FC">
        <w:rPr>
          <w:rFonts w:ascii="Century Gothic" w:hAnsi="Century Gothic" w:cs="Arial"/>
          <w:sz w:val="22"/>
          <w:szCs w:val="22"/>
        </w:rPr>
        <w:tab/>
      </w:r>
      <w:r w:rsidRPr="00CD03FC">
        <w:rPr>
          <w:rFonts w:ascii="Century Gothic" w:hAnsi="Century Gothic" w:cs="Arial"/>
          <w:sz w:val="22"/>
          <w:szCs w:val="22"/>
        </w:rPr>
        <w:tab/>
      </w:r>
      <w:r w:rsidR="00CC697C">
        <w:rPr>
          <w:rFonts w:ascii="Century Gothic" w:hAnsi="Century Gothic" w:cs="Arial"/>
          <w:sz w:val="22"/>
          <w:szCs w:val="22"/>
        </w:rPr>
        <w:t>11</w:t>
      </w:r>
      <w:r w:rsidR="0037637A">
        <w:rPr>
          <w:rFonts w:ascii="Century Gothic" w:hAnsi="Century Gothic" w:cs="Arial"/>
          <w:sz w:val="22"/>
          <w:szCs w:val="22"/>
        </w:rPr>
        <w:t>3</w:t>
      </w:r>
    </w:p>
    <w:p w:rsidR="003A3BE0" w:rsidRDefault="003A3BE0" w:rsidP="00275778">
      <w:pPr>
        <w:rPr>
          <w:rFonts w:ascii="Century Gothic" w:hAnsi="Century Gothic" w:cs="Arial"/>
          <w:sz w:val="22"/>
          <w:szCs w:val="22"/>
        </w:rPr>
      </w:pPr>
      <w:r w:rsidRPr="00CD03FC">
        <w:rPr>
          <w:rFonts w:ascii="Century Gothic" w:hAnsi="Century Gothic" w:cs="Arial"/>
          <w:sz w:val="22"/>
          <w:szCs w:val="22"/>
        </w:rPr>
        <w:t>Nutritional analysis and tobacco</w:t>
      </w:r>
      <w:r w:rsidR="00CC697C">
        <w:rPr>
          <w:rFonts w:ascii="Century Gothic" w:hAnsi="Century Gothic" w:cs="Arial"/>
          <w:sz w:val="22"/>
          <w:szCs w:val="22"/>
        </w:rPr>
        <w:t xml:space="preserve"> cessation:</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C697C">
        <w:rPr>
          <w:rFonts w:ascii="Century Gothic" w:hAnsi="Century Gothic" w:cs="Arial"/>
          <w:sz w:val="22"/>
          <w:szCs w:val="22"/>
        </w:rPr>
        <w:t>11</w:t>
      </w:r>
      <w:r w:rsidR="0037637A">
        <w:rPr>
          <w:rFonts w:ascii="Century Gothic" w:hAnsi="Century Gothic" w:cs="Arial"/>
          <w:sz w:val="22"/>
          <w:szCs w:val="22"/>
        </w:rPr>
        <w:t>4</w:t>
      </w:r>
    </w:p>
    <w:p w:rsidR="00F80743" w:rsidRPr="00CD03FC" w:rsidRDefault="00F80743" w:rsidP="00275778">
      <w:pPr>
        <w:rPr>
          <w:rFonts w:ascii="Century Gothic" w:hAnsi="Century Gothic" w:cs="Arial"/>
          <w:sz w:val="22"/>
          <w:szCs w:val="22"/>
        </w:rPr>
      </w:pPr>
      <w:r>
        <w:rPr>
          <w:rFonts w:ascii="Century Gothic" w:hAnsi="Century Gothic" w:cs="Arial"/>
          <w:sz w:val="22"/>
          <w:szCs w:val="22"/>
        </w:rPr>
        <w:t>Record of Care</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sidR="00264BB9">
        <w:rPr>
          <w:rFonts w:ascii="Century Gothic" w:hAnsi="Century Gothic" w:cs="Arial"/>
          <w:sz w:val="22"/>
          <w:szCs w:val="22"/>
        </w:rPr>
        <w:t>11</w:t>
      </w:r>
      <w:r w:rsidR="0037637A">
        <w:rPr>
          <w:rFonts w:ascii="Century Gothic" w:hAnsi="Century Gothic" w:cs="Arial"/>
          <w:sz w:val="22"/>
          <w:szCs w:val="22"/>
        </w:rPr>
        <w:t>5</w:t>
      </w:r>
    </w:p>
    <w:p w:rsidR="007545EF" w:rsidRPr="00CD03FC" w:rsidRDefault="00D81540" w:rsidP="00275778">
      <w:pPr>
        <w:rPr>
          <w:rFonts w:ascii="Century Gothic" w:hAnsi="Century Gothic" w:cs="Arial"/>
          <w:sz w:val="22"/>
          <w:szCs w:val="22"/>
        </w:rPr>
      </w:pPr>
      <w:r>
        <w:rPr>
          <w:rFonts w:ascii="Century Gothic" w:hAnsi="Century Gothic" w:cs="Arial"/>
          <w:sz w:val="22"/>
          <w:szCs w:val="22"/>
        </w:rPr>
        <w:t>Continued Care</w:t>
      </w:r>
      <w:r w:rsidR="007545EF" w:rsidRPr="00CD03FC">
        <w:rPr>
          <w:rFonts w:ascii="Century Gothic" w:hAnsi="Century Gothic" w:cs="Arial"/>
          <w:sz w:val="22"/>
          <w:szCs w:val="22"/>
        </w:rPr>
        <w:t xml:space="preserve"> &amp; Evaluation</w:t>
      </w:r>
      <w:r w:rsidR="007545EF" w:rsidRPr="00CD03FC">
        <w:rPr>
          <w:rFonts w:ascii="Century Gothic" w:hAnsi="Century Gothic" w:cs="Arial"/>
          <w:sz w:val="22"/>
          <w:szCs w:val="22"/>
        </w:rPr>
        <w:tab/>
      </w:r>
      <w:r w:rsidR="00D85004" w:rsidRPr="00CD03FC">
        <w:rPr>
          <w:rFonts w:ascii="Century Gothic" w:hAnsi="Century Gothic" w:cs="Arial"/>
          <w:sz w:val="22"/>
          <w:szCs w:val="22"/>
        </w:rPr>
        <w:t>(ongoing and post care)</w:t>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7545EF" w:rsidRPr="00CD03FC">
        <w:rPr>
          <w:rFonts w:ascii="Century Gothic" w:hAnsi="Century Gothic" w:cs="Arial"/>
          <w:sz w:val="22"/>
          <w:szCs w:val="22"/>
        </w:rPr>
        <w:tab/>
      </w:r>
      <w:r w:rsidR="00CC697C">
        <w:rPr>
          <w:rFonts w:ascii="Century Gothic" w:hAnsi="Century Gothic" w:cs="Arial"/>
          <w:sz w:val="22"/>
          <w:szCs w:val="22"/>
        </w:rPr>
        <w:t>11</w:t>
      </w:r>
      <w:r w:rsidR="0037637A">
        <w:rPr>
          <w:rFonts w:ascii="Century Gothic" w:hAnsi="Century Gothic" w:cs="Arial"/>
          <w:sz w:val="22"/>
          <w:szCs w:val="22"/>
        </w:rPr>
        <w:t>6</w:t>
      </w:r>
      <w:r w:rsidR="00264BB9">
        <w:rPr>
          <w:rFonts w:ascii="Century Gothic" w:hAnsi="Century Gothic" w:cs="Arial"/>
          <w:sz w:val="22"/>
          <w:szCs w:val="22"/>
        </w:rPr>
        <w:t>-1</w:t>
      </w:r>
      <w:r w:rsidR="0037637A">
        <w:rPr>
          <w:rFonts w:ascii="Century Gothic" w:hAnsi="Century Gothic" w:cs="Arial"/>
          <w:sz w:val="22"/>
          <w:szCs w:val="22"/>
        </w:rPr>
        <w:t>7</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 xml:space="preserve">Completion of Clinic &amp; </w:t>
      </w:r>
      <w:r w:rsidR="00D85004" w:rsidRPr="00CD03FC">
        <w:rPr>
          <w:rFonts w:ascii="Century Gothic" w:hAnsi="Century Gothic" w:cs="Arial"/>
          <w:sz w:val="22"/>
          <w:szCs w:val="22"/>
        </w:rPr>
        <w:t xml:space="preserve">Subsequent </w:t>
      </w:r>
      <w:r w:rsidRPr="00CD03FC">
        <w:rPr>
          <w:rFonts w:ascii="Century Gothic" w:hAnsi="Century Gothic" w:cs="Arial"/>
          <w:sz w:val="22"/>
          <w:szCs w:val="22"/>
        </w:rPr>
        <w:t>Appointments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264BB9">
        <w:rPr>
          <w:rFonts w:ascii="Century Gothic" w:hAnsi="Century Gothic" w:cs="Arial"/>
          <w:sz w:val="22"/>
          <w:szCs w:val="22"/>
        </w:rPr>
        <w:t>11</w:t>
      </w:r>
      <w:r w:rsidR="0037637A">
        <w:rPr>
          <w:rFonts w:ascii="Century Gothic" w:hAnsi="Century Gothic" w:cs="Arial"/>
          <w:sz w:val="22"/>
          <w:szCs w:val="22"/>
        </w:rPr>
        <w:t>7</w:t>
      </w:r>
    </w:p>
    <w:p w:rsidR="003A3BE0" w:rsidRDefault="00CC697C" w:rsidP="00275778">
      <w:pPr>
        <w:rPr>
          <w:rFonts w:ascii="Century Gothic" w:hAnsi="Century Gothic" w:cs="Arial"/>
          <w:sz w:val="22"/>
          <w:szCs w:val="22"/>
        </w:rPr>
      </w:pPr>
      <w:r>
        <w:rPr>
          <w:rFonts w:ascii="Century Gothic" w:hAnsi="Century Gothic" w:cs="Arial"/>
          <w:sz w:val="22"/>
          <w:szCs w:val="22"/>
        </w:rPr>
        <w:lastRenderedPageBreak/>
        <w:t>Protocols for the 4-6 week re-evaluation care</w:t>
      </w:r>
      <w:r w:rsidR="003A3BE0" w:rsidRPr="00CD03FC">
        <w:rPr>
          <w:rFonts w:ascii="Century Gothic" w:hAnsi="Century Gothic" w:cs="Arial"/>
          <w:sz w:val="22"/>
          <w:szCs w:val="22"/>
        </w:rPr>
        <w:t xml:space="preserve"> client.</w:t>
      </w:r>
      <w:r w:rsidR="003A3BE0" w:rsidRPr="00CD03FC">
        <w:rPr>
          <w:rFonts w:ascii="Century Gothic" w:hAnsi="Century Gothic" w:cs="Arial"/>
          <w:sz w:val="22"/>
          <w:szCs w:val="22"/>
        </w:rPr>
        <w:tab/>
      </w:r>
      <w:r w:rsidR="003A3BE0" w:rsidRPr="00CD03FC">
        <w:rPr>
          <w:rFonts w:ascii="Century Gothic" w:hAnsi="Century Gothic" w:cs="Arial"/>
          <w:sz w:val="22"/>
          <w:szCs w:val="22"/>
        </w:rPr>
        <w:tab/>
      </w:r>
      <w:r w:rsidR="003A3BE0" w:rsidRPr="00CD03FC">
        <w:rPr>
          <w:rFonts w:ascii="Century Gothic" w:hAnsi="Century Gothic" w:cs="Arial"/>
          <w:sz w:val="22"/>
          <w:szCs w:val="22"/>
        </w:rPr>
        <w:tab/>
      </w:r>
      <w:r w:rsidR="00CD03FC">
        <w:rPr>
          <w:rFonts w:ascii="Century Gothic" w:hAnsi="Century Gothic" w:cs="Arial"/>
          <w:sz w:val="22"/>
          <w:szCs w:val="22"/>
        </w:rPr>
        <w:tab/>
      </w:r>
      <w:r w:rsidR="00264BB9">
        <w:rPr>
          <w:rFonts w:ascii="Century Gothic" w:hAnsi="Century Gothic" w:cs="Arial"/>
          <w:sz w:val="22"/>
          <w:szCs w:val="22"/>
        </w:rPr>
        <w:t>11</w:t>
      </w:r>
      <w:r w:rsidR="00C34629">
        <w:rPr>
          <w:rFonts w:ascii="Century Gothic" w:hAnsi="Century Gothic" w:cs="Arial"/>
          <w:sz w:val="22"/>
          <w:szCs w:val="22"/>
        </w:rPr>
        <w:t>8</w:t>
      </w:r>
      <w:r w:rsidR="00264BB9">
        <w:rPr>
          <w:rFonts w:ascii="Century Gothic" w:hAnsi="Century Gothic" w:cs="Arial"/>
          <w:sz w:val="22"/>
          <w:szCs w:val="22"/>
        </w:rPr>
        <w:t>-</w:t>
      </w:r>
      <w:r w:rsidR="00C34629">
        <w:rPr>
          <w:rFonts w:ascii="Century Gothic" w:hAnsi="Century Gothic" w:cs="Arial"/>
          <w:sz w:val="22"/>
          <w:szCs w:val="22"/>
        </w:rPr>
        <w:t>19</w:t>
      </w:r>
    </w:p>
    <w:p w:rsidR="00264BB9" w:rsidRPr="00CD03FC" w:rsidRDefault="00264BB9" w:rsidP="00275778">
      <w:pPr>
        <w:rPr>
          <w:rFonts w:ascii="Century Gothic" w:hAnsi="Century Gothic" w:cs="Arial"/>
          <w:sz w:val="22"/>
          <w:szCs w:val="22"/>
        </w:rPr>
      </w:pPr>
      <w:r w:rsidRPr="00264BB9">
        <w:rPr>
          <w:rFonts w:ascii="Century Gothic" w:hAnsi="Century Gothic" w:cs="Arial"/>
          <w:sz w:val="22"/>
          <w:szCs w:val="22"/>
        </w:rPr>
        <w:t>Deciding on the continued care interval</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12</w:t>
      </w:r>
      <w:r w:rsidR="00C34629">
        <w:rPr>
          <w:rFonts w:ascii="Century Gothic" w:hAnsi="Century Gothic" w:cs="Arial"/>
          <w:sz w:val="22"/>
          <w:szCs w:val="22"/>
        </w:rPr>
        <w:t>0</w:t>
      </w:r>
    </w:p>
    <w:p w:rsidR="003A3BE0" w:rsidRPr="00CD03FC" w:rsidRDefault="003A3BE0" w:rsidP="00275778">
      <w:pPr>
        <w:rPr>
          <w:rFonts w:ascii="Century Gothic" w:hAnsi="Century Gothic" w:cs="Arial"/>
          <w:sz w:val="22"/>
          <w:szCs w:val="22"/>
        </w:rPr>
      </w:pPr>
      <w:r w:rsidRPr="00CD03FC">
        <w:rPr>
          <w:rFonts w:ascii="Century Gothic" w:hAnsi="Century Gothic" w:cs="Arial"/>
          <w:sz w:val="22"/>
          <w:szCs w:val="22"/>
        </w:rPr>
        <w:t xml:space="preserve">Protocols for 3 &amp; 4 month </w:t>
      </w:r>
      <w:r w:rsidR="00CC697C">
        <w:rPr>
          <w:rFonts w:ascii="Century Gothic" w:hAnsi="Century Gothic" w:cs="Arial"/>
          <w:sz w:val="22"/>
          <w:szCs w:val="22"/>
        </w:rPr>
        <w:t>continued care</w:t>
      </w:r>
      <w:r w:rsidR="00CC697C" w:rsidRPr="00CD03FC">
        <w:rPr>
          <w:rFonts w:ascii="Century Gothic" w:hAnsi="Century Gothic" w:cs="Arial"/>
          <w:sz w:val="22"/>
          <w:szCs w:val="22"/>
        </w:rPr>
        <w:t xml:space="preserve"> </w:t>
      </w:r>
      <w:r w:rsidRPr="00CD03FC">
        <w:rPr>
          <w:rFonts w:ascii="Century Gothic" w:hAnsi="Century Gothic" w:cs="Arial"/>
          <w:sz w:val="22"/>
          <w:szCs w:val="22"/>
        </w:rPr>
        <w:t>clients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CC697C">
        <w:rPr>
          <w:rFonts w:ascii="Century Gothic" w:hAnsi="Century Gothic" w:cs="Arial"/>
          <w:sz w:val="22"/>
          <w:szCs w:val="22"/>
        </w:rPr>
        <w:t>1</w:t>
      </w:r>
      <w:r w:rsidR="00264BB9">
        <w:rPr>
          <w:rFonts w:ascii="Century Gothic" w:hAnsi="Century Gothic" w:cs="Arial"/>
          <w:sz w:val="22"/>
          <w:szCs w:val="22"/>
        </w:rPr>
        <w:t>2</w:t>
      </w:r>
      <w:r w:rsidR="00C34629">
        <w:rPr>
          <w:rFonts w:ascii="Century Gothic" w:hAnsi="Century Gothic" w:cs="Arial"/>
          <w:sz w:val="22"/>
          <w:szCs w:val="22"/>
        </w:rPr>
        <w:t>0</w:t>
      </w:r>
      <w:r w:rsidR="00264BB9">
        <w:rPr>
          <w:rFonts w:ascii="Century Gothic" w:hAnsi="Century Gothic" w:cs="Arial"/>
          <w:sz w:val="22"/>
          <w:szCs w:val="22"/>
        </w:rPr>
        <w:t>-2</w:t>
      </w:r>
      <w:r w:rsidR="00C34629">
        <w:rPr>
          <w:rFonts w:ascii="Century Gothic" w:hAnsi="Century Gothic" w:cs="Arial"/>
          <w:sz w:val="22"/>
          <w:szCs w:val="22"/>
        </w:rPr>
        <w:t>1</w:t>
      </w:r>
    </w:p>
    <w:p w:rsidR="003A3BE0" w:rsidRDefault="003A3BE0" w:rsidP="00275778">
      <w:pPr>
        <w:rPr>
          <w:rFonts w:ascii="Century Gothic" w:hAnsi="Century Gothic" w:cs="Arial"/>
          <w:sz w:val="22"/>
          <w:szCs w:val="22"/>
        </w:rPr>
      </w:pPr>
      <w:r w:rsidRPr="00CD03FC">
        <w:rPr>
          <w:rFonts w:ascii="Century Gothic" w:hAnsi="Century Gothic" w:cs="Arial"/>
          <w:sz w:val="22"/>
          <w:szCs w:val="22"/>
        </w:rPr>
        <w:t xml:space="preserve">Protocols for the 6 month </w:t>
      </w:r>
      <w:r w:rsidR="00CC697C">
        <w:rPr>
          <w:rFonts w:ascii="Century Gothic" w:hAnsi="Century Gothic" w:cs="Arial"/>
          <w:sz w:val="22"/>
          <w:szCs w:val="22"/>
        </w:rPr>
        <w:t>continued care</w:t>
      </w:r>
      <w:r w:rsidRPr="00CD03FC">
        <w:rPr>
          <w:rFonts w:ascii="Century Gothic" w:hAnsi="Century Gothic" w:cs="Arial"/>
          <w:sz w:val="22"/>
          <w:szCs w:val="22"/>
        </w:rPr>
        <w:t xml:space="preserve"> client.</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CC697C">
        <w:rPr>
          <w:rFonts w:ascii="Century Gothic" w:hAnsi="Century Gothic" w:cs="Arial"/>
          <w:sz w:val="22"/>
          <w:szCs w:val="22"/>
        </w:rPr>
        <w:t>12</w:t>
      </w:r>
      <w:r w:rsidR="00C34629">
        <w:rPr>
          <w:rFonts w:ascii="Century Gothic" w:hAnsi="Century Gothic" w:cs="Arial"/>
          <w:sz w:val="22"/>
          <w:szCs w:val="22"/>
        </w:rPr>
        <w:t>2</w:t>
      </w:r>
    </w:p>
    <w:p w:rsidR="00CC697C" w:rsidRPr="00CD03FC" w:rsidRDefault="00CC697C" w:rsidP="00275778">
      <w:pPr>
        <w:rPr>
          <w:rFonts w:ascii="Century Gothic" w:hAnsi="Century Gothic" w:cs="Arial"/>
          <w:sz w:val="22"/>
          <w:szCs w:val="22"/>
        </w:rPr>
      </w:pPr>
      <w:r>
        <w:rPr>
          <w:rFonts w:ascii="Century Gothic" w:hAnsi="Century Gothic" w:cs="Arial"/>
          <w:sz w:val="22"/>
          <w:szCs w:val="22"/>
        </w:rPr>
        <w:t>Continued Care Program</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12</w:t>
      </w:r>
      <w:r w:rsidR="00C34629">
        <w:rPr>
          <w:rFonts w:ascii="Century Gothic" w:hAnsi="Century Gothic" w:cs="Arial"/>
          <w:sz w:val="22"/>
          <w:szCs w:val="22"/>
        </w:rPr>
        <w:t>3</w:t>
      </w:r>
    </w:p>
    <w:p w:rsidR="00CC697C" w:rsidRDefault="00CC697C" w:rsidP="00275778">
      <w:pPr>
        <w:rPr>
          <w:rFonts w:ascii="Century Gothic" w:hAnsi="Century Gothic" w:cs="Arial"/>
          <w:b/>
          <w:sz w:val="22"/>
          <w:szCs w:val="22"/>
        </w:rPr>
      </w:pPr>
    </w:p>
    <w:p w:rsidR="00294C86" w:rsidRPr="00CD03FC" w:rsidRDefault="00294C86" w:rsidP="00275778">
      <w:pPr>
        <w:rPr>
          <w:rFonts w:ascii="Century Gothic" w:hAnsi="Century Gothic" w:cs="Arial"/>
          <w:b/>
          <w:sz w:val="22"/>
          <w:szCs w:val="22"/>
        </w:rPr>
      </w:pPr>
      <w:r w:rsidRPr="00CD03FC">
        <w:rPr>
          <w:rFonts w:ascii="Century Gothic" w:hAnsi="Century Gothic" w:cs="Arial"/>
          <w:b/>
          <w:sz w:val="22"/>
          <w:szCs w:val="22"/>
        </w:rPr>
        <w:t xml:space="preserve">Quality Assurance </w:t>
      </w:r>
    </w:p>
    <w:p w:rsidR="00906040" w:rsidRDefault="00906040" w:rsidP="00275778">
      <w:pPr>
        <w:rPr>
          <w:rFonts w:ascii="Century Gothic" w:hAnsi="Century Gothic" w:cs="Arial"/>
          <w:sz w:val="22"/>
          <w:szCs w:val="22"/>
        </w:rPr>
      </w:pPr>
    </w:p>
    <w:p w:rsidR="00906040" w:rsidRDefault="00906040" w:rsidP="00275778">
      <w:pPr>
        <w:rPr>
          <w:rFonts w:ascii="Century Gothic" w:hAnsi="Century Gothic" w:cs="Arial"/>
          <w:sz w:val="22"/>
          <w:szCs w:val="22"/>
        </w:rPr>
      </w:pPr>
      <w:r>
        <w:rPr>
          <w:rFonts w:ascii="Century Gothic" w:hAnsi="Century Gothic" w:cs="Arial"/>
          <w:sz w:val="22"/>
          <w:szCs w:val="22"/>
        </w:rPr>
        <w:t>Overview/Radiographic safety/Infection Control/Health &amp; Safety</w:t>
      </w:r>
      <w:r w:rsidR="0029646E">
        <w:rPr>
          <w:rFonts w:ascii="Century Gothic" w:hAnsi="Century Gothic" w:cs="Arial"/>
          <w:sz w:val="22"/>
          <w:szCs w:val="22"/>
        </w:rPr>
        <w:t>/Records</w:t>
      </w:r>
      <w:r w:rsidR="0029646E">
        <w:rPr>
          <w:rFonts w:ascii="Century Gothic" w:hAnsi="Century Gothic" w:cs="Arial"/>
          <w:sz w:val="22"/>
          <w:szCs w:val="22"/>
        </w:rPr>
        <w:tab/>
      </w:r>
      <w:r w:rsidR="00C34629">
        <w:rPr>
          <w:rFonts w:ascii="Century Gothic" w:hAnsi="Century Gothic" w:cs="Arial"/>
          <w:sz w:val="22"/>
          <w:szCs w:val="22"/>
        </w:rPr>
        <w:t>125-6</w:t>
      </w:r>
    </w:p>
    <w:p w:rsidR="00D85004" w:rsidRDefault="007545EF" w:rsidP="00275778">
      <w:pPr>
        <w:rPr>
          <w:rFonts w:ascii="Century Gothic" w:hAnsi="Century Gothic" w:cs="Arial"/>
          <w:sz w:val="22"/>
          <w:szCs w:val="22"/>
        </w:rPr>
      </w:pPr>
      <w:r w:rsidRPr="00CD03FC">
        <w:rPr>
          <w:rFonts w:ascii="Century Gothic" w:hAnsi="Century Gothic" w:cs="Arial"/>
          <w:sz w:val="22"/>
          <w:szCs w:val="22"/>
        </w:rPr>
        <w:t>Chart Audit</w:t>
      </w:r>
      <w:r w:rsidR="00906040">
        <w:rPr>
          <w:rFonts w:ascii="Century Gothic" w:hAnsi="Century Gothic" w:cs="Arial"/>
          <w:sz w:val="22"/>
          <w:szCs w:val="22"/>
        </w:rPr>
        <w:t>s:</w:t>
      </w:r>
      <w:r w:rsidRPr="00CD03FC">
        <w:rPr>
          <w:rFonts w:ascii="Century Gothic" w:hAnsi="Century Gothic" w:cs="Arial"/>
          <w:sz w:val="22"/>
          <w:szCs w:val="22"/>
        </w:rPr>
        <w:t xml:space="preserve"> Policy &amp; Protocol</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906040">
        <w:rPr>
          <w:rFonts w:ascii="Century Gothic" w:hAnsi="Century Gothic" w:cs="Arial"/>
          <w:sz w:val="22"/>
          <w:szCs w:val="22"/>
        </w:rPr>
        <w:tab/>
      </w:r>
      <w:r w:rsidR="00906040">
        <w:rPr>
          <w:rFonts w:ascii="Century Gothic" w:hAnsi="Century Gothic" w:cs="Arial"/>
          <w:sz w:val="22"/>
          <w:szCs w:val="22"/>
        </w:rPr>
        <w:tab/>
      </w:r>
      <w:r w:rsidR="00906040">
        <w:rPr>
          <w:rFonts w:ascii="Century Gothic" w:hAnsi="Century Gothic" w:cs="Arial"/>
          <w:sz w:val="22"/>
          <w:szCs w:val="22"/>
        </w:rPr>
        <w:tab/>
      </w:r>
      <w:r w:rsidR="00F03C5C">
        <w:rPr>
          <w:rFonts w:ascii="Century Gothic" w:hAnsi="Century Gothic" w:cs="Arial"/>
          <w:sz w:val="22"/>
          <w:szCs w:val="22"/>
        </w:rPr>
        <w:t>12</w:t>
      </w:r>
      <w:r w:rsidR="00C34629">
        <w:rPr>
          <w:rFonts w:ascii="Century Gothic" w:hAnsi="Century Gothic" w:cs="Arial"/>
          <w:sz w:val="22"/>
          <w:szCs w:val="22"/>
        </w:rPr>
        <w:t>6</w:t>
      </w:r>
      <w:r w:rsidR="0029646E">
        <w:rPr>
          <w:rFonts w:ascii="Century Gothic" w:hAnsi="Century Gothic" w:cs="Arial"/>
          <w:sz w:val="22"/>
          <w:szCs w:val="22"/>
        </w:rPr>
        <w:t>-</w:t>
      </w:r>
      <w:r w:rsidR="003E0B49">
        <w:rPr>
          <w:rFonts w:ascii="Century Gothic" w:hAnsi="Century Gothic" w:cs="Arial"/>
          <w:sz w:val="22"/>
          <w:szCs w:val="22"/>
        </w:rPr>
        <w:t>29</w:t>
      </w:r>
    </w:p>
    <w:p w:rsidR="0029646E" w:rsidRPr="00CD03FC" w:rsidRDefault="0029646E" w:rsidP="00275778">
      <w:pPr>
        <w:rPr>
          <w:rFonts w:ascii="Century Gothic" w:hAnsi="Century Gothic" w:cs="Arial"/>
          <w:sz w:val="22"/>
          <w:szCs w:val="22"/>
        </w:rPr>
      </w:pPr>
      <w:r>
        <w:rPr>
          <w:rFonts w:ascii="Century Gothic" w:hAnsi="Century Gothic" w:cs="Arial"/>
          <w:sz w:val="22"/>
          <w:szCs w:val="22"/>
        </w:rPr>
        <w:t>Random Chart Audits</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r>
      <w:r w:rsidR="003E0B49">
        <w:rPr>
          <w:rFonts w:ascii="Century Gothic" w:hAnsi="Century Gothic" w:cs="Arial"/>
          <w:sz w:val="22"/>
          <w:szCs w:val="22"/>
        </w:rPr>
        <w:t>129</w:t>
      </w:r>
    </w:p>
    <w:p w:rsidR="00381025" w:rsidRPr="00CD03FC" w:rsidRDefault="00381025" w:rsidP="00275778">
      <w:pPr>
        <w:rPr>
          <w:rFonts w:ascii="Century Gothic" w:hAnsi="Century Gothic" w:cs="Arial"/>
          <w:sz w:val="22"/>
          <w:szCs w:val="22"/>
        </w:rPr>
      </w:pPr>
      <w:r w:rsidRPr="00CD03FC">
        <w:rPr>
          <w:rFonts w:ascii="Century Gothic" w:hAnsi="Century Gothic" w:cs="Arial"/>
          <w:sz w:val="22"/>
          <w:szCs w:val="22"/>
        </w:rPr>
        <w:t>CDHO Regulations on recordkeeping</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3A3BE0" w:rsidRPr="00CD03FC">
        <w:rPr>
          <w:rFonts w:ascii="Century Gothic" w:hAnsi="Century Gothic" w:cs="Arial"/>
          <w:sz w:val="22"/>
          <w:szCs w:val="22"/>
        </w:rPr>
        <w:tab/>
      </w:r>
      <w:r w:rsidR="003E0B49">
        <w:rPr>
          <w:rFonts w:ascii="Century Gothic" w:hAnsi="Century Gothic" w:cs="Arial"/>
          <w:sz w:val="22"/>
          <w:szCs w:val="22"/>
        </w:rPr>
        <w:t>129-30</w:t>
      </w:r>
    </w:p>
    <w:p w:rsidR="00D85004" w:rsidRPr="00CD03FC" w:rsidRDefault="00381025" w:rsidP="00275778">
      <w:pPr>
        <w:rPr>
          <w:rFonts w:ascii="Century Gothic" w:hAnsi="Century Gothic" w:cs="Arial"/>
          <w:sz w:val="22"/>
          <w:szCs w:val="22"/>
        </w:rPr>
      </w:pPr>
      <w:r w:rsidRPr="00CD03FC">
        <w:rPr>
          <w:rFonts w:ascii="Century Gothic" w:hAnsi="Century Gothic" w:cs="Arial"/>
          <w:sz w:val="22"/>
          <w:szCs w:val="22"/>
        </w:rPr>
        <w:t xml:space="preserve">CDHO Regulations on Standing/Specific order and </w:t>
      </w:r>
      <w:r w:rsidR="005313D5" w:rsidRPr="00CD03FC">
        <w:rPr>
          <w:rFonts w:ascii="Century Gothic" w:hAnsi="Century Gothic" w:cs="Arial"/>
          <w:sz w:val="22"/>
          <w:szCs w:val="22"/>
        </w:rPr>
        <w:t>self-initiation</w:t>
      </w:r>
      <w:r w:rsidRPr="00CD03FC">
        <w:rPr>
          <w:rFonts w:ascii="Century Gothic" w:hAnsi="Century Gothic" w:cs="Arial"/>
          <w:sz w:val="22"/>
          <w:szCs w:val="22"/>
        </w:rPr>
        <w:t>:</w:t>
      </w:r>
      <w:r w:rsidR="00D85004" w:rsidRPr="00CD03FC">
        <w:rPr>
          <w:rFonts w:ascii="Century Gothic" w:hAnsi="Century Gothic" w:cs="Arial"/>
          <w:sz w:val="22"/>
          <w:szCs w:val="22"/>
        </w:rPr>
        <w:tab/>
      </w:r>
      <w:r w:rsidR="00D85004" w:rsidRPr="00CD03FC">
        <w:rPr>
          <w:rFonts w:ascii="Century Gothic" w:hAnsi="Century Gothic" w:cs="Arial"/>
          <w:sz w:val="22"/>
          <w:szCs w:val="22"/>
        </w:rPr>
        <w:tab/>
      </w:r>
      <w:r w:rsidR="0029646E">
        <w:rPr>
          <w:rFonts w:ascii="Century Gothic" w:hAnsi="Century Gothic" w:cs="Arial"/>
          <w:sz w:val="22"/>
          <w:szCs w:val="22"/>
        </w:rPr>
        <w:t>13</w:t>
      </w:r>
      <w:r w:rsidR="003E0B49">
        <w:rPr>
          <w:rFonts w:ascii="Century Gothic" w:hAnsi="Century Gothic" w:cs="Arial"/>
          <w:sz w:val="22"/>
          <w:szCs w:val="22"/>
        </w:rPr>
        <w:t>0-32</w:t>
      </w:r>
    </w:p>
    <w:p w:rsidR="00D85004" w:rsidRPr="00CD03FC" w:rsidRDefault="007405BC" w:rsidP="00275778">
      <w:pPr>
        <w:rPr>
          <w:rFonts w:ascii="Century Gothic" w:hAnsi="Century Gothic" w:cs="Arial"/>
          <w:sz w:val="22"/>
          <w:szCs w:val="22"/>
        </w:rPr>
      </w:pPr>
      <w:r w:rsidRPr="00CD03FC">
        <w:rPr>
          <w:rFonts w:ascii="Century Gothic" w:hAnsi="Century Gothic" w:cs="Arial"/>
          <w:sz w:val="22"/>
          <w:szCs w:val="22"/>
        </w:rPr>
        <w:t>TCDHA Policy</w:t>
      </w:r>
      <w:r w:rsidR="00D85004" w:rsidRPr="00CD03FC">
        <w:rPr>
          <w:rFonts w:ascii="Century Gothic" w:hAnsi="Century Gothic" w:cs="Arial"/>
          <w:sz w:val="22"/>
          <w:szCs w:val="22"/>
        </w:rPr>
        <w:t xml:space="preserve"> on Self Initiation</w:t>
      </w:r>
      <w:r w:rsidR="00CC697C">
        <w:rPr>
          <w:rFonts w:ascii="Century Gothic" w:hAnsi="Century Gothic" w:cs="Arial"/>
          <w:sz w:val="22"/>
          <w:szCs w:val="22"/>
        </w:rPr>
        <w:t>/Documentation</w:t>
      </w:r>
      <w:r w:rsidR="00D85004" w:rsidRPr="00CD03FC">
        <w:rPr>
          <w:rFonts w:ascii="Century Gothic" w:hAnsi="Century Gothic" w:cs="Arial"/>
          <w:sz w:val="22"/>
          <w:szCs w:val="22"/>
        </w:rPr>
        <w:tab/>
      </w:r>
      <w:r w:rsidR="00D85004" w:rsidRPr="00CD03FC">
        <w:rPr>
          <w:rFonts w:ascii="Century Gothic" w:hAnsi="Century Gothic" w:cs="Arial"/>
          <w:sz w:val="22"/>
          <w:szCs w:val="22"/>
        </w:rPr>
        <w:tab/>
      </w:r>
      <w:r w:rsidR="00D85004" w:rsidRPr="00CD03FC">
        <w:rPr>
          <w:rFonts w:ascii="Century Gothic" w:hAnsi="Century Gothic" w:cs="Arial"/>
          <w:sz w:val="22"/>
          <w:szCs w:val="22"/>
        </w:rPr>
        <w:tab/>
      </w:r>
      <w:r w:rsidR="00D85004" w:rsidRPr="00CD03FC">
        <w:rPr>
          <w:rFonts w:ascii="Century Gothic" w:hAnsi="Century Gothic" w:cs="Arial"/>
          <w:sz w:val="22"/>
          <w:szCs w:val="22"/>
        </w:rPr>
        <w:tab/>
      </w:r>
      <w:r w:rsidR="00D85004" w:rsidRPr="00CD03FC">
        <w:rPr>
          <w:rFonts w:ascii="Century Gothic" w:hAnsi="Century Gothic" w:cs="Arial"/>
          <w:sz w:val="22"/>
          <w:szCs w:val="22"/>
        </w:rPr>
        <w:tab/>
      </w:r>
      <w:r w:rsidR="00CC697C">
        <w:rPr>
          <w:rFonts w:ascii="Century Gothic" w:hAnsi="Century Gothic" w:cs="Arial"/>
          <w:sz w:val="22"/>
          <w:szCs w:val="22"/>
        </w:rPr>
        <w:t>1</w:t>
      </w:r>
      <w:r w:rsidR="0029646E">
        <w:rPr>
          <w:rFonts w:ascii="Century Gothic" w:hAnsi="Century Gothic" w:cs="Arial"/>
          <w:sz w:val="22"/>
          <w:szCs w:val="22"/>
        </w:rPr>
        <w:t>32-35</w:t>
      </w:r>
    </w:p>
    <w:p w:rsidR="007545EF" w:rsidRPr="00CD03FC" w:rsidRDefault="007545EF" w:rsidP="00275778">
      <w:pPr>
        <w:rPr>
          <w:rFonts w:ascii="Century Gothic" w:hAnsi="Century Gothic" w:cs="Arial"/>
          <w:sz w:val="22"/>
          <w:szCs w:val="22"/>
        </w:rPr>
      </w:pPr>
    </w:p>
    <w:p w:rsidR="000973ED" w:rsidRPr="00CD03FC" w:rsidRDefault="007545EF" w:rsidP="00275778">
      <w:pPr>
        <w:rPr>
          <w:rFonts w:ascii="Century Gothic" w:hAnsi="Century Gothic" w:cs="Arial"/>
          <w:b/>
        </w:rPr>
      </w:pPr>
      <w:r w:rsidRPr="00CD03FC">
        <w:rPr>
          <w:rFonts w:ascii="Century Gothic" w:hAnsi="Century Gothic" w:cs="Arial"/>
          <w:b/>
        </w:rPr>
        <w:t>Clinic Procedures</w:t>
      </w:r>
      <w:r w:rsidRPr="00CD03FC">
        <w:rPr>
          <w:rFonts w:ascii="Century Gothic" w:hAnsi="Century Gothic" w:cs="Arial"/>
          <w:b/>
        </w:rPr>
        <w:tab/>
      </w:r>
    </w:p>
    <w:p w:rsidR="00D623B9" w:rsidRDefault="00D623B9" w:rsidP="00275778">
      <w:pPr>
        <w:rPr>
          <w:rFonts w:ascii="Century Gothic" w:hAnsi="Century Gothic" w:cs="Arial"/>
        </w:rPr>
      </w:pPr>
    </w:p>
    <w:p w:rsidR="007545EF" w:rsidRPr="00CD03FC" w:rsidRDefault="003E0B49" w:rsidP="00275778">
      <w:pPr>
        <w:rPr>
          <w:rFonts w:ascii="Century Gothic" w:hAnsi="Century Gothic" w:cs="Arial"/>
        </w:rPr>
      </w:pPr>
      <w:r w:rsidRPr="00CD03FC">
        <w:rPr>
          <w:rFonts w:ascii="Century Gothic" w:hAnsi="Century Gothic" w:cs="Arial"/>
        </w:rPr>
        <w:t>Hand washing</w:t>
      </w:r>
      <w:r w:rsidR="000973ED" w:rsidRPr="00CD03FC">
        <w:rPr>
          <w:rFonts w:ascii="Century Gothic" w:hAnsi="Century Gothic" w:cs="Arial"/>
        </w:rPr>
        <w:t xml:space="preserve"> Technique</w:t>
      </w:r>
      <w:r w:rsidR="007545EF" w:rsidRPr="00CD03FC">
        <w:rPr>
          <w:rFonts w:ascii="Century Gothic" w:hAnsi="Century Gothic" w:cs="Arial"/>
        </w:rPr>
        <w:tab/>
      </w:r>
      <w:r w:rsidR="007545EF" w:rsidRPr="00CD03FC">
        <w:rPr>
          <w:rFonts w:ascii="Century Gothic" w:hAnsi="Century Gothic" w:cs="Arial"/>
        </w:rPr>
        <w:tab/>
      </w:r>
      <w:r w:rsidR="000973ED" w:rsidRPr="00CD03FC">
        <w:rPr>
          <w:rFonts w:ascii="Century Gothic" w:hAnsi="Century Gothic" w:cs="Arial"/>
        </w:rPr>
        <w:tab/>
      </w:r>
      <w:r w:rsidR="000973ED" w:rsidRPr="00CD03FC">
        <w:rPr>
          <w:rFonts w:ascii="Century Gothic" w:hAnsi="Century Gothic" w:cs="Arial"/>
        </w:rPr>
        <w:tab/>
      </w:r>
      <w:r w:rsidR="000973ED" w:rsidRPr="00CD03FC">
        <w:rPr>
          <w:rFonts w:ascii="Century Gothic" w:hAnsi="Century Gothic" w:cs="Arial"/>
        </w:rPr>
        <w:tab/>
      </w:r>
      <w:r w:rsidR="000973ED" w:rsidRPr="00CD03FC">
        <w:rPr>
          <w:rFonts w:ascii="Century Gothic" w:hAnsi="Century Gothic" w:cs="Arial"/>
        </w:rPr>
        <w:tab/>
      </w:r>
      <w:r w:rsidR="000973ED" w:rsidRPr="00CD03FC">
        <w:rPr>
          <w:rFonts w:ascii="Century Gothic" w:hAnsi="Century Gothic" w:cs="Arial"/>
        </w:rPr>
        <w:tab/>
      </w:r>
      <w:r w:rsidR="00CC697C">
        <w:rPr>
          <w:rFonts w:ascii="Century Gothic" w:hAnsi="Century Gothic" w:cs="Arial"/>
        </w:rPr>
        <w:t>13</w:t>
      </w:r>
      <w:r>
        <w:rPr>
          <w:rFonts w:ascii="Century Gothic" w:hAnsi="Century Gothic" w:cs="Arial"/>
        </w:rPr>
        <w:t>6</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Vital Signs</w:t>
      </w:r>
      <w:r w:rsidR="00CC697C">
        <w:rPr>
          <w:rFonts w:ascii="Century Gothic" w:hAnsi="Century Gothic" w:cs="Arial"/>
          <w:sz w:val="22"/>
          <w:szCs w:val="22"/>
        </w:rPr>
        <w:t>/Temperature/Pulse/Respiration/Blood Pressure</w:t>
      </w:r>
      <w:r w:rsidR="00CC697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CC697C">
        <w:rPr>
          <w:rFonts w:ascii="Century Gothic" w:hAnsi="Century Gothic" w:cs="Arial"/>
          <w:sz w:val="22"/>
          <w:szCs w:val="22"/>
        </w:rPr>
        <w:t>13</w:t>
      </w:r>
      <w:r w:rsidR="003E0B49">
        <w:rPr>
          <w:rFonts w:ascii="Century Gothic" w:hAnsi="Century Gothic" w:cs="Arial"/>
          <w:sz w:val="22"/>
          <w:szCs w:val="22"/>
        </w:rPr>
        <w:t>7</w:t>
      </w:r>
      <w:r w:rsidR="005313D5">
        <w:rPr>
          <w:rFonts w:ascii="Century Gothic" w:hAnsi="Century Gothic" w:cs="Arial"/>
          <w:sz w:val="22"/>
          <w:szCs w:val="22"/>
        </w:rPr>
        <w:t>-</w:t>
      </w:r>
      <w:r w:rsidR="003E0B49">
        <w:rPr>
          <w:rFonts w:ascii="Century Gothic" w:hAnsi="Century Gothic" w:cs="Arial"/>
          <w:sz w:val="22"/>
          <w:szCs w:val="22"/>
        </w:rPr>
        <w:t>40</w:t>
      </w:r>
    </w:p>
    <w:p w:rsidR="00A11DF0" w:rsidRPr="00CD03FC" w:rsidRDefault="0005582B" w:rsidP="00275778">
      <w:pPr>
        <w:rPr>
          <w:rFonts w:ascii="Century Gothic" w:hAnsi="Century Gothic" w:cs="Arial"/>
          <w:sz w:val="22"/>
          <w:szCs w:val="22"/>
        </w:rPr>
      </w:pPr>
      <w:r w:rsidRPr="00CD03FC">
        <w:rPr>
          <w:rFonts w:ascii="Century Gothic" w:hAnsi="Century Gothic" w:cs="Arial"/>
          <w:sz w:val="22"/>
          <w:szCs w:val="22"/>
        </w:rPr>
        <w:t>Intra Oral photographs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E0B49">
        <w:rPr>
          <w:rFonts w:ascii="Century Gothic" w:hAnsi="Century Gothic" w:cs="Arial"/>
          <w:sz w:val="22"/>
          <w:szCs w:val="22"/>
        </w:rPr>
        <w:t>141-42</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Coronal Polishing Procedure</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262C59">
        <w:rPr>
          <w:rFonts w:ascii="Century Gothic" w:hAnsi="Century Gothic" w:cs="Arial"/>
          <w:sz w:val="22"/>
          <w:szCs w:val="22"/>
        </w:rPr>
        <w:t>1</w:t>
      </w:r>
      <w:r w:rsidR="005313D5">
        <w:rPr>
          <w:rFonts w:ascii="Century Gothic" w:hAnsi="Century Gothic" w:cs="Arial"/>
          <w:sz w:val="22"/>
          <w:szCs w:val="22"/>
        </w:rPr>
        <w:t>4</w:t>
      </w:r>
      <w:r w:rsidR="003E0B49">
        <w:rPr>
          <w:rFonts w:ascii="Century Gothic" w:hAnsi="Century Gothic" w:cs="Arial"/>
          <w:sz w:val="22"/>
          <w:szCs w:val="22"/>
        </w:rPr>
        <w:t>3</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Fluoride Application (Tray method)</w:t>
      </w:r>
      <w:r w:rsidR="00262C59">
        <w:rPr>
          <w:rFonts w:ascii="Century Gothic" w:hAnsi="Century Gothic" w:cs="Arial"/>
          <w:sz w:val="22"/>
          <w:szCs w:val="22"/>
        </w:rPr>
        <w:t>/Fluoride Varnish</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5313D5">
        <w:rPr>
          <w:rFonts w:ascii="Century Gothic" w:hAnsi="Century Gothic" w:cs="Arial"/>
          <w:sz w:val="22"/>
          <w:szCs w:val="22"/>
        </w:rPr>
        <w:t>14</w:t>
      </w:r>
      <w:r w:rsidR="003E0B49">
        <w:rPr>
          <w:rFonts w:ascii="Century Gothic" w:hAnsi="Century Gothic" w:cs="Arial"/>
          <w:sz w:val="22"/>
          <w:szCs w:val="22"/>
        </w:rPr>
        <w:t>4</w:t>
      </w:r>
      <w:r w:rsidR="005313D5">
        <w:rPr>
          <w:rFonts w:ascii="Century Gothic" w:hAnsi="Century Gothic" w:cs="Arial"/>
          <w:sz w:val="22"/>
          <w:szCs w:val="22"/>
        </w:rPr>
        <w:t>-4</w:t>
      </w:r>
      <w:r w:rsidR="003E0B49">
        <w:rPr>
          <w:rFonts w:ascii="Century Gothic" w:hAnsi="Century Gothic" w:cs="Arial"/>
          <w:sz w:val="22"/>
          <w:szCs w:val="22"/>
        </w:rPr>
        <w:t>5</w:t>
      </w:r>
    </w:p>
    <w:p w:rsidR="00C60C9C" w:rsidRPr="00CD03FC" w:rsidRDefault="007545EF" w:rsidP="00275778">
      <w:pPr>
        <w:rPr>
          <w:rFonts w:ascii="Century Gothic" w:hAnsi="Century Gothic" w:cs="Arial"/>
          <w:sz w:val="22"/>
          <w:szCs w:val="22"/>
        </w:rPr>
      </w:pPr>
      <w:r w:rsidRPr="00CD03FC">
        <w:rPr>
          <w:rFonts w:ascii="Century Gothic" w:hAnsi="Century Gothic" w:cs="Arial"/>
          <w:sz w:val="22"/>
          <w:szCs w:val="22"/>
        </w:rPr>
        <w:t>Alginate Impressions</w:t>
      </w:r>
      <w:r w:rsidR="00262C59">
        <w:rPr>
          <w:rFonts w:ascii="Century Gothic" w:hAnsi="Century Gothic" w:cs="Arial"/>
          <w:sz w:val="22"/>
          <w:szCs w:val="22"/>
        </w:rPr>
        <w:tab/>
      </w:r>
      <w:r w:rsidR="00262C59">
        <w:rPr>
          <w:rFonts w:ascii="Century Gothic" w:hAnsi="Century Gothic" w:cs="Arial"/>
          <w:sz w:val="22"/>
          <w:szCs w:val="22"/>
        </w:rPr>
        <w:tab/>
      </w:r>
      <w:r w:rsidR="00262C59">
        <w:rPr>
          <w:rFonts w:ascii="Century Gothic" w:hAnsi="Century Gothic" w:cs="Arial"/>
          <w:sz w:val="22"/>
          <w:szCs w:val="22"/>
        </w:rPr>
        <w:tab/>
      </w:r>
      <w:r w:rsidR="00262C59">
        <w:rPr>
          <w:rFonts w:ascii="Century Gothic" w:hAnsi="Century Gothic" w:cs="Arial"/>
          <w:sz w:val="22"/>
          <w:szCs w:val="22"/>
        </w:rPr>
        <w:tab/>
      </w:r>
      <w:r w:rsidR="00262C59">
        <w:rPr>
          <w:rFonts w:ascii="Century Gothic" w:hAnsi="Century Gothic" w:cs="Arial"/>
          <w:sz w:val="22"/>
          <w:szCs w:val="22"/>
        </w:rPr>
        <w:tab/>
      </w:r>
      <w:r w:rsidR="00262C59">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5313D5">
        <w:rPr>
          <w:rFonts w:ascii="Century Gothic" w:hAnsi="Century Gothic" w:cs="Arial"/>
          <w:sz w:val="22"/>
          <w:szCs w:val="22"/>
        </w:rPr>
        <w:t>14</w:t>
      </w:r>
      <w:r w:rsidR="003E0B49">
        <w:rPr>
          <w:rFonts w:ascii="Century Gothic" w:hAnsi="Century Gothic" w:cs="Arial"/>
          <w:sz w:val="22"/>
          <w:szCs w:val="22"/>
        </w:rPr>
        <w:t>6</w:t>
      </w:r>
      <w:r w:rsidR="005313D5">
        <w:rPr>
          <w:rFonts w:ascii="Century Gothic" w:hAnsi="Century Gothic" w:cs="Arial"/>
          <w:sz w:val="22"/>
          <w:szCs w:val="22"/>
        </w:rPr>
        <w:t>-4</w:t>
      </w:r>
      <w:r w:rsidR="003E0B49">
        <w:rPr>
          <w:rFonts w:ascii="Century Gothic" w:hAnsi="Century Gothic" w:cs="Arial"/>
          <w:sz w:val="22"/>
          <w:szCs w:val="22"/>
        </w:rPr>
        <w:t>7</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Pit and Fissure Sealants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5313D5">
        <w:rPr>
          <w:rFonts w:ascii="Century Gothic" w:hAnsi="Century Gothic" w:cs="Arial"/>
          <w:sz w:val="22"/>
          <w:szCs w:val="22"/>
        </w:rPr>
        <w:t>14</w:t>
      </w:r>
      <w:r w:rsidR="003E0B49">
        <w:rPr>
          <w:rFonts w:ascii="Century Gothic" w:hAnsi="Century Gothic" w:cs="Arial"/>
          <w:sz w:val="22"/>
          <w:szCs w:val="22"/>
        </w:rPr>
        <w:t>8</w:t>
      </w:r>
      <w:r w:rsidR="005313D5">
        <w:rPr>
          <w:rFonts w:ascii="Century Gothic" w:hAnsi="Century Gothic" w:cs="Arial"/>
          <w:sz w:val="22"/>
          <w:szCs w:val="22"/>
        </w:rPr>
        <w:t>-</w:t>
      </w:r>
      <w:r w:rsidR="003E0B49">
        <w:rPr>
          <w:rFonts w:ascii="Century Gothic" w:hAnsi="Century Gothic" w:cs="Arial"/>
          <w:sz w:val="22"/>
          <w:szCs w:val="22"/>
        </w:rPr>
        <w:t>49</w:t>
      </w:r>
    </w:p>
    <w:p w:rsidR="007545EF" w:rsidRPr="00CD03FC" w:rsidRDefault="007545EF" w:rsidP="00275778">
      <w:pPr>
        <w:rPr>
          <w:rFonts w:ascii="Century Gothic" w:hAnsi="Century Gothic" w:cs="Arial"/>
          <w:sz w:val="22"/>
          <w:szCs w:val="22"/>
        </w:rPr>
      </w:pPr>
      <w:r w:rsidRPr="00CD03FC">
        <w:rPr>
          <w:rFonts w:ascii="Century Gothic" w:hAnsi="Century Gothic" w:cs="Arial"/>
          <w:sz w:val="22"/>
          <w:szCs w:val="22"/>
        </w:rPr>
        <w:t>Sub-Gingival Irrigation</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5313D5">
        <w:rPr>
          <w:rFonts w:ascii="Century Gothic" w:hAnsi="Century Gothic" w:cs="Arial"/>
          <w:sz w:val="22"/>
          <w:szCs w:val="22"/>
        </w:rPr>
        <w:t>15</w:t>
      </w:r>
      <w:r w:rsidR="003E0B49">
        <w:rPr>
          <w:rFonts w:ascii="Century Gothic" w:hAnsi="Century Gothic" w:cs="Arial"/>
          <w:sz w:val="22"/>
          <w:szCs w:val="22"/>
        </w:rPr>
        <w:t>0</w:t>
      </w:r>
    </w:p>
    <w:p w:rsidR="000973ED" w:rsidRPr="00CD03FC" w:rsidRDefault="000973ED" w:rsidP="00275778">
      <w:pPr>
        <w:rPr>
          <w:rFonts w:ascii="Century Gothic" w:hAnsi="Century Gothic" w:cs="Arial"/>
          <w:sz w:val="22"/>
          <w:szCs w:val="22"/>
        </w:rPr>
      </w:pPr>
      <w:r w:rsidRPr="00CD03FC">
        <w:rPr>
          <w:rFonts w:ascii="Century Gothic" w:hAnsi="Century Gothic" w:cs="Arial"/>
          <w:sz w:val="22"/>
          <w:szCs w:val="22"/>
        </w:rPr>
        <w:t>Application of Topical Anaesthetic</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5313D5">
        <w:rPr>
          <w:rFonts w:ascii="Century Gothic" w:hAnsi="Century Gothic" w:cs="Arial"/>
          <w:sz w:val="22"/>
          <w:szCs w:val="22"/>
        </w:rPr>
        <w:t>15</w:t>
      </w:r>
      <w:r w:rsidR="003E0B49">
        <w:rPr>
          <w:rFonts w:ascii="Century Gothic" w:hAnsi="Century Gothic" w:cs="Arial"/>
          <w:sz w:val="22"/>
          <w:szCs w:val="22"/>
        </w:rPr>
        <w:t>1</w:t>
      </w:r>
    </w:p>
    <w:p w:rsidR="000973ED" w:rsidRPr="00CD03FC" w:rsidRDefault="000973ED" w:rsidP="00275778">
      <w:pPr>
        <w:rPr>
          <w:rFonts w:ascii="Century Gothic" w:hAnsi="Century Gothic" w:cs="Arial"/>
          <w:sz w:val="22"/>
          <w:szCs w:val="22"/>
        </w:rPr>
      </w:pPr>
      <w:r w:rsidRPr="00CD03FC">
        <w:rPr>
          <w:rFonts w:ascii="Century Gothic" w:hAnsi="Century Gothic" w:cs="Arial"/>
          <w:sz w:val="22"/>
          <w:szCs w:val="22"/>
        </w:rPr>
        <w:t>Polishing of Restorations</w:t>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Pr="00CD03FC">
        <w:rPr>
          <w:rFonts w:ascii="Century Gothic" w:hAnsi="Century Gothic" w:cs="Arial"/>
          <w:sz w:val="22"/>
          <w:szCs w:val="22"/>
        </w:rPr>
        <w:tab/>
      </w:r>
      <w:r w:rsidR="00CD03FC">
        <w:rPr>
          <w:rFonts w:ascii="Century Gothic" w:hAnsi="Century Gothic" w:cs="Arial"/>
          <w:sz w:val="22"/>
          <w:szCs w:val="22"/>
        </w:rPr>
        <w:tab/>
      </w:r>
      <w:r w:rsidR="003E0B49">
        <w:rPr>
          <w:rFonts w:ascii="Century Gothic" w:hAnsi="Century Gothic" w:cs="Arial"/>
          <w:sz w:val="22"/>
          <w:szCs w:val="22"/>
        </w:rPr>
        <w:t>152</w:t>
      </w:r>
    </w:p>
    <w:p w:rsidR="007405BC" w:rsidRPr="00CD03FC" w:rsidRDefault="007405BC" w:rsidP="00275778">
      <w:pPr>
        <w:rPr>
          <w:rFonts w:ascii="Century Gothic" w:hAnsi="Century Gothic" w:cs="Arial"/>
          <w:b/>
        </w:rPr>
      </w:pPr>
    </w:p>
    <w:p w:rsidR="007545EF" w:rsidRPr="00D623B9" w:rsidRDefault="007545EF" w:rsidP="00275778">
      <w:pPr>
        <w:rPr>
          <w:rFonts w:ascii="Century Gothic" w:hAnsi="Century Gothic" w:cs="Arial"/>
          <w:b/>
        </w:rPr>
      </w:pPr>
      <w:r w:rsidRPr="00D623B9">
        <w:rPr>
          <w:rFonts w:ascii="Century Gothic" w:hAnsi="Century Gothic" w:cs="Arial"/>
          <w:b/>
        </w:rPr>
        <w:t>Dispensary &amp; Supplies</w:t>
      </w:r>
    </w:p>
    <w:p w:rsidR="00D623B9" w:rsidRDefault="00D623B9" w:rsidP="00275778">
      <w:pPr>
        <w:rPr>
          <w:rFonts w:ascii="Century Gothic" w:hAnsi="Century Gothic" w:cs="Arial"/>
        </w:rPr>
      </w:pPr>
    </w:p>
    <w:p w:rsidR="007545EF" w:rsidRPr="00D623B9" w:rsidRDefault="007545EF" w:rsidP="00275778">
      <w:pPr>
        <w:rPr>
          <w:rFonts w:ascii="Century Gothic" w:hAnsi="Century Gothic" w:cs="Arial"/>
        </w:rPr>
      </w:pPr>
      <w:r w:rsidRPr="00D623B9">
        <w:rPr>
          <w:rFonts w:ascii="Century Gothic" w:hAnsi="Century Gothic" w:cs="Arial"/>
        </w:rPr>
        <w:t>Dispensary &amp; Procedures</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CD03FC" w:rsidRPr="00D623B9">
        <w:rPr>
          <w:rFonts w:ascii="Century Gothic" w:hAnsi="Century Gothic" w:cs="Arial"/>
        </w:rPr>
        <w:tab/>
      </w:r>
      <w:r w:rsidR="003E0B49">
        <w:rPr>
          <w:rFonts w:ascii="Century Gothic" w:hAnsi="Century Gothic" w:cs="Arial"/>
        </w:rPr>
        <w:t>154</w:t>
      </w:r>
    </w:p>
    <w:p w:rsidR="007545EF" w:rsidRPr="00D623B9" w:rsidRDefault="007545EF" w:rsidP="00275778">
      <w:pPr>
        <w:rPr>
          <w:rFonts w:ascii="Century Gothic" w:hAnsi="Century Gothic" w:cs="Arial"/>
        </w:rPr>
      </w:pPr>
      <w:r w:rsidRPr="00D623B9">
        <w:rPr>
          <w:rFonts w:ascii="Century Gothic" w:hAnsi="Century Gothic" w:cs="Arial"/>
        </w:rPr>
        <w:t>Instrument Care</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CD03FC" w:rsidRPr="00D623B9">
        <w:rPr>
          <w:rFonts w:ascii="Century Gothic" w:hAnsi="Century Gothic" w:cs="Arial"/>
        </w:rPr>
        <w:tab/>
      </w:r>
      <w:r w:rsidR="00F5389E" w:rsidRPr="00D623B9">
        <w:rPr>
          <w:rFonts w:ascii="Century Gothic" w:hAnsi="Century Gothic" w:cs="Arial"/>
        </w:rPr>
        <w:t>15</w:t>
      </w:r>
      <w:r w:rsidR="003E0B49">
        <w:rPr>
          <w:rFonts w:ascii="Century Gothic" w:hAnsi="Century Gothic" w:cs="Arial"/>
        </w:rPr>
        <w:t>4</w:t>
      </w:r>
    </w:p>
    <w:p w:rsidR="007545EF" w:rsidRPr="00D623B9" w:rsidRDefault="007545EF" w:rsidP="00275778">
      <w:pPr>
        <w:rPr>
          <w:rFonts w:ascii="Century Gothic" w:hAnsi="Century Gothic" w:cs="Arial"/>
        </w:rPr>
      </w:pPr>
      <w:r w:rsidRPr="00D623B9">
        <w:rPr>
          <w:rFonts w:ascii="Century Gothic" w:hAnsi="Century Gothic" w:cs="Arial"/>
        </w:rPr>
        <w:t>Consumable Supplies</w:t>
      </w:r>
      <w:r w:rsidR="007405BC" w:rsidRPr="00D623B9">
        <w:rPr>
          <w:rFonts w:ascii="Century Gothic" w:hAnsi="Century Gothic" w:cs="Arial"/>
        </w:rPr>
        <w:t>/Client Self Care Aids</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F5389E" w:rsidRPr="00D623B9">
        <w:rPr>
          <w:rFonts w:ascii="Century Gothic" w:hAnsi="Century Gothic" w:cs="Arial"/>
        </w:rPr>
        <w:t>15</w:t>
      </w:r>
      <w:r w:rsidR="003E0B49">
        <w:rPr>
          <w:rFonts w:ascii="Century Gothic" w:hAnsi="Century Gothic" w:cs="Arial"/>
        </w:rPr>
        <w:t>5</w:t>
      </w:r>
    </w:p>
    <w:p w:rsidR="007545EF" w:rsidRPr="00D623B9" w:rsidRDefault="002D4E27" w:rsidP="00275778">
      <w:pPr>
        <w:rPr>
          <w:rFonts w:ascii="Century Gothic" w:hAnsi="Century Gothic" w:cs="Arial"/>
        </w:rPr>
      </w:pPr>
      <w:r>
        <w:rPr>
          <w:rFonts w:ascii="Century Gothic" w:hAnsi="Century Gothic" w:cs="Arial"/>
        </w:rPr>
        <w:t xml:space="preserve"> </w:t>
      </w:r>
    </w:p>
    <w:p w:rsidR="007545EF" w:rsidRPr="00D623B9" w:rsidRDefault="007545EF" w:rsidP="00275778">
      <w:pPr>
        <w:rPr>
          <w:rFonts w:ascii="Century Gothic" w:hAnsi="Century Gothic" w:cs="Arial"/>
          <w:b/>
        </w:rPr>
      </w:pPr>
      <w:r w:rsidRPr="00D623B9">
        <w:rPr>
          <w:rFonts w:ascii="Century Gothic" w:hAnsi="Century Gothic" w:cs="Arial"/>
          <w:b/>
        </w:rPr>
        <w:t>Prevention of Disease Transmission</w:t>
      </w:r>
      <w:r w:rsidR="00D1639C" w:rsidRPr="00D623B9">
        <w:rPr>
          <w:rFonts w:ascii="Century Gothic" w:hAnsi="Century Gothic" w:cs="Arial"/>
          <w:b/>
        </w:rPr>
        <w:t xml:space="preserve"> (Infection Control)</w:t>
      </w:r>
    </w:p>
    <w:p w:rsidR="00D623B9" w:rsidRDefault="00D623B9" w:rsidP="00275778">
      <w:pPr>
        <w:rPr>
          <w:rFonts w:ascii="Century Gothic" w:hAnsi="Century Gothic" w:cs="Arial"/>
        </w:rPr>
      </w:pPr>
    </w:p>
    <w:p w:rsidR="007545EF" w:rsidRPr="00D623B9" w:rsidRDefault="007545EF" w:rsidP="00275778">
      <w:pPr>
        <w:rPr>
          <w:rFonts w:ascii="Century Gothic" w:hAnsi="Century Gothic" w:cs="Arial"/>
        </w:rPr>
      </w:pPr>
      <w:r w:rsidRPr="00D623B9">
        <w:rPr>
          <w:rFonts w:ascii="Century Gothic" w:hAnsi="Century Gothic" w:cs="Arial"/>
        </w:rPr>
        <w:t>Infection in the Dental Clinic</w:t>
      </w:r>
      <w:r w:rsidR="006668D4" w:rsidRPr="00D623B9">
        <w:rPr>
          <w:rFonts w:ascii="Century Gothic" w:hAnsi="Century Gothic" w:cs="Arial"/>
        </w:rPr>
        <w:t>/Modes of transmission</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F5389E" w:rsidRPr="00D623B9">
        <w:rPr>
          <w:rFonts w:ascii="Century Gothic" w:hAnsi="Century Gothic" w:cs="Arial"/>
        </w:rPr>
        <w:t>15</w:t>
      </w:r>
      <w:r w:rsidR="003E0B49">
        <w:rPr>
          <w:rFonts w:ascii="Century Gothic" w:hAnsi="Century Gothic" w:cs="Arial"/>
        </w:rPr>
        <w:t>7</w:t>
      </w:r>
    </w:p>
    <w:p w:rsidR="006668D4" w:rsidRPr="00D623B9" w:rsidRDefault="0005582B" w:rsidP="00275778">
      <w:pPr>
        <w:rPr>
          <w:rFonts w:ascii="Century Gothic" w:hAnsi="Century Gothic" w:cs="Arial"/>
        </w:rPr>
      </w:pPr>
      <w:r w:rsidRPr="00D623B9">
        <w:rPr>
          <w:rFonts w:ascii="Century Gothic" w:hAnsi="Century Gothic" w:cs="Arial"/>
        </w:rPr>
        <w:t>Pandemic Protocols</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CD03FC" w:rsidRPr="00D623B9">
        <w:rPr>
          <w:rFonts w:ascii="Century Gothic" w:hAnsi="Century Gothic" w:cs="Arial"/>
        </w:rPr>
        <w:tab/>
      </w:r>
      <w:r w:rsidRPr="00D623B9">
        <w:rPr>
          <w:rFonts w:ascii="Century Gothic" w:hAnsi="Century Gothic" w:cs="Arial"/>
        </w:rPr>
        <w:t>1</w:t>
      </w:r>
      <w:r w:rsidR="00F5389E" w:rsidRPr="00D623B9">
        <w:rPr>
          <w:rFonts w:ascii="Century Gothic" w:hAnsi="Century Gothic" w:cs="Arial"/>
        </w:rPr>
        <w:t>5</w:t>
      </w:r>
      <w:r w:rsidR="003E0B49">
        <w:rPr>
          <w:rFonts w:ascii="Century Gothic" w:hAnsi="Century Gothic" w:cs="Arial"/>
        </w:rPr>
        <w:t>8</w:t>
      </w:r>
    </w:p>
    <w:p w:rsidR="006668D4" w:rsidRPr="00D623B9" w:rsidRDefault="006668D4" w:rsidP="00275778">
      <w:pPr>
        <w:rPr>
          <w:rFonts w:ascii="Century Gothic" w:hAnsi="Century Gothic" w:cs="Arial"/>
        </w:rPr>
      </w:pPr>
      <w:r w:rsidRPr="00D623B9">
        <w:rPr>
          <w:rFonts w:ascii="Century Gothic" w:hAnsi="Century Gothic" w:cs="Arial"/>
        </w:rPr>
        <w:t>Infection Control Policy</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CD03FC" w:rsidRPr="00D623B9">
        <w:rPr>
          <w:rFonts w:ascii="Century Gothic" w:hAnsi="Century Gothic" w:cs="Arial"/>
        </w:rPr>
        <w:tab/>
      </w:r>
      <w:r w:rsidR="003E0B49">
        <w:rPr>
          <w:rFonts w:ascii="Century Gothic" w:hAnsi="Century Gothic" w:cs="Arial"/>
        </w:rPr>
        <w:t>159</w:t>
      </w:r>
    </w:p>
    <w:p w:rsidR="00760E35" w:rsidRDefault="006668D4" w:rsidP="00275778">
      <w:pPr>
        <w:rPr>
          <w:rFonts w:ascii="Century Gothic" w:hAnsi="Century Gothic" w:cs="Arial"/>
        </w:rPr>
      </w:pPr>
      <w:r w:rsidRPr="00D623B9">
        <w:rPr>
          <w:rFonts w:ascii="Century Gothic" w:hAnsi="Century Gothic" w:cs="Arial"/>
        </w:rPr>
        <w:t>Protocols for clients b</w:t>
      </w:r>
      <w:r w:rsidR="002D4E27">
        <w:rPr>
          <w:rFonts w:ascii="Century Gothic" w:hAnsi="Century Gothic" w:cs="Arial"/>
        </w:rPr>
        <w:t>efore during and after care:</w:t>
      </w:r>
      <w:r w:rsidR="002D4E27">
        <w:rPr>
          <w:rFonts w:ascii="Century Gothic" w:hAnsi="Century Gothic" w:cs="Arial"/>
        </w:rPr>
        <w:tab/>
      </w:r>
      <w:r w:rsidR="002D4E27">
        <w:rPr>
          <w:rFonts w:ascii="Century Gothic" w:hAnsi="Century Gothic" w:cs="Arial"/>
        </w:rPr>
        <w:tab/>
        <w:t xml:space="preserve">    </w:t>
      </w:r>
      <w:r w:rsidR="00760E35">
        <w:rPr>
          <w:rFonts w:ascii="Century Gothic" w:hAnsi="Century Gothic" w:cs="Arial"/>
        </w:rPr>
        <w:tab/>
      </w:r>
      <w:r w:rsidR="00760E35">
        <w:rPr>
          <w:rFonts w:ascii="Century Gothic" w:hAnsi="Century Gothic" w:cs="Arial"/>
        </w:rPr>
        <w:tab/>
      </w:r>
      <w:r w:rsidR="005313D5">
        <w:rPr>
          <w:rFonts w:ascii="Century Gothic" w:hAnsi="Century Gothic" w:cs="Arial"/>
        </w:rPr>
        <w:t>16</w:t>
      </w:r>
      <w:r w:rsidR="003E0B49">
        <w:rPr>
          <w:rFonts w:ascii="Century Gothic" w:hAnsi="Century Gothic" w:cs="Arial"/>
        </w:rPr>
        <w:t>0</w:t>
      </w:r>
      <w:r w:rsidR="005313D5">
        <w:rPr>
          <w:rFonts w:ascii="Century Gothic" w:hAnsi="Century Gothic" w:cs="Arial"/>
        </w:rPr>
        <w:t>-</w:t>
      </w:r>
      <w:r w:rsidR="003E0B49">
        <w:rPr>
          <w:rFonts w:ascii="Century Gothic" w:hAnsi="Century Gothic" w:cs="Arial"/>
        </w:rPr>
        <w:t>2</w:t>
      </w:r>
    </w:p>
    <w:p w:rsidR="006668D4" w:rsidRPr="00D623B9" w:rsidRDefault="00760E35" w:rsidP="00275778">
      <w:pPr>
        <w:rPr>
          <w:rFonts w:ascii="Century Gothic" w:hAnsi="Century Gothic" w:cs="Arial"/>
        </w:rPr>
      </w:pPr>
      <w:r>
        <w:rPr>
          <w:rFonts w:ascii="Century Gothic" w:hAnsi="Century Gothic" w:cs="Arial"/>
        </w:rPr>
        <w:t>I</w:t>
      </w:r>
      <w:r w:rsidR="006668D4" w:rsidRPr="00D623B9">
        <w:rPr>
          <w:rFonts w:ascii="Century Gothic" w:hAnsi="Century Gothic" w:cs="Arial"/>
        </w:rPr>
        <w:t>nstrument care prior to sterilization/rules for recirculation room</w:t>
      </w:r>
      <w:r w:rsidR="006668D4" w:rsidRPr="00D623B9">
        <w:rPr>
          <w:rFonts w:ascii="Century Gothic" w:hAnsi="Century Gothic" w:cs="Arial"/>
        </w:rPr>
        <w:tab/>
      </w:r>
      <w:r w:rsidR="006668D4" w:rsidRPr="00D623B9">
        <w:rPr>
          <w:rFonts w:ascii="Century Gothic" w:hAnsi="Century Gothic" w:cs="Arial"/>
        </w:rPr>
        <w:tab/>
      </w:r>
      <w:r w:rsidR="00595B86" w:rsidRPr="00D623B9">
        <w:rPr>
          <w:rFonts w:ascii="Century Gothic" w:hAnsi="Century Gothic" w:cs="Arial"/>
        </w:rPr>
        <w:t>1</w:t>
      </w:r>
      <w:r w:rsidR="005313D5">
        <w:rPr>
          <w:rFonts w:ascii="Century Gothic" w:hAnsi="Century Gothic" w:cs="Arial"/>
        </w:rPr>
        <w:t>6</w:t>
      </w:r>
      <w:r w:rsidR="003E0B49">
        <w:rPr>
          <w:rFonts w:ascii="Century Gothic" w:hAnsi="Century Gothic" w:cs="Arial"/>
        </w:rPr>
        <w:t>2</w:t>
      </w:r>
      <w:r w:rsidR="005313D5">
        <w:rPr>
          <w:rFonts w:ascii="Century Gothic" w:hAnsi="Century Gothic" w:cs="Arial"/>
        </w:rPr>
        <w:t>-</w:t>
      </w:r>
      <w:r w:rsidR="003E0B49">
        <w:rPr>
          <w:rFonts w:ascii="Century Gothic" w:hAnsi="Century Gothic" w:cs="Arial"/>
        </w:rPr>
        <w:t>4</w:t>
      </w:r>
    </w:p>
    <w:p w:rsidR="006668D4" w:rsidRPr="00D623B9" w:rsidRDefault="006668D4" w:rsidP="00275778">
      <w:pPr>
        <w:rPr>
          <w:rFonts w:ascii="Century Gothic" w:hAnsi="Century Gothic" w:cs="Arial"/>
        </w:rPr>
      </w:pPr>
      <w:r w:rsidRPr="00D623B9">
        <w:rPr>
          <w:rFonts w:ascii="Century Gothic" w:hAnsi="Century Gothic" w:cs="Arial"/>
        </w:rPr>
        <w:t>Equipment Maintenance</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CD03FC" w:rsidRPr="00D623B9">
        <w:rPr>
          <w:rFonts w:ascii="Century Gothic" w:hAnsi="Century Gothic" w:cs="Arial"/>
        </w:rPr>
        <w:tab/>
      </w:r>
      <w:r w:rsidR="00F5389E" w:rsidRPr="00D623B9">
        <w:rPr>
          <w:rFonts w:ascii="Century Gothic" w:hAnsi="Century Gothic" w:cs="Arial"/>
        </w:rPr>
        <w:t>16</w:t>
      </w:r>
      <w:r w:rsidR="003E0B49">
        <w:rPr>
          <w:rFonts w:ascii="Century Gothic" w:hAnsi="Century Gothic" w:cs="Arial"/>
        </w:rPr>
        <w:t>4</w:t>
      </w:r>
    </w:p>
    <w:p w:rsidR="006668D4" w:rsidRPr="00D623B9" w:rsidRDefault="006668D4" w:rsidP="00275778">
      <w:pPr>
        <w:rPr>
          <w:rFonts w:ascii="Century Gothic" w:hAnsi="Century Gothic" w:cs="Arial"/>
        </w:rPr>
      </w:pPr>
      <w:r w:rsidRPr="00D623B9">
        <w:rPr>
          <w:rFonts w:ascii="Century Gothic" w:hAnsi="Century Gothic" w:cs="Arial"/>
        </w:rPr>
        <w:t>Handpiece Care</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CD03FC" w:rsidRPr="00D623B9">
        <w:rPr>
          <w:rFonts w:ascii="Century Gothic" w:hAnsi="Century Gothic" w:cs="Arial"/>
        </w:rPr>
        <w:tab/>
      </w:r>
      <w:r w:rsidR="00F5389E" w:rsidRPr="00D623B9">
        <w:rPr>
          <w:rFonts w:ascii="Century Gothic" w:hAnsi="Century Gothic" w:cs="Arial"/>
        </w:rPr>
        <w:t>16</w:t>
      </w:r>
      <w:r w:rsidR="003E0B49">
        <w:rPr>
          <w:rFonts w:ascii="Century Gothic" w:hAnsi="Century Gothic" w:cs="Arial"/>
        </w:rPr>
        <w:t>4</w:t>
      </w:r>
    </w:p>
    <w:p w:rsidR="003F398C" w:rsidRPr="00D623B9" w:rsidRDefault="003F398C" w:rsidP="00275778">
      <w:pPr>
        <w:rPr>
          <w:rFonts w:ascii="Century Gothic" w:hAnsi="Century Gothic" w:cs="Arial"/>
        </w:rPr>
      </w:pPr>
      <w:r w:rsidRPr="00D623B9">
        <w:rPr>
          <w:rFonts w:ascii="Century Gothic" w:hAnsi="Century Gothic" w:cs="Arial"/>
        </w:rPr>
        <w:t>Personal Protective Equipment and Student responsibilities</w:t>
      </w:r>
      <w:r w:rsidRPr="00D623B9">
        <w:rPr>
          <w:rFonts w:ascii="Century Gothic" w:hAnsi="Century Gothic" w:cs="Arial"/>
        </w:rPr>
        <w:tab/>
      </w:r>
      <w:r w:rsidR="00CD03FC" w:rsidRPr="00D623B9">
        <w:rPr>
          <w:rFonts w:ascii="Century Gothic" w:hAnsi="Century Gothic" w:cs="Arial"/>
        </w:rPr>
        <w:tab/>
      </w:r>
      <w:r w:rsidR="00F5389E" w:rsidRPr="00D623B9">
        <w:rPr>
          <w:rFonts w:ascii="Century Gothic" w:hAnsi="Century Gothic" w:cs="Arial"/>
        </w:rPr>
        <w:t>16</w:t>
      </w:r>
      <w:r w:rsidR="003E0B49">
        <w:rPr>
          <w:rFonts w:ascii="Century Gothic" w:hAnsi="Century Gothic" w:cs="Arial"/>
        </w:rPr>
        <w:t>5</w:t>
      </w:r>
    </w:p>
    <w:p w:rsidR="003F398C" w:rsidRPr="00D623B9" w:rsidRDefault="003F398C" w:rsidP="00275778">
      <w:pPr>
        <w:rPr>
          <w:rFonts w:ascii="Century Gothic" w:hAnsi="Century Gothic" w:cs="Arial"/>
        </w:rPr>
      </w:pPr>
      <w:r w:rsidRPr="00D623B9">
        <w:rPr>
          <w:rFonts w:ascii="Century Gothic" w:hAnsi="Century Gothic" w:cs="Arial"/>
        </w:rPr>
        <w:t>Protecting our clients</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F5389E" w:rsidRPr="00D623B9">
        <w:rPr>
          <w:rFonts w:ascii="Century Gothic" w:hAnsi="Century Gothic" w:cs="Arial"/>
        </w:rPr>
        <w:t>16</w:t>
      </w:r>
      <w:r w:rsidR="003E0B49">
        <w:rPr>
          <w:rFonts w:ascii="Century Gothic" w:hAnsi="Century Gothic" w:cs="Arial"/>
        </w:rPr>
        <w:t>6</w:t>
      </w:r>
    </w:p>
    <w:p w:rsidR="0061064C" w:rsidRPr="00D623B9" w:rsidRDefault="0061064C" w:rsidP="00275778">
      <w:pPr>
        <w:rPr>
          <w:rFonts w:ascii="Century Gothic" w:hAnsi="Century Gothic" w:cs="Arial"/>
        </w:rPr>
      </w:pPr>
      <w:r w:rsidRPr="00D623B9">
        <w:rPr>
          <w:rFonts w:ascii="Century Gothic" w:hAnsi="Century Gothic" w:cs="Arial"/>
        </w:rPr>
        <w:t>Evaluation of Set up and Take down of unit</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t>16</w:t>
      </w:r>
      <w:r w:rsidR="003E0B49">
        <w:rPr>
          <w:rFonts w:ascii="Century Gothic" w:hAnsi="Century Gothic" w:cs="Arial"/>
        </w:rPr>
        <w:t>7</w:t>
      </w:r>
      <w:r w:rsidRPr="00D623B9">
        <w:rPr>
          <w:rFonts w:ascii="Century Gothic" w:hAnsi="Century Gothic" w:cs="Arial"/>
        </w:rPr>
        <w:t>-</w:t>
      </w:r>
      <w:r w:rsidR="003E0B49">
        <w:rPr>
          <w:rFonts w:ascii="Century Gothic" w:hAnsi="Century Gothic" w:cs="Arial"/>
        </w:rPr>
        <w:t>8</w:t>
      </w:r>
    </w:p>
    <w:p w:rsidR="000621BC" w:rsidRPr="00D623B9" w:rsidRDefault="000621BC" w:rsidP="00275778">
      <w:pPr>
        <w:rPr>
          <w:rFonts w:ascii="Century Gothic" w:hAnsi="Century Gothic" w:cs="Arial"/>
        </w:rPr>
      </w:pPr>
      <w:r w:rsidRPr="00D623B9">
        <w:rPr>
          <w:rFonts w:ascii="Century Gothic" w:hAnsi="Century Gothic" w:cs="Arial"/>
        </w:rPr>
        <w:lastRenderedPageBreak/>
        <w:t>TCDHA Policy on Hazardous (Biomedical) Waste</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05582B" w:rsidRPr="00D623B9">
        <w:rPr>
          <w:rFonts w:ascii="Century Gothic" w:hAnsi="Century Gothic" w:cs="Arial"/>
        </w:rPr>
        <w:t>1</w:t>
      </w:r>
      <w:r w:rsidR="006B1163">
        <w:rPr>
          <w:rFonts w:ascii="Century Gothic" w:hAnsi="Century Gothic" w:cs="Arial"/>
        </w:rPr>
        <w:t>69</w:t>
      </w:r>
    </w:p>
    <w:p w:rsidR="003F398C" w:rsidRPr="00D623B9" w:rsidRDefault="003F398C" w:rsidP="00275778">
      <w:pPr>
        <w:rPr>
          <w:rFonts w:ascii="Century Gothic" w:hAnsi="Century Gothic" w:cs="Arial"/>
        </w:rPr>
      </w:pPr>
      <w:r w:rsidRPr="00D623B9">
        <w:rPr>
          <w:rFonts w:ascii="Century Gothic" w:hAnsi="Century Gothic" w:cs="Arial"/>
        </w:rPr>
        <w:t xml:space="preserve">Infectious disease and the Dental </w:t>
      </w:r>
      <w:r w:rsidR="00D1639C" w:rsidRPr="00D623B9">
        <w:rPr>
          <w:rFonts w:ascii="Century Gothic" w:hAnsi="Century Gothic" w:cs="Arial"/>
        </w:rPr>
        <w:t>H</w:t>
      </w:r>
      <w:r w:rsidRPr="00D623B9">
        <w:rPr>
          <w:rFonts w:ascii="Century Gothic" w:hAnsi="Century Gothic" w:cs="Arial"/>
        </w:rPr>
        <w:t>ygiene Student</w:t>
      </w:r>
      <w:r w:rsidRPr="00D623B9">
        <w:rPr>
          <w:rFonts w:ascii="Century Gothic" w:hAnsi="Century Gothic" w:cs="Arial"/>
        </w:rPr>
        <w:tab/>
      </w:r>
      <w:r w:rsidR="00D623B9">
        <w:rPr>
          <w:rFonts w:ascii="Century Gothic" w:hAnsi="Century Gothic" w:cs="Arial"/>
        </w:rPr>
        <w:tab/>
      </w:r>
      <w:r w:rsidRPr="00D623B9">
        <w:rPr>
          <w:rFonts w:ascii="Century Gothic" w:hAnsi="Century Gothic" w:cs="Arial"/>
        </w:rPr>
        <w:tab/>
      </w:r>
      <w:r w:rsidR="005313D5">
        <w:rPr>
          <w:rFonts w:ascii="Century Gothic" w:hAnsi="Century Gothic" w:cs="Arial"/>
        </w:rPr>
        <w:t>17</w:t>
      </w:r>
      <w:r w:rsidR="006B1163">
        <w:rPr>
          <w:rFonts w:ascii="Century Gothic" w:hAnsi="Century Gothic" w:cs="Arial"/>
        </w:rPr>
        <w:t>0</w:t>
      </w:r>
    </w:p>
    <w:p w:rsidR="00760E35" w:rsidRDefault="00647078" w:rsidP="00760E35">
      <w:pPr>
        <w:rPr>
          <w:rFonts w:ascii="Century Gothic" w:hAnsi="Century Gothic" w:cs="Arial"/>
        </w:rPr>
      </w:pPr>
      <w:r w:rsidRPr="00D623B9">
        <w:rPr>
          <w:rFonts w:ascii="Century Gothic" w:hAnsi="Century Gothic" w:cs="Arial"/>
        </w:rPr>
        <w:t>Puncture Wound Protocol</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CD03FC" w:rsidRPr="00D623B9">
        <w:rPr>
          <w:rFonts w:ascii="Century Gothic" w:hAnsi="Century Gothic" w:cs="Arial"/>
        </w:rPr>
        <w:tab/>
      </w:r>
      <w:r w:rsidR="00760E35">
        <w:rPr>
          <w:rFonts w:ascii="Century Gothic" w:hAnsi="Century Gothic" w:cs="Arial"/>
        </w:rPr>
        <w:tab/>
      </w:r>
      <w:r w:rsidR="005313D5">
        <w:rPr>
          <w:rFonts w:ascii="Century Gothic" w:hAnsi="Century Gothic" w:cs="Arial"/>
        </w:rPr>
        <w:t>17</w:t>
      </w:r>
      <w:r w:rsidR="006B1163">
        <w:rPr>
          <w:rFonts w:ascii="Century Gothic" w:hAnsi="Century Gothic" w:cs="Arial"/>
        </w:rPr>
        <w:t>0</w:t>
      </w:r>
      <w:r w:rsidR="005313D5">
        <w:rPr>
          <w:rFonts w:ascii="Century Gothic" w:hAnsi="Century Gothic" w:cs="Arial"/>
        </w:rPr>
        <w:t>-</w:t>
      </w:r>
      <w:r w:rsidR="006B1163">
        <w:rPr>
          <w:rFonts w:ascii="Century Gothic" w:hAnsi="Century Gothic" w:cs="Arial"/>
        </w:rPr>
        <w:t>1</w:t>
      </w:r>
    </w:p>
    <w:p w:rsidR="00E96EC7" w:rsidRPr="00D623B9" w:rsidRDefault="00760E35" w:rsidP="00760E35">
      <w:pPr>
        <w:rPr>
          <w:rFonts w:ascii="Century Gothic" w:hAnsi="Century Gothic" w:cs="Arial"/>
        </w:rPr>
      </w:pPr>
      <w:r>
        <w:rPr>
          <w:rFonts w:ascii="Century Gothic" w:hAnsi="Century Gothic" w:cs="Arial"/>
        </w:rPr>
        <w:t xml:space="preserve">Post </w:t>
      </w:r>
      <w:r w:rsidR="00E96EC7" w:rsidRPr="00D623B9">
        <w:rPr>
          <w:rFonts w:ascii="Century Gothic" w:hAnsi="Century Gothic" w:cs="Arial"/>
        </w:rPr>
        <w:t>Exposure</w:t>
      </w:r>
      <w:r w:rsidR="00CD03FC" w:rsidRPr="00D623B9">
        <w:rPr>
          <w:rFonts w:ascii="Century Gothic" w:hAnsi="Century Gothic" w:cs="Arial"/>
        </w:rPr>
        <w:t xml:space="preserve"> Prophylactic Treatment (HIV)</w:t>
      </w:r>
      <w:r w:rsidR="00E96EC7" w:rsidRPr="00D623B9">
        <w:rPr>
          <w:rFonts w:ascii="Century Gothic" w:hAnsi="Century Gothic" w:cs="Arial"/>
        </w:rPr>
        <w:tab/>
      </w:r>
      <w:r w:rsidR="00CD03FC" w:rsidRPr="00D623B9">
        <w:rPr>
          <w:rFonts w:ascii="Century Gothic" w:hAnsi="Century Gothic" w:cs="Arial"/>
        </w:rPr>
        <w:tab/>
      </w:r>
      <w:r w:rsidR="0061064C" w:rsidRPr="00D623B9">
        <w:rPr>
          <w:rFonts w:ascii="Century Gothic" w:hAnsi="Century Gothic" w:cs="Arial"/>
        </w:rPr>
        <w:tab/>
      </w:r>
      <w:r>
        <w:rPr>
          <w:rFonts w:ascii="Century Gothic" w:hAnsi="Century Gothic" w:cs="Arial"/>
        </w:rPr>
        <w:tab/>
      </w:r>
      <w:r w:rsidR="00CD03FC" w:rsidRPr="00D623B9">
        <w:rPr>
          <w:rFonts w:ascii="Century Gothic" w:hAnsi="Century Gothic" w:cs="Arial"/>
        </w:rPr>
        <w:tab/>
      </w:r>
      <w:r w:rsidR="006B1163">
        <w:rPr>
          <w:rFonts w:ascii="Century Gothic" w:hAnsi="Century Gothic" w:cs="Arial"/>
        </w:rPr>
        <w:t>171</w:t>
      </w:r>
    </w:p>
    <w:p w:rsidR="00E96EC7" w:rsidRPr="00D623B9" w:rsidRDefault="00E96EC7" w:rsidP="00275778">
      <w:pPr>
        <w:rPr>
          <w:rFonts w:ascii="Century Gothic" w:hAnsi="Century Gothic" w:cs="Arial"/>
        </w:rPr>
      </w:pPr>
      <w:r w:rsidRPr="00D623B9">
        <w:rPr>
          <w:rFonts w:ascii="Century Gothic" w:hAnsi="Century Gothic" w:cs="Arial"/>
        </w:rPr>
        <w:t>Hepatitis A, B and C</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61064C" w:rsidRPr="00D623B9">
        <w:rPr>
          <w:rFonts w:ascii="Century Gothic" w:hAnsi="Century Gothic" w:cs="Arial"/>
        </w:rPr>
        <w:t>1</w:t>
      </w:r>
      <w:r w:rsidR="005313D5">
        <w:rPr>
          <w:rFonts w:ascii="Century Gothic" w:hAnsi="Century Gothic" w:cs="Arial"/>
        </w:rPr>
        <w:t>7</w:t>
      </w:r>
      <w:r w:rsidR="006B1163">
        <w:rPr>
          <w:rFonts w:ascii="Century Gothic" w:hAnsi="Century Gothic" w:cs="Arial"/>
        </w:rPr>
        <w:t>2</w:t>
      </w:r>
      <w:r w:rsidR="005313D5">
        <w:rPr>
          <w:rFonts w:ascii="Century Gothic" w:hAnsi="Century Gothic" w:cs="Arial"/>
        </w:rPr>
        <w:t>-</w:t>
      </w:r>
      <w:r w:rsidR="006B1163">
        <w:rPr>
          <w:rFonts w:ascii="Century Gothic" w:hAnsi="Century Gothic" w:cs="Arial"/>
        </w:rPr>
        <w:t>3</w:t>
      </w:r>
    </w:p>
    <w:p w:rsidR="00E96EC7" w:rsidRPr="00D623B9" w:rsidRDefault="00E96EC7" w:rsidP="00275778">
      <w:pPr>
        <w:rPr>
          <w:rFonts w:ascii="Century Gothic" w:hAnsi="Century Gothic" w:cs="Arial"/>
        </w:rPr>
      </w:pPr>
      <w:r w:rsidRPr="00D623B9">
        <w:rPr>
          <w:rFonts w:ascii="Century Gothic" w:hAnsi="Century Gothic" w:cs="Arial"/>
        </w:rPr>
        <w:t>Airborne Pathogens</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61064C" w:rsidRPr="00D623B9">
        <w:rPr>
          <w:rFonts w:ascii="Century Gothic" w:hAnsi="Century Gothic" w:cs="Arial"/>
        </w:rPr>
        <w:t>17</w:t>
      </w:r>
      <w:r w:rsidR="006B1163">
        <w:rPr>
          <w:rFonts w:ascii="Century Gothic" w:hAnsi="Century Gothic" w:cs="Arial"/>
        </w:rPr>
        <w:t>3</w:t>
      </w:r>
    </w:p>
    <w:p w:rsidR="0061064C" w:rsidRPr="00D623B9" w:rsidRDefault="0061064C" w:rsidP="00275778">
      <w:pPr>
        <w:rPr>
          <w:rFonts w:ascii="Century Gothic" w:hAnsi="Century Gothic" w:cs="Arial"/>
        </w:rPr>
      </w:pPr>
      <w:r w:rsidRPr="00D623B9">
        <w:rPr>
          <w:rFonts w:ascii="Century Gothic" w:hAnsi="Century Gothic" w:cs="Arial"/>
        </w:rPr>
        <w:t>Other potential communicable diseases:</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t>17</w:t>
      </w:r>
      <w:r w:rsidR="006B1163">
        <w:rPr>
          <w:rFonts w:ascii="Century Gothic" w:hAnsi="Century Gothic" w:cs="Arial"/>
        </w:rPr>
        <w:t>3-4</w:t>
      </w:r>
    </w:p>
    <w:p w:rsidR="00E96EC7" w:rsidRPr="00D623B9" w:rsidRDefault="00E96EC7" w:rsidP="00275778">
      <w:pPr>
        <w:rPr>
          <w:rFonts w:ascii="Century Gothic" w:hAnsi="Century Gothic" w:cs="Arial"/>
        </w:rPr>
      </w:pPr>
    </w:p>
    <w:p w:rsidR="00E96EC7" w:rsidRPr="00D623B9" w:rsidRDefault="00E96EC7" w:rsidP="00275778">
      <w:pPr>
        <w:rPr>
          <w:rFonts w:ascii="Century Gothic" w:hAnsi="Century Gothic" w:cs="Arial"/>
          <w:b/>
        </w:rPr>
      </w:pPr>
      <w:r w:rsidRPr="00D623B9">
        <w:rPr>
          <w:rFonts w:ascii="Century Gothic" w:hAnsi="Century Gothic" w:cs="Arial"/>
          <w:b/>
        </w:rPr>
        <w:t>Care of Compromised Clients in the Dental Hygiene Clinic</w:t>
      </w:r>
    </w:p>
    <w:p w:rsidR="00D623B9" w:rsidRDefault="00D623B9" w:rsidP="00275778">
      <w:pPr>
        <w:rPr>
          <w:rFonts w:ascii="Century Gothic" w:hAnsi="Century Gothic" w:cs="Arial"/>
        </w:rPr>
      </w:pPr>
    </w:p>
    <w:p w:rsidR="00E96EC7" w:rsidRPr="00D623B9" w:rsidRDefault="00E96EC7" w:rsidP="00275778">
      <w:pPr>
        <w:rPr>
          <w:rFonts w:ascii="Century Gothic" w:hAnsi="Century Gothic" w:cs="Arial"/>
        </w:rPr>
      </w:pPr>
      <w:r w:rsidRPr="00D623B9">
        <w:rPr>
          <w:rFonts w:ascii="Century Gothic" w:hAnsi="Century Gothic" w:cs="Arial"/>
        </w:rPr>
        <w:t>TCDHA Policy on Compromised Clients</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CD03FC" w:rsidRPr="00D623B9">
        <w:rPr>
          <w:rFonts w:ascii="Century Gothic" w:hAnsi="Century Gothic" w:cs="Arial"/>
        </w:rPr>
        <w:tab/>
      </w:r>
      <w:r w:rsidR="0061064C" w:rsidRPr="00D623B9">
        <w:rPr>
          <w:rFonts w:ascii="Century Gothic" w:hAnsi="Century Gothic" w:cs="Arial"/>
        </w:rPr>
        <w:t>17</w:t>
      </w:r>
      <w:r w:rsidR="006B1163">
        <w:rPr>
          <w:rFonts w:ascii="Century Gothic" w:hAnsi="Century Gothic" w:cs="Arial"/>
        </w:rPr>
        <w:t>6</w:t>
      </w:r>
    </w:p>
    <w:p w:rsidR="008A15BA" w:rsidRPr="00D623B9" w:rsidRDefault="008A15BA" w:rsidP="00275778">
      <w:pPr>
        <w:rPr>
          <w:rFonts w:ascii="Century Gothic" w:hAnsi="Century Gothic" w:cs="Arial"/>
        </w:rPr>
      </w:pPr>
      <w:r w:rsidRPr="00D623B9">
        <w:rPr>
          <w:rFonts w:ascii="Century Gothic" w:hAnsi="Century Gothic" w:cs="Arial"/>
        </w:rPr>
        <w:t>CDHO Guidelines for Blood Pressure</w:t>
      </w:r>
      <w:r w:rsidRPr="00D623B9">
        <w:rPr>
          <w:rFonts w:ascii="Century Gothic" w:hAnsi="Century Gothic" w:cs="Arial"/>
        </w:rPr>
        <w:tab/>
      </w:r>
      <w:r w:rsidRPr="00D623B9">
        <w:rPr>
          <w:rFonts w:ascii="Century Gothic" w:hAnsi="Century Gothic" w:cs="Arial"/>
        </w:rPr>
        <w:tab/>
      </w:r>
      <w:r w:rsidR="00810094" w:rsidRPr="00D623B9">
        <w:rPr>
          <w:rFonts w:ascii="Century Gothic" w:hAnsi="Century Gothic" w:cs="Arial"/>
        </w:rPr>
        <w:tab/>
      </w:r>
      <w:r w:rsidR="00810094" w:rsidRPr="00D623B9">
        <w:rPr>
          <w:rFonts w:ascii="Century Gothic" w:hAnsi="Century Gothic" w:cs="Arial"/>
        </w:rPr>
        <w:tab/>
      </w:r>
      <w:r w:rsidR="00810094" w:rsidRPr="00D623B9">
        <w:rPr>
          <w:rFonts w:ascii="Century Gothic" w:hAnsi="Century Gothic" w:cs="Arial"/>
        </w:rPr>
        <w:tab/>
      </w:r>
      <w:r w:rsidR="00810094" w:rsidRPr="00D623B9">
        <w:rPr>
          <w:rFonts w:ascii="Century Gothic" w:hAnsi="Century Gothic" w:cs="Arial"/>
        </w:rPr>
        <w:tab/>
      </w:r>
      <w:r w:rsidR="0061064C" w:rsidRPr="00D623B9">
        <w:rPr>
          <w:rFonts w:ascii="Century Gothic" w:hAnsi="Century Gothic" w:cs="Arial"/>
        </w:rPr>
        <w:t>17</w:t>
      </w:r>
      <w:r w:rsidR="006B1163">
        <w:rPr>
          <w:rFonts w:ascii="Century Gothic" w:hAnsi="Century Gothic" w:cs="Arial"/>
        </w:rPr>
        <w:t>7</w:t>
      </w:r>
      <w:r w:rsidR="0061064C" w:rsidRPr="00D623B9">
        <w:rPr>
          <w:rFonts w:ascii="Century Gothic" w:hAnsi="Century Gothic" w:cs="Arial"/>
        </w:rPr>
        <w:t>-</w:t>
      </w:r>
      <w:r w:rsidR="006B1163">
        <w:rPr>
          <w:rFonts w:ascii="Century Gothic" w:hAnsi="Century Gothic" w:cs="Arial"/>
        </w:rPr>
        <w:t>8</w:t>
      </w:r>
    </w:p>
    <w:p w:rsidR="008A15BA" w:rsidRPr="00D623B9" w:rsidRDefault="008A15BA" w:rsidP="00275778">
      <w:pPr>
        <w:rPr>
          <w:rFonts w:ascii="Century Gothic" w:hAnsi="Century Gothic" w:cs="Arial"/>
        </w:rPr>
      </w:pPr>
      <w:r w:rsidRPr="00D623B9">
        <w:rPr>
          <w:rFonts w:ascii="Century Gothic" w:hAnsi="Century Gothic" w:cs="Arial"/>
        </w:rPr>
        <w:t>Medical Consultation request form</w:t>
      </w:r>
      <w:r w:rsidR="0061064C" w:rsidRPr="00D623B9">
        <w:rPr>
          <w:rFonts w:ascii="Century Gothic" w:hAnsi="Century Gothic" w:cs="Arial"/>
        </w:rPr>
        <w:t>s</w:t>
      </w:r>
      <w:r w:rsidRPr="00D623B9">
        <w:rPr>
          <w:rFonts w:ascii="Century Gothic" w:hAnsi="Century Gothic" w:cs="Arial"/>
        </w:rPr>
        <w:t xml:space="preserve"> (Blood Pressure</w:t>
      </w:r>
      <w:r w:rsidR="0061064C" w:rsidRPr="00D623B9">
        <w:rPr>
          <w:rFonts w:ascii="Century Gothic" w:hAnsi="Century Gothic" w:cs="Arial"/>
        </w:rPr>
        <w:t xml:space="preserve"> &amp; General</w:t>
      </w:r>
      <w:r w:rsidRPr="00D623B9">
        <w:rPr>
          <w:rFonts w:ascii="Century Gothic" w:hAnsi="Century Gothic" w:cs="Arial"/>
        </w:rPr>
        <w:t>)</w:t>
      </w:r>
      <w:r w:rsidR="00810094" w:rsidRPr="00D623B9">
        <w:rPr>
          <w:rFonts w:ascii="Century Gothic" w:hAnsi="Century Gothic" w:cs="Arial"/>
        </w:rPr>
        <w:tab/>
      </w:r>
      <w:r w:rsidR="005313D5">
        <w:rPr>
          <w:rFonts w:ascii="Century Gothic" w:hAnsi="Century Gothic" w:cs="Arial"/>
        </w:rPr>
        <w:t>1</w:t>
      </w:r>
      <w:r w:rsidR="006B1163">
        <w:rPr>
          <w:rFonts w:ascii="Century Gothic" w:hAnsi="Century Gothic" w:cs="Arial"/>
        </w:rPr>
        <w:t>79</w:t>
      </w:r>
    </w:p>
    <w:p w:rsidR="00810094" w:rsidRPr="00D623B9" w:rsidRDefault="00810094" w:rsidP="00275778">
      <w:pPr>
        <w:rPr>
          <w:rFonts w:ascii="Century Gothic" w:hAnsi="Century Gothic" w:cs="Arial"/>
        </w:rPr>
      </w:pPr>
      <w:r w:rsidRPr="00D623B9">
        <w:rPr>
          <w:rFonts w:ascii="Century Gothic" w:hAnsi="Century Gothic" w:cs="Arial"/>
        </w:rPr>
        <w:t>Clients requiring premedication</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CD03FC" w:rsidRPr="00D623B9">
        <w:rPr>
          <w:rFonts w:ascii="Century Gothic" w:hAnsi="Century Gothic" w:cs="Arial"/>
        </w:rPr>
        <w:tab/>
      </w:r>
      <w:r w:rsidR="0061064C" w:rsidRPr="00D623B9">
        <w:rPr>
          <w:rFonts w:ascii="Century Gothic" w:hAnsi="Century Gothic" w:cs="Arial"/>
        </w:rPr>
        <w:t>1</w:t>
      </w:r>
      <w:r w:rsidR="00F90E30">
        <w:rPr>
          <w:rFonts w:ascii="Century Gothic" w:hAnsi="Century Gothic" w:cs="Arial"/>
        </w:rPr>
        <w:t>8</w:t>
      </w:r>
      <w:r w:rsidR="006B1163">
        <w:rPr>
          <w:rFonts w:ascii="Century Gothic" w:hAnsi="Century Gothic" w:cs="Arial"/>
        </w:rPr>
        <w:t>1</w:t>
      </w:r>
      <w:r w:rsidR="00F90E30">
        <w:rPr>
          <w:rFonts w:ascii="Century Gothic" w:hAnsi="Century Gothic" w:cs="Arial"/>
        </w:rPr>
        <w:t>-5</w:t>
      </w:r>
    </w:p>
    <w:p w:rsidR="00810094" w:rsidRPr="00D623B9" w:rsidRDefault="00810094" w:rsidP="00275778">
      <w:pPr>
        <w:rPr>
          <w:rFonts w:ascii="Century Gothic" w:hAnsi="Century Gothic" w:cs="Arial"/>
        </w:rPr>
      </w:pPr>
      <w:r w:rsidRPr="00D623B9">
        <w:rPr>
          <w:rFonts w:ascii="Century Gothic" w:hAnsi="Century Gothic" w:cs="Arial"/>
        </w:rPr>
        <w:t>Clients taking blood thinners (INR numbers)</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61064C" w:rsidRPr="00D623B9">
        <w:rPr>
          <w:rFonts w:ascii="Century Gothic" w:hAnsi="Century Gothic" w:cs="Arial"/>
        </w:rPr>
        <w:t>18</w:t>
      </w:r>
      <w:r w:rsidR="006B1163">
        <w:rPr>
          <w:rFonts w:ascii="Century Gothic" w:hAnsi="Century Gothic" w:cs="Arial"/>
        </w:rPr>
        <w:t>5</w:t>
      </w:r>
    </w:p>
    <w:p w:rsidR="006668D4" w:rsidRDefault="00CB05A7" w:rsidP="00275778">
      <w:pPr>
        <w:rPr>
          <w:rFonts w:ascii="Century Gothic" w:hAnsi="Century Gothic" w:cs="Arial"/>
        </w:rPr>
      </w:pPr>
      <w:r>
        <w:rPr>
          <w:rFonts w:ascii="Century Gothic" w:hAnsi="Century Gothic" w:cs="Arial"/>
        </w:rPr>
        <w:t>The Diabetic Client</w:t>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Pr>
          <w:rFonts w:ascii="Century Gothic" w:hAnsi="Century Gothic" w:cs="Arial"/>
        </w:rPr>
        <w:tab/>
      </w:r>
      <w:r w:rsidR="00F90E30">
        <w:rPr>
          <w:rFonts w:ascii="Century Gothic" w:hAnsi="Century Gothic" w:cs="Arial"/>
        </w:rPr>
        <w:t>18</w:t>
      </w:r>
      <w:r w:rsidR="006B1163">
        <w:rPr>
          <w:rFonts w:ascii="Century Gothic" w:hAnsi="Century Gothic" w:cs="Arial"/>
        </w:rPr>
        <w:t>5</w:t>
      </w:r>
      <w:r w:rsidR="00F90E30">
        <w:rPr>
          <w:rFonts w:ascii="Century Gothic" w:hAnsi="Century Gothic" w:cs="Arial"/>
        </w:rPr>
        <w:t>-</w:t>
      </w:r>
      <w:r w:rsidR="006B1163">
        <w:rPr>
          <w:rFonts w:ascii="Century Gothic" w:hAnsi="Century Gothic" w:cs="Arial"/>
        </w:rPr>
        <w:t>7</w:t>
      </w:r>
    </w:p>
    <w:p w:rsidR="00E4655A" w:rsidRPr="00D623B9" w:rsidRDefault="00E4655A" w:rsidP="00275778">
      <w:pPr>
        <w:rPr>
          <w:rFonts w:ascii="Century Gothic" w:hAnsi="Century Gothic" w:cs="Arial"/>
        </w:rPr>
      </w:pPr>
    </w:p>
    <w:p w:rsidR="007545EF" w:rsidRPr="00D623B9" w:rsidRDefault="00D1639C" w:rsidP="00275778">
      <w:pPr>
        <w:rPr>
          <w:rFonts w:ascii="Century Gothic" w:hAnsi="Century Gothic" w:cs="Arial"/>
          <w:b/>
        </w:rPr>
      </w:pPr>
      <w:r w:rsidRPr="00D623B9">
        <w:rPr>
          <w:rFonts w:ascii="Century Gothic" w:hAnsi="Century Gothic" w:cs="Arial"/>
          <w:b/>
        </w:rPr>
        <w:t xml:space="preserve">Health and </w:t>
      </w:r>
      <w:r w:rsidR="007545EF" w:rsidRPr="00D623B9">
        <w:rPr>
          <w:rFonts w:ascii="Century Gothic" w:hAnsi="Century Gothic" w:cs="Arial"/>
          <w:b/>
        </w:rPr>
        <w:t>Safety</w:t>
      </w:r>
      <w:r w:rsidR="007545EF" w:rsidRPr="00D623B9">
        <w:rPr>
          <w:rFonts w:ascii="Century Gothic" w:hAnsi="Century Gothic" w:cs="Arial"/>
          <w:b/>
        </w:rPr>
        <w:tab/>
      </w:r>
      <w:r w:rsidR="007545EF" w:rsidRPr="00D623B9">
        <w:rPr>
          <w:rFonts w:ascii="Century Gothic" w:hAnsi="Century Gothic" w:cs="Arial"/>
          <w:b/>
        </w:rPr>
        <w:tab/>
      </w:r>
    </w:p>
    <w:p w:rsidR="00D623B9" w:rsidRDefault="00D623B9" w:rsidP="00275778">
      <w:pPr>
        <w:rPr>
          <w:rFonts w:ascii="Century Gothic" w:hAnsi="Century Gothic" w:cs="Arial"/>
        </w:rPr>
      </w:pPr>
    </w:p>
    <w:p w:rsidR="00810094" w:rsidRPr="00D623B9" w:rsidRDefault="00D623B9" w:rsidP="00275778">
      <w:pPr>
        <w:rPr>
          <w:rFonts w:ascii="Century Gothic" w:hAnsi="Century Gothic" w:cs="Arial"/>
        </w:rPr>
      </w:pPr>
      <w:r>
        <w:rPr>
          <w:rFonts w:ascii="Century Gothic" w:hAnsi="Century Gothic" w:cs="Arial"/>
        </w:rPr>
        <w:t>C</w:t>
      </w:r>
      <w:r w:rsidR="00810094" w:rsidRPr="00D623B9">
        <w:rPr>
          <w:rFonts w:ascii="Century Gothic" w:hAnsi="Century Gothic" w:cs="Arial"/>
        </w:rPr>
        <w:t>linic Safety for Clients, Students and Faculty</w:t>
      </w:r>
      <w:r w:rsidR="00810094" w:rsidRPr="00D623B9">
        <w:rPr>
          <w:rFonts w:ascii="Century Gothic" w:hAnsi="Century Gothic" w:cs="Arial"/>
        </w:rPr>
        <w:tab/>
      </w:r>
      <w:r w:rsidR="00810094" w:rsidRPr="00D623B9">
        <w:rPr>
          <w:rFonts w:ascii="Century Gothic" w:hAnsi="Century Gothic" w:cs="Arial"/>
        </w:rPr>
        <w:tab/>
      </w:r>
      <w:r w:rsidR="00810094" w:rsidRPr="00D623B9">
        <w:rPr>
          <w:rFonts w:ascii="Century Gothic" w:hAnsi="Century Gothic" w:cs="Arial"/>
        </w:rPr>
        <w:tab/>
      </w:r>
      <w:r w:rsidR="0061064C" w:rsidRPr="00D623B9">
        <w:rPr>
          <w:rFonts w:ascii="Century Gothic" w:hAnsi="Century Gothic" w:cs="Arial"/>
        </w:rPr>
        <w:tab/>
      </w:r>
      <w:r w:rsidR="00F90E30">
        <w:rPr>
          <w:rFonts w:ascii="Century Gothic" w:hAnsi="Century Gothic" w:cs="Arial"/>
        </w:rPr>
        <w:t>1</w:t>
      </w:r>
      <w:r w:rsidR="006B1163">
        <w:rPr>
          <w:rFonts w:ascii="Century Gothic" w:hAnsi="Century Gothic" w:cs="Arial"/>
        </w:rPr>
        <w:t>89</w:t>
      </w:r>
    </w:p>
    <w:p w:rsidR="00CE36C6" w:rsidRPr="00D623B9" w:rsidRDefault="00CE36C6" w:rsidP="00275778">
      <w:pPr>
        <w:rPr>
          <w:rFonts w:ascii="Century Gothic" w:hAnsi="Century Gothic" w:cs="Arial"/>
        </w:rPr>
      </w:pPr>
      <w:r w:rsidRPr="00D623B9">
        <w:rPr>
          <w:rFonts w:ascii="Century Gothic" w:hAnsi="Century Gothic" w:cs="Arial"/>
        </w:rPr>
        <w:t>Radiation Safety Requirements for the Dental Clinic</w:t>
      </w:r>
      <w:r w:rsidRPr="00D623B9">
        <w:rPr>
          <w:rFonts w:ascii="Century Gothic" w:hAnsi="Century Gothic" w:cs="Arial"/>
        </w:rPr>
        <w:tab/>
      </w:r>
      <w:r w:rsidRPr="00D623B9">
        <w:rPr>
          <w:rFonts w:ascii="Century Gothic" w:hAnsi="Century Gothic" w:cs="Arial"/>
        </w:rPr>
        <w:tab/>
      </w:r>
      <w:r w:rsidR="0061064C" w:rsidRPr="00D623B9">
        <w:rPr>
          <w:rFonts w:ascii="Century Gothic" w:hAnsi="Century Gothic" w:cs="Arial"/>
        </w:rPr>
        <w:tab/>
      </w:r>
      <w:r w:rsidR="00F90E30">
        <w:rPr>
          <w:rFonts w:ascii="Century Gothic" w:hAnsi="Century Gothic" w:cs="Arial"/>
        </w:rPr>
        <w:t>19</w:t>
      </w:r>
      <w:r w:rsidR="006B1163">
        <w:rPr>
          <w:rFonts w:ascii="Century Gothic" w:hAnsi="Century Gothic" w:cs="Arial"/>
        </w:rPr>
        <w:t>0</w:t>
      </w:r>
    </w:p>
    <w:p w:rsidR="00CE36C6" w:rsidRPr="00D623B9" w:rsidRDefault="00CE36C6" w:rsidP="00275778">
      <w:pPr>
        <w:rPr>
          <w:rFonts w:ascii="Century Gothic" w:hAnsi="Century Gothic" w:cs="Arial"/>
        </w:rPr>
      </w:pPr>
      <w:r w:rsidRPr="00D623B9">
        <w:rPr>
          <w:rFonts w:ascii="Century Gothic" w:hAnsi="Century Gothic" w:cs="Arial"/>
        </w:rPr>
        <w:t>Radiation Officer Responsibilities</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61064C" w:rsidRPr="00D623B9">
        <w:rPr>
          <w:rFonts w:ascii="Century Gothic" w:hAnsi="Century Gothic" w:cs="Arial"/>
        </w:rPr>
        <w:tab/>
      </w:r>
      <w:r w:rsidR="00D623B9" w:rsidRPr="00D623B9">
        <w:rPr>
          <w:rFonts w:ascii="Century Gothic" w:hAnsi="Century Gothic" w:cs="Arial"/>
        </w:rPr>
        <w:t>1</w:t>
      </w:r>
      <w:r w:rsidR="00F90E30">
        <w:rPr>
          <w:rFonts w:ascii="Century Gothic" w:hAnsi="Century Gothic" w:cs="Arial"/>
        </w:rPr>
        <w:t>9</w:t>
      </w:r>
      <w:r w:rsidR="006B1163">
        <w:rPr>
          <w:rFonts w:ascii="Century Gothic" w:hAnsi="Century Gothic" w:cs="Arial"/>
        </w:rPr>
        <w:t>1</w:t>
      </w:r>
    </w:p>
    <w:p w:rsidR="00CE36C6" w:rsidRPr="00D623B9" w:rsidRDefault="00CE36C6" w:rsidP="00275778">
      <w:pPr>
        <w:rPr>
          <w:rFonts w:ascii="Century Gothic" w:hAnsi="Century Gothic" w:cs="Arial"/>
        </w:rPr>
      </w:pPr>
      <w:r w:rsidRPr="00D623B9">
        <w:rPr>
          <w:rFonts w:ascii="Century Gothic" w:hAnsi="Century Gothic" w:cs="Arial"/>
        </w:rPr>
        <w:t>Equipment care in the Radiography rooms</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CD03FC" w:rsidRPr="00D623B9">
        <w:rPr>
          <w:rFonts w:ascii="Century Gothic" w:hAnsi="Century Gothic" w:cs="Arial"/>
        </w:rPr>
        <w:tab/>
      </w:r>
      <w:r w:rsidR="00D623B9" w:rsidRPr="00D623B9">
        <w:rPr>
          <w:rFonts w:ascii="Century Gothic" w:hAnsi="Century Gothic" w:cs="Arial"/>
        </w:rPr>
        <w:t>1</w:t>
      </w:r>
      <w:r w:rsidR="00F90E30">
        <w:rPr>
          <w:rFonts w:ascii="Century Gothic" w:hAnsi="Century Gothic" w:cs="Arial"/>
        </w:rPr>
        <w:t>9</w:t>
      </w:r>
      <w:r w:rsidR="006B1163">
        <w:rPr>
          <w:rFonts w:ascii="Century Gothic" w:hAnsi="Century Gothic" w:cs="Arial"/>
        </w:rPr>
        <w:t>1</w:t>
      </w:r>
    </w:p>
    <w:p w:rsidR="00CE36C6" w:rsidRPr="00D623B9" w:rsidRDefault="00CE36C6" w:rsidP="00275778">
      <w:pPr>
        <w:rPr>
          <w:rFonts w:ascii="Century Gothic" w:hAnsi="Century Gothic" w:cs="Arial"/>
        </w:rPr>
      </w:pPr>
      <w:r w:rsidRPr="00D623B9">
        <w:rPr>
          <w:rFonts w:ascii="Century Gothic" w:hAnsi="Century Gothic" w:cs="Arial"/>
        </w:rPr>
        <w:t>Dental Materials Lab</w:t>
      </w:r>
      <w:r w:rsidR="000621BC" w:rsidRPr="00D623B9">
        <w:rPr>
          <w:rFonts w:ascii="Century Gothic" w:hAnsi="Century Gothic" w:cs="Arial"/>
        </w:rPr>
        <w:t>oratory Safety Requirements</w:t>
      </w:r>
      <w:r w:rsidR="000621BC" w:rsidRPr="00D623B9">
        <w:rPr>
          <w:rFonts w:ascii="Century Gothic" w:hAnsi="Century Gothic" w:cs="Arial"/>
        </w:rPr>
        <w:tab/>
      </w:r>
      <w:r w:rsidR="000621BC" w:rsidRPr="00D623B9">
        <w:rPr>
          <w:rFonts w:ascii="Century Gothic" w:hAnsi="Century Gothic" w:cs="Arial"/>
        </w:rPr>
        <w:tab/>
      </w:r>
      <w:r w:rsidR="000621BC" w:rsidRPr="00D623B9">
        <w:rPr>
          <w:rFonts w:ascii="Century Gothic" w:hAnsi="Century Gothic" w:cs="Arial"/>
        </w:rPr>
        <w:tab/>
      </w:r>
      <w:r w:rsidR="00CD03FC" w:rsidRPr="00D623B9">
        <w:rPr>
          <w:rFonts w:ascii="Century Gothic" w:hAnsi="Century Gothic" w:cs="Arial"/>
        </w:rPr>
        <w:tab/>
      </w:r>
      <w:r w:rsidR="006B1163">
        <w:rPr>
          <w:rFonts w:ascii="Century Gothic" w:hAnsi="Century Gothic" w:cs="Arial"/>
        </w:rPr>
        <w:t>192-3</w:t>
      </w:r>
    </w:p>
    <w:p w:rsidR="000621BC" w:rsidRPr="00D623B9" w:rsidRDefault="00CE36C6" w:rsidP="00275778">
      <w:pPr>
        <w:rPr>
          <w:rFonts w:ascii="Century Gothic" w:hAnsi="Century Gothic" w:cs="Arial"/>
        </w:rPr>
      </w:pPr>
      <w:r w:rsidRPr="00D623B9">
        <w:rPr>
          <w:rFonts w:ascii="Century Gothic" w:hAnsi="Century Gothic" w:cs="Arial"/>
        </w:rPr>
        <w:t>Monitor Duties</w:t>
      </w:r>
      <w:r w:rsidR="00D623B9" w:rsidRPr="00D623B9">
        <w:rPr>
          <w:rFonts w:ascii="Century Gothic" w:hAnsi="Century Gothic" w:cs="Arial"/>
        </w:rPr>
        <w:t>/Protocols for working in the materials lab</w:t>
      </w:r>
      <w:r w:rsidR="00D623B9" w:rsidRPr="00D623B9">
        <w:rPr>
          <w:rFonts w:ascii="Century Gothic" w:hAnsi="Century Gothic" w:cs="Arial"/>
        </w:rPr>
        <w:tab/>
      </w:r>
      <w:r w:rsidR="00D623B9" w:rsidRPr="00D623B9">
        <w:rPr>
          <w:rFonts w:ascii="Century Gothic" w:hAnsi="Century Gothic" w:cs="Arial"/>
        </w:rPr>
        <w:tab/>
      </w:r>
      <w:r w:rsidR="00D623B9" w:rsidRPr="00D623B9">
        <w:rPr>
          <w:rFonts w:ascii="Century Gothic" w:hAnsi="Century Gothic" w:cs="Arial"/>
        </w:rPr>
        <w:tab/>
      </w:r>
      <w:r w:rsidR="006B1163">
        <w:rPr>
          <w:rFonts w:ascii="Century Gothic" w:hAnsi="Century Gothic" w:cs="Arial"/>
        </w:rPr>
        <w:t>193-4</w:t>
      </w:r>
    </w:p>
    <w:p w:rsidR="00CE36C6" w:rsidRPr="00D623B9" w:rsidRDefault="00CE36C6" w:rsidP="00275778">
      <w:pPr>
        <w:rPr>
          <w:rFonts w:ascii="Century Gothic" w:hAnsi="Century Gothic" w:cs="Arial"/>
        </w:rPr>
      </w:pPr>
      <w:r w:rsidRPr="00D623B9">
        <w:rPr>
          <w:rFonts w:ascii="Century Gothic" w:hAnsi="Century Gothic" w:cs="Arial"/>
        </w:rPr>
        <w:t>Sample: Monitor Checklist Form</w:t>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0061064C" w:rsidRPr="00D623B9">
        <w:rPr>
          <w:rFonts w:ascii="Century Gothic" w:hAnsi="Century Gothic" w:cs="Arial"/>
        </w:rPr>
        <w:tab/>
      </w:r>
      <w:r w:rsidR="00D623B9" w:rsidRPr="00D623B9">
        <w:rPr>
          <w:rFonts w:ascii="Century Gothic" w:hAnsi="Century Gothic" w:cs="Arial"/>
        </w:rPr>
        <w:t>19</w:t>
      </w:r>
      <w:r w:rsidR="006B1163">
        <w:rPr>
          <w:rFonts w:ascii="Century Gothic" w:hAnsi="Century Gothic" w:cs="Arial"/>
        </w:rPr>
        <w:t>5</w:t>
      </w:r>
    </w:p>
    <w:p w:rsidR="00CE36C6" w:rsidRDefault="00CE36C6" w:rsidP="00275778">
      <w:pPr>
        <w:rPr>
          <w:rFonts w:ascii="Century Gothic" w:hAnsi="Century Gothic" w:cs="Arial"/>
        </w:rPr>
      </w:pPr>
    </w:p>
    <w:p w:rsidR="00D623B9" w:rsidRPr="00D623B9" w:rsidRDefault="00D623B9" w:rsidP="00275778">
      <w:pPr>
        <w:rPr>
          <w:rFonts w:ascii="Century Gothic" w:hAnsi="Century Gothic" w:cs="Arial"/>
        </w:rPr>
      </w:pPr>
    </w:p>
    <w:p w:rsidR="00CE36C6" w:rsidRPr="00D623B9" w:rsidRDefault="00CE36C6" w:rsidP="00275778">
      <w:pPr>
        <w:rPr>
          <w:rFonts w:ascii="Century Gothic" w:hAnsi="Century Gothic" w:cs="Arial"/>
          <w:b/>
        </w:rPr>
      </w:pPr>
      <w:r w:rsidRPr="00D623B9">
        <w:rPr>
          <w:rFonts w:ascii="Century Gothic" w:hAnsi="Century Gothic" w:cs="Arial"/>
          <w:b/>
        </w:rPr>
        <w:t>Emergency Protocols</w:t>
      </w:r>
      <w:r w:rsidRPr="00D623B9">
        <w:rPr>
          <w:rFonts w:ascii="Century Gothic" w:hAnsi="Century Gothic" w:cs="Arial"/>
          <w:b/>
        </w:rPr>
        <w:tab/>
      </w:r>
      <w:r w:rsidRPr="00D623B9">
        <w:rPr>
          <w:rFonts w:ascii="Century Gothic" w:hAnsi="Century Gothic" w:cs="Arial"/>
          <w:b/>
        </w:rPr>
        <w:tab/>
      </w:r>
      <w:r w:rsidRPr="00D623B9">
        <w:rPr>
          <w:rFonts w:ascii="Century Gothic" w:hAnsi="Century Gothic" w:cs="Arial"/>
          <w:b/>
        </w:rPr>
        <w:tab/>
      </w:r>
      <w:r w:rsidRPr="00D623B9">
        <w:rPr>
          <w:rFonts w:ascii="Century Gothic" w:hAnsi="Century Gothic" w:cs="Arial"/>
          <w:b/>
        </w:rPr>
        <w:tab/>
      </w:r>
      <w:r w:rsidRPr="00D623B9">
        <w:rPr>
          <w:rFonts w:ascii="Century Gothic" w:hAnsi="Century Gothic" w:cs="Arial"/>
          <w:b/>
        </w:rPr>
        <w:tab/>
      </w:r>
      <w:r w:rsidRPr="00D623B9">
        <w:rPr>
          <w:rFonts w:ascii="Century Gothic" w:hAnsi="Century Gothic" w:cs="Arial"/>
          <w:b/>
        </w:rPr>
        <w:tab/>
      </w:r>
      <w:r w:rsidRPr="00D623B9">
        <w:rPr>
          <w:rFonts w:ascii="Century Gothic" w:hAnsi="Century Gothic" w:cs="Arial"/>
          <w:b/>
        </w:rPr>
        <w:tab/>
      </w:r>
    </w:p>
    <w:p w:rsidR="00CE36C6" w:rsidRPr="00D623B9" w:rsidRDefault="00CE36C6" w:rsidP="00275778">
      <w:pPr>
        <w:rPr>
          <w:rFonts w:ascii="Century Gothic" w:hAnsi="Century Gothic" w:cs="Arial"/>
        </w:rPr>
      </w:pPr>
      <w:r w:rsidRPr="00D623B9">
        <w:rPr>
          <w:rFonts w:ascii="Century Gothic" w:hAnsi="Century Gothic" w:cs="Arial"/>
        </w:rPr>
        <w:t>T</w:t>
      </w:r>
      <w:r w:rsidR="0005582B" w:rsidRPr="00D623B9">
        <w:rPr>
          <w:rFonts w:ascii="Century Gothic" w:hAnsi="Century Gothic" w:cs="Arial"/>
        </w:rPr>
        <w:t>CDHA Emergency Protocols</w:t>
      </w:r>
      <w:r w:rsidR="0005582B" w:rsidRPr="00D623B9">
        <w:rPr>
          <w:rFonts w:ascii="Century Gothic" w:hAnsi="Century Gothic" w:cs="Arial"/>
        </w:rPr>
        <w:tab/>
      </w:r>
      <w:r w:rsidR="0005582B" w:rsidRPr="00D623B9">
        <w:rPr>
          <w:rFonts w:ascii="Century Gothic" w:hAnsi="Century Gothic" w:cs="Arial"/>
        </w:rPr>
        <w:tab/>
      </w:r>
      <w:r w:rsidR="0005582B" w:rsidRPr="00D623B9">
        <w:rPr>
          <w:rFonts w:ascii="Century Gothic" w:hAnsi="Century Gothic" w:cs="Arial"/>
        </w:rPr>
        <w:tab/>
      </w:r>
      <w:r w:rsidR="0005582B" w:rsidRPr="00D623B9">
        <w:rPr>
          <w:rFonts w:ascii="Century Gothic" w:hAnsi="Century Gothic" w:cs="Arial"/>
        </w:rPr>
        <w:tab/>
      </w:r>
      <w:r w:rsidR="0005582B" w:rsidRPr="00D623B9">
        <w:rPr>
          <w:rFonts w:ascii="Century Gothic" w:hAnsi="Century Gothic" w:cs="Arial"/>
        </w:rPr>
        <w:tab/>
      </w:r>
      <w:r w:rsidR="0005582B" w:rsidRPr="00D623B9">
        <w:rPr>
          <w:rFonts w:ascii="Century Gothic" w:hAnsi="Century Gothic" w:cs="Arial"/>
        </w:rPr>
        <w:tab/>
      </w:r>
      <w:r w:rsidR="00CD03FC" w:rsidRPr="00D623B9">
        <w:rPr>
          <w:rFonts w:ascii="Century Gothic" w:hAnsi="Century Gothic" w:cs="Arial"/>
        </w:rPr>
        <w:tab/>
      </w:r>
      <w:r w:rsidR="00F90E30">
        <w:rPr>
          <w:rFonts w:ascii="Century Gothic" w:hAnsi="Century Gothic" w:cs="Arial"/>
        </w:rPr>
        <w:t>19</w:t>
      </w:r>
      <w:r w:rsidR="006B1163">
        <w:rPr>
          <w:rFonts w:ascii="Century Gothic" w:hAnsi="Century Gothic" w:cs="Arial"/>
        </w:rPr>
        <w:t>7</w:t>
      </w:r>
    </w:p>
    <w:p w:rsidR="00CE36C6" w:rsidRPr="00D623B9" w:rsidRDefault="00CE36C6" w:rsidP="00275778">
      <w:pPr>
        <w:rPr>
          <w:rFonts w:ascii="Century Gothic" w:hAnsi="Century Gothic" w:cs="Arial"/>
        </w:rPr>
      </w:pPr>
      <w:r w:rsidRPr="00D623B9">
        <w:rPr>
          <w:rFonts w:ascii="Century Gothic" w:hAnsi="Century Gothic" w:cs="Arial"/>
        </w:rPr>
        <w:t>Emerg</w:t>
      </w:r>
      <w:r w:rsidR="0005582B" w:rsidRPr="00D623B9">
        <w:rPr>
          <w:rFonts w:ascii="Century Gothic" w:hAnsi="Century Gothic" w:cs="Arial"/>
        </w:rPr>
        <w:t>ency Management Procedure</w:t>
      </w:r>
      <w:r w:rsidR="0005582B" w:rsidRPr="00D623B9">
        <w:rPr>
          <w:rFonts w:ascii="Century Gothic" w:hAnsi="Century Gothic" w:cs="Arial"/>
        </w:rPr>
        <w:tab/>
      </w:r>
      <w:r w:rsidR="0005582B" w:rsidRPr="00D623B9">
        <w:rPr>
          <w:rFonts w:ascii="Century Gothic" w:hAnsi="Century Gothic" w:cs="Arial"/>
        </w:rPr>
        <w:tab/>
      </w:r>
      <w:r w:rsidR="0005582B" w:rsidRPr="00D623B9">
        <w:rPr>
          <w:rFonts w:ascii="Century Gothic" w:hAnsi="Century Gothic" w:cs="Arial"/>
        </w:rPr>
        <w:tab/>
      </w:r>
      <w:r w:rsidR="0005582B" w:rsidRPr="00D623B9">
        <w:rPr>
          <w:rFonts w:ascii="Century Gothic" w:hAnsi="Century Gothic" w:cs="Arial"/>
        </w:rPr>
        <w:tab/>
      </w:r>
      <w:r w:rsidR="0005582B" w:rsidRPr="00D623B9">
        <w:rPr>
          <w:rFonts w:ascii="Century Gothic" w:hAnsi="Century Gothic" w:cs="Arial"/>
        </w:rPr>
        <w:tab/>
      </w:r>
      <w:r w:rsidR="00CD03FC" w:rsidRPr="00D623B9">
        <w:rPr>
          <w:rFonts w:ascii="Century Gothic" w:hAnsi="Century Gothic" w:cs="Arial"/>
        </w:rPr>
        <w:tab/>
      </w:r>
      <w:r w:rsidR="00D623B9" w:rsidRPr="00D623B9">
        <w:rPr>
          <w:rFonts w:ascii="Century Gothic" w:hAnsi="Century Gothic" w:cs="Arial"/>
        </w:rPr>
        <w:t>19</w:t>
      </w:r>
      <w:r w:rsidR="006B1163">
        <w:rPr>
          <w:rFonts w:ascii="Century Gothic" w:hAnsi="Century Gothic" w:cs="Arial"/>
        </w:rPr>
        <w:t>8</w:t>
      </w:r>
    </w:p>
    <w:p w:rsidR="00CE36C6" w:rsidRPr="00D623B9" w:rsidRDefault="00CE36C6" w:rsidP="00275778">
      <w:pPr>
        <w:rPr>
          <w:rFonts w:ascii="Century Gothic" w:hAnsi="Century Gothic" w:cs="Arial"/>
        </w:rPr>
      </w:pPr>
      <w:r w:rsidRPr="00D623B9">
        <w:rPr>
          <w:rFonts w:ascii="Century Gothic" w:hAnsi="Century Gothic" w:cs="Arial"/>
        </w:rPr>
        <w:t>Safety Procedures for Medical Emergencies or Fire</w:t>
      </w:r>
      <w:r w:rsidRPr="00D623B9">
        <w:rPr>
          <w:rFonts w:ascii="Century Gothic" w:hAnsi="Century Gothic" w:cs="Arial"/>
        </w:rPr>
        <w:tab/>
      </w:r>
      <w:r w:rsidRPr="00D623B9">
        <w:rPr>
          <w:rFonts w:ascii="Century Gothic" w:hAnsi="Century Gothic" w:cs="Arial"/>
        </w:rPr>
        <w:tab/>
      </w:r>
      <w:r w:rsidR="00F90E30">
        <w:rPr>
          <w:rFonts w:ascii="Century Gothic" w:hAnsi="Century Gothic" w:cs="Arial"/>
        </w:rPr>
        <w:tab/>
      </w:r>
      <w:r w:rsidR="006B1163">
        <w:rPr>
          <w:rFonts w:ascii="Century Gothic" w:hAnsi="Century Gothic" w:cs="Arial"/>
        </w:rPr>
        <w:t>199</w:t>
      </w:r>
    </w:p>
    <w:p w:rsidR="00BF0FFD" w:rsidRPr="00D623B9" w:rsidRDefault="007545EF" w:rsidP="00275778">
      <w:pPr>
        <w:rPr>
          <w:rFonts w:ascii="Century Gothic" w:hAnsi="Century Gothic" w:cs="Arial"/>
        </w:rPr>
      </w:pP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r w:rsidRPr="00D623B9">
        <w:rPr>
          <w:rFonts w:ascii="Century Gothic" w:hAnsi="Century Gothic" w:cs="Arial"/>
        </w:rPr>
        <w:tab/>
      </w:r>
    </w:p>
    <w:p w:rsidR="00BF0FFD" w:rsidRPr="00CD03FC" w:rsidRDefault="00BF0FFD" w:rsidP="00275778">
      <w:pPr>
        <w:rPr>
          <w:rFonts w:ascii="Century Gothic" w:hAnsi="Century Gothic" w:cs="Arial"/>
        </w:rPr>
      </w:pPr>
    </w:p>
    <w:p w:rsidR="00CD03FC" w:rsidRDefault="00CD03FC"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D623B9" w:rsidRDefault="00D623B9" w:rsidP="00F6138D">
      <w:pPr>
        <w:jc w:val="center"/>
        <w:rPr>
          <w:rFonts w:ascii="Century Gothic" w:hAnsi="Century Gothic"/>
        </w:rPr>
      </w:pPr>
    </w:p>
    <w:p w:rsidR="00395AF3" w:rsidRPr="00CD03FC" w:rsidRDefault="00395AF3" w:rsidP="007545EF">
      <w:pPr>
        <w:rPr>
          <w:rFonts w:ascii="Century Gothic" w:hAnsi="Century Gothic" w:cs="Arial"/>
          <w:b/>
          <w:bCs/>
          <w:sz w:val="32"/>
          <w:u w:val="single"/>
        </w:rPr>
      </w:pPr>
    </w:p>
    <w:p w:rsidR="0032052D" w:rsidRPr="00CD03FC" w:rsidRDefault="0032052D" w:rsidP="0032052D">
      <w:pPr>
        <w:pStyle w:val="Heading9"/>
        <w:rPr>
          <w:rFonts w:ascii="Century Gothic" w:hAnsi="Century Gothic"/>
          <w:bCs w:val="0"/>
          <w:sz w:val="28"/>
          <w:u w:val="none"/>
        </w:rPr>
      </w:pPr>
      <w:r w:rsidRPr="00CD03FC">
        <w:rPr>
          <w:rFonts w:ascii="Century Gothic" w:hAnsi="Century Gothic"/>
          <w:bCs w:val="0"/>
          <w:sz w:val="28"/>
          <w:u w:val="none"/>
        </w:rPr>
        <w:t>Department of Dental Hygiene</w:t>
      </w:r>
    </w:p>
    <w:p w:rsidR="0032052D" w:rsidRPr="00CD03FC" w:rsidRDefault="0032052D" w:rsidP="0032052D">
      <w:pPr>
        <w:pStyle w:val="BodyText2"/>
        <w:jc w:val="both"/>
        <w:rPr>
          <w:rFonts w:ascii="Century Gothic" w:hAnsi="Century Gothic" w:cs="Times New Roman"/>
          <w:sz w:val="24"/>
          <w:highlight w:val="yellow"/>
        </w:rPr>
      </w:pPr>
    </w:p>
    <w:p w:rsidR="0032052D" w:rsidRPr="00CD03FC" w:rsidRDefault="0032052D" w:rsidP="0032052D">
      <w:pPr>
        <w:pStyle w:val="BodyText2"/>
        <w:jc w:val="both"/>
        <w:rPr>
          <w:rFonts w:ascii="Century Gothic" w:hAnsi="Century Gothic"/>
          <w:sz w:val="24"/>
        </w:rPr>
      </w:pPr>
    </w:p>
    <w:p w:rsidR="0032052D" w:rsidRPr="00CD03FC" w:rsidRDefault="0032052D" w:rsidP="0032052D">
      <w:pPr>
        <w:pStyle w:val="BodyText2"/>
        <w:jc w:val="both"/>
        <w:rPr>
          <w:rFonts w:ascii="Century Gothic" w:hAnsi="Century Gothic"/>
          <w:sz w:val="24"/>
        </w:rPr>
      </w:pPr>
    </w:p>
    <w:p w:rsidR="0032052D" w:rsidRPr="00CD03FC" w:rsidRDefault="0032052D" w:rsidP="0032052D">
      <w:pPr>
        <w:pStyle w:val="BodyText2"/>
        <w:jc w:val="both"/>
        <w:rPr>
          <w:rFonts w:ascii="Century Gothic" w:hAnsi="Century Gothic"/>
          <w:sz w:val="24"/>
        </w:rPr>
      </w:pPr>
      <w:r w:rsidRPr="00CD03FC">
        <w:rPr>
          <w:rFonts w:ascii="Century Gothic" w:hAnsi="Century Gothic"/>
          <w:sz w:val="24"/>
        </w:rPr>
        <w:t xml:space="preserve">Welcome to the client care portion of your education. This manual will provide you with many of the answers to your client care questions along with referencing the textbook </w:t>
      </w:r>
      <w:r w:rsidR="006B78A0" w:rsidRPr="00CD03FC">
        <w:rPr>
          <w:rFonts w:ascii="Century Gothic" w:hAnsi="Century Gothic"/>
          <w:sz w:val="24"/>
        </w:rPr>
        <w:t xml:space="preserve">of Darby and Walsh and the cdho.org website. </w:t>
      </w:r>
      <w:r w:rsidRPr="00CD03FC">
        <w:rPr>
          <w:rFonts w:ascii="Century Gothic" w:hAnsi="Century Gothic"/>
          <w:sz w:val="24"/>
        </w:rPr>
        <w:t>This manual is designed to assist you in your success as dental hygiene student clinicians.</w:t>
      </w:r>
    </w:p>
    <w:p w:rsidR="0032052D" w:rsidRPr="00CD03FC" w:rsidRDefault="0032052D" w:rsidP="0032052D">
      <w:pPr>
        <w:pStyle w:val="BodyText2"/>
        <w:jc w:val="both"/>
        <w:rPr>
          <w:rFonts w:ascii="Century Gothic" w:hAnsi="Century Gothic"/>
          <w:sz w:val="24"/>
        </w:rPr>
      </w:pPr>
    </w:p>
    <w:p w:rsidR="0032052D" w:rsidRPr="00CD03FC" w:rsidRDefault="0032052D" w:rsidP="0032052D">
      <w:pPr>
        <w:pStyle w:val="BodyText2"/>
        <w:jc w:val="both"/>
        <w:rPr>
          <w:rFonts w:ascii="Century Gothic" w:hAnsi="Century Gothic"/>
          <w:sz w:val="24"/>
        </w:rPr>
      </w:pPr>
      <w:r w:rsidRPr="00CD03FC">
        <w:rPr>
          <w:rFonts w:ascii="Century Gothic" w:hAnsi="Century Gothic"/>
          <w:sz w:val="24"/>
        </w:rPr>
        <w:t>In order to be best prepared for each clinical session, please read the manual to become familiar with all clinical protocols, procedures, and evaluation techniques. If you have any questions please do not hesitate to ask any of the Dental Hygiene Clinical Faculty. Please bring this manual with you to all clinical sessions.</w:t>
      </w:r>
    </w:p>
    <w:p w:rsidR="0032052D" w:rsidRPr="00CD03FC" w:rsidRDefault="0032052D" w:rsidP="0032052D">
      <w:pPr>
        <w:pStyle w:val="BodyText2"/>
        <w:jc w:val="both"/>
        <w:rPr>
          <w:rFonts w:ascii="Century Gothic" w:hAnsi="Century Gothic"/>
          <w:sz w:val="24"/>
        </w:rPr>
      </w:pPr>
    </w:p>
    <w:p w:rsidR="0032052D" w:rsidRPr="00CD03FC" w:rsidRDefault="0032052D" w:rsidP="0032052D">
      <w:pPr>
        <w:rPr>
          <w:rFonts w:ascii="Century Gothic" w:hAnsi="Century Gothic" w:cs="Arial"/>
        </w:rPr>
      </w:pPr>
    </w:p>
    <w:p w:rsidR="0032052D" w:rsidRPr="00CD03FC" w:rsidRDefault="0032052D" w:rsidP="0032052D">
      <w:pPr>
        <w:rPr>
          <w:rFonts w:ascii="Century Gothic" w:hAnsi="Century Gothic"/>
        </w:rPr>
      </w:pPr>
    </w:p>
    <w:p w:rsidR="0032052D" w:rsidRPr="00CD03FC" w:rsidRDefault="0032052D" w:rsidP="0032052D">
      <w:pPr>
        <w:rPr>
          <w:rFonts w:ascii="Century Gothic" w:hAnsi="Century Gothic"/>
        </w:rPr>
      </w:pPr>
    </w:p>
    <w:p w:rsidR="0032052D" w:rsidRPr="00CD03FC" w:rsidRDefault="0032052D" w:rsidP="0032052D">
      <w:pPr>
        <w:rPr>
          <w:rFonts w:ascii="Century Gothic" w:hAnsi="Century Gothic"/>
        </w:rPr>
      </w:pPr>
    </w:p>
    <w:p w:rsidR="0032052D" w:rsidRPr="00CD03FC" w:rsidRDefault="0032052D" w:rsidP="0032052D">
      <w:pPr>
        <w:rPr>
          <w:rFonts w:ascii="Century Gothic" w:hAnsi="Century Gothic"/>
        </w:rPr>
      </w:pPr>
    </w:p>
    <w:p w:rsidR="00D1639C" w:rsidRPr="00CD03FC" w:rsidRDefault="00D1639C" w:rsidP="00BF0FFD">
      <w:pPr>
        <w:pStyle w:val="BodyText2"/>
        <w:rPr>
          <w:rFonts w:ascii="Century Gothic" w:hAnsi="Century Gothic"/>
          <w:sz w:val="24"/>
        </w:rPr>
      </w:pPr>
    </w:p>
    <w:p w:rsidR="00D1639C" w:rsidRPr="00CD03FC" w:rsidRDefault="00D1639C" w:rsidP="00BF0FFD">
      <w:pPr>
        <w:pStyle w:val="BodyText2"/>
        <w:rPr>
          <w:rFonts w:ascii="Century Gothic" w:hAnsi="Century Gothic"/>
          <w:sz w:val="24"/>
        </w:rPr>
      </w:pPr>
    </w:p>
    <w:p w:rsidR="0032052D" w:rsidRPr="00CD03FC" w:rsidRDefault="0032052D" w:rsidP="00BF0FFD">
      <w:pPr>
        <w:pStyle w:val="BodyText2"/>
        <w:rPr>
          <w:rFonts w:ascii="Century Gothic" w:hAnsi="Century Gothic"/>
          <w:sz w:val="24"/>
        </w:rPr>
      </w:pPr>
      <w:r w:rsidRPr="00CD03FC">
        <w:rPr>
          <w:rFonts w:ascii="Century Gothic" w:hAnsi="Century Gothic"/>
          <w:sz w:val="24"/>
        </w:rPr>
        <w:t>Thank-you and have a wonderful year!</w:t>
      </w:r>
    </w:p>
    <w:p w:rsidR="0032052D" w:rsidRPr="00CD03FC" w:rsidRDefault="0032052D" w:rsidP="0032052D">
      <w:pPr>
        <w:pStyle w:val="BodyText2"/>
        <w:jc w:val="center"/>
        <w:rPr>
          <w:rFonts w:ascii="Century Gothic" w:hAnsi="Century Gothic"/>
          <w:sz w:val="24"/>
        </w:rPr>
      </w:pPr>
    </w:p>
    <w:p w:rsidR="0032052D" w:rsidRPr="00CD03FC" w:rsidRDefault="0032052D" w:rsidP="0032052D">
      <w:pPr>
        <w:pStyle w:val="BodyText2"/>
        <w:rPr>
          <w:rFonts w:ascii="Century Gothic" w:hAnsi="Century Gothic"/>
          <w:sz w:val="24"/>
        </w:rPr>
      </w:pPr>
    </w:p>
    <w:p w:rsidR="0032052D" w:rsidRPr="00CD03FC" w:rsidRDefault="0032052D" w:rsidP="0032052D">
      <w:pPr>
        <w:pStyle w:val="BodyText2"/>
        <w:rPr>
          <w:rFonts w:ascii="Century Gothic" w:hAnsi="Century Gothic"/>
          <w:sz w:val="24"/>
        </w:rPr>
      </w:pPr>
    </w:p>
    <w:p w:rsidR="0032052D" w:rsidRPr="00CD03FC" w:rsidRDefault="0032052D" w:rsidP="0032052D">
      <w:pPr>
        <w:pStyle w:val="BodyText2"/>
        <w:rPr>
          <w:rFonts w:ascii="Century Gothic" w:hAnsi="Century Gothic"/>
          <w:sz w:val="24"/>
        </w:rPr>
      </w:pPr>
    </w:p>
    <w:p w:rsidR="0032052D" w:rsidRPr="00CD03FC" w:rsidRDefault="0032052D" w:rsidP="0032052D">
      <w:pPr>
        <w:pStyle w:val="BodyText2"/>
        <w:rPr>
          <w:rFonts w:ascii="Century Gothic" w:hAnsi="Century Gothic"/>
          <w:sz w:val="24"/>
        </w:rPr>
      </w:pPr>
      <w:r w:rsidRPr="00CD03FC">
        <w:rPr>
          <w:rFonts w:ascii="Century Gothic" w:hAnsi="Century Gothic"/>
          <w:sz w:val="24"/>
        </w:rPr>
        <w:t>Dr. Boris Pulec:</w:t>
      </w:r>
      <w:r w:rsidRPr="00CD03FC">
        <w:rPr>
          <w:rFonts w:ascii="Century Gothic" w:hAnsi="Century Gothic"/>
          <w:sz w:val="24"/>
        </w:rPr>
        <w:tab/>
      </w:r>
      <w:r w:rsidRPr="00CD03FC">
        <w:rPr>
          <w:rFonts w:ascii="Century Gothic" w:hAnsi="Century Gothic"/>
          <w:sz w:val="24"/>
        </w:rPr>
        <w:tab/>
        <w:t xml:space="preserve"> </w:t>
      </w:r>
      <w:r w:rsidRPr="00CD03FC">
        <w:rPr>
          <w:rFonts w:ascii="Century Gothic" w:hAnsi="Century Gothic"/>
          <w:sz w:val="24"/>
        </w:rPr>
        <w:tab/>
        <w:t xml:space="preserve">Dean of </w:t>
      </w:r>
      <w:r w:rsidR="00032BC5">
        <w:rPr>
          <w:rFonts w:ascii="Century Gothic" w:hAnsi="Century Gothic"/>
          <w:sz w:val="24"/>
        </w:rPr>
        <w:t>Students</w:t>
      </w:r>
    </w:p>
    <w:p w:rsidR="0032052D" w:rsidRPr="00CD03FC" w:rsidRDefault="0032052D" w:rsidP="0032052D">
      <w:pPr>
        <w:pStyle w:val="BodyText2"/>
        <w:rPr>
          <w:rFonts w:ascii="Century Gothic" w:hAnsi="Century Gothic"/>
          <w:sz w:val="24"/>
        </w:rPr>
      </w:pPr>
      <w:r w:rsidRPr="00CD03FC">
        <w:rPr>
          <w:rFonts w:ascii="Century Gothic" w:hAnsi="Century Gothic"/>
          <w:sz w:val="24"/>
        </w:rPr>
        <w:t xml:space="preserve">Ms. Lidia DiNicolo RDH:  </w:t>
      </w:r>
      <w:r w:rsidRPr="00CD03FC">
        <w:rPr>
          <w:rFonts w:ascii="Century Gothic" w:hAnsi="Century Gothic"/>
          <w:sz w:val="24"/>
        </w:rPr>
        <w:tab/>
      </w:r>
      <w:r w:rsidRPr="00CD03FC">
        <w:rPr>
          <w:rFonts w:ascii="Century Gothic" w:hAnsi="Century Gothic"/>
          <w:sz w:val="24"/>
        </w:rPr>
        <w:tab/>
        <w:t>Business Director</w:t>
      </w:r>
    </w:p>
    <w:p w:rsidR="0032052D" w:rsidRPr="00CD03FC" w:rsidRDefault="0032052D" w:rsidP="0032052D">
      <w:pPr>
        <w:pStyle w:val="BodyText2"/>
        <w:rPr>
          <w:rFonts w:ascii="Century Gothic" w:hAnsi="Century Gothic"/>
          <w:sz w:val="24"/>
        </w:rPr>
      </w:pPr>
      <w:r w:rsidRPr="00CD03FC">
        <w:rPr>
          <w:rFonts w:ascii="Century Gothic" w:hAnsi="Century Gothic"/>
          <w:sz w:val="24"/>
        </w:rPr>
        <w:t>Ms. Lila McIndoe RDH</w:t>
      </w:r>
      <w:r w:rsidR="005C20CB" w:rsidRPr="00CD03FC">
        <w:rPr>
          <w:rFonts w:ascii="Century Gothic" w:hAnsi="Century Gothic"/>
          <w:sz w:val="24"/>
        </w:rPr>
        <w:t>, B.Ed.</w:t>
      </w:r>
      <w:r w:rsidRPr="00CD03FC">
        <w:rPr>
          <w:rFonts w:ascii="Century Gothic" w:hAnsi="Century Gothic"/>
          <w:sz w:val="24"/>
        </w:rPr>
        <w:t>:</w:t>
      </w:r>
      <w:r w:rsidRPr="00CD03FC">
        <w:rPr>
          <w:rFonts w:ascii="Century Gothic" w:hAnsi="Century Gothic"/>
          <w:sz w:val="24"/>
        </w:rPr>
        <w:tab/>
        <w:t>Dental Hygiene Program Coordinator</w:t>
      </w:r>
    </w:p>
    <w:p w:rsidR="0032052D" w:rsidRPr="00CD03FC" w:rsidRDefault="0032052D" w:rsidP="0032052D">
      <w:pPr>
        <w:pStyle w:val="BodyText2"/>
        <w:rPr>
          <w:rFonts w:ascii="Century Gothic" w:hAnsi="Century Gothic"/>
          <w:sz w:val="24"/>
        </w:rPr>
      </w:pPr>
    </w:p>
    <w:p w:rsidR="0032052D" w:rsidRPr="0032052D" w:rsidRDefault="0032052D" w:rsidP="0032052D">
      <w:pPr>
        <w:pStyle w:val="BodyText2"/>
        <w:rPr>
          <w:rFonts w:ascii="Trebuchet MS" w:hAnsi="Trebuchet MS"/>
          <w:sz w:val="24"/>
        </w:rPr>
      </w:pPr>
    </w:p>
    <w:p w:rsidR="00CE36C6" w:rsidRDefault="00CE36C6" w:rsidP="00CE36C6"/>
    <w:p w:rsidR="00D623B9" w:rsidRDefault="00D623B9" w:rsidP="00CE36C6"/>
    <w:p w:rsidR="00D623B9" w:rsidRDefault="00D623B9" w:rsidP="00CE36C6"/>
    <w:p w:rsidR="00D623B9" w:rsidRDefault="00D623B9" w:rsidP="00CE36C6"/>
    <w:p w:rsidR="0032052D" w:rsidRPr="00CD03FC" w:rsidRDefault="0032052D" w:rsidP="0032052D">
      <w:pPr>
        <w:pStyle w:val="Heading1"/>
        <w:rPr>
          <w:rFonts w:ascii="Century Gothic" w:hAnsi="Century Gothic" w:cs="Arial"/>
          <w:b w:val="0"/>
          <w:color w:val="000000"/>
          <w:sz w:val="24"/>
          <w:u w:val="single"/>
        </w:rPr>
      </w:pPr>
      <w:r w:rsidRPr="00CD03FC">
        <w:rPr>
          <w:rFonts w:ascii="Century Gothic" w:hAnsi="Century Gothic" w:cs="Arial"/>
          <w:b w:val="0"/>
          <w:color w:val="000000"/>
          <w:sz w:val="24"/>
          <w:u w:val="single"/>
        </w:rPr>
        <w:lastRenderedPageBreak/>
        <w:t>TCDHA Mission Statement</w:t>
      </w:r>
    </w:p>
    <w:p w:rsidR="0032052D" w:rsidRPr="00CD03FC" w:rsidRDefault="0032052D" w:rsidP="0032052D">
      <w:pPr>
        <w:rPr>
          <w:rFonts w:ascii="Century Gothic" w:hAnsi="Century Gothic" w:cs="Arial"/>
          <w:color w:val="000000"/>
        </w:rPr>
      </w:pPr>
    </w:p>
    <w:p w:rsidR="0032052D" w:rsidRPr="00CD03FC" w:rsidRDefault="0032052D" w:rsidP="0032052D">
      <w:pPr>
        <w:pStyle w:val="Heading1"/>
        <w:jc w:val="both"/>
        <w:rPr>
          <w:rFonts w:ascii="Century Gothic" w:hAnsi="Century Gothic" w:cs="Arial"/>
          <w:b w:val="0"/>
          <w:bCs w:val="0"/>
          <w:color w:val="000000"/>
          <w:sz w:val="24"/>
        </w:rPr>
      </w:pPr>
      <w:r w:rsidRPr="00CD03FC">
        <w:rPr>
          <w:rFonts w:ascii="Century Gothic" w:hAnsi="Century Gothic" w:cs="Arial"/>
          <w:b w:val="0"/>
          <w:bCs w:val="0"/>
          <w:color w:val="000000"/>
          <w:sz w:val="24"/>
        </w:rPr>
        <w:t>The Toronto College of Dental Hygiene and Auxiliaries Inc provides a learner centered environment enabling individuals to de</w:t>
      </w:r>
      <w:r w:rsidR="00051CCF" w:rsidRPr="00CD03FC">
        <w:rPr>
          <w:rFonts w:ascii="Century Gothic" w:hAnsi="Century Gothic" w:cs="Arial"/>
          <w:b w:val="0"/>
          <w:bCs w:val="0"/>
          <w:color w:val="000000"/>
          <w:sz w:val="24"/>
        </w:rPr>
        <w:t>velop personal and professional</w:t>
      </w:r>
      <w:r w:rsidRPr="00CD03FC">
        <w:rPr>
          <w:rFonts w:ascii="Century Gothic" w:hAnsi="Century Gothic" w:cs="Arial"/>
          <w:b w:val="0"/>
          <w:bCs w:val="0"/>
          <w:color w:val="000000"/>
          <w:sz w:val="24"/>
        </w:rPr>
        <w:t xml:space="preserve"> success by offering high standards of current comprehensive dental education. These standards provide knowledge and skills that reflect current practice and promote ongoing education and research.</w:t>
      </w:r>
    </w:p>
    <w:p w:rsidR="0032052D" w:rsidRPr="00CD03FC" w:rsidRDefault="0032052D" w:rsidP="0032052D">
      <w:pPr>
        <w:jc w:val="center"/>
        <w:rPr>
          <w:rFonts w:ascii="Century Gothic" w:hAnsi="Century Gothic" w:cs="Arial"/>
          <w:u w:val="single"/>
        </w:rPr>
      </w:pPr>
    </w:p>
    <w:p w:rsidR="0032052D" w:rsidRPr="00CD03FC" w:rsidRDefault="0032052D" w:rsidP="0032052D">
      <w:pPr>
        <w:jc w:val="center"/>
        <w:rPr>
          <w:rFonts w:ascii="Century Gothic" w:hAnsi="Century Gothic" w:cs="Arial"/>
          <w:u w:val="single"/>
        </w:rPr>
      </w:pPr>
      <w:r w:rsidRPr="00CD03FC">
        <w:rPr>
          <w:rFonts w:ascii="Century Gothic" w:hAnsi="Century Gothic" w:cs="Arial"/>
          <w:u w:val="single"/>
        </w:rPr>
        <w:t>Mission Statement for the Dental Hygiene Program</w:t>
      </w:r>
    </w:p>
    <w:p w:rsidR="0032052D" w:rsidRPr="00CD03FC" w:rsidRDefault="0032052D" w:rsidP="0032052D">
      <w:pPr>
        <w:jc w:val="center"/>
        <w:rPr>
          <w:rFonts w:ascii="Century Gothic" w:hAnsi="Century Gothic" w:cs="Arial"/>
          <w:u w:val="single"/>
        </w:rPr>
      </w:pPr>
    </w:p>
    <w:p w:rsidR="0032052D" w:rsidRPr="00CD03FC" w:rsidRDefault="0032052D" w:rsidP="0032052D">
      <w:pPr>
        <w:rPr>
          <w:rFonts w:ascii="Century Gothic" w:hAnsi="Century Gothic" w:cs="Arial"/>
          <w:bCs/>
        </w:rPr>
      </w:pPr>
      <w:r w:rsidRPr="00CD03FC">
        <w:rPr>
          <w:rFonts w:ascii="Century Gothic" w:hAnsi="Century Gothic" w:cs="Arial"/>
          <w:bCs/>
        </w:rPr>
        <w:t>The graduate of the Dental Hygiene Program will provide appropriate client care based on the Dental Hygiene Process of Care geared to meet the specific needs of the client. They will use their critical thinking skills to apply evidence based knowledge into their client care and they will value the importance of life long learning. They will practise ethically and responsibly according to the CDHO “S</w:t>
      </w:r>
      <w:r w:rsidR="00361EDA" w:rsidRPr="00CD03FC">
        <w:rPr>
          <w:rFonts w:ascii="Century Gothic" w:hAnsi="Century Gothic" w:cs="Arial"/>
          <w:bCs/>
        </w:rPr>
        <w:t>tandards of Practice” and the CDHO “Code of Ethics”</w:t>
      </w:r>
    </w:p>
    <w:p w:rsidR="0032052D" w:rsidRPr="00CD03FC" w:rsidRDefault="0032052D" w:rsidP="0032052D">
      <w:pPr>
        <w:pStyle w:val="Heading1"/>
        <w:rPr>
          <w:rFonts w:ascii="Century Gothic" w:hAnsi="Century Gothic" w:cs="Arial"/>
          <w:b w:val="0"/>
          <w:sz w:val="24"/>
          <w:u w:val="single"/>
        </w:rPr>
      </w:pPr>
    </w:p>
    <w:p w:rsidR="0032052D" w:rsidRPr="00CD03FC" w:rsidRDefault="0032052D" w:rsidP="0032052D">
      <w:pPr>
        <w:pStyle w:val="Heading1"/>
        <w:rPr>
          <w:rFonts w:ascii="Century Gothic" w:hAnsi="Century Gothic" w:cs="Arial"/>
          <w:b w:val="0"/>
          <w:sz w:val="24"/>
          <w:u w:val="single"/>
        </w:rPr>
      </w:pPr>
      <w:r w:rsidRPr="00CD03FC">
        <w:rPr>
          <w:rFonts w:ascii="Century Gothic" w:hAnsi="Century Gothic" w:cs="Arial"/>
          <w:b w:val="0"/>
          <w:sz w:val="24"/>
          <w:u w:val="single"/>
        </w:rPr>
        <w:t>Our Philosophy</w:t>
      </w:r>
    </w:p>
    <w:p w:rsidR="0032052D" w:rsidRPr="00CD03FC" w:rsidRDefault="0032052D" w:rsidP="0032052D">
      <w:pPr>
        <w:rPr>
          <w:rFonts w:ascii="Century Gothic" w:hAnsi="Century Gothic"/>
        </w:rPr>
      </w:pPr>
    </w:p>
    <w:p w:rsidR="0032052D" w:rsidRPr="00CD03FC" w:rsidRDefault="0032052D" w:rsidP="0032052D">
      <w:pPr>
        <w:rPr>
          <w:rFonts w:ascii="Century Gothic" w:hAnsi="Century Gothic" w:cs="Arial"/>
        </w:rPr>
      </w:pPr>
      <w:r w:rsidRPr="00CD03FC">
        <w:rPr>
          <w:rFonts w:ascii="Century Gothic" w:hAnsi="Century Gothic" w:cs="Arial"/>
        </w:rPr>
        <w:t xml:space="preserve">The Toronto College of Dental Hygiene and Auxiliaries Inc. believes students, clients, staff, faculty, and the community in which we live and work, need to be treated with respect and </w:t>
      </w:r>
      <w:r w:rsidR="00971733" w:rsidRPr="00CD03FC">
        <w:rPr>
          <w:rFonts w:ascii="Century Gothic" w:hAnsi="Century Gothic" w:cs="Arial"/>
        </w:rPr>
        <w:t xml:space="preserve">that we all need to </w:t>
      </w:r>
      <w:r w:rsidRPr="00CD03FC">
        <w:rPr>
          <w:rFonts w:ascii="Century Gothic" w:hAnsi="Century Gothic" w:cs="Arial"/>
        </w:rPr>
        <w:t xml:space="preserve">work collaboratively to achieve high standards of dental education. </w:t>
      </w:r>
    </w:p>
    <w:p w:rsidR="009811BE" w:rsidRPr="00CD03FC" w:rsidRDefault="009811BE" w:rsidP="0032052D">
      <w:pPr>
        <w:rPr>
          <w:rFonts w:ascii="Century Gothic" w:hAnsi="Century Gothic" w:cs="Arial"/>
        </w:rPr>
      </w:pPr>
    </w:p>
    <w:p w:rsidR="0032052D" w:rsidRPr="00CD03FC" w:rsidRDefault="0032052D" w:rsidP="0032052D">
      <w:pPr>
        <w:rPr>
          <w:rFonts w:ascii="Century Gothic" w:hAnsi="Century Gothic" w:cs="Arial"/>
        </w:rPr>
      </w:pPr>
      <w:r w:rsidRPr="00CD03FC">
        <w:rPr>
          <w:rFonts w:ascii="Century Gothic" w:hAnsi="Century Gothic" w:cs="Arial"/>
        </w:rPr>
        <w:t>Students should recognize that clients are individuals with unique and diverse social, physical, economic, and cultural needs. They also have various demands, motivations, resources and definitions of wellness. Students therefore, must develop competence in providing professional, client-focused care to a diverse population of clients in vari</w:t>
      </w:r>
      <w:r w:rsidR="00361EDA" w:rsidRPr="00CD03FC">
        <w:rPr>
          <w:rFonts w:ascii="Century Gothic" w:hAnsi="Century Gothic" w:cs="Arial"/>
        </w:rPr>
        <w:t>ous</w:t>
      </w:r>
      <w:r w:rsidRPr="00CD03FC">
        <w:rPr>
          <w:rFonts w:ascii="Century Gothic" w:hAnsi="Century Gothic" w:cs="Arial"/>
        </w:rPr>
        <w:t xml:space="preserve"> practice environments. </w:t>
      </w:r>
    </w:p>
    <w:p w:rsidR="0032052D" w:rsidRPr="00CD03FC" w:rsidRDefault="0032052D" w:rsidP="0032052D">
      <w:pPr>
        <w:rPr>
          <w:rFonts w:ascii="Century Gothic" w:hAnsi="Century Gothic" w:cs="Arial"/>
        </w:rPr>
      </w:pPr>
    </w:p>
    <w:p w:rsidR="00051CCF" w:rsidRPr="00CD03FC" w:rsidRDefault="00051CCF" w:rsidP="0032052D">
      <w:pPr>
        <w:tabs>
          <w:tab w:val="left" w:pos="3620"/>
        </w:tabs>
        <w:jc w:val="center"/>
        <w:rPr>
          <w:rFonts w:ascii="Century Gothic" w:hAnsi="Century Gothic" w:cs="Arial"/>
          <w:u w:val="single"/>
        </w:rPr>
      </w:pPr>
    </w:p>
    <w:p w:rsidR="00051CCF" w:rsidRPr="00CD03FC" w:rsidRDefault="00051CCF" w:rsidP="0032052D">
      <w:pPr>
        <w:tabs>
          <w:tab w:val="left" w:pos="3620"/>
        </w:tabs>
        <w:jc w:val="center"/>
        <w:rPr>
          <w:rFonts w:ascii="Century Gothic" w:hAnsi="Century Gothic" w:cs="Arial"/>
          <w:u w:val="single"/>
        </w:rPr>
      </w:pPr>
    </w:p>
    <w:p w:rsidR="00051CCF" w:rsidRDefault="00051CCF" w:rsidP="0032052D">
      <w:pPr>
        <w:tabs>
          <w:tab w:val="left" w:pos="3620"/>
        </w:tabs>
        <w:jc w:val="center"/>
        <w:rPr>
          <w:rFonts w:ascii="Trebuchet MS" w:hAnsi="Trebuchet MS" w:cs="Arial"/>
          <w:u w:val="single"/>
        </w:rPr>
      </w:pPr>
    </w:p>
    <w:p w:rsidR="00051CCF" w:rsidRDefault="00051CCF" w:rsidP="0032052D">
      <w:pPr>
        <w:tabs>
          <w:tab w:val="left" w:pos="3620"/>
        </w:tabs>
        <w:jc w:val="center"/>
        <w:rPr>
          <w:rFonts w:ascii="Trebuchet MS" w:hAnsi="Trebuchet MS" w:cs="Arial"/>
          <w:u w:val="single"/>
        </w:rPr>
      </w:pPr>
    </w:p>
    <w:p w:rsidR="00051CCF" w:rsidRDefault="00051CCF" w:rsidP="0032052D">
      <w:pPr>
        <w:tabs>
          <w:tab w:val="left" w:pos="3620"/>
        </w:tabs>
        <w:jc w:val="center"/>
        <w:rPr>
          <w:rFonts w:ascii="Trebuchet MS" w:hAnsi="Trebuchet MS" w:cs="Arial"/>
          <w:u w:val="single"/>
        </w:rPr>
      </w:pPr>
    </w:p>
    <w:p w:rsidR="00051CCF" w:rsidRDefault="00051CCF" w:rsidP="0032052D">
      <w:pPr>
        <w:tabs>
          <w:tab w:val="left" w:pos="3620"/>
        </w:tabs>
        <w:jc w:val="center"/>
        <w:rPr>
          <w:rFonts w:ascii="Trebuchet MS" w:hAnsi="Trebuchet MS" w:cs="Arial"/>
          <w:u w:val="single"/>
        </w:rPr>
      </w:pPr>
    </w:p>
    <w:p w:rsidR="00051CCF" w:rsidRDefault="00051CCF" w:rsidP="0032052D">
      <w:pPr>
        <w:tabs>
          <w:tab w:val="left" w:pos="3620"/>
        </w:tabs>
        <w:jc w:val="center"/>
        <w:rPr>
          <w:rFonts w:ascii="Trebuchet MS" w:hAnsi="Trebuchet MS" w:cs="Arial"/>
          <w:u w:val="single"/>
        </w:rPr>
      </w:pPr>
    </w:p>
    <w:p w:rsidR="00051CCF" w:rsidRDefault="00051CCF" w:rsidP="0032052D">
      <w:pPr>
        <w:tabs>
          <w:tab w:val="left" w:pos="3620"/>
        </w:tabs>
        <w:jc w:val="center"/>
        <w:rPr>
          <w:rFonts w:ascii="Trebuchet MS" w:hAnsi="Trebuchet MS" w:cs="Arial"/>
          <w:u w:val="single"/>
        </w:rPr>
      </w:pPr>
    </w:p>
    <w:p w:rsidR="00051CCF" w:rsidRDefault="00051CCF" w:rsidP="0032052D">
      <w:pPr>
        <w:tabs>
          <w:tab w:val="left" w:pos="3620"/>
        </w:tabs>
        <w:jc w:val="center"/>
        <w:rPr>
          <w:rFonts w:ascii="Trebuchet MS" w:hAnsi="Trebuchet MS" w:cs="Arial"/>
          <w:u w:val="single"/>
        </w:rPr>
      </w:pPr>
    </w:p>
    <w:p w:rsidR="00051CCF" w:rsidRDefault="00051CCF" w:rsidP="0032052D">
      <w:pPr>
        <w:tabs>
          <w:tab w:val="left" w:pos="3620"/>
        </w:tabs>
        <w:jc w:val="center"/>
        <w:rPr>
          <w:rFonts w:ascii="Trebuchet MS" w:hAnsi="Trebuchet MS" w:cs="Arial"/>
          <w:u w:val="single"/>
        </w:rPr>
      </w:pPr>
    </w:p>
    <w:p w:rsidR="00051CCF" w:rsidRDefault="00051CCF" w:rsidP="0032052D">
      <w:pPr>
        <w:tabs>
          <w:tab w:val="left" w:pos="3620"/>
        </w:tabs>
        <w:jc w:val="center"/>
        <w:rPr>
          <w:rFonts w:ascii="Trebuchet MS" w:hAnsi="Trebuchet MS" w:cs="Arial"/>
          <w:u w:val="single"/>
        </w:rPr>
      </w:pPr>
    </w:p>
    <w:p w:rsidR="0032052D" w:rsidRPr="00CD03FC" w:rsidRDefault="0032052D" w:rsidP="0032052D">
      <w:pPr>
        <w:tabs>
          <w:tab w:val="left" w:pos="3620"/>
        </w:tabs>
        <w:jc w:val="center"/>
        <w:rPr>
          <w:rFonts w:ascii="Century Gothic" w:hAnsi="Century Gothic" w:cs="Arial"/>
          <w:u w:val="single"/>
        </w:rPr>
      </w:pPr>
      <w:r w:rsidRPr="00CD03FC">
        <w:rPr>
          <w:rFonts w:ascii="Century Gothic" w:hAnsi="Century Gothic" w:cs="Arial"/>
          <w:u w:val="single"/>
        </w:rPr>
        <w:lastRenderedPageBreak/>
        <w:t>Our Accountability</w:t>
      </w:r>
    </w:p>
    <w:p w:rsidR="0032052D" w:rsidRPr="00CD03FC" w:rsidRDefault="0032052D" w:rsidP="0032052D">
      <w:pPr>
        <w:tabs>
          <w:tab w:val="left" w:pos="3620"/>
        </w:tabs>
        <w:jc w:val="center"/>
        <w:rPr>
          <w:rFonts w:ascii="Century Gothic" w:hAnsi="Century Gothic" w:cs="Arial"/>
          <w:u w:val="single"/>
        </w:rPr>
      </w:pPr>
    </w:p>
    <w:p w:rsidR="0032052D" w:rsidRPr="00CD03FC" w:rsidRDefault="0032052D" w:rsidP="0032052D">
      <w:pPr>
        <w:tabs>
          <w:tab w:val="left" w:pos="3620"/>
        </w:tabs>
        <w:rPr>
          <w:rFonts w:ascii="Century Gothic" w:hAnsi="Century Gothic" w:cs="Arial"/>
        </w:rPr>
      </w:pPr>
      <w:r w:rsidRPr="00CD03FC">
        <w:rPr>
          <w:rFonts w:ascii="Century Gothic" w:hAnsi="Century Gothic" w:cs="Arial"/>
        </w:rPr>
        <w:t xml:space="preserve">We will commit ourselves to achieve our mission by ensuring high levels of current dental education </w:t>
      </w:r>
      <w:r w:rsidR="00361EDA" w:rsidRPr="00CD03FC">
        <w:rPr>
          <w:rFonts w:ascii="Century Gothic" w:hAnsi="Century Gothic" w:cs="Arial"/>
        </w:rPr>
        <w:t xml:space="preserve">for </w:t>
      </w:r>
      <w:r w:rsidRPr="00CD03FC">
        <w:rPr>
          <w:rFonts w:ascii="Century Gothic" w:hAnsi="Century Gothic" w:cs="Arial"/>
        </w:rPr>
        <w:t xml:space="preserve">our students. </w:t>
      </w:r>
    </w:p>
    <w:p w:rsidR="0032052D" w:rsidRPr="00CD03FC" w:rsidRDefault="0032052D" w:rsidP="0032052D">
      <w:pPr>
        <w:pStyle w:val="Heading1"/>
        <w:jc w:val="both"/>
        <w:rPr>
          <w:rFonts w:ascii="Century Gothic" w:hAnsi="Century Gothic" w:cs="Arial"/>
          <w:b w:val="0"/>
          <w:bCs w:val="0"/>
          <w:color w:val="000000"/>
          <w:sz w:val="24"/>
        </w:rPr>
      </w:pPr>
    </w:p>
    <w:p w:rsidR="0032052D" w:rsidRPr="00CD03FC" w:rsidRDefault="0032052D" w:rsidP="0032052D">
      <w:pPr>
        <w:pStyle w:val="Heading1"/>
        <w:jc w:val="both"/>
        <w:rPr>
          <w:rFonts w:ascii="Century Gothic" w:hAnsi="Century Gothic" w:cs="Arial"/>
          <w:b w:val="0"/>
          <w:bCs w:val="0"/>
          <w:color w:val="000000"/>
          <w:sz w:val="24"/>
        </w:rPr>
      </w:pPr>
      <w:r w:rsidRPr="00CD03FC">
        <w:rPr>
          <w:rFonts w:ascii="Century Gothic" w:hAnsi="Century Gothic" w:cs="Arial"/>
          <w:b w:val="0"/>
          <w:bCs w:val="0"/>
          <w:color w:val="000000"/>
          <w:sz w:val="24"/>
        </w:rPr>
        <w:t xml:space="preserve">We will ensure that our teaching facility is fully equipped with high quality and up to date equipment. </w:t>
      </w:r>
    </w:p>
    <w:p w:rsidR="0032052D" w:rsidRPr="00CD03FC" w:rsidRDefault="0032052D" w:rsidP="0032052D">
      <w:pPr>
        <w:pStyle w:val="Heading1"/>
        <w:jc w:val="both"/>
        <w:rPr>
          <w:rFonts w:ascii="Century Gothic" w:hAnsi="Century Gothic" w:cs="Arial"/>
          <w:b w:val="0"/>
          <w:bCs w:val="0"/>
          <w:color w:val="000000"/>
          <w:sz w:val="24"/>
        </w:rPr>
      </w:pPr>
    </w:p>
    <w:p w:rsidR="0032052D" w:rsidRPr="00CD03FC" w:rsidRDefault="0032052D" w:rsidP="0032052D">
      <w:pPr>
        <w:pStyle w:val="Heading1"/>
        <w:jc w:val="both"/>
        <w:rPr>
          <w:rFonts w:ascii="Century Gothic" w:hAnsi="Century Gothic" w:cs="Arial"/>
          <w:b w:val="0"/>
          <w:bCs w:val="0"/>
          <w:color w:val="000000"/>
          <w:sz w:val="24"/>
        </w:rPr>
      </w:pPr>
      <w:r w:rsidRPr="00CD03FC">
        <w:rPr>
          <w:rFonts w:ascii="Century Gothic" w:hAnsi="Century Gothic" w:cs="Arial"/>
          <w:b w:val="0"/>
          <w:bCs w:val="0"/>
          <w:color w:val="000000"/>
          <w:sz w:val="24"/>
        </w:rPr>
        <w:t xml:space="preserve">We will ensure that the teaching faculty is competent, ethical and current with professional skills and standards as set out by the Provincial and National Regulatory Governing Bodies. </w:t>
      </w:r>
    </w:p>
    <w:p w:rsidR="0032052D" w:rsidRPr="00CD03FC" w:rsidRDefault="0032052D" w:rsidP="0032052D">
      <w:pPr>
        <w:pStyle w:val="Heading1"/>
        <w:jc w:val="both"/>
        <w:rPr>
          <w:rFonts w:ascii="Century Gothic" w:hAnsi="Century Gothic" w:cs="Arial"/>
          <w:b w:val="0"/>
          <w:bCs w:val="0"/>
          <w:color w:val="000000"/>
          <w:sz w:val="24"/>
        </w:rPr>
      </w:pPr>
    </w:p>
    <w:p w:rsidR="0032052D" w:rsidRPr="00CD03FC" w:rsidRDefault="0032052D" w:rsidP="0032052D">
      <w:pPr>
        <w:pStyle w:val="Heading1"/>
        <w:jc w:val="both"/>
        <w:rPr>
          <w:rFonts w:ascii="Century Gothic" w:hAnsi="Century Gothic" w:cs="Arial"/>
          <w:b w:val="0"/>
          <w:bCs w:val="0"/>
          <w:color w:val="000000"/>
          <w:sz w:val="24"/>
        </w:rPr>
      </w:pPr>
      <w:r w:rsidRPr="00CD03FC">
        <w:rPr>
          <w:rFonts w:ascii="Century Gothic" w:hAnsi="Century Gothic" w:cs="Arial"/>
          <w:b w:val="0"/>
          <w:bCs w:val="0"/>
          <w:color w:val="000000"/>
          <w:sz w:val="24"/>
        </w:rPr>
        <w:t xml:space="preserve">We will continually ensure to promote and encourage educational and clinical advancements to our teaching faculty and staff. </w:t>
      </w:r>
    </w:p>
    <w:p w:rsidR="0032052D" w:rsidRPr="00CD03FC" w:rsidRDefault="0032052D" w:rsidP="0032052D">
      <w:pPr>
        <w:pStyle w:val="Heading1"/>
        <w:jc w:val="both"/>
        <w:rPr>
          <w:rFonts w:ascii="Century Gothic" w:hAnsi="Century Gothic" w:cs="Arial"/>
          <w:b w:val="0"/>
          <w:bCs w:val="0"/>
          <w:color w:val="000000"/>
          <w:sz w:val="24"/>
        </w:rPr>
      </w:pPr>
    </w:p>
    <w:p w:rsidR="0032052D" w:rsidRPr="00CD03FC" w:rsidRDefault="0032052D" w:rsidP="0032052D">
      <w:pPr>
        <w:pStyle w:val="Heading1"/>
        <w:jc w:val="both"/>
        <w:rPr>
          <w:rFonts w:ascii="Century Gothic" w:hAnsi="Century Gothic" w:cs="Arial"/>
          <w:b w:val="0"/>
          <w:bCs w:val="0"/>
          <w:color w:val="000000"/>
          <w:sz w:val="24"/>
        </w:rPr>
      </w:pPr>
      <w:r w:rsidRPr="00CD03FC">
        <w:rPr>
          <w:rFonts w:ascii="Century Gothic" w:hAnsi="Century Gothic" w:cs="Arial"/>
          <w:b w:val="0"/>
          <w:bCs w:val="0"/>
          <w:color w:val="000000"/>
          <w:sz w:val="24"/>
        </w:rPr>
        <w:t xml:space="preserve">We will continually evaluate and revise the programs to meet with current </w:t>
      </w:r>
      <w:r w:rsidR="00361EDA" w:rsidRPr="00CD03FC">
        <w:rPr>
          <w:rFonts w:ascii="Century Gothic" w:hAnsi="Century Gothic" w:cs="Arial"/>
          <w:b w:val="0"/>
          <w:bCs w:val="0"/>
          <w:color w:val="000000"/>
          <w:sz w:val="24"/>
        </w:rPr>
        <w:t>S</w:t>
      </w:r>
      <w:r w:rsidRPr="00CD03FC">
        <w:rPr>
          <w:rFonts w:ascii="Century Gothic" w:hAnsi="Century Gothic" w:cs="Arial"/>
          <w:b w:val="0"/>
          <w:bCs w:val="0"/>
          <w:color w:val="000000"/>
          <w:sz w:val="24"/>
        </w:rPr>
        <w:t xml:space="preserve">tandards of </w:t>
      </w:r>
      <w:r w:rsidR="00361EDA" w:rsidRPr="00CD03FC">
        <w:rPr>
          <w:rFonts w:ascii="Century Gothic" w:hAnsi="Century Gothic" w:cs="Arial"/>
          <w:b w:val="0"/>
          <w:bCs w:val="0"/>
          <w:color w:val="000000"/>
          <w:sz w:val="24"/>
        </w:rPr>
        <w:t>P</w:t>
      </w:r>
      <w:r w:rsidRPr="00CD03FC">
        <w:rPr>
          <w:rFonts w:ascii="Century Gothic" w:hAnsi="Century Gothic" w:cs="Arial"/>
          <w:b w:val="0"/>
          <w:bCs w:val="0"/>
          <w:color w:val="000000"/>
          <w:sz w:val="24"/>
        </w:rPr>
        <w:t xml:space="preserve">ractice. </w:t>
      </w:r>
    </w:p>
    <w:p w:rsidR="0032052D" w:rsidRPr="00CD03FC" w:rsidRDefault="0032052D" w:rsidP="0032052D">
      <w:pPr>
        <w:pStyle w:val="Heading1"/>
        <w:jc w:val="both"/>
        <w:rPr>
          <w:rFonts w:ascii="Century Gothic" w:hAnsi="Century Gothic" w:cs="Arial"/>
          <w:b w:val="0"/>
          <w:bCs w:val="0"/>
          <w:color w:val="000000"/>
          <w:sz w:val="24"/>
        </w:rPr>
      </w:pPr>
    </w:p>
    <w:p w:rsidR="0032052D" w:rsidRPr="00CD03FC" w:rsidRDefault="0032052D" w:rsidP="0032052D">
      <w:pPr>
        <w:pStyle w:val="Heading1"/>
        <w:jc w:val="both"/>
        <w:rPr>
          <w:rFonts w:ascii="Century Gothic" w:hAnsi="Century Gothic" w:cs="Arial"/>
          <w:b w:val="0"/>
          <w:bCs w:val="0"/>
          <w:color w:val="000000"/>
          <w:sz w:val="24"/>
        </w:rPr>
      </w:pPr>
      <w:r w:rsidRPr="00CD03FC">
        <w:rPr>
          <w:rFonts w:ascii="Century Gothic" w:hAnsi="Century Gothic" w:cs="Arial"/>
          <w:b w:val="0"/>
          <w:bCs w:val="0"/>
          <w:color w:val="000000"/>
          <w:sz w:val="24"/>
        </w:rPr>
        <w:t>We will ensure that the programs have a systematic approach of learning in place in order for students to receive high standards of current comprehensive dental education.</w:t>
      </w:r>
    </w:p>
    <w:p w:rsidR="0032052D" w:rsidRPr="00CD03FC" w:rsidRDefault="0032052D" w:rsidP="0032052D">
      <w:pPr>
        <w:rPr>
          <w:rFonts w:ascii="Century Gothic" w:hAnsi="Century Gothic" w:cs="Arial"/>
        </w:rPr>
      </w:pPr>
    </w:p>
    <w:p w:rsidR="0032052D" w:rsidRPr="00CD03FC" w:rsidRDefault="0032052D" w:rsidP="0032052D">
      <w:pPr>
        <w:pStyle w:val="Heading5"/>
        <w:jc w:val="center"/>
        <w:rPr>
          <w:rFonts w:ascii="Century Gothic" w:hAnsi="Century Gothic" w:cs="Arial"/>
          <w:b w:val="0"/>
          <w:color w:val="000000"/>
          <w:sz w:val="24"/>
          <w:u w:val="single"/>
        </w:rPr>
      </w:pPr>
      <w:r w:rsidRPr="00CD03FC">
        <w:rPr>
          <w:rFonts w:ascii="Century Gothic" w:hAnsi="Century Gothic" w:cs="Arial"/>
          <w:b w:val="0"/>
          <w:color w:val="000000"/>
          <w:sz w:val="24"/>
          <w:u w:val="single"/>
        </w:rPr>
        <w:t>Our Goal</w:t>
      </w:r>
    </w:p>
    <w:p w:rsidR="0032052D" w:rsidRPr="00CD03FC" w:rsidRDefault="0032052D" w:rsidP="0032052D">
      <w:pPr>
        <w:jc w:val="center"/>
        <w:rPr>
          <w:rFonts w:ascii="Century Gothic" w:hAnsi="Century Gothic" w:cs="Arial"/>
          <w:b/>
          <w:bCs/>
          <w:color w:val="000000"/>
          <w:u w:val="single"/>
        </w:rPr>
      </w:pPr>
    </w:p>
    <w:p w:rsidR="00AA6789" w:rsidRPr="00CD03FC" w:rsidRDefault="00AA6789" w:rsidP="00AA6789">
      <w:pPr>
        <w:rPr>
          <w:rFonts w:ascii="Century Gothic" w:hAnsi="Century Gothic" w:cs="Arial"/>
          <w:color w:val="000000"/>
        </w:rPr>
      </w:pPr>
      <w:r w:rsidRPr="00CD03FC">
        <w:rPr>
          <w:rFonts w:ascii="Century Gothic" w:hAnsi="Century Gothic" w:cs="Arial"/>
          <w:color w:val="000000"/>
        </w:rPr>
        <w:t>The goal of the Toronto College of Dental Hygienists and Auxiliaries is to promote a learning centered environment and to encourage learning to be a life long activity.</w:t>
      </w:r>
    </w:p>
    <w:p w:rsidR="0032052D" w:rsidRPr="00CD03FC" w:rsidRDefault="0032052D" w:rsidP="0032052D">
      <w:pPr>
        <w:pStyle w:val="Heading1"/>
        <w:rPr>
          <w:rFonts w:ascii="Century Gothic" w:hAnsi="Century Gothic" w:cs="Arial"/>
          <w:b w:val="0"/>
          <w:color w:val="000000"/>
          <w:sz w:val="24"/>
          <w:u w:val="single"/>
        </w:rPr>
      </w:pPr>
      <w:r w:rsidRPr="00CD03FC">
        <w:rPr>
          <w:rFonts w:ascii="Century Gothic" w:hAnsi="Century Gothic" w:cs="Arial"/>
          <w:b w:val="0"/>
          <w:color w:val="000000"/>
          <w:sz w:val="24"/>
          <w:u w:val="single"/>
        </w:rPr>
        <w:t>Our Values</w:t>
      </w:r>
    </w:p>
    <w:p w:rsidR="0032052D" w:rsidRPr="00CD03FC" w:rsidRDefault="0032052D" w:rsidP="0032052D">
      <w:pPr>
        <w:pStyle w:val="Heading1"/>
        <w:rPr>
          <w:rFonts w:ascii="Century Gothic" w:hAnsi="Century Gothic" w:cs="Arial"/>
          <w:b w:val="0"/>
          <w:color w:val="000000"/>
          <w:sz w:val="24"/>
        </w:rPr>
      </w:pPr>
      <w:r w:rsidRPr="00CD03FC">
        <w:rPr>
          <w:rFonts w:ascii="Century Gothic" w:hAnsi="Century Gothic" w:cs="Arial"/>
          <w:b w:val="0"/>
          <w:color w:val="000000"/>
          <w:sz w:val="24"/>
        </w:rPr>
        <w:t>We believe that students are our primary focus.</w:t>
      </w:r>
    </w:p>
    <w:p w:rsidR="0032052D" w:rsidRPr="00CD03FC" w:rsidRDefault="0032052D" w:rsidP="0032052D">
      <w:pPr>
        <w:jc w:val="center"/>
        <w:rPr>
          <w:rFonts w:ascii="Century Gothic" w:hAnsi="Century Gothic" w:cs="Arial"/>
          <w:bCs/>
          <w:color w:val="000000"/>
        </w:rPr>
      </w:pPr>
    </w:p>
    <w:p w:rsidR="0032052D" w:rsidRPr="00CD03FC" w:rsidRDefault="0032052D" w:rsidP="0032052D">
      <w:pPr>
        <w:pStyle w:val="Heading1"/>
        <w:rPr>
          <w:rFonts w:ascii="Century Gothic" w:hAnsi="Century Gothic" w:cs="Arial"/>
          <w:b w:val="0"/>
          <w:color w:val="000000"/>
          <w:sz w:val="24"/>
        </w:rPr>
      </w:pPr>
      <w:r w:rsidRPr="00CD03FC">
        <w:rPr>
          <w:rFonts w:ascii="Century Gothic" w:hAnsi="Century Gothic" w:cs="Arial"/>
          <w:b w:val="0"/>
          <w:color w:val="000000"/>
          <w:sz w:val="24"/>
        </w:rPr>
        <w:t>We strive to obtain each individual’s maximum growth potential.</w:t>
      </w:r>
    </w:p>
    <w:p w:rsidR="0032052D" w:rsidRPr="00CD03FC" w:rsidRDefault="0032052D" w:rsidP="0032052D">
      <w:pPr>
        <w:rPr>
          <w:rFonts w:ascii="Century Gothic" w:hAnsi="Century Gothic"/>
          <w:color w:val="000000"/>
        </w:rPr>
      </w:pPr>
    </w:p>
    <w:p w:rsidR="0032052D" w:rsidRPr="00CD03FC" w:rsidRDefault="0032052D" w:rsidP="0032052D">
      <w:pPr>
        <w:pStyle w:val="Heading1"/>
        <w:rPr>
          <w:rFonts w:ascii="Century Gothic" w:hAnsi="Century Gothic" w:cs="Arial"/>
          <w:b w:val="0"/>
          <w:color w:val="000000"/>
          <w:sz w:val="24"/>
        </w:rPr>
      </w:pPr>
      <w:r w:rsidRPr="00CD03FC">
        <w:rPr>
          <w:rFonts w:ascii="Century Gothic" w:hAnsi="Century Gothic" w:cs="Arial"/>
          <w:b w:val="0"/>
          <w:color w:val="000000"/>
          <w:sz w:val="24"/>
        </w:rPr>
        <w:t>We value our clients/patients and respect that they are partners in care of their oral health.</w:t>
      </w:r>
    </w:p>
    <w:p w:rsidR="0032052D" w:rsidRPr="00CD03FC" w:rsidRDefault="0032052D" w:rsidP="0032052D">
      <w:pPr>
        <w:jc w:val="center"/>
        <w:rPr>
          <w:rFonts w:ascii="Century Gothic" w:hAnsi="Century Gothic" w:cs="Arial"/>
          <w:bCs/>
          <w:color w:val="000000"/>
        </w:rPr>
      </w:pPr>
    </w:p>
    <w:p w:rsidR="0032052D" w:rsidRPr="00CD03FC" w:rsidRDefault="0032052D" w:rsidP="0032052D">
      <w:pPr>
        <w:pStyle w:val="Heading1"/>
        <w:rPr>
          <w:rFonts w:ascii="Century Gothic" w:hAnsi="Century Gothic" w:cs="Arial"/>
          <w:b w:val="0"/>
          <w:color w:val="000000"/>
          <w:sz w:val="24"/>
        </w:rPr>
      </w:pPr>
      <w:r w:rsidRPr="00CD03FC">
        <w:rPr>
          <w:rFonts w:ascii="Century Gothic" w:hAnsi="Century Gothic" w:cs="Arial"/>
          <w:b w:val="0"/>
          <w:color w:val="000000"/>
          <w:sz w:val="24"/>
        </w:rPr>
        <w:t>We value our clients/patients and respect that their personal and clinical information is private and must remain confidential.</w:t>
      </w:r>
    </w:p>
    <w:p w:rsidR="0032052D" w:rsidRPr="00CD03FC" w:rsidRDefault="0032052D" w:rsidP="0032052D">
      <w:pPr>
        <w:jc w:val="center"/>
        <w:rPr>
          <w:rFonts w:ascii="Century Gothic" w:hAnsi="Century Gothic" w:cs="Arial"/>
          <w:bCs/>
          <w:color w:val="000000"/>
        </w:rPr>
      </w:pPr>
    </w:p>
    <w:p w:rsidR="0032052D" w:rsidRPr="00CD03FC" w:rsidRDefault="0032052D" w:rsidP="0032052D">
      <w:pPr>
        <w:pStyle w:val="Heading1"/>
        <w:rPr>
          <w:rFonts w:ascii="Century Gothic" w:hAnsi="Century Gothic" w:cs="Arial"/>
          <w:b w:val="0"/>
          <w:color w:val="000000"/>
          <w:sz w:val="24"/>
        </w:rPr>
      </w:pPr>
      <w:r w:rsidRPr="00CD03FC">
        <w:rPr>
          <w:rFonts w:ascii="Century Gothic" w:hAnsi="Century Gothic" w:cs="Arial"/>
          <w:b w:val="0"/>
          <w:color w:val="000000"/>
          <w:sz w:val="24"/>
        </w:rPr>
        <w:t>We value and encourage the growth and learning of our students, staff and community.</w:t>
      </w:r>
    </w:p>
    <w:p w:rsidR="00032BC5" w:rsidRDefault="00032BC5" w:rsidP="0032052D">
      <w:pPr>
        <w:jc w:val="center"/>
        <w:rPr>
          <w:rFonts w:ascii="Century Gothic" w:hAnsi="Century Gothic" w:cs="Arial"/>
          <w:bCs/>
          <w:color w:val="000000"/>
        </w:rPr>
      </w:pPr>
    </w:p>
    <w:p w:rsidR="0032052D" w:rsidRPr="00CD03FC" w:rsidRDefault="0032052D" w:rsidP="0032052D">
      <w:pPr>
        <w:jc w:val="center"/>
        <w:rPr>
          <w:rFonts w:ascii="Century Gothic" w:hAnsi="Century Gothic" w:cs="Arial"/>
          <w:bCs/>
          <w:color w:val="000000"/>
        </w:rPr>
      </w:pPr>
      <w:r w:rsidRPr="00CD03FC">
        <w:rPr>
          <w:rFonts w:ascii="Century Gothic" w:hAnsi="Century Gothic" w:cs="Arial"/>
          <w:bCs/>
          <w:color w:val="000000"/>
        </w:rPr>
        <w:t>We value the need for ongoing maintenance and improvement of our facility and programs.</w:t>
      </w:r>
    </w:p>
    <w:p w:rsidR="005434B9" w:rsidRDefault="005434B9" w:rsidP="0032052D">
      <w:pPr>
        <w:pStyle w:val="Title"/>
        <w:rPr>
          <w:rFonts w:ascii="Century Gothic" w:hAnsi="Century Gothic" w:cs="Arial"/>
          <w:b w:val="0"/>
        </w:rPr>
      </w:pPr>
    </w:p>
    <w:p w:rsidR="0032052D" w:rsidRPr="00CD03FC" w:rsidRDefault="0032052D" w:rsidP="0032052D">
      <w:pPr>
        <w:pStyle w:val="Title"/>
        <w:rPr>
          <w:rFonts w:ascii="Century Gothic" w:hAnsi="Century Gothic" w:cs="Arial"/>
          <w:b w:val="0"/>
        </w:rPr>
      </w:pPr>
      <w:r w:rsidRPr="00CD03FC">
        <w:rPr>
          <w:rFonts w:ascii="Century Gothic" w:hAnsi="Century Gothic" w:cs="Arial"/>
          <w:b w:val="0"/>
        </w:rPr>
        <w:lastRenderedPageBreak/>
        <w:t>Our Curriculum</w:t>
      </w:r>
    </w:p>
    <w:p w:rsidR="0032052D" w:rsidRPr="00CD03FC" w:rsidRDefault="0032052D" w:rsidP="0032052D">
      <w:pPr>
        <w:pStyle w:val="Title"/>
        <w:rPr>
          <w:rFonts w:ascii="Century Gothic" w:hAnsi="Century Gothic" w:cs="Arial"/>
          <w:u w:val="none"/>
        </w:rPr>
      </w:pPr>
    </w:p>
    <w:p w:rsidR="0032052D" w:rsidRPr="00CD03FC" w:rsidRDefault="0032052D" w:rsidP="0032052D">
      <w:pPr>
        <w:pStyle w:val="BodyText2"/>
        <w:rPr>
          <w:rFonts w:ascii="Century Gothic" w:hAnsi="Century Gothic"/>
          <w:sz w:val="24"/>
        </w:rPr>
      </w:pPr>
      <w:r w:rsidRPr="00CD03FC">
        <w:rPr>
          <w:rFonts w:ascii="Century Gothic" w:hAnsi="Century Gothic"/>
          <w:sz w:val="24"/>
        </w:rPr>
        <w:t>Our curriculum is based on the following:</w:t>
      </w:r>
    </w:p>
    <w:p w:rsidR="0032052D" w:rsidRPr="00CD03FC" w:rsidRDefault="0032052D" w:rsidP="0032052D">
      <w:pPr>
        <w:pStyle w:val="BodyText2"/>
        <w:rPr>
          <w:rFonts w:ascii="Century Gothic" w:hAnsi="Century Gothic"/>
          <w:b/>
          <w:sz w:val="24"/>
        </w:rPr>
      </w:pPr>
    </w:p>
    <w:p w:rsidR="0032052D" w:rsidRPr="00CD03FC" w:rsidRDefault="0032052D" w:rsidP="00CE6615">
      <w:pPr>
        <w:numPr>
          <w:ilvl w:val="0"/>
          <w:numId w:val="91"/>
        </w:numPr>
        <w:tabs>
          <w:tab w:val="left" w:pos="1080"/>
          <w:tab w:val="left" w:pos="1440"/>
          <w:tab w:val="left" w:pos="1800"/>
          <w:tab w:val="left" w:pos="10260"/>
        </w:tabs>
        <w:spacing w:line="320" w:lineRule="exact"/>
        <w:ind w:right="540"/>
        <w:rPr>
          <w:rFonts w:ascii="Century Gothic" w:hAnsi="Century Gothic" w:cs="Arial"/>
        </w:rPr>
      </w:pPr>
      <w:r w:rsidRPr="00CD03FC">
        <w:rPr>
          <w:rFonts w:ascii="Century Gothic" w:hAnsi="Century Gothic" w:cs="Arial"/>
        </w:rPr>
        <w:t>The Commission on Dental Accreditation of Canada</w:t>
      </w:r>
    </w:p>
    <w:p w:rsidR="0032052D" w:rsidRPr="00CD03FC" w:rsidRDefault="0032052D" w:rsidP="00CE6615">
      <w:pPr>
        <w:numPr>
          <w:ilvl w:val="0"/>
          <w:numId w:val="91"/>
        </w:numPr>
        <w:tabs>
          <w:tab w:val="left" w:pos="1080"/>
          <w:tab w:val="left" w:pos="1440"/>
          <w:tab w:val="left" w:pos="1800"/>
          <w:tab w:val="left" w:pos="10260"/>
        </w:tabs>
        <w:spacing w:line="320" w:lineRule="exact"/>
        <w:ind w:right="540"/>
        <w:rPr>
          <w:rFonts w:ascii="Century Gothic" w:hAnsi="Century Gothic" w:cs="Arial"/>
        </w:rPr>
      </w:pPr>
      <w:r w:rsidRPr="00CD03FC">
        <w:rPr>
          <w:rFonts w:ascii="Century Gothic" w:hAnsi="Century Gothic" w:cs="Arial"/>
        </w:rPr>
        <w:t>The National Dental Hygiene Certification Examination.</w:t>
      </w:r>
    </w:p>
    <w:p w:rsidR="0032052D" w:rsidRPr="00CD03FC" w:rsidRDefault="0032052D" w:rsidP="00CE6615">
      <w:pPr>
        <w:numPr>
          <w:ilvl w:val="0"/>
          <w:numId w:val="91"/>
        </w:numPr>
        <w:tabs>
          <w:tab w:val="left" w:pos="1080"/>
          <w:tab w:val="left" w:pos="1440"/>
          <w:tab w:val="left" w:pos="1800"/>
          <w:tab w:val="left" w:pos="10260"/>
        </w:tabs>
        <w:spacing w:line="320" w:lineRule="exact"/>
        <w:ind w:right="540"/>
        <w:rPr>
          <w:rFonts w:ascii="Century Gothic" w:hAnsi="Century Gothic" w:cs="Arial"/>
        </w:rPr>
      </w:pPr>
      <w:r w:rsidRPr="00CD03FC">
        <w:rPr>
          <w:rFonts w:ascii="Century Gothic" w:hAnsi="Century Gothic" w:cs="Arial"/>
        </w:rPr>
        <w:t>The Ministry Standards (M</w:t>
      </w:r>
      <w:r w:rsidR="00FD42D2" w:rsidRPr="00CD03FC">
        <w:rPr>
          <w:rFonts w:ascii="Century Gothic" w:hAnsi="Century Gothic" w:cs="Arial"/>
        </w:rPr>
        <w:t>TC</w:t>
      </w:r>
      <w:r w:rsidRPr="00CD03FC">
        <w:rPr>
          <w:rFonts w:ascii="Century Gothic" w:hAnsi="Century Gothic" w:cs="Arial"/>
        </w:rPr>
        <w:t>U) for Dental Hygiene Programs.</w:t>
      </w:r>
    </w:p>
    <w:p w:rsidR="0032052D" w:rsidRPr="00CD03FC" w:rsidRDefault="0032052D" w:rsidP="00CE6615">
      <w:pPr>
        <w:numPr>
          <w:ilvl w:val="0"/>
          <w:numId w:val="91"/>
        </w:numPr>
        <w:tabs>
          <w:tab w:val="left" w:pos="1080"/>
          <w:tab w:val="left" w:pos="1440"/>
          <w:tab w:val="left" w:pos="1800"/>
          <w:tab w:val="left" w:pos="10260"/>
        </w:tabs>
        <w:spacing w:line="320" w:lineRule="exact"/>
        <w:ind w:right="540"/>
        <w:rPr>
          <w:rFonts w:ascii="Century Gothic" w:hAnsi="Century Gothic" w:cs="Arial"/>
        </w:rPr>
      </w:pPr>
      <w:r w:rsidRPr="00CD03FC">
        <w:rPr>
          <w:rFonts w:ascii="Century Gothic" w:hAnsi="Century Gothic" w:cs="Arial"/>
        </w:rPr>
        <w:t xml:space="preserve">The College of Dental Hygienists of Ontario “Standards of     </w:t>
      </w:r>
    </w:p>
    <w:p w:rsidR="0032052D" w:rsidRPr="00CD03FC" w:rsidRDefault="0032052D" w:rsidP="0032052D">
      <w:pPr>
        <w:tabs>
          <w:tab w:val="left" w:pos="1080"/>
          <w:tab w:val="left" w:pos="1440"/>
          <w:tab w:val="left" w:pos="1800"/>
          <w:tab w:val="left" w:pos="10260"/>
        </w:tabs>
        <w:spacing w:line="320" w:lineRule="exact"/>
        <w:ind w:right="540"/>
        <w:rPr>
          <w:rFonts w:ascii="Century Gothic" w:hAnsi="Century Gothic" w:cs="Arial"/>
        </w:rPr>
      </w:pPr>
      <w:r w:rsidRPr="00CD03FC">
        <w:rPr>
          <w:rFonts w:ascii="Century Gothic" w:hAnsi="Century Gothic" w:cs="Arial"/>
        </w:rPr>
        <w:t xml:space="preserve">            Practice” and “Best Practices”</w:t>
      </w:r>
    </w:p>
    <w:p w:rsidR="0032052D" w:rsidRPr="00CD03FC" w:rsidRDefault="0032052D" w:rsidP="00CE6615">
      <w:pPr>
        <w:numPr>
          <w:ilvl w:val="0"/>
          <w:numId w:val="91"/>
        </w:numPr>
        <w:tabs>
          <w:tab w:val="left" w:pos="1080"/>
          <w:tab w:val="left" w:pos="1440"/>
          <w:tab w:val="left" w:pos="1800"/>
          <w:tab w:val="left" w:pos="10260"/>
        </w:tabs>
        <w:spacing w:line="320" w:lineRule="exact"/>
        <w:ind w:right="540"/>
        <w:rPr>
          <w:rFonts w:ascii="Century Gothic" w:hAnsi="Century Gothic" w:cs="Arial"/>
        </w:rPr>
      </w:pPr>
      <w:r w:rsidRPr="00CD03FC">
        <w:rPr>
          <w:rFonts w:ascii="Century Gothic" w:hAnsi="Century Gothic" w:cs="Arial"/>
        </w:rPr>
        <w:t>TCDHA Program Learning Outcomes</w:t>
      </w:r>
    </w:p>
    <w:p w:rsidR="0032052D" w:rsidRPr="00CD03FC" w:rsidRDefault="0032052D" w:rsidP="00CE6615">
      <w:pPr>
        <w:numPr>
          <w:ilvl w:val="0"/>
          <w:numId w:val="91"/>
        </w:numPr>
        <w:tabs>
          <w:tab w:val="left" w:pos="1080"/>
          <w:tab w:val="left" w:pos="1440"/>
          <w:tab w:val="left" w:pos="1800"/>
          <w:tab w:val="left" w:pos="10260"/>
        </w:tabs>
        <w:spacing w:line="320" w:lineRule="exact"/>
        <w:ind w:right="540"/>
        <w:rPr>
          <w:rFonts w:ascii="Century Gothic" w:hAnsi="Century Gothic" w:cs="Arial"/>
        </w:rPr>
      </w:pPr>
      <w:r w:rsidRPr="00CD03FC">
        <w:rPr>
          <w:rFonts w:ascii="Century Gothic" w:hAnsi="Century Gothic" w:cs="Arial"/>
        </w:rPr>
        <w:t>CDHO Entry-to-Practice Competencies and Standards for Canadian   Dental Hygienists (January 2010)</w:t>
      </w:r>
    </w:p>
    <w:p w:rsidR="0032052D" w:rsidRPr="00CD03FC" w:rsidRDefault="0032052D" w:rsidP="0032052D">
      <w:pPr>
        <w:tabs>
          <w:tab w:val="left" w:pos="1080"/>
          <w:tab w:val="left" w:pos="1440"/>
          <w:tab w:val="left" w:pos="1800"/>
          <w:tab w:val="left" w:pos="10260"/>
        </w:tabs>
        <w:spacing w:line="320" w:lineRule="exact"/>
        <w:ind w:right="540"/>
        <w:rPr>
          <w:rFonts w:ascii="Century Gothic" w:hAnsi="Century Gothic" w:cs="Arial"/>
        </w:rPr>
      </w:pPr>
    </w:p>
    <w:p w:rsidR="0032052D" w:rsidRPr="00CD03FC" w:rsidRDefault="0032052D" w:rsidP="0032052D">
      <w:pPr>
        <w:tabs>
          <w:tab w:val="left" w:pos="1080"/>
          <w:tab w:val="left" w:pos="1440"/>
          <w:tab w:val="left" w:pos="1800"/>
          <w:tab w:val="left" w:pos="10260"/>
        </w:tabs>
        <w:spacing w:line="320" w:lineRule="exact"/>
        <w:ind w:right="540"/>
        <w:rPr>
          <w:rFonts w:ascii="Century Gothic" w:hAnsi="Century Gothic" w:cs="Arial"/>
          <w:b/>
        </w:rPr>
      </w:pPr>
      <w:r w:rsidRPr="00CD03FC">
        <w:rPr>
          <w:rFonts w:ascii="Century Gothic" w:hAnsi="Century Gothic" w:cs="Arial"/>
          <w:b/>
        </w:rPr>
        <w:t>1. Commission on Dental Accreditation of Canada (CDAC)</w:t>
      </w:r>
    </w:p>
    <w:p w:rsidR="0032052D" w:rsidRPr="00CD03FC" w:rsidRDefault="0032052D" w:rsidP="0032052D">
      <w:pPr>
        <w:tabs>
          <w:tab w:val="left" w:pos="1080"/>
          <w:tab w:val="left" w:pos="1440"/>
          <w:tab w:val="left" w:pos="1800"/>
          <w:tab w:val="left" w:pos="10260"/>
        </w:tabs>
        <w:spacing w:line="320" w:lineRule="exact"/>
        <w:ind w:right="540"/>
        <w:rPr>
          <w:rFonts w:ascii="Century Gothic" w:hAnsi="Century Gothic" w:cs="Arial"/>
          <w:b/>
        </w:rPr>
      </w:pPr>
    </w:p>
    <w:p w:rsidR="0032052D" w:rsidRPr="00CD03FC" w:rsidRDefault="0032052D" w:rsidP="0032052D">
      <w:pPr>
        <w:tabs>
          <w:tab w:val="left" w:pos="1080"/>
          <w:tab w:val="left" w:pos="1440"/>
          <w:tab w:val="left" w:pos="1800"/>
          <w:tab w:val="left" w:pos="10260"/>
        </w:tabs>
        <w:spacing w:line="320" w:lineRule="exact"/>
        <w:ind w:right="540"/>
        <w:rPr>
          <w:rFonts w:ascii="Century Gothic" w:hAnsi="Century Gothic" w:cs="Arial"/>
        </w:rPr>
      </w:pPr>
      <w:r w:rsidRPr="00CD03FC">
        <w:rPr>
          <w:rFonts w:ascii="Century Gothic" w:hAnsi="Century Gothic" w:cs="Arial"/>
        </w:rPr>
        <w:t xml:space="preserve">The CDAC is the </w:t>
      </w:r>
      <w:r w:rsidR="00451FE3" w:rsidRPr="00CD03FC">
        <w:rPr>
          <w:rFonts w:ascii="Century Gothic" w:hAnsi="Century Gothic" w:cs="Arial"/>
        </w:rPr>
        <w:t xml:space="preserve">professional </w:t>
      </w:r>
      <w:r w:rsidRPr="00CD03FC">
        <w:rPr>
          <w:rFonts w:ascii="Century Gothic" w:hAnsi="Century Gothic" w:cs="Arial"/>
        </w:rPr>
        <w:t>body responsible for accrediting Dental Hygiene Programs. This means that TCDHA has fulfilled the requirements of the CDAC to earn accreditation. TCDHA is fully accredited and participates in site visits every four years.</w:t>
      </w:r>
    </w:p>
    <w:p w:rsidR="0032052D" w:rsidRPr="00CD03FC" w:rsidRDefault="0032052D" w:rsidP="0032052D">
      <w:pPr>
        <w:tabs>
          <w:tab w:val="left" w:pos="1080"/>
          <w:tab w:val="left" w:pos="1440"/>
          <w:tab w:val="left" w:pos="1800"/>
          <w:tab w:val="left" w:pos="10260"/>
        </w:tabs>
        <w:spacing w:line="320" w:lineRule="exact"/>
        <w:ind w:right="540"/>
        <w:rPr>
          <w:rFonts w:ascii="Century Gothic" w:hAnsi="Century Gothic" w:cs="Arial"/>
        </w:rPr>
      </w:pPr>
    </w:p>
    <w:p w:rsidR="0032052D" w:rsidRPr="00CD03FC" w:rsidRDefault="0032052D" w:rsidP="0032052D">
      <w:pPr>
        <w:tabs>
          <w:tab w:val="left" w:pos="1080"/>
          <w:tab w:val="left" w:pos="1440"/>
          <w:tab w:val="left" w:pos="1800"/>
          <w:tab w:val="left" w:pos="10260"/>
        </w:tabs>
        <w:spacing w:line="320" w:lineRule="exact"/>
        <w:ind w:right="540"/>
        <w:rPr>
          <w:rFonts w:ascii="Century Gothic" w:hAnsi="Century Gothic" w:cs="Arial"/>
          <w:b/>
        </w:rPr>
      </w:pPr>
      <w:r w:rsidRPr="00CD03FC">
        <w:rPr>
          <w:rFonts w:ascii="Century Gothic" w:hAnsi="Century Gothic" w:cs="Arial"/>
          <w:b/>
        </w:rPr>
        <w:t>2. The National Dental Hygiene Board Certification Exam (NDHCE)</w:t>
      </w:r>
    </w:p>
    <w:p w:rsidR="0032052D" w:rsidRPr="00CD03FC" w:rsidRDefault="0032052D" w:rsidP="0032052D">
      <w:pPr>
        <w:tabs>
          <w:tab w:val="left" w:pos="1080"/>
          <w:tab w:val="left" w:pos="1440"/>
          <w:tab w:val="left" w:pos="1800"/>
          <w:tab w:val="left" w:pos="10260"/>
        </w:tabs>
        <w:spacing w:line="320" w:lineRule="exact"/>
        <w:ind w:right="540"/>
        <w:rPr>
          <w:rFonts w:ascii="Century Gothic" w:hAnsi="Century Gothic" w:cs="Arial"/>
          <w:b/>
        </w:rPr>
      </w:pPr>
      <w:r w:rsidRPr="00CD03FC">
        <w:rPr>
          <w:rFonts w:ascii="Century Gothic" w:hAnsi="Century Gothic" w:cs="Arial"/>
        </w:rPr>
        <w:t xml:space="preserve">The National Dental Hygiene Board Certification Exam </w:t>
      </w:r>
      <w:r w:rsidR="00451FE3" w:rsidRPr="00CD03FC">
        <w:rPr>
          <w:rFonts w:ascii="Century Gothic" w:hAnsi="Century Gothic" w:cs="Arial"/>
        </w:rPr>
        <w:t xml:space="preserve">is a National Examination which students will write during the fourth semester, or upon completion of their Dental Hygiene Program. The exam takes place 3x per year; January, May and September. </w:t>
      </w:r>
      <w:r w:rsidR="00CD03FC" w:rsidRPr="00CD03FC">
        <w:rPr>
          <w:rFonts w:ascii="Century Gothic" w:hAnsi="Century Gothic" w:cs="Arial"/>
        </w:rPr>
        <w:t>T</w:t>
      </w:r>
      <w:r w:rsidR="00451FE3" w:rsidRPr="00CD03FC">
        <w:rPr>
          <w:rFonts w:ascii="Century Gothic" w:hAnsi="Century Gothic" w:cs="Arial"/>
        </w:rPr>
        <w:t xml:space="preserve">he examination is completely online. To be eligible, students must graduate within four months of the </w:t>
      </w:r>
      <w:r w:rsidR="00451FE3" w:rsidRPr="00CD03FC">
        <w:rPr>
          <w:rFonts w:ascii="Century Gothic" w:hAnsi="Century Gothic" w:cs="Arial"/>
          <w:b/>
        </w:rPr>
        <w:t>application</w:t>
      </w:r>
      <w:r w:rsidR="00451FE3" w:rsidRPr="00CD03FC">
        <w:rPr>
          <w:rFonts w:ascii="Century Gothic" w:hAnsi="Century Gothic" w:cs="Arial"/>
        </w:rPr>
        <w:t xml:space="preserve"> date of the exam. Each cohort of students will be informed of their proposed date of writing. The program coordinator must authorize all eligible students once their application has been sent to the Board. The program coordinator has the authority to withdraw any student up until 2 weeks prior to the actual date of the written exam if it appears that the student may be at risk for not graduating within the appropriate time period.  For more information please </w:t>
      </w:r>
      <w:r w:rsidR="00DA0D76" w:rsidRPr="00CD03FC">
        <w:rPr>
          <w:rFonts w:ascii="Century Gothic" w:hAnsi="Century Gothic" w:cs="Arial"/>
        </w:rPr>
        <w:t xml:space="preserve">visit their website: </w:t>
      </w:r>
      <w:hyperlink r:id="rId11" w:history="1">
        <w:r w:rsidR="00CD03FC" w:rsidRPr="00CD03FC">
          <w:rPr>
            <w:rStyle w:val="Hyperlink"/>
            <w:rFonts w:ascii="Century Gothic" w:hAnsi="Century Gothic" w:cs="Arial"/>
            <w:b/>
          </w:rPr>
          <w:t>www.ndhcb.ca</w:t>
        </w:r>
      </w:hyperlink>
      <w:r w:rsidR="00DA0D76" w:rsidRPr="00CD03FC">
        <w:rPr>
          <w:rFonts w:ascii="Century Gothic" w:hAnsi="Century Gothic" w:cs="Arial"/>
          <w:b/>
        </w:rPr>
        <w:t>.</w:t>
      </w:r>
    </w:p>
    <w:p w:rsidR="0032052D" w:rsidRPr="00CD03FC" w:rsidRDefault="0032052D" w:rsidP="0032052D">
      <w:pPr>
        <w:tabs>
          <w:tab w:val="left" w:pos="1080"/>
          <w:tab w:val="left" w:pos="1440"/>
          <w:tab w:val="left" w:pos="1800"/>
          <w:tab w:val="left" w:pos="10260"/>
        </w:tabs>
        <w:spacing w:line="320" w:lineRule="exact"/>
        <w:ind w:right="540"/>
        <w:rPr>
          <w:rFonts w:ascii="Century Gothic" w:hAnsi="Century Gothic" w:cs="Arial"/>
        </w:rPr>
      </w:pPr>
    </w:p>
    <w:p w:rsidR="0032052D" w:rsidRPr="00CD03FC" w:rsidRDefault="0032052D" w:rsidP="0032052D">
      <w:pPr>
        <w:tabs>
          <w:tab w:val="left" w:pos="1080"/>
          <w:tab w:val="left" w:pos="1440"/>
          <w:tab w:val="left" w:pos="1800"/>
          <w:tab w:val="left" w:pos="10260"/>
        </w:tabs>
        <w:spacing w:line="320" w:lineRule="exact"/>
        <w:ind w:right="540"/>
        <w:rPr>
          <w:rFonts w:ascii="Century Gothic" w:hAnsi="Century Gothic" w:cs="Arial"/>
          <w:b/>
        </w:rPr>
      </w:pPr>
      <w:r w:rsidRPr="00CD03FC">
        <w:rPr>
          <w:rFonts w:ascii="Century Gothic" w:hAnsi="Century Gothic" w:cs="Arial"/>
          <w:b/>
        </w:rPr>
        <w:t>3. Ministry of Training, Colleges and Universities</w:t>
      </w:r>
      <w:r w:rsidR="00DA0D76" w:rsidRPr="00CD03FC">
        <w:rPr>
          <w:rFonts w:ascii="Century Gothic" w:hAnsi="Century Gothic" w:cs="Arial"/>
          <w:b/>
        </w:rPr>
        <w:t xml:space="preserve"> (MTCU)</w:t>
      </w:r>
    </w:p>
    <w:p w:rsidR="00DA0D76" w:rsidRPr="000C5F56" w:rsidRDefault="00DA0D76" w:rsidP="0032052D">
      <w:pPr>
        <w:tabs>
          <w:tab w:val="left" w:pos="1080"/>
          <w:tab w:val="left" w:pos="1440"/>
          <w:tab w:val="left" w:pos="1800"/>
          <w:tab w:val="left" w:pos="10260"/>
        </w:tabs>
        <w:spacing w:line="320" w:lineRule="exact"/>
        <w:ind w:right="540"/>
        <w:rPr>
          <w:rFonts w:ascii="Century Gothic" w:hAnsi="Century Gothic" w:cs="Arial"/>
        </w:rPr>
      </w:pPr>
      <w:r w:rsidRPr="00CD03FC">
        <w:rPr>
          <w:rFonts w:ascii="Century Gothic" w:hAnsi="Century Gothic" w:cs="Arial"/>
        </w:rPr>
        <w:t xml:space="preserve">Private career colleges in Ontario are regulated by the Ministry of Training Colleges and Universities. TCDHA submits their curriculum to the MTCU for approval MTCU </w:t>
      </w:r>
      <w:r w:rsidR="006B78A0" w:rsidRPr="00CD03FC">
        <w:rPr>
          <w:rFonts w:ascii="Century Gothic" w:hAnsi="Century Gothic" w:cs="Arial"/>
        </w:rPr>
        <w:t>keeps it on</w:t>
      </w:r>
      <w:r w:rsidRPr="00CD03FC">
        <w:rPr>
          <w:rFonts w:ascii="Century Gothic" w:hAnsi="Century Gothic" w:cs="Arial"/>
        </w:rPr>
        <w:t xml:space="preserve"> file. TCDHA has also made available to the MTCU curriculum mapping documents connecting the CDHO Entry to Practice Competencies and Standards for </w:t>
      </w:r>
      <w:r w:rsidRPr="000C5F56">
        <w:rPr>
          <w:rFonts w:ascii="Century Gothic" w:hAnsi="Century Gothic" w:cs="Arial"/>
        </w:rPr>
        <w:lastRenderedPageBreak/>
        <w:t>Canadian Dental Hygienists, to our curriculum. TCDHA follows a</w:t>
      </w:r>
      <w:r w:rsidR="00A732C0" w:rsidRPr="000C5F56">
        <w:rPr>
          <w:rFonts w:ascii="Century Gothic" w:hAnsi="Century Gothic" w:cs="Arial"/>
        </w:rPr>
        <w:t xml:space="preserve">ll </w:t>
      </w:r>
      <w:r w:rsidRPr="000C5F56">
        <w:rPr>
          <w:rFonts w:ascii="Century Gothic" w:hAnsi="Century Gothic" w:cs="Arial"/>
        </w:rPr>
        <w:t>standards and protocols set by the M</w:t>
      </w:r>
      <w:r w:rsidR="00137506" w:rsidRPr="000C5F56">
        <w:rPr>
          <w:rFonts w:ascii="Century Gothic" w:hAnsi="Century Gothic" w:cs="Arial"/>
        </w:rPr>
        <w:t>TCU</w:t>
      </w:r>
      <w:r w:rsidRPr="000C5F56">
        <w:rPr>
          <w:rFonts w:ascii="Century Gothic" w:hAnsi="Century Gothic" w:cs="Arial"/>
        </w:rPr>
        <w:t>.</w:t>
      </w:r>
      <w:r w:rsidR="006B78A0" w:rsidRPr="000C5F56">
        <w:rPr>
          <w:rFonts w:ascii="Century Gothic" w:hAnsi="Century Gothic" w:cs="Arial"/>
        </w:rPr>
        <w:t xml:space="preserve"> </w:t>
      </w:r>
    </w:p>
    <w:p w:rsidR="0032052D" w:rsidRPr="000C5F56" w:rsidRDefault="0032052D" w:rsidP="0032052D">
      <w:pPr>
        <w:tabs>
          <w:tab w:val="left" w:pos="1080"/>
          <w:tab w:val="left" w:pos="1440"/>
          <w:tab w:val="left" w:pos="1800"/>
          <w:tab w:val="left" w:pos="10260"/>
        </w:tabs>
        <w:spacing w:line="320" w:lineRule="exact"/>
        <w:ind w:right="540"/>
        <w:rPr>
          <w:rFonts w:ascii="Century Gothic" w:hAnsi="Century Gothic" w:cs="Arial"/>
          <w:b/>
          <w:u w:val="single"/>
        </w:rPr>
      </w:pPr>
    </w:p>
    <w:p w:rsidR="0032052D" w:rsidRPr="000C5F56" w:rsidRDefault="0032052D" w:rsidP="0032052D">
      <w:pPr>
        <w:tabs>
          <w:tab w:val="left" w:pos="1080"/>
          <w:tab w:val="left" w:pos="1440"/>
          <w:tab w:val="left" w:pos="1800"/>
          <w:tab w:val="left" w:pos="10260"/>
        </w:tabs>
        <w:spacing w:line="320" w:lineRule="exact"/>
        <w:ind w:right="540"/>
        <w:rPr>
          <w:rFonts w:ascii="Century Gothic" w:hAnsi="Century Gothic" w:cs="Arial"/>
          <w:b/>
        </w:rPr>
      </w:pPr>
      <w:r w:rsidRPr="000C5F56">
        <w:rPr>
          <w:rFonts w:ascii="Century Gothic" w:hAnsi="Century Gothic" w:cs="Arial"/>
          <w:b/>
        </w:rPr>
        <w:t>4. The College of Dental Hygienists of Ontario (CDHO)</w:t>
      </w:r>
    </w:p>
    <w:p w:rsidR="0032052D" w:rsidRPr="000C5F56" w:rsidRDefault="0032052D" w:rsidP="0032052D">
      <w:pPr>
        <w:pStyle w:val="Title"/>
        <w:jc w:val="left"/>
        <w:rPr>
          <w:rFonts w:ascii="Century Gothic" w:hAnsi="Century Gothic" w:cs="Arial"/>
          <w:b w:val="0"/>
        </w:rPr>
      </w:pPr>
    </w:p>
    <w:p w:rsidR="0032052D" w:rsidRPr="000C5F56" w:rsidRDefault="0032052D" w:rsidP="0032052D">
      <w:pPr>
        <w:rPr>
          <w:rFonts w:ascii="Century Gothic" w:hAnsi="Century Gothic" w:cs="Arial"/>
          <w:b/>
          <w:lang w:val="en-US"/>
        </w:rPr>
      </w:pPr>
      <w:r w:rsidRPr="000C5F56">
        <w:rPr>
          <w:rFonts w:ascii="Century Gothic" w:hAnsi="Century Gothic" w:cs="Arial"/>
          <w:lang w:val="en-US"/>
        </w:rPr>
        <w:t xml:space="preserve">In Ontario Dental Hygienists are </w:t>
      </w:r>
      <w:r w:rsidR="005434B9" w:rsidRPr="000C5F56">
        <w:rPr>
          <w:rFonts w:ascii="Century Gothic" w:hAnsi="Century Gothic" w:cs="Arial"/>
          <w:lang w:val="en-US"/>
        </w:rPr>
        <w:t>self-regulated</w:t>
      </w:r>
      <w:r w:rsidRPr="000C5F56">
        <w:rPr>
          <w:rFonts w:ascii="Century Gothic" w:hAnsi="Century Gothic" w:cs="Arial"/>
          <w:lang w:val="en-US"/>
        </w:rPr>
        <w:t xml:space="preserve"> which means we are regulated by our own regulatory body: The College of Dental Hygienists of Ontario. We have our own Code of Ethics, Standards of Practice, and Record Keeping Regulations. </w:t>
      </w:r>
      <w:r w:rsidRPr="000C5F56">
        <w:rPr>
          <w:rFonts w:ascii="Century Gothic" w:hAnsi="Century Gothic" w:cs="Arial"/>
          <w:b/>
          <w:lang w:val="en-US"/>
        </w:rPr>
        <w:t xml:space="preserve">All graduates of the TCDHA upon successfully completing the National Dental Hygiene Certification Board </w:t>
      </w:r>
      <w:r w:rsidR="00451FE3" w:rsidRPr="000C5F56">
        <w:rPr>
          <w:rFonts w:ascii="Century Gothic" w:hAnsi="Century Gothic" w:cs="Arial"/>
          <w:b/>
          <w:lang w:val="en-US"/>
        </w:rPr>
        <w:t>Examination</w:t>
      </w:r>
      <w:r w:rsidRPr="000C5F56">
        <w:rPr>
          <w:rFonts w:ascii="Century Gothic" w:hAnsi="Century Gothic" w:cs="Arial"/>
          <w:b/>
          <w:lang w:val="en-US"/>
        </w:rPr>
        <w:t xml:space="preserve"> must register with the CDHO in order to practice in the Province of Ontario.</w:t>
      </w:r>
    </w:p>
    <w:p w:rsidR="0032052D" w:rsidRPr="000C5F56" w:rsidRDefault="0032052D" w:rsidP="0032052D">
      <w:pPr>
        <w:rPr>
          <w:rFonts w:ascii="Century Gothic" w:hAnsi="Century Gothic" w:cs="Arial"/>
          <w:lang w:val="en-US"/>
        </w:rPr>
      </w:pPr>
    </w:p>
    <w:p w:rsidR="0032052D" w:rsidRPr="000C5F56" w:rsidRDefault="0032052D" w:rsidP="0032052D">
      <w:pPr>
        <w:rPr>
          <w:rFonts w:ascii="Century Gothic" w:hAnsi="Century Gothic" w:cs="Arial"/>
          <w:lang w:val="en-US"/>
        </w:rPr>
      </w:pPr>
      <w:r w:rsidRPr="000C5F56">
        <w:rPr>
          <w:rFonts w:ascii="Century Gothic" w:hAnsi="Century Gothic" w:cs="Arial"/>
          <w:lang w:val="en-US"/>
        </w:rPr>
        <w:t>In Ontario there are two acts designed to protect the public: The RHPA or the Regulated Health Professions Act; and the Dental Hygiene Act. Both of which came out in 1991 and were proclaimed in 1993. Both of these Acts are available on the school website and will be discussed in further detail later in the program.</w:t>
      </w:r>
    </w:p>
    <w:p w:rsidR="0032052D" w:rsidRPr="000C5F56" w:rsidRDefault="0032052D" w:rsidP="0032052D">
      <w:pPr>
        <w:rPr>
          <w:rFonts w:ascii="Century Gothic" w:hAnsi="Century Gothic" w:cs="Arial"/>
          <w:lang w:val="en-US"/>
        </w:rPr>
      </w:pPr>
    </w:p>
    <w:p w:rsidR="0032052D" w:rsidRPr="000C5F56" w:rsidRDefault="0032052D" w:rsidP="0032052D">
      <w:pPr>
        <w:rPr>
          <w:rFonts w:ascii="Century Gothic" w:hAnsi="Century Gothic" w:cs="Arial"/>
          <w:lang w:val="en-US"/>
        </w:rPr>
      </w:pPr>
      <w:r w:rsidRPr="000C5F56">
        <w:rPr>
          <w:rFonts w:ascii="Century Gothic" w:hAnsi="Century Gothic" w:cs="Arial"/>
          <w:lang w:val="en-US"/>
        </w:rPr>
        <w:t xml:space="preserve">A </w:t>
      </w:r>
      <w:r w:rsidRPr="000C5F56">
        <w:rPr>
          <w:rFonts w:ascii="Century Gothic" w:hAnsi="Century Gothic" w:cs="Arial"/>
          <w:b/>
          <w:bCs/>
          <w:lang w:val="en-US"/>
        </w:rPr>
        <w:t xml:space="preserve">dental hygienist </w:t>
      </w:r>
      <w:r w:rsidRPr="000C5F56">
        <w:rPr>
          <w:rFonts w:ascii="Century Gothic" w:hAnsi="Century Gothic" w:cs="Arial"/>
          <w:lang w:val="en-US"/>
        </w:rPr>
        <w:t xml:space="preserve">is a “registered oral health professional who performs a variety of roles including therapy, health promotion, education, administration and research in a variety of environments” (CDHO Standards of Practice). </w:t>
      </w:r>
    </w:p>
    <w:p w:rsidR="0032052D" w:rsidRPr="000C5F56" w:rsidRDefault="0032052D" w:rsidP="0032052D">
      <w:pPr>
        <w:rPr>
          <w:rFonts w:ascii="Century Gothic" w:hAnsi="Century Gothic" w:cs="Arial"/>
          <w:lang w:val="en-US"/>
        </w:rPr>
      </w:pPr>
    </w:p>
    <w:p w:rsidR="0032052D" w:rsidRPr="000C5F56" w:rsidRDefault="0032052D" w:rsidP="0032052D">
      <w:pPr>
        <w:rPr>
          <w:rFonts w:ascii="Century Gothic" w:hAnsi="Century Gothic" w:cs="Arial"/>
          <w:lang w:val="en-US"/>
        </w:rPr>
      </w:pPr>
      <w:r w:rsidRPr="000C5F56">
        <w:rPr>
          <w:rFonts w:ascii="Century Gothic" w:hAnsi="Century Gothic" w:cs="Arial"/>
          <w:lang w:val="en-US"/>
        </w:rPr>
        <w:t>The Toronto College of Dental Hygiene &amp; Auxiliaries Inc. uses the CDHO “Standards of Practice” as its foundation for the education of its students. The Standards of Practice and the Code of Ethics may be found on the TCDHA website and on the website of the CDHO (</w:t>
      </w:r>
      <w:hyperlink r:id="rId12" w:history="1">
        <w:r w:rsidRPr="000C5F56">
          <w:rPr>
            <w:rStyle w:val="Hyperlink"/>
            <w:rFonts w:ascii="Century Gothic" w:hAnsi="Century Gothic" w:cs="Arial"/>
            <w:lang w:val="en-US"/>
          </w:rPr>
          <w:t>www.cdho.org</w:t>
        </w:r>
      </w:hyperlink>
      <w:r w:rsidRPr="000C5F56">
        <w:rPr>
          <w:rFonts w:ascii="Century Gothic" w:hAnsi="Century Gothic" w:cs="Arial"/>
          <w:lang w:val="en-US"/>
        </w:rPr>
        <w:t>). Our program follows “Best Practices” set by the CDHO.</w:t>
      </w:r>
      <w:r w:rsidR="00451FE3" w:rsidRPr="000C5F56">
        <w:rPr>
          <w:rFonts w:ascii="Century Gothic" w:hAnsi="Century Gothic" w:cs="Arial"/>
          <w:lang w:val="en-US"/>
        </w:rPr>
        <w:t xml:space="preserve"> All of our Registered Dental Hygiene Faculty </w:t>
      </w:r>
      <w:r w:rsidR="002404D1" w:rsidRPr="000C5F56">
        <w:rPr>
          <w:rFonts w:ascii="Century Gothic" w:hAnsi="Century Gothic" w:cs="Arial"/>
          <w:lang w:val="en-US"/>
        </w:rPr>
        <w:t xml:space="preserve">are </w:t>
      </w:r>
      <w:r w:rsidR="00451FE3" w:rsidRPr="000C5F56">
        <w:rPr>
          <w:rFonts w:ascii="Century Gothic" w:hAnsi="Century Gothic" w:cs="Arial"/>
          <w:lang w:val="en-US"/>
        </w:rPr>
        <w:t>“</w:t>
      </w:r>
      <w:r w:rsidR="005434B9" w:rsidRPr="000C5F56">
        <w:rPr>
          <w:rFonts w:ascii="Century Gothic" w:hAnsi="Century Gothic" w:cs="Arial"/>
          <w:lang w:val="en-US"/>
        </w:rPr>
        <w:t>self-initiated</w:t>
      </w:r>
      <w:r w:rsidR="00451FE3" w:rsidRPr="000C5F56">
        <w:rPr>
          <w:rFonts w:ascii="Century Gothic" w:hAnsi="Century Gothic" w:cs="Arial"/>
          <w:lang w:val="en-US"/>
        </w:rPr>
        <w:t>”. We are registrants of the CDHO and as such run our dental hygiene clinic following all regulatory protocols and procedures.</w:t>
      </w:r>
    </w:p>
    <w:p w:rsidR="00451FE3" w:rsidRPr="000C5F56" w:rsidRDefault="00451FE3" w:rsidP="00451FE3">
      <w:pPr>
        <w:pStyle w:val="Heading1"/>
        <w:jc w:val="left"/>
        <w:rPr>
          <w:rFonts w:ascii="Century Gothic" w:hAnsi="Century Gothic" w:cs="Arial"/>
          <w:sz w:val="24"/>
        </w:rPr>
      </w:pPr>
    </w:p>
    <w:p w:rsidR="0032052D" w:rsidRPr="000C5F56" w:rsidRDefault="0032052D" w:rsidP="00DA0D76">
      <w:pPr>
        <w:pStyle w:val="Heading1"/>
        <w:rPr>
          <w:rFonts w:ascii="Century Gothic" w:hAnsi="Century Gothic" w:cs="Arial"/>
          <w:sz w:val="28"/>
          <w:szCs w:val="28"/>
        </w:rPr>
      </w:pPr>
      <w:r w:rsidRPr="000C5F56">
        <w:rPr>
          <w:rFonts w:ascii="Century Gothic" w:hAnsi="Century Gothic" w:cs="Arial"/>
          <w:sz w:val="28"/>
          <w:szCs w:val="28"/>
        </w:rPr>
        <w:t>CDHO: Best Practices</w:t>
      </w:r>
    </w:p>
    <w:p w:rsidR="0032052D" w:rsidRPr="000C5F56" w:rsidRDefault="0032052D" w:rsidP="0032052D">
      <w:pPr>
        <w:rPr>
          <w:rFonts w:ascii="Century Gothic" w:hAnsi="Century Gothic"/>
          <w:lang w:val="en-US"/>
        </w:rPr>
      </w:pPr>
    </w:p>
    <w:p w:rsidR="0032052D" w:rsidRPr="000C5F56" w:rsidRDefault="0032052D" w:rsidP="0032052D">
      <w:pPr>
        <w:pStyle w:val="Default"/>
        <w:jc w:val="center"/>
        <w:rPr>
          <w:rFonts w:ascii="Century Gothic" w:hAnsi="Century Gothic" w:cs="Arial"/>
          <w:b/>
          <w:bCs/>
          <w:i/>
          <w:iCs/>
          <w:u w:val="single"/>
        </w:rPr>
      </w:pPr>
      <w:r w:rsidRPr="000C5F56">
        <w:rPr>
          <w:rFonts w:ascii="Century Gothic" w:hAnsi="Century Gothic" w:cs="Arial"/>
        </w:rPr>
        <w:t xml:space="preserve"> </w:t>
      </w:r>
      <w:r w:rsidRPr="000C5F56">
        <w:rPr>
          <w:rFonts w:ascii="Century Gothic" w:hAnsi="Century Gothic" w:cs="Arial"/>
          <w:b/>
          <w:bCs/>
          <w:i/>
          <w:iCs/>
          <w:u w:val="single"/>
        </w:rPr>
        <w:t xml:space="preserve">Guideline for Best Practice in Initiating Dental Hygiene Care </w:t>
      </w:r>
    </w:p>
    <w:p w:rsidR="0032052D" w:rsidRPr="000C5F56" w:rsidRDefault="0032052D" w:rsidP="0032052D">
      <w:pPr>
        <w:pStyle w:val="Default"/>
        <w:jc w:val="center"/>
        <w:rPr>
          <w:rFonts w:ascii="Century Gothic" w:hAnsi="Century Gothic" w:cs="Arial"/>
        </w:rPr>
      </w:pPr>
    </w:p>
    <w:p w:rsidR="0032052D" w:rsidRDefault="0032052D" w:rsidP="0032052D">
      <w:pPr>
        <w:pStyle w:val="Default"/>
        <w:jc w:val="both"/>
        <w:rPr>
          <w:rFonts w:ascii="Century Gothic" w:hAnsi="Century Gothic" w:cs="Arial"/>
        </w:rPr>
      </w:pPr>
      <w:r w:rsidRPr="000C5F56">
        <w:rPr>
          <w:rFonts w:ascii="Century Gothic" w:hAnsi="Century Gothic" w:cs="Arial"/>
        </w:rPr>
        <w:t xml:space="preserve">This guideline should be read in conjunction with the </w:t>
      </w:r>
      <w:r w:rsidRPr="000C5F56">
        <w:rPr>
          <w:rFonts w:ascii="Century Gothic" w:hAnsi="Century Gothic" w:cs="Arial"/>
          <w:i/>
          <w:iCs/>
        </w:rPr>
        <w:t xml:space="preserve">CDHO Standards of Practice, Code of Ethics, Records Regulation &amp; Standard for Self-Initiation. </w:t>
      </w:r>
      <w:r w:rsidRPr="000C5F56">
        <w:rPr>
          <w:rFonts w:ascii="Century Gothic" w:hAnsi="Century Gothic" w:cs="Arial"/>
        </w:rPr>
        <w:t xml:space="preserve">All dental hygienists, regardless of practice setting or employment arrangement, are expected to use their knowledge, skill and judgment when discussing situations in which consultation with another health care professional is indicated. The final decision to proceed with dental </w:t>
      </w:r>
      <w:r w:rsidRPr="000C5F56">
        <w:rPr>
          <w:rFonts w:ascii="Century Gothic" w:hAnsi="Century Gothic" w:cs="Arial"/>
        </w:rPr>
        <w:lastRenderedPageBreak/>
        <w:t xml:space="preserve">hygiene treatment or not to proceed with the dental hygiene treatment is the responsibility of the registrant. In documenting the reasons for proceeding, postponing treatment or referring to another health care provider, the dental hygienist should note the resources consulted and/or rationale used. </w:t>
      </w:r>
    </w:p>
    <w:p w:rsidR="000C5F56" w:rsidRPr="000C5F56" w:rsidRDefault="000C5F56" w:rsidP="0032052D">
      <w:pPr>
        <w:pStyle w:val="Default"/>
        <w:jc w:val="both"/>
        <w:rPr>
          <w:rFonts w:ascii="Century Gothic" w:hAnsi="Century Gothic" w:cs="Arial"/>
        </w:rPr>
      </w:pPr>
    </w:p>
    <w:p w:rsidR="00DA0D76" w:rsidRPr="000C5F56" w:rsidRDefault="0032052D" w:rsidP="0032052D">
      <w:pPr>
        <w:pStyle w:val="Default"/>
        <w:jc w:val="both"/>
        <w:rPr>
          <w:rFonts w:ascii="Century Gothic" w:hAnsi="Century Gothic" w:cs="Arial"/>
        </w:rPr>
      </w:pPr>
      <w:r w:rsidRPr="000C5F56">
        <w:rPr>
          <w:rFonts w:ascii="Century Gothic" w:hAnsi="Century Gothic" w:cs="Arial"/>
        </w:rPr>
        <w:t xml:space="preserve">Best practice indicates that the </w:t>
      </w:r>
      <w:r w:rsidRPr="000C5F56">
        <w:rPr>
          <w:rFonts w:ascii="Century Gothic" w:hAnsi="Century Gothic" w:cs="Arial"/>
          <w:b/>
          <w:bCs/>
        </w:rPr>
        <w:t xml:space="preserve">Dental Hygiene Process of Care </w:t>
      </w:r>
      <w:r w:rsidRPr="000C5F56">
        <w:rPr>
          <w:rFonts w:ascii="Century Gothic" w:hAnsi="Century Gothic" w:cs="Arial"/>
        </w:rPr>
        <w:t xml:space="preserve">is the framework within which all dental hygiene therapy should be conducted. </w:t>
      </w:r>
    </w:p>
    <w:p w:rsidR="00DA0D76" w:rsidRDefault="00DA0D76" w:rsidP="0032052D">
      <w:pPr>
        <w:pStyle w:val="Default"/>
        <w:jc w:val="both"/>
        <w:rPr>
          <w:rFonts w:ascii="Trebuchet MS" w:hAnsi="Trebuchet MS" w:cs="Arial"/>
          <w:b/>
        </w:rPr>
      </w:pPr>
    </w:p>
    <w:p w:rsidR="0032052D" w:rsidRPr="000C5F56" w:rsidRDefault="00DA0D76" w:rsidP="0032052D">
      <w:pPr>
        <w:pStyle w:val="Default"/>
        <w:jc w:val="both"/>
        <w:rPr>
          <w:rFonts w:ascii="Century Gothic" w:hAnsi="Century Gothic" w:cs="Arial"/>
          <w:b/>
        </w:rPr>
      </w:pPr>
      <w:r w:rsidRPr="000C5F56">
        <w:rPr>
          <w:rFonts w:ascii="Century Gothic" w:hAnsi="Century Gothic" w:cs="Arial"/>
          <w:b/>
        </w:rPr>
        <w:t>*All students will follow the Dental Hygiene Process of Care. It is the basis for our entire program</w:t>
      </w:r>
      <w:r w:rsidRPr="000C5F56">
        <w:rPr>
          <w:rFonts w:ascii="Century Gothic" w:hAnsi="Century Gothic" w:cs="Arial"/>
        </w:rPr>
        <w:t xml:space="preserve"> </w:t>
      </w:r>
      <w:r w:rsidRPr="000C5F56">
        <w:rPr>
          <w:rFonts w:ascii="Century Gothic" w:hAnsi="Century Gothic" w:cs="Arial"/>
          <w:b/>
        </w:rPr>
        <w:t>supported both in the didactic and clinical setting.</w:t>
      </w:r>
    </w:p>
    <w:p w:rsidR="0032052D" w:rsidRPr="000C5F56" w:rsidRDefault="0032052D" w:rsidP="0032052D">
      <w:pPr>
        <w:pStyle w:val="Default"/>
        <w:jc w:val="both"/>
        <w:rPr>
          <w:rFonts w:ascii="Century Gothic" w:hAnsi="Century Gothic" w:cs="Arial"/>
        </w:rPr>
      </w:pPr>
    </w:p>
    <w:p w:rsidR="0032052D" w:rsidRDefault="0032052D" w:rsidP="0032052D">
      <w:pPr>
        <w:pStyle w:val="Default"/>
        <w:jc w:val="center"/>
        <w:rPr>
          <w:rFonts w:ascii="Century Gothic" w:hAnsi="Century Gothic" w:cs="Arial"/>
          <w:b/>
          <w:bCs/>
        </w:rPr>
      </w:pPr>
      <w:r w:rsidRPr="000C5F56">
        <w:rPr>
          <w:rFonts w:ascii="Century Gothic" w:hAnsi="Century Gothic" w:cs="Arial"/>
          <w:b/>
          <w:bCs/>
        </w:rPr>
        <w:t>Assessment</w:t>
      </w:r>
    </w:p>
    <w:p w:rsidR="003B7BAE" w:rsidRPr="000C5F56" w:rsidRDefault="003B7BAE" w:rsidP="0032052D">
      <w:pPr>
        <w:pStyle w:val="Default"/>
        <w:jc w:val="center"/>
        <w:rPr>
          <w:rFonts w:ascii="Century Gothic" w:hAnsi="Century Gothic" w:cs="Arial"/>
        </w:rPr>
      </w:pPr>
    </w:p>
    <w:p w:rsidR="0032052D" w:rsidRDefault="0032052D" w:rsidP="0032052D">
      <w:pPr>
        <w:pStyle w:val="Default"/>
        <w:jc w:val="both"/>
        <w:rPr>
          <w:rFonts w:ascii="Century Gothic" w:hAnsi="Century Gothic" w:cs="Arial"/>
        </w:rPr>
      </w:pPr>
      <w:r w:rsidRPr="000C5F56">
        <w:rPr>
          <w:rFonts w:ascii="Century Gothic" w:hAnsi="Century Gothic" w:cs="Arial"/>
        </w:rPr>
        <w:t xml:space="preserve">A thorough, detailed medical and dental history must be taken and discussed with the client or the client’s substitute decision maker. Registrants may choose to develop their own charting system or to evaluate an existing system against the Medical/Dental History Guide available on the CDHO web site. If warranted, and with the client’s consent, further discussion with the appropriate health care professional to receive a medical clearance should occur. Ideally, the clearance will be provided in writing either by fax or e-mail and included in the client’s chart. If the information is obtained over the telephone the registrant should clearly document the substance, time and date of the conversation. Areas of particular concern may be: </w:t>
      </w:r>
    </w:p>
    <w:p w:rsidR="003B7BAE" w:rsidRPr="000C5F56" w:rsidRDefault="003B7BAE" w:rsidP="0032052D">
      <w:pPr>
        <w:pStyle w:val="Default"/>
        <w:jc w:val="both"/>
        <w:rPr>
          <w:rFonts w:ascii="Century Gothic" w:hAnsi="Century Gothic" w:cs="Arial"/>
        </w:rPr>
      </w:pPr>
    </w:p>
    <w:p w:rsidR="0032052D" w:rsidRPr="000C5F56" w:rsidRDefault="0032052D" w:rsidP="0032052D">
      <w:pPr>
        <w:pStyle w:val="Default"/>
        <w:ind w:left="1000" w:hanging="640"/>
        <w:jc w:val="both"/>
        <w:rPr>
          <w:rFonts w:ascii="Century Gothic" w:hAnsi="Century Gothic" w:cs="Arial"/>
        </w:rPr>
      </w:pPr>
      <w:r w:rsidRPr="000C5F56">
        <w:rPr>
          <w:rFonts w:ascii="Century Gothic" w:hAnsi="Century Gothic" w:cs="Arial"/>
          <w:b/>
          <w:bCs/>
        </w:rPr>
        <w:t xml:space="preserve">i) </w:t>
      </w:r>
      <w:r w:rsidRPr="000C5F56">
        <w:rPr>
          <w:rFonts w:ascii="Century Gothic" w:hAnsi="Century Gothic" w:cs="Arial"/>
        </w:rPr>
        <w:t xml:space="preserve">any cardiac condition for which antibiotic prophylaxis is recommended in the guidelines set by the American Heart Association (AHA)*; </w:t>
      </w:r>
    </w:p>
    <w:p w:rsidR="0032052D" w:rsidRPr="000C5F56" w:rsidRDefault="0032052D" w:rsidP="0032052D">
      <w:pPr>
        <w:pStyle w:val="Default"/>
        <w:rPr>
          <w:rFonts w:ascii="Century Gothic" w:hAnsi="Century Gothic" w:cs="Arial"/>
        </w:rPr>
      </w:pPr>
    </w:p>
    <w:p w:rsidR="0032052D" w:rsidRPr="000C5F56" w:rsidRDefault="0032052D" w:rsidP="0032052D">
      <w:pPr>
        <w:pStyle w:val="Default"/>
        <w:jc w:val="both"/>
        <w:rPr>
          <w:rFonts w:ascii="Century Gothic" w:hAnsi="Century Gothic" w:cs="Arial"/>
        </w:rPr>
      </w:pPr>
      <w:r w:rsidRPr="000C5F56">
        <w:rPr>
          <w:rFonts w:ascii="Century Gothic" w:hAnsi="Century Gothic" w:cs="Arial"/>
        </w:rPr>
        <w:t xml:space="preserve">*A client who has previously experienced an episode of infective endocarditis or whose physician or Nurse Practitioner [RN(EC)] has noted that prophylactic antibiotics are required, must have taken the requisite prophylactic medication in accordance with the AHA guidelines before commencement of the dental hygiene appointment. </w:t>
      </w:r>
    </w:p>
    <w:p w:rsidR="0032052D" w:rsidRPr="000C5F56" w:rsidRDefault="0032052D" w:rsidP="0032052D">
      <w:pPr>
        <w:pStyle w:val="Default"/>
        <w:ind w:left="1000" w:hanging="640"/>
        <w:jc w:val="both"/>
        <w:rPr>
          <w:rFonts w:ascii="Century Gothic" w:hAnsi="Century Gothic" w:cs="Arial"/>
        </w:rPr>
      </w:pPr>
      <w:r w:rsidRPr="000C5F56">
        <w:rPr>
          <w:rFonts w:ascii="Century Gothic" w:hAnsi="Century Gothic" w:cs="Arial"/>
          <w:b/>
          <w:bCs/>
        </w:rPr>
        <w:t xml:space="preserve">ii) </w:t>
      </w:r>
      <w:r w:rsidRPr="000C5F56">
        <w:rPr>
          <w:rFonts w:ascii="Century Gothic" w:hAnsi="Century Gothic" w:cs="Arial"/>
        </w:rPr>
        <w:t xml:space="preserve">any other condition for which antibiotic prophylaxis is recommended or required; </w:t>
      </w:r>
    </w:p>
    <w:p w:rsidR="0032052D" w:rsidRPr="000C5F56" w:rsidRDefault="0032052D" w:rsidP="0032052D">
      <w:pPr>
        <w:pStyle w:val="Default"/>
        <w:rPr>
          <w:rFonts w:ascii="Century Gothic" w:hAnsi="Century Gothic" w:cs="Arial"/>
        </w:rPr>
      </w:pPr>
    </w:p>
    <w:p w:rsidR="0032052D" w:rsidRPr="000C5F56" w:rsidRDefault="0032052D" w:rsidP="0032052D">
      <w:pPr>
        <w:pStyle w:val="Default"/>
        <w:jc w:val="both"/>
        <w:rPr>
          <w:rFonts w:ascii="Century Gothic" w:hAnsi="Century Gothic" w:cs="Arial"/>
        </w:rPr>
      </w:pPr>
      <w:r w:rsidRPr="000C5F56">
        <w:rPr>
          <w:rFonts w:ascii="Century Gothic" w:hAnsi="Century Gothic" w:cs="Arial"/>
        </w:rPr>
        <w:t xml:space="preserve">Registrants should consult the guideline </w:t>
      </w:r>
      <w:r w:rsidRPr="000C5F56">
        <w:rPr>
          <w:rFonts w:ascii="Century Gothic" w:hAnsi="Century Gothic" w:cs="Arial"/>
          <w:i/>
          <w:iCs/>
        </w:rPr>
        <w:t xml:space="preserve">Recommended Antibiotic Prophylaxis for Dental Procedures </w:t>
      </w:r>
      <w:r w:rsidRPr="000C5F56">
        <w:rPr>
          <w:rFonts w:ascii="Century Gothic" w:hAnsi="Century Gothic" w:cs="Arial"/>
        </w:rPr>
        <w:t xml:space="preserve">found on the CDHO web site for additional conditions requiring prophylactic antibiotics and if there are any concerns consult with the appropriate health care professional prior to the delivery of invasive dental hygiene procedures as listed in Table 4 of the guideline. </w:t>
      </w:r>
    </w:p>
    <w:p w:rsidR="0032052D" w:rsidRPr="000C5F56" w:rsidRDefault="0032052D" w:rsidP="0032052D">
      <w:pPr>
        <w:pStyle w:val="Default"/>
        <w:ind w:left="980" w:hanging="620"/>
        <w:jc w:val="both"/>
        <w:rPr>
          <w:rFonts w:ascii="Century Gothic" w:hAnsi="Century Gothic" w:cs="Arial"/>
          <w:color w:val="auto"/>
        </w:rPr>
      </w:pPr>
      <w:r w:rsidRPr="000C5F56">
        <w:rPr>
          <w:rFonts w:ascii="Century Gothic" w:hAnsi="Century Gothic" w:cs="Arial"/>
          <w:b/>
          <w:bCs/>
          <w:color w:val="auto"/>
        </w:rPr>
        <w:lastRenderedPageBreak/>
        <w:t xml:space="preserve">iii) </w:t>
      </w:r>
      <w:r w:rsidRPr="000C5F56">
        <w:rPr>
          <w:rFonts w:ascii="Century Gothic" w:hAnsi="Century Gothic" w:cs="Arial"/>
          <w:color w:val="auto"/>
        </w:rPr>
        <w:t xml:space="preserve">any unstable medical or oral health condition, where the condition may affect the appropriateness or safety of scaling teeth and root planing including curetting surrounding tissue; </w:t>
      </w:r>
    </w:p>
    <w:p w:rsidR="0032052D" w:rsidRPr="000C5F56" w:rsidRDefault="0032052D" w:rsidP="0032052D">
      <w:pPr>
        <w:pStyle w:val="Default"/>
        <w:rPr>
          <w:rFonts w:ascii="Century Gothic" w:hAnsi="Century Gothic" w:cs="Arial"/>
          <w:color w:val="auto"/>
        </w:rPr>
      </w:pPr>
    </w:p>
    <w:p w:rsidR="0032052D" w:rsidRPr="0032052D" w:rsidRDefault="0032052D" w:rsidP="0032052D">
      <w:pPr>
        <w:pStyle w:val="Default"/>
        <w:jc w:val="both"/>
        <w:rPr>
          <w:rFonts w:ascii="Trebuchet MS" w:hAnsi="Trebuchet MS" w:cs="Arial"/>
          <w:color w:val="auto"/>
        </w:rPr>
      </w:pPr>
      <w:r w:rsidRPr="000C5F56">
        <w:rPr>
          <w:rFonts w:ascii="Century Gothic" w:hAnsi="Century Gothic" w:cs="Arial"/>
          <w:color w:val="auto"/>
        </w:rPr>
        <w:t>Should a client present with an unstable condition, the registrant should consult with the client’s appropriate health care provider. If, in the registrant’s professional judgment, proceeding with treatment is not in the</w:t>
      </w:r>
      <w:r w:rsidRPr="0032052D">
        <w:rPr>
          <w:rFonts w:ascii="Trebuchet MS" w:hAnsi="Trebuchet MS" w:cs="Arial"/>
          <w:color w:val="auto"/>
        </w:rPr>
        <w:t xml:space="preserve"> client’s best interest, then the treatment must be postponed and the appropriate referral made. </w:t>
      </w:r>
    </w:p>
    <w:p w:rsidR="0032052D" w:rsidRPr="000C5F56" w:rsidRDefault="0032052D" w:rsidP="0032052D">
      <w:pPr>
        <w:pStyle w:val="Default"/>
        <w:ind w:left="1000" w:hanging="640"/>
        <w:jc w:val="both"/>
        <w:rPr>
          <w:rFonts w:ascii="Century Gothic" w:hAnsi="Century Gothic" w:cs="Arial"/>
          <w:color w:val="auto"/>
        </w:rPr>
      </w:pPr>
      <w:r w:rsidRPr="000C5F56">
        <w:rPr>
          <w:rFonts w:ascii="Century Gothic" w:hAnsi="Century Gothic" w:cs="Arial"/>
          <w:b/>
          <w:bCs/>
          <w:color w:val="auto"/>
        </w:rPr>
        <w:t xml:space="preserve">iv) </w:t>
      </w:r>
      <w:r w:rsidRPr="000C5F56">
        <w:rPr>
          <w:rFonts w:ascii="Century Gothic" w:hAnsi="Century Gothic" w:cs="Arial"/>
          <w:color w:val="auto"/>
        </w:rPr>
        <w:t xml:space="preserve">active chemotherapy or radiation therapy; </w:t>
      </w:r>
    </w:p>
    <w:p w:rsidR="0032052D" w:rsidRPr="000C5F56" w:rsidRDefault="0032052D" w:rsidP="0032052D">
      <w:pPr>
        <w:pStyle w:val="Default"/>
        <w:rPr>
          <w:rFonts w:ascii="Century Gothic" w:hAnsi="Century Gothic" w:cs="Arial"/>
          <w:color w:val="auto"/>
        </w:rPr>
      </w:pPr>
    </w:p>
    <w:p w:rsidR="0032052D" w:rsidRPr="000C5F56" w:rsidRDefault="0032052D" w:rsidP="0032052D">
      <w:pPr>
        <w:pStyle w:val="Default"/>
        <w:jc w:val="both"/>
        <w:rPr>
          <w:rFonts w:ascii="Century Gothic" w:hAnsi="Century Gothic" w:cs="Arial"/>
          <w:color w:val="auto"/>
        </w:rPr>
      </w:pPr>
      <w:r w:rsidRPr="000C5F56">
        <w:rPr>
          <w:rFonts w:ascii="Century Gothic" w:hAnsi="Century Gothic" w:cs="Arial"/>
          <w:color w:val="auto"/>
        </w:rPr>
        <w:t xml:space="preserve">If a client is in the process of receiving chemotherapy and/or radiation therapy, consultation with the client’s health care provider is essential prior to any dental hygiene intervention. In the case of radiation therapy, no additional routine oral radiographs should be taken even if prescribed by a dentist or physician. </w:t>
      </w:r>
    </w:p>
    <w:p w:rsidR="0032052D" w:rsidRPr="000C5F56" w:rsidRDefault="0032052D" w:rsidP="0032052D">
      <w:pPr>
        <w:pStyle w:val="Default"/>
        <w:ind w:left="1000" w:hanging="640"/>
        <w:jc w:val="both"/>
        <w:rPr>
          <w:rFonts w:ascii="Century Gothic" w:hAnsi="Century Gothic" w:cs="Arial"/>
          <w:color w:val="auto"/>
        </w:rPr>
      </w:pPr>
      <w:r w:rsidRPr="000C5F56">
        <w:rPr>
          <w:rFonts w:ascii="Century Gothic" w:hAnsi="Century Gothic" w:cs="Arial"/>
          <w:b/>
          <w:bCs/>
          <w:color w:val="auto"/>
        </w:rPr>
        <w:t xml:space="preserve">v) </w:t>
      </w:r>
      <w:r w:rsidRPr="000C5F56">
        <w:rPr>
          <w:rFonts w:ascii="Century Gothic" w:hAnsi="Century Gothic" w:cs="Arial"/>
          <w:color w:val="auto"/>
        </w:rPr>
        <w:t xml:space="preserve">significant immunosuppression caused by disease, medications or treatment modalities; </w:t>
      </w:r>
    </w:p>
    <w:p w:rsidR="0032052D" w:rsidRPr="000C5F56" w:rsidRDefault="0032052D" w:rsidP="0032052D">
      <w:pPr>
        <w:pStyle w:val="Default"/>
        <w:rPr>
          <w:rFonts w:ascii="Century Gothic" w:hAnsi="Century Gothic" w:cs="Arial"/>
          <w:color w:val="auto"/>
        </w:rPr>
      </w:pPr>
    </w:p>
    <w:p w:rsidR="0032052D" w:rsidRPr="000C5F56" w:rsidRDefault="0032052D" w:rsidP="0032052D">
      <w:pPr>
        <w:pStyle w:val="Default"/>
        <w:jc w:val="both"/>
        <w:rPr>
          <w:rFonts w:ascii="Century Gothic" w:hAnsi="Century Gothic" w:cs="Arial"/>
          <w:color w:val="auto"/>
        </w:rPr>
      </w:pPr>
      <w:r w:rsidRPr="000C5F56">
        <w:rPr>
          <w:rFonts w:ascii="Century Gothic" w:hAnsi="Century Gothic" w:cs="Arial"/>
          <w:color w:val="auto"/>
        </w:rPr>
        <w:t xml:space="preserve">When a client is identified as being significantly </w:t>
      </w:r>
      <w:r w:rsidR="003B7BAE" w:rsidRPr="000C5F56">
        <w:rPr>
          <w:rFonts w:ascii="Century Gothic" w:hAnsi="Century Gothic" w:cs="Arial"/>
          <w:color w:val="auto"/>
        </w:rPr>
        <w:t>Immunosuppressed</w:t>
      </w:r>
      <w:r w:rsidRPr="000C5F56">
        <w:rPr>
          <w:rFonts w:ascii="Century Gothic" w:hAnsi="Century Gothic" w:cs="Arial"/>
          <w:color w:val="auto"/>
        </w:rPr>
        <w:t xml:space="preserve"> the dental hygienist must decide the risk versus the benefit of proceeding with care based on the client’s current immune status. The dental hygienist should work collaboratively with the client’s health care provider/team to determine the optimal sequencing of dental hygiene therapies and interventions to ensure that the client’s oral health care needs are met safely and appropriately. </w:t>
      </w:r>
    </w:p>
    <w:p w:rsidR="0032052D" w:rsidRPr="000C5F56" w:rsidRDefault="0032052D" w:rsidP="0032052D">
      <w:pPr>
        <w:pStyle w:val="Default"/>
        <w:ind w:left="1000" w:hanging="640"/>
        <w:jc w:val="both"/>
        <w:rPr>
          <w:rFonts w:ascii="Century Gothic" w:hAnsi="Century Gothic" w:cs="Arial"/>
          <w:color w:val="auto"/>
        </w:rPr>
      </w:pPr>
      <w:r w:rsidRPr="000C5F56">
        <w:rPr>
          <w:rFonts w:ascii="Century Gothic" w:hAnsi="Century Gothic" w:cs="Arial"/>
          <w:b/>
          <w:bCs/>
          <w:color w:val="auto"/>
        </w:rPr>
        <w:t xml:space="preserve">vi) </w:t>
      </w:r>
      <w:r w:rsidRPr="000C5F56">
        <w:rPr>
          <w:rFonts w:ascii="Century Gothic" w:hAnsi="Century Gothic" w:cs="Arial"/>
          <w:color w:val="auto"/>
        </w:rPr>
        <w:t xml:space="preserve">any blood disorders; </w:t>
      </w:r>
    </w:p>
    <w:p w:rsidR="0032052D" w:rsidRPr="000C5F56" w:rsidRDefault="0032052D" w:rsidP="0032052D">
      <w:pPr>
        <w:pStyle w:val="Default"/>
        <w:rPr>
          <w:rFonts w:ascii="Century Gothic" w:hAnsi="Century Gothic" w:cs="Arial"/>
          <w:color w:val="auto"/>
        </w:rPr>
      </w:pPr>
    </w:p>
    <w:p w:rsidR="0032052D" w:rsidRPr="000C5F56" w:rsidRDefault="0032052D" w:rsidP="0032052D">
      <w:pPr>
        <w:pStyle w:val="Default"/>
        <w:jc w:val="both"/>
        <w:rPr>
          <w:rFonts w:ascii="Century Gothic" w:hAnsi="Century Gothic" w:cs="Arial"/>
          <w:color w:val="auto"/>
        </w:rPr>
      </w:pPr>
      <w:r w:rsidRPr="000C5F56">
        <w:rPr>
          <w:rFonts w:ascii="Century Gothic" w:hAnsi="Century Gothic" w:cs="Arial"/>
          <w:color w:val="auto"/>
        </w:rPr>
        <w:t xml:space="preserve">“Blood disorders” is a very broad term and the dental hygienist should investigate the condition sufficiently to enable the registrant to make a decision based on risk as to whether to proceed or not. This investigation would involve confirming knowledge and evidence related to the condition and consulting with the appropriate health care provider. </w:t>
      </w:r>
    </w:p>
    <w:p w:rsidR="0032052D" w:rsidRPr="000C5F56" w:rsidRDefault="0032052D" w:rsidP="0032052D">
      <w:pPr>
        <w:pStyle w:val="Default"/>
        <w:ind w:left="1000" w:hanging="640"/>
        <w:jc w:val="both"/>
        <w:rPr>
          <w:rFonts w:ascii="Century Gothic" w:hAnsi="Century Gothic" w:cs="Arial"/>
          <w:color w:val="auto"/>
        </w:rPr>
      </w:pPr>
      <w:r w:rsidRPr="000C5F56">
        <w:rPr>
          <w:rFonts w:ascii="Century Gothic" w:hAnsi="Century Gothic" w:cs="Arial"/>
          <w:b/>
          <w:bCs/>
          <w:color w:val="auto"/>
        </w:rPr>
        <w:t xml:space="preserve">vii) </w:t>
      </w:r>
      <w:r w:rsidRPr="000C5F56">
        <w:rPr>
          <w:rFonts w:ascii="Century Gothic" w:hAnsi="Century Gothic" w:cs="Arial"/>
          <w:color w:val="auto"/>
        </w:rPr>
        <w:t xml:space="preserve">active tuberculosis; </w:t>
      </w:r>
    </w:p>
    <w:p w:rsidR="0032052D" w:rsidRPr="000C5F56" w:rsidRDefault="0032052D" w:rsidP="0032052D">
      <w:pPr>
        <w:pStyle w:val="Default"/>
        <w:rPr>
          <w:rFonts w:ascii="Century Gothic" w:hAnsi="Century Gothic" w:cs="Arial"/>
          <w:color w:val="auto"/>
        </w:rPr>
      </w:pPr>
    </w:p>
    <w:p w:rsidR="0032052D" w:rsidRPr="000C5F56" w:rsidRDefault="0032052D" w:rsidP="0032052D">
      <w:pPr>
        <w:pStyle w:val="Default"/>
        <w:jc w:val="both"/>
        <w:rPr>
          <w:rFonts w:ascii="Century Gothic" w:hAnsi="Century Gothic" w:cs="Arial"/>
          <w:color w:val="auto"/>
        </w:rPr>
      </w:pPr>
      <w:r w:rsidRPr="000C5F56">
        <w:rPr>
          <w:rFonts w:ascii="Century Gothic" w:hAnsi="Century Gothic" w:cs="Arial"/>
          <w:color w:val="auto"/>
        </w:rPr>
        <w:t xml:space="preserve">If a client presents with active tuberculosis, the dental hygienist should postpone treatment until the client’s physician has indicated that the disease is no longer in the active state. </w:t>
      </w:r>
    </w:p>
    <w:p w:rsidR="00E77760" w:rsidRPr="000C5F56" w:rsidRDefault="00E77760" w:rsidP="00E77760">
      <w:pPr>
        <w:pStyle w:val="Default"/>
        <w:rPr>
          <w:rFonts w:ascii="Century Gothic" w:hAnsi="Century Gothic" w:cs="Arial"/>
          <w:color w:val="auto"/>
        </w:rPr>
      </w:pPr>
    </w:p>
    <w:p w:rsidR="00E77760" w:rsidRPr="000C5F56" w:rsidRDefault="00A732C0" w:rsidP="00E77760">
      <w:pPr>
        <w:pStyle w:val="Default"/>
        <w:jc w:val="both"/>
        <w:rPr>
          <w:rFonts w:ascii="Century Gothic" w:hAnsi="Century Gothic" w:cs="Arial"/>
          <w:color w:val="auto"/>
        </w:rPr>
      </w:pPr>
      <w:r w:rsidRPr="000C5F56">
        <w:rPr>
          <w:rFonts w:ascii="Century Gothic" w:hAnsi="Century Gothic" w:cs="Arial"/>
          <w:b/>
          <w:color w:val="auto"/>
        </w:rPr>
        <w:t xml:space="preserve">    </w:t>
      </w:r>
      <w:r w:rsidR="005C3279" w:rsidRPr="000C5F56">
        <w:rPr>
          <w:rFonts w:ascii="Century Gothic" w:hAnsi="Century Gothic" w:cs="Arial"/>
          <w:b/>
          <w:color w:val="auto"/>
        </w:rPr>
        <w:t>viii)</w:t>
      </w:r>
      <w:r w:rsidR="005C3279" w:rsidRPr="000C5F56">
        <w:rPr>
          <w:rFonts w:ascii="Century Gothic" w:hAnsi="Century Gothic" w:cs="Arial"/>
          <w:color w:val="auto"/>
        </w:rPr>
        <w:t xml:space="preserve"> </w:t>
      </w:r>
      <w:r w:rsidR="00E77760" w:rsidRPr="000C5F56">
        <w:rPr>
          <w:rFonts w:ascii="Century Gothic" w:hAnsi="Century Gothic" w:cs="Arial"/>
          <w:color w:val="auto"/>
        </w:rPr>
        <w:t xml:space="preserve">A client who appears to be under the influence of a substance that could impair the client’s judgment or states that s/he has ingested a significant amount of alcohol prior to the dental hygiene appointment, should be rescheduled for a time when the client is aware and can participate safely in the dental hygiene care plan. </w:t>
      </w:r>
    </w:p>
    <w:p w:rsidR="00A732C0" w:rsidRPr="000C5F56" w:rsidRDefault="00A732C0" w:rsidP="00E77760">
      <w:pPr>
        <w:pStyle w:val="Default"/>
        <w:jc w:val="both"/>
        <w:rPr>
          <w:rFonts w:ascii="Century Gothic" w:hAnsi="Century Gothic" w:cs="Arial"/>
          <w:color w:val="auto"/>
        </w:rPr>
      </w:pPr>
    </w:p>
    <w:p w:rsidR="00E77760" w:rsidRPr="000C5F56" w:rsidRDefault="00E77760" w:rsidP="00E77760">
      <w:pPr>
        <w:pStyle w:val="Default"/>
        <w:ind w:left="1000" w:hanging="640"/>
        <w:jc w:val="both"/>
        <w:rPr>
          <w:rFonts w:ascii="Century Gothic" w:hAnsi="Century Gothic" w:cs="Arial"/>
          <w:color w:val="auto"/>
        </w:rPr>
      </w:pPr>
      <w:r w:rsidRPr="000C5F56">
        <w:rPr>
          <w:rFonts w:ascii="Century Gothic" w:hAnsi="Century Gothic" w:cs="Arial"/>
          <w:b/>
          <w:bCs/>
          <w:color w:val="auto"/>
        </w:rPr>
        <w:t xml:space="preserve">ix) </w:t>
      </w:r>
      <w:r w:rsidRPr="000C5F56">
        <w:rPr>
          <w:rFonts w:ascii="Century Gothic" w:hAnsi="Century Gothic" w:cs="Arial"/>
          <w:color w:val="auto"/>
        </w:rPr>
        <w:t xml:space="preserve">high-risk of infective endocarditis; </w:t>
      </w:r>
    </w:p>
    <w:p w:rsidR="00E77760" w:rsidRPr="000C5F56" w:rsidRDefault="00E77760" w:rsidP="00E77760">
      <w:pPr>
        <w:pStyle w:val="Default"/>
        <w:jc w:val="both"/>
        <w:rPr>
          <w:rFonts w:ascii="Century Gothic" w:hAnsi="Century Gothic" w:cs="Arial"/>
        </w:rPr>
      </w:pPr>
      <w:r w:rsidRPr="000C5F56">
        <w:rPr>
          <w:rFonts w:ascii="Century Gothic" w:hAnsi="Century Gothic" w:cs="Arial"/>
          <w:color w:val="auto"/>
        </w:rPr>
        <w:t>A client who has previously experienced an episode of infective endocarditis or whose physician has noted that prophylactic antibiotics are required due to valve replacement surgery, must have taken the requisite prophylactic medication according to the AHA guidelines before commencement</w:t>
      </w:r>
      <w:r w:rsidRPr="000C5F56">
        <w:rPr>
          <w:rFonts w:ascii="Century Gothic" w:hAnsi="Century Gothic" w:cs="Arial"/>
        </w:rPr>
        <w:t xml:space="preserve"> of the dental hygiene appointment. (See item i) </w:t>
      </w:r>
    </w:p>
    <w:p w:rsidR="00A732C0" w:rsidRPr="000C5F56" w:rsidRDefault="00A732C0" w:rsidP="00E77760">
      <w:pPr>
        <w:pStyle w:val="Default"/>
        <w:jc w:val="both"/>
        <w:rPr>
          <w:rFonts w:ascii="Century Gothic" w:hAnsi="Century Gothic" w:cs="Arial"/>
        </w:rPr>
      </w:pPr>
    </w:p>
    <w:p w:rsidR="00E77760" w:rsidRPr="000C5F56" w:rsidRDefault="00E77760" w:rsidP="00E77760">
      <w:pPr>
        <w:pStyle w:val="Default"/>
        <w:ind w:left="1000" w:hanging="640"/>
        <w:jc w:val="both"/>
        <w:rPr>
          <w:rFonts w:ascii="Century Gothic" w:hAnsi="Century Gothic" w:cs="Arial"/>
        </w:rPr>
      </w:pPr>
      <w:r w:rsidRPr="000C5F56">
        <w:rPr>
          <w:rFonts w:ascii="Century Gothic" w:hAnsi="Century Gothic" w:cs="Arial"/>
          <w:b/>
          <w:bCs/>
        </w:rPr>
        <w:t xml:space="preserve">x) </w:t>
      </w:r>
      <w:r w:rsidRPr="000C5F56">
        <w:rPr>
          <w:rFonts w:ascii="Century Gothic" w:hAnsi="Century Gothic" w:cs="Arial"/>
        </w:rPr>
        <w:t xml:space="preserve">a medical or oral health condition with which the registrant is unfamiliar or which could affect the appropriateness, efficacy or safety of the procedure; </w:t>
      </w:r>
    </w:p>
    <w:p w:rsidR="00E77760" w:rsidRPr="000C5F56" w:rsidRDefault="00E77760" w:rsidP="00E77760">
      <w:pPr>
        <w:pStyle w:val="Default"/>
        <w:rPr>
          <w:rFonts w:ascii="Century Gothic" w:hAnsi="Century Gothic" w:cs="Arial"/>
        </w:rPr>
      </w:pPr>
    </w:p>
    <w:p w:rsidR="00E77760" w:rsidRPr="000C5F56" w:rsidRDefault="00E77760" w:rsidP="00E77760">
      <w:pPr>
        <w:pStyle w:val="Default"/>
        <w:jc w:val="both"/>
        <w:rPr>
          <w:rFonts w:ascii="Century Gothic" w:hAnsi="Century Gothic" w:cs="Arial"/>
        </w:rPr>
      </w:pPr>
      <w:r w:rsidRPr="000C5F56">
        <w:rPr>
          <w:rFonts w:ascii="Century Gothic" w:hAnsi="Century Gothic" w:cs="Arial"/>
        </w:rPr>
        <w:t xml:space="preserve">If in the course of taking the medical/dental history the dental hygienist becomes aware of a condition with which the registrant is unfamiliar, the registrant shall further investigate the condition using appropriate resources and evidence. This may include consulting with additional health care practitioners. </w:t>
      </w:r>
    </w:p>
    <w:p w:rsidR="00A732C0" w:rsidRPr="000C5F56" w:rsidRDefault="00A732C0" w:rsidP="00E77760">
      <w:pPr>
        <w:pStyle w:val="Default"/>
        <w:jc w:val="both"/>
        <w:rPr>
          <w:rFonts w:ascii="Century Gothic" w:hAnsi="Century Gothic" w:cs="Arial"/>
        </w:rPr>
      </w:pPr>
    </w:p>
    <w:p w:rsidR="00E77760" w:rsidRPr="000C5F56" w:rsidRDefault="00E77760" w:rsidP="00E77760">
      <w:pPr>
        <w:pStyle w:val="Default"/>
        <w:ind w:left="1000" w:hanging="640"/>
        <w:jc w:val="both"/>
        <w:rPr>
          <w:rFonts w:ascii="Century Gothic" w:hAnsi="Century Gothic" w:cs="Arial"/>
        </w:rPr>
      </w:pPr>
      <w:r w:rsidRPr="000C5F56">
        <w:rPr>
          <w:rFonts w:ascii="Century Gothic" w:hAnsi="Century Gothic" w:cs="Arial"/>
          <w:b/>
          <w:bCs/>
        </w:rPr>
        <w:t xml:space="preserve">xi) </w:t>
      </w:r>
      <w:r w:rsidRPr="000C5F56">
        <w:rPr>
          <w:rFonts w:ascii="Century Gothic" w:hAnsi="Century Gothic" w:cs="Arial"/>
        </w:rPr>
        <w:t xml:space="preserve">a drug or a combination of drugs with which the registrant is unfamiliar or which could affect the appropriateness, efficacy or safety of the procedure. </w:t>
      </w:r>
    </w:p>
    <w:p w:rsidR="00E77760" w:rsidRPr="000C5F56" w:rsidRDefault="00E77760" w:rsidP="00E77760">
      <w:pPr>
        <w:pStyle w:val="Default"/>
        <w:rPr>
          <w:rFonts w:ascii="Century Gothic" w:hAnsi="Century Gothic" w:cs="Arial"/>
        </w:rPr>
      </w:pPr>
    </w:p>
    <w:p w:rsidR="00E77760" w:rsidRPr="000C5F56" w:rsidRDefault="00E77760" w:rsidP="00E77760">
      <w:pPr>
        <w:pStyle w:val="Default"/>
        <w:jc w:val="both"/>
        <w:rPr>
          <w:rFonts w:ascii="Century Gothic" w:hAnsi="Century Gothic" w:cs="Arial"/>
        </w:rPr>
      </w:pPr>
      <w:r w:rsidRPr="000C5F56">
        <w:rPr>
          <w:rFonts w:ascii="Century Gothic" w:hAnsi="Century Gothic" w:cs="Arial"/>
        </w:rPr>
        <w:t xml:space="preserve">If the client is taking a drug or combination of drugs with which the registrant is unfamiliar, the registrant should further interview the client as to the nature of the medication and effects. The registrant should research the drug(s) in the current </w:t>
      </w:r>
      <w:r w:rsidRPr="000C5F56">
        <w:rPr>
          <w:rFonts w:ascii="Century Gothic" w:hAnsi="Century Gothic" w:cs="Arial"/>
          <w:i/>
          <w:iCs/>
        </w:rPr>
        <w:t xml:space="preserve">CPS, Mosby’s Dental Drug Consult </w:t>
      </w:r>
      <w:r w:rsidRPr="000C5F56">
        <w:rPr>
          <w:rFonts w:ascii="Century Gothic" w:hAnsi="Century Gothic" w:cs="Arial"/>
        </w:rPr>
        <w:t xml:space="preserve">or other suitable reference and note any contraindications to proceeding with treatment. If the registrant is in doubt, s/he should consult with the appropriate health care provider. </w:t>
      </w:r>
    </w:p>
    <w:p w:rsidR="00E77760" w:rsidRPr="000C5F56" w:rsidRDefault="00E77760" w:rsidP="00E77760">
      <w:pPr>
        <w:pStyle w:val="Default"/>
        <w:jc w:val="both"/>
        <w:rPr>
          <w:rFonts w:ascii="Century Gothic" w:hAnsi="Century Gothic" w:cs="Arial"/>
        </w:rPr>
      </w:pPr>
      <w:r w:rsidRPr="000C5F56">
        <w:rPr>
          <w:rFonts w:ascii="Century Gothic" w:hAnsi="Century Gothic" w:cs="Arial"/>
        </w:rPr>
        <w:t xml:space="preserve">Since the above is not an exhaustive list of concerns, the registrant should research and consult on any area with which s/he is not familiar. </w:t>
      </w:r>
    </w:p>
    <w:p w:rsidR="00E77760" w:rsidRPr="000C5F56" w:rsidRDefault="00E77760" w:rsidP="00E77760">
      <w:pPr>
        <w:pStyle w:val="Default"/>
        <w:jc w:val="both"/>
        <w:rPr>
          <w:rFonts w:ascii="Century Gothic" w:hAnsi="Century Gothic" w:cs="Arial"/>
        </w:rPr>
      </w:pPr>
    </w:p>
    <w:p w:rsidR="00E77760" w:rsidRPr="000C5F56" w:rsidRDefault="003B7BAE" w:rsidP="00E77760">
      <w:pPr>
        <w:pStyle w:val="Default"/>
        <w:jc w:val="center"/>
        <w:rPr>
          <w:rFonts w:ascii="Century Gothic" w:hAnsi="Century Gothic" w:cs="Arial"/>
        </w:rPr>
      </w:pPr>
      <w:r>
        <w:rPr>
          <w:rFonts w:ascii="Century Gothic" w:hAnsi="Century Gothic" w:cs="Arial"/>
          <w:b/>
          <w:bCs/>
        </w:rPr>
        <w:t>Dental Hygiene Diagnosis and Planning</w:t>
      </w:r>
    </w:p>
    <w:p w:rsidR="00E77760" w:rsidRDefault="00E77760" w:rsidP="00E77760">
      <w:pPr>
        <w:pStyle w:val="Default"/>
        <w:jc w:val="both"/>
        <w:rPr>
          <w:rFonts w:ascii="Century Gothic" w:hAnsi="Century Gothic" w:cs="Arial"/>
        </w:rPr>
      </w:pPr>
      <w:r w:rsidRPr="000C5F56">
        <w:rPr>
          <w:rFonts w:ascii="Century Gothic" w:hAnsi="Century Gothic" w:cs="Arial"/>
        </w:rPr>
        <w:t xml:space="preserve">The registrant is responsible for developing an individual treatment plan for each client prior to initiating dental hygiene therapies. The dental hygiene treatment plan for each client must include: </w:t>
      </w:r>
    </w:p>
    <w:p w:rsidR="003B7BAE" w:rsidRPr="000C5F56" w:rsidRDefault="003B7BAE" w:rsidP="00E77760">
      <w:pPr>
        <w:pStyle w:val="Default"/>
        <w:jc w:val="both"/>
        <w:rPr>
          <w:rFonts w:ascii="Century Gothic" w:hAnsi="Century Gothic" w:cs="Arial"/>
        </w:rPr>
      </w:pPr>
    </w:p>
    <w:p w:rsidR="00E77760" w:rsidRPr="000C5F56" w:rsidRDefault="00E77760" w:rsidP="00E77760">
      <w:pPr>
        <w:pStyle w:val="Default"/>
        <w:ind w:left="1080" w:hanging="360"/>
        <w:jc w:val="both"/>
        <w:rPr>
          <w:rFonts w:ascii="Century Gothic" w:hAnsi="Century Gothic" w:cs="Arial"/>
        </w:rPr>
      </w:pPr>
      <w:r w:rsidRPr="000C5F56">
        <w:rPr>
          <w:rFonts w:ascii="Century Gothic" w:hAnsi="Century Gothic" w:cs="Arial"/>
        </w:rPr>
        <w:t xml:space="preserve">1. a complete clinical assessment </w:t>
      </w:r>
    </w:p>
    <w:p w:rsidR="00E77760" w:rsidRPr="000C5F56" w:rsidRDefault="00E77760" w:rsidP="00E77760">
      <w:pPr>
        <w:pStyle w:val="Default"/>
        <w:ind w:left="1080" w:hanging="360"/>
        <w:jc w:val="both"/>
        <w:rPr>
          <w:rFonts w:ascii="Century Gothic" w:hAnsi="Century Gothic" w:cs="Arial"/>
        </w:rPr>
      </w:pPr>
      <w:r w:rsidRPr="000C5F56">
        <w:rPr>
          <w:rFonts w:ascii="Century Gothic" w:hAnsi="Century Gothic" w:cs="Arial"/>
        </w:rPr>
        <w:t xml:space="preserve">2. a dental hygiene diagnosis </w:t>
      </w:r>
    </w:p>
    <w:p w:rsidR="00E77760" w:rsidRPr="000C5F56" w:rsidRDefault="00E77760" w:rsidP="00E77760">
      <w:pPr>
        <w:pStyle w:val="Default"/>
        <w:ind w:left="1080" w:hanging="360"/>
        <w:jc w:val="both"/>
        <w:rPr>
          <w:rFonts w:ascii="Century Gothic" w:hAnsi="Century Gothic" w:cs="Arial"/>
        </w:rPr>
      </w:pPr>
      <w:r w:rsidRPr="000C5F56">
        <w:rPr>
          <w:rFonts w:ascii="Century Gothic" w:hAnsi="Century Gothic" w:cs="Arial"/>
        </w:rPr>
        <w:t xml:space="preserve">3. client centered goals/objectives </w:t>
      </w:r>
    </w:p>
    <w:p w:rsidR="00E77760" w:rsidRPr="000C5F56" w:rsidRDefault="00E77760" w:rsidP="00E77760">
      <w:pPr>
        <w:pStyle w:val="Default"/>
        <w:ind w:left="1080" w:hanging="360"/>
        <w:jc w:val="both"/>
        <w:rPr>
          <w:rFonts w:ascii="Century Gothic" w:hAnsi="Century Gothic" w:cs="Arial"/>
        </w:rPr>
      </w:pPr>
      <w:r w:rsidRPr="000C5F56">
        <w:rPr>
          <w:rFonts w:ascii="Century Gothic" w:hAnsi="Century Gothic" w:cs="Arial"/>
        </w:rPr>
        <w:t xml:space="preserve">4. planned sequence of activities </w:t>
      </w:r>
    </w:p>
    <w:p w:rsidR="00E77760" w:rsidRPr="000C5F56" w:rsidRDefault="00E77760" w:rsidP="00E77760">
      <w:pPr>
        <w:pStyle w:val="Default"/>
        <w:ind w:left="1080" w:hanging="360"/>
        <w:jc w:val="both"/>
        <w:rPr>
          <w:rFonts w:ascii="Century Gothic" w:hAnsi="Century Gothic" w:cs="Arial"/>
        </w:rPr>
      </w:pPr>
      <w:r w:rsidRPr="000C5F56">
        <w:rPr>
          <w:rFonts w:ascii="Century Gothic" w:hAnsi="Century Gothic" w:cs="Arial"/>
        </w:rPr>
        <w:t xml:space="preserve">5. client participation </w:t>
      </w:r>
    </w:p>
    <w:p w:rsidR="00E77760" w:rsidRPr="000C5F56" w:rsidRDefault="00E77760" w:rsidP="00E77760">
      <w:pPr>
        <w:pStyle w:val="Default"/>
        <w:rPr>
          <w:rFonts w:ascii="Century Gothic" w:hAnsi="Century Gothic" w:cs="Arial"/>
        </w:rPr>
      </w:pPr>
    </w:p>
    <w:p w:rsidR="00E77760" w:rsidRPr="000C5F56" w:rsidRDefault="00E77760" w:rsidP="00E77760">
      <w:pPr>
        <w:pStyle w:val="Default"/>
        <w:jc w:val="both"/>
        <w:rPr>
          <w:rFonts w:ascii="Century Gothic" w:hAnsi="Century Gothic" w:cs="Arial"/>
        </w:rPr>
      </w:pPr>
      <w:r w:rsidRPr="000C5F56">
        <w:rPr>
          <w:rFonts w:ascii="Century Gothic" w:hAnsi="Century Gothic" w:cs="Arial"/>
        </w:rPr>
        <w:lastRenderedPageBreak/>
        <w:t xml:space="preserve">The dental hygiene treatment plan must be documented in accordance with the </w:t>
      </w:r>
      <w:r w:rsidRPr="000C5F56">
        <w:rPr>
          <w:rFonts w:ascii="Century Gothic" w:hAnsi="Century Gothic" w:cs="Arial"/>
          <w:i/>
          <w:iCs/>
        </w:rPr>
        <w:t xml:space="preserve">CDHO Records Regulation </w:t>
      </w:r>
      <w:r w:rsidRPr="000C5F56">
        <w:rPr>
          <w:rFonts w:ascii="Century Gothic" w:hAnsi="Century Gothic" w:cs="Arial"/>
        </w:rPr>
        <w:t xml:space="preserve">and must be updated on a regular basis. </w:t>
      </w:r>
    </w:p>
    <w:p w:rsidR="00E77760" w:rsidRPr="000C5F56" w:rsidRDefault="00E77760" w:rsidP="00E77760">
      <w:pPr>
        <w:pStyle w:val="Default"/>
        <w:rPr>
          <w:rFonts w:ascii="Century Gothic" w:hAnsi="Century Gothic" w:cs="Arial"/>
        </w:rPr>
      </w:pPr>
      <w:r w:rsidRPr="000C5F56">
        <w:rPr>
          <w:rFonts w:ascii="Century Gothic" w:hAnsi="Century Gothic" w:cs="Arial"/>
        </w:rPr>
        <w:t xml:space="preserve">The client’s informed consent for treatment must be obtained and documented. </w:t>
      </w:r>
    </w:p>
    <w:p w:rsidR="00E77760" w:rsidRPr="0032052D" w:rsidRDefault="00E77760" w:rsidP="00E77760">
      <w:pPr>
        <w:pStyle w:val="Default"/>
        <w:rPr>
          <w:rFonts w:ascii="Trebuchet MS" w:hAnsi="Trebuchet MS" w:cs="Arial"/>
        </w:rPr>
      </w:pPr>
    </w:p>
    <w:p w:rsidR="00E77760" w:rsidRPr="000C5F56" w:rsidRDefault="00E77760" w:rsidP="00E77760">
      <w:pPr>
        <w:pStyle w:val="Default"/>
        <w:jc w:val="center"/>
        <w:rPr>
          <w:rFonts w:ascii="Century Gothic" w:hAnsi="Century Gothic" w:cs="Arial"/>
        </w:rPr>
      </w:pPr>
      <w:r w:rsidRPr="000C5F56">
        <w:rPr>
          <w:rFonts w:ascii="Century Gothic" w:hAnsi="Century Gothic" w:cs="Arial"/>
          <w:b/>
          <w:bCs/>
        </w:rPr>
        <w:t>Implementation</w:t>
      </w:r>
    </w:p>
    <w:p w:rsidR="00E77760" w:rsidRPr="000C5F56" w:rsidRDefault="00E77760" w:rsidP="00E77760">
      <w:pPr>
        <w:pStyle w:val="Default"/>
        <w:jc w:val="both"/>
        <w:rPr>
          <w:rFonts w:ascii="Century Gothic" w:hAnsi="Century Gothic" w:cs="Arial"/>
        </w:rPr>
      </w:pPr>
      <w:r w:rsidRPr="000C5F56">
        <w:rPr>
          <w:rFonts w:ascii="Century Gothic" w:hAnsi="Century Gothic" w:cs="Arial"/>
        </w:rPr>
        <w:t xml:space="preserve">The registrant is responsible for ensuring that dental hygiene treatment is individualized in accordance with the treatment plan presented to, and agreed to by, the client. In addition, all treatment activities, including the time spent on the procedure must be documented in accordance with the </w:t>
      </w:r>
      <w:r w:rsidRPr="000C5F56">
        <w:rPr>
          <w:rFonts w:ascii="Century Gothic" w:hAnsi="Century Gothic" w:cs="Arial"/>
          <w:i/>
          <w:iCs/>
        </w:rPr>
        <w:t>CDHO Records Regulation</w:t>
      </w:r>
      <w:r w:rsidRPr="000C5F56">
        <w:rPr>
          <w:rFonts w:ascii="Century Gothic" w:hAnsi="Century Gothic" w:cs="Arial"/>
        </w:rPr>
        <w:t xml:space="preserve">. Financial records must correlate with the actual time and procedure documented on the client’s chart. </w:t>
      </w:r>
    </w:p>
    <w:p w:rsidR="00CD03FC" w:rsidRPr="000C5F56" w:rsidRDefault="00CD03FC" w:rsidP="00E77760">
      <w:pPr>
        <w:pStyle w:val="Default"/>
        <w:jc w:val="both"/>
        <w:rPr>
          <w:rFonts w:ascii="Century Gothic" w:hAnsi="Century Gothic" w:cs="Arial"/>
        </w:rPr>
      </w:pPr>
    </w:p>
    <w:p w:rsidR="00E77760" w:rsidRPr="000C5F56" w:rsidRDefault="00E77760" w:rsidP="00E77760">
      <w:pPr>
        <w:pStyle w:val="Default"/>
        <w:rPr>
          <w:rFonts w:ascii="Century Gothic" w:hAnsi="Century Gothic" w:cs="Arial"/>
        </w:rPr>
      </w:pPr>
      <w:r w:rsidRPr="000C5F56">
        <w:rPr>
          <w:rFonts w:ascii="Century Gothic" w:hAnsi="Century Gothic" w:cs="Arial"/>
        </w:rPr>
        <w:t xml:space="preserve">The registrant should ensure that the client receives appropriate post-appointment instructions and recommendations for pain management. Individualized instructions in oral self-care should be based on the assessment and treatment plan. </w:t>
      </w:r>
    </w:p>
    <w:p w:rsidR="00E77760" w:rsidRPr="000C5F56" w:rsidRDefault="00E77760" w:rsidP="00E77760">
      <w:pPr>
        <w:pStyle w:val="Default"/>
        <w:rPr>
          <w:rFonts w:ascii="Century Gothic" w:hAnsi="Century Gothic" w:cs="Arial"/>
        </w:rPr>
      </w:pPr>
    </w:p>
    <w:p w:rsidR="00E77760" w:rsidRPr="000C5F56" w:rsidRDefault="00E77760" w:rsidP="00E77760">
      <w:pPr>
        <w:pStyle w:val="Default"/>
        <w:jc w:val="center"/>
        <w:rPr>
          <w:rFonts w:ascii="Century Gothic" w:hAnsi="Century Gothic" w:cs="Arial"/>
          <w:b/>
        </w:rPr>
      </w:pPr>
      <w:r w:rsidRPr="000C5F56">
        <w:rPr>
          <w:rFonts w:ascii="Century Gothic" w:hAnsi="Century Gothic" w:cs="Arial"/>
          <w:b/>
        </w:rPr>
        <w:t>Evaluation:</w:t>
      </w:r>
    </w:p>
    <w:p w:rsidR="00E77760" w:rsidRPr="000C5F56" w:rsidRDefault="00E77760" w:rsidP="00E77760">
      <w:pPr>
        <w:pStyle w:val="Default"/>
        <w:rPr>
          <w:rFonts w:ascii="Century Gothic" w:hAnsi="Century Gothic" w:cs="Arial"/>
        </w:rPr>
      </w:pPr>
      <w:r w:rsidRPr="000C5F56">
        <w:rPr>
          <w:rFonts w:ascii="Century Gothic" w:hAnsi="Century Gothic" w:cs="Arial"/>
        </w:rPr>
        <w:t>Clinical Evaluation of the client’s oral health progress should be done at intervals appropriate to the client and must not be dependant on third party payment schedules or those of other health care providers. A clinical re assessment is performed, the dental hygiene treatment plan is reviewed and discussed with the client and modified as required.</w:t>
      </w:r>
    </w:p>
    <w:p w:rsidR="00E77760" w:rsidRPr="000C5F56" w:rsidRDefault="00E77760" w:rsidP="00E77760">
      <w:pPr>
        <w:pStyle w:val="Default"/>
        <w:jc w:val="both"/>
        <w:rPr>
          <w:rFonts w:ascii="Century Gothic" w:hAnsi="Century Gothic" w:cs="Arial"/>
          <w:b/>
          <w:bCs/>
          <w:color w:val="auto"/>
          <w:u w:val="single"/>
        </w:rPr>
      </w:pPr>
    </w:p>
    <w:p w:rsidR="00E77760" w:rsidRDefault="00E77760" w:rsidP="00E77760">
      <w:pPr>
        <w:pStyle w:val="Default"/>
        <w:jc w:val="center"/>
        <w:rPr>
          <w:rFonts w:ascii="Century Gothic" w:hAnsi="Century Gothic" w:cs="Arial"/>
          <w:b/>
          <w:bCs/>
          <w:color w:val="auto"/>
          <w:u w:val="single"/>
        </w:rPr>
      </w:pPr>
      <w:r w:rsidRPr="000C5F56">
        <w:rPr>
          <w:rFonts w:ascii="Century Gothic" w:hAnsi="Century Gothic" w:cs="Arial"/>
          <w:b/>
          <w:bCs/>
          <w:color w:val="auto"/>
          <w:u w:val="single"/>
        </w:rPr>
        <w:t>Best practices in All Clinical Settings</w:t>
      </w:r>
    </w:p>
    <w:p w:rsidR="007C7C4D" w:rsidRPr="007C7C4D" w:rsidRDefault="007C7C4D" w:rsidP="00E03FE4">
      <w:pPr>
        <w:pStyle w:val="Default"/>
        <w:jc w:val="center"/>
        <w:rPr>
          <w:rFonts w:ascii="Century Gothic" w:hAnsi="Century Gothic" w:cs="Arial"/>
          <w:bCs/>
          <w:color w:val="FF0000"/>
        </w:rPr>
      </w:pPr>
      <w:r w:rsidRPr="007C7C4D">
        <w:rPr>
          <w:rFonts w:ascii="Century Gothic" w:hAnsi="Century Gothic" w:cs="Arial"/>
          <w:bCs/>
          <w:color w:val="FF0000"/>
        </w:rPr>
        <w:t>Refer to notations in red to determine how this manual and this DH program address Best Practices:</w:t>
      </w:r>
    </w:p>
    <w:p w:rsidR="00E77760" w:rsidRPr="007C7C4D" w:rsidRDefault="00E77760" w:rsidP="00E77760">
      <w:pPr>
        <w:pStyle w:val="Default"/>
        <w:jc w:val="both"/>
        <w:rPr>
          <w:rFonts w:ascii="Century Gothic" w:hAnsi="Century Gothic" w:cs="Arial"/>
          <w:color w:val="FF0000"/>
        </w:rPr>
      </w:pPr>
    </w:p>
    <w:p w:rsidR="00E77760" w:rsidRPr="000C0F5C" w:rsidRDefault="00E77760" w:rsidP="00E77760">
      <w:pPr>
        <w:pStyle w:val="Default"/>
        <w:ind w:left="360"/>
        <w:jc w:val="both"/>
        <w:rPr>
          <w:rFonts w:ascii="Century Gothic" w:hAnsi="Century Gothic" w:cs="Arial"/>
          <w:color w:val="auto"/>
        </w:rPr>
      </w:pPr>
      <w:r w:rsidRPr="000C5F56">
        <w:rPr>
          <w:rFonts w:ascii="Century Gothic" w:hAnsi="Century Gothic" w:cs="Arial"/>
          <w:color w:val="auto"/>
        </w:rPr>
        <w:t xml:space="preserve">The office has a written policy for the collection and maintenance of client information in accordance with the </w:t>
      </w:r>
      <w:r w:rsidRPr="000C5F56">
        <w:rPr>
          <w:rFonts w:ascii="Century Gothic" w:hAnsi="Century Gothic" w:cs="Arial"/>
          <w:i/>
          <w:iCs/>
          <w:color w:val="auto"/>
        </w:rPr>
        <w:t xml:space="preserve">CDHO Records Regulation </w:t>
      </w:r>
      <w:r w:rsidRPr="000C5F56">
        <w:rPr>
          <w:rFonts w:ascii="Century Gothic" w:hAnsi="Century Gothic" w:cs="Arial"/>
          <w:color w:val="auto"/>
        </w:rPr>
        <w:t xml:space="preserve">and </w:t>
      </w:r>
      <w:r w:rsidRPr="000C0F5C">
        <w:rPr>
          <w:rFonts w:ascii="Century Gothic" w:hAnsi="Century Gothic" w:cs="Arial"/>
          <w:i/>
          <w:iCs/>
          <w:color w:val="auto"/>
        </w:rPr>
        <w:t>PHIPA</w:t>
      </w:r>
      <w:r w:rsidRPr="000C0F5C">
        <w:rPr>
          <w:rFonts w:ascii="Century Gothic" w:hAnsi="Century Gothic" w:cs="Arial"/>
          <w:color w:val="auto"/>
        </w:rPr>
        <w:t xml:space="preserve">. </w:t>
      </w:r>
    </w:p>
    <w:p w:rsidR="007C7C4D" w:rsidRPr="007C7C4D" w:rsidRDefault="007C7C4D" w:rsidP="007C7C4D">
      <w:pPr>
        <w:pStyle w:val="Default"/>
        <w:ind w:left="360"/>
        <w:jc w:val="both"/>
        <w:rPr>
          <w:rFonts w:ascii="Century Gothic" w:hAnsi="Century Gothic" w:cs="Arial"/>
          <w:color w:val="FF0000"/>
        </w:rPr>
      </w:pPr>
      <w:r w:rsidRPr="000C0F5C">
        <w:rPr>
          <w:rFonts w:ascii="Century Gothic" w:hAnsi="Century Gothic" w:cs="Arial"/>
          <w:color w:val="FF0000"/>
        </w:rPr>
        <w:t>(Refer to Pg</w:t>
      </w:r>
      <w:r w:rsidR="007369D6" w:rsidRPr="000C0F5C">
        <w:rPr>
          <w:rFonts w:ascii="Century Gothic" w:hAnsi="Century Gothic" w:cs="Arial"/>
          <w:color w:val="FF0000"/>
        </w:rPr>
        <w:t>s</w:t>
      </w:r>
      <w:r w:rsidRPr="000C0F5C">
        <w:rPr>
          <w:rFonts w:ascii="Century Gothic" w:hAnsi="Century Gothic" w:cs="Arial"/>
          <w:color w:val="FF0000"/>
        </w:rPr>
        <w:t xml:space="preserve"> </w:t>
      </w:r>
      <w:r w:rsidR="007369D6" w:rsidRPr="000C0F5C">
        <w:rPr>
          <w:rFonts w:ascii="Century Gothic" w:hAnsi="Century Gothic" w:cs="Arial"/>
          <w:color w:val="FF0000"/>
        </w:rPr>
        <w:t>23 and 2</w:t>
      </w:r>
      <w:r w:rsidRPr="000C0F5C">
        <w:rPr>
          <w:rFonts w:ascii="Century Gothic" w:hAnsi="Century Gothic" w:cs="Arial"/>
          <w:color w:val="FF0000"/>
        </w:rPr>
        <w:t>4:</w:t>
      </w:r>
      <w:r w:rsidRPr="007C7C4D">
        <w:rPr>
          <w:rFonts w:ascii="Century Gothic" w:hAnsi="Century Gothic" w:cs="Arial"/>
          <w:color w:val="FF0000"/>
        </w:rPr>
        <w:t xml:space="preserve"> Client Confidentiality and the </w:t>
      </w:r>
      <w:r w:rsidR="007369D6">
        <w:rPr>
          <w:rFonts w:ascii="Century Gothic" w:hAnsi="Century Gothic" w:cs="Arial"/>
          <w:color w:val="FF0000"/>
        </w:rPr>
        <w:t xml:space="preserve">TCDHA </w:t>
      </w:r>
      <w:r w:rsidRPr="007C7C4D">
        <w:rPr>
          <w:rFonts w:ascii="Century Gothic" w:hAnsi="Century Gothic" w:cs="Arial"/>
          <w:color w:val="FF0000"/>
        </w:rPr>
        <w:t>Client Chart: Pages 2-5 under Personal Assessment)</w:t>
      </w:r>
    </w:p>
    <w:p w:rsidR="00E77760" w:rsidRPr="000C5F56" w:rsidRDefault="00E77760" w:rsidP="00E77760">
      <w:pPr>
        <w:pStyle w:val="Default"/>
        <w:ind w:left="360"/>
        <w:jc w:val="both"/>
        <w:rPr>
          <w:rFonts w:ascii="Century Gothic" w:hAnsi="Century Gothic" w:cs="Arial"/>
          <w:color w:val="auto"/>
        </w:rPr>
      </w:pPr>
    </w:p>
    <w:p w:rsidR="00E77760" w:rsidRDefault="00E77760" w:rsidP="00E77760">
      <w:pPr>
        <w:pStyle w:val="Default"/>
        <w:ind w:left="360"/>
        <w:jc w:val="both"/>
        <w:rPr>
          <w:rFonts w:ascii="Century Gothic" w:hAnsi="Century Gothic" w:cs="Arial"/>
          <w:color w:val="auto"/>
        </w:rPr>
      </w:pPr>
      <w:r w:rsidRPr="000C5F56">
        <w:rPr>
          <w:rFonts w:ascii="Century Gothic" w:hAnsi="Century Gothic" w:cs="Arial"/>
          <w:color w:val="auto"/>
        </w:rPr>
        <w:t xml:space="preserve">Current scientifically accepted infection control procedures are in place. </w:t>
      </w:r>
    </w:p>
    <w:p w:rsidR="007C7C4D" w:rsidRPr="007C7C4D" w:rsidRDefault="007C7C4D" w:rsidP="007C7C4D">
      <w:pPr>
        <w:pStyle w:val="Default"/>
        <w:ind w:left="360"/>
        <w:jc w:val="both"/>
        <w:rPr>
          <w:rFonts w:ascii="Century Gothic" w:hAnsi="Century Gothic" w:cs="Arial"/>
          <w:color w:val="FF0000"/>
        </w:rPr>
      </w:pPr>
      <w:r w:rsidRPr="007C7C4D">
        <w:rPr>
          <w:rFonts w:ascii="Century Gothic" w:hAnsi="Century Gothic" w:cs="Arial"/>
          <w:color w:val="FF0000"/>
        </w:rPr>
        <w:t>(Refer to Prevention of Disease Transmission)</w:t>
      </w:r>
    </w:p>
    <w:p w:rsidR="007C7C4D" w:rsidRPr="000C5F56" w:rsidRDefault="00B01C57" w:rsidP="00E77760">
      <w:pPr>
        <w:pStyle w:val="Default"/>
        <w:ind w:left="360"/>
        <w:jc w:val="both"/>
        <w:rPr>
          <w:rFonts w:ascii="Century Gothic" w:hAnsi="Century Gothic" w:cs="Arial"/>
          <w:color w:val="auto"/>
        </w:rPr>
      </w:pPr>
      <w:r>
        <w:rPr>
          <w:rFonts w:ascii="Century Gothic" w:hAnsi="Century Gothic" w:cs="Arial"/>
          <w:color w:val="auto"/>
        </w:rPr>
        <w:t xml:space="preserve"> </w:t>
      </w:r>
    </w:p>
    <w:p w:rsidR="00E77760" w:rsidRPr="000C5F56" w:rsidRDefault="00E77760" w:rsidP="00E77760">
      <w:pPr>
        <w:pStyle w:val="Default"/>
        <w:ind w:left="360"/>
        <w:jc w:val="both"/>
        <w:rPr>
          <w:rFonts w:ascii="Century Gothic" w:hAnsi="Century Gothic" w:cs="Arial"/>
          <w:color w:val="auto"/>
        </w:rPr>
      </w:pPr>
      <w:r w:rsidRPr="000C5F56">
        <w:rPr>
          <w:rFonts w:ascii="Century Gothic" w:hAnsi="Century Gothic" w:cs="Arial"/>
          <w:color w:val="auto"/>
        </w:rPr>
        <w:t xml:space="preserve">Emergency protocol, emergency supplies, equipment and oxygen are in place. </w:t>
      </w:r>
    </w:p>
    <w:p w:rsidR="007C7C4D" w:rsidRPr="007C7C4D" w:rsidRDefault="007C7C4D" w:rsidP="007C7C4D">
      <w:pPr>
        <w:pStyle w:val="Default"/>
        <w:ind w:left="360"/>
        <w:jc w:val="both"/>
        <w:rPr>
          <w:rFonts w:ascii="Century Gothic" w:hAnsi="Century Gothic" w:cs="Arial"/>
          <w:color w:val="FF0000"/>
        </w:rPr>
      </w:pPr>
      <w:r w:rsidRPr="007C7C4D">
        <w:rPr>
          <w:rFonts w:ascii="Century Gothic" w:hAnsi="Century Gothic" w:cs="Arial"/>
          <w:color w:val="FF0000"/>
        </w:rPr>
        <w:t>(Refer to Emergency Protocols)</w:t>
      </w:r>
    </w:p>
    <w:p w:rsidR="00E77760" w:rsidRPr="000C5F56" w:rsidRDefault="00E77760" w:rsidP="00E77760">
      <w:pPr>
        <w:pStyle w:val="Default"/>
        <w:ind w:left="360"/>
        <w:jc w:val="both"/>
        <w:rPr>
          <w:rFonts w:ascii="Century Gothic" w:hAnsi="Century Gothic" w:cs="Arial"/>
          <w:color w:val="auto"/>
        </w:rPr>
      </w:pPr>
      <w:r w:rsidRPr="000C5F56">
        <w:rPr>
          <w:rFonts w:ascii="Century Gothic" w:hAnsi="Century Gothic" w:cs="Arial"/>
          <w:color w:val="auto"/>
        </w:rPr>
        <w:t xml:space="preserve">The registrant has proof of current CPR certification. </w:t>
      </w:r>
    </w:p>
    <w:p w:rsidR="007C7C4D" w:rsidRPr="007C7C4D" w:rsidRDefault="007C7C4D" w:rsidP="007C7C4D">
      <w:pPr>
        <w:pStyle w:val="Default"/>
        <w:ind w:left="360"/>
        <w:jc w:val="both"/>
        <w:rPr>
          <w:rFonts w:ascii="Century Gothic" w:hAnsi="Century Gothic" w:cs="Arial"/>
          <w:color w:val="auto"/>
        </w:rPr>
      </w:pPr>
      <w:r w:rsidRPr="007C7C4D">
        <w:rPr>
          <w:rFonts w:ascii="Century Gothic" w:hAnsi="Century Gothic" w:cs="Arial"/>
          <w:color w:val="FF0000"/>
        </w:rPr>
        <w:lastRenderedPageBreak/>
        <w:t>(Refer to Emergency Protocols)</w:t>
      </w:r>
    </w:p>
    <w:p w:rsidR="00E77760" w:rsidRPr="000C5F56" w:rsidRDefault="00E77760" w:rsidP="00E77760">
      <w:pPr>
        <w:pStyle w:val="Default"/>
        <w:ind w:left="360"/>
        <w:jc w:val="both"/>
        <w:rPr>
          <w:rFonts w:ascii="Century Gothic" w:hAnsi="Century Gothic" w:cs="Arial"/>
          <w:color w:val="auto"/>
        </w:rPr>
      </w:pPr>
    </w:p>
    <w:p w:rsidR="00E77760" w:rsidRPr="000C5F56" w:rsidRDefault="00E77760" w:rsidP="00E77760">
      <w:pPr>
        <w:pStyle w:val="Default"/>
        <w:ind w:left="360"/>
        <w:jc w:val="both"/>
        <w:rPr>
          <w:rFonts w:ascii="Century Gothic" w:hAnsi="Century Gothic" w:cs="Arial"/>
          <w:color w:val="auto"/>
        </w:rPr>
      </w:pPr>
      <w:r w:rsidRPr="000C5F56">
        <w:rPr>
          <w:rFonts w:ascii="Century Gothic" w:hAnsi="Century Gothic" w:cs="Arial"/>
          <w:color w:val="auto"/>
        </w:rPr>
        <w:t xml:space="preserve">Exposing and processing of radiographs and radiation hygiene are consistent with the </w:t>
      </w:r>
      <w:r w:rsidRPr="000C5F56">
        <w:rPr>
          <w:rFonts w:ascii="Century Gothic" w:hAnsi="Century Gothic" w:cs="Arial"/>
          <w:i/>
          <w:iCs/>
          <w:color w:val="auto"/>
        </w:rPr>
        <w:t xml:space="preserve">Healing Arts Radiation Protection Act </w:t>
      </w:r>
      <w:r w:rsidRPr="000C5F56">
        <w:rPr>
          <w:rFonts w:ascii="Century Gothic" w:hAnsi="Century Gothic" w:cs="Arial"/>
          <w:color w:val="auto"/>
        </w:rPr>
        <w:t xml:space="preserve">(HARP). </w:t>
      </w:r>
    </w:p>
    <w:p w:rsidR="007C7C4D" w:rsidRPr="007C7C4D" w:rsidRDefault="007C7C4D" w:rsidP="007C7C4D">
      <w:pPr>
        <w:pStyle w:val="Default"/>
        <w:ind w:left="360"/>
        <w:jc w:val="both"/>
        <w:rPr>
          <w:rFonts w:ascii="Century Gothic" w:hAnsi="Century Gothic" w:cs="Arial"/>
          <w:color w:val="FF0000"/>
        </w:rPr>
      </w:pPr>
      <w:r w:rsidRPr="007C7C4D">
        <w:rPr>
          <w:rFonts w:ascii="Century Gothic" w:hAnsi="Century Gothic" w:cs="Arial"/>
          <w:color w:val="FF0000"/>
        </w:rPr>
        <w:t>(Refer to Health and Safety; Client Care sequencing; Reference may also be found in the TCDHA Radiology Lab Manual).</w:t>
      </w:r>
    </w:p>
    <w:p w:rsidR="00E77760" w:rsidRPr="007C7C4D" w:rsidRDefault="00E77760" w:rsidP="00E77760">
      <w:pPr>
        <w:pStyle w:val="Default"/>
        <w:ind w:left="360"/>
        <w:jc w:val="both"/>
        <w:rPr>
          <w:rFonts w:ascii="Century Gothic" w:hAnsi="Century Gothic" w:cs="Arial"/>
          <w:color w:val="auto"/>
        </w:rPr>
      </w:pPr>
    </w:p>
    <w:p w:rsidR="00E77760" w:rsidRPr="000C5F56" w:rsidRDefault="00E77760" w:rsidP="00E77760">
      <w:pPr>
        <w:pStyle w:val="Default"/>
        <w:ind w:left="360"/>
        <w:jc w:val="both"/>
        <w:rPr>
          <w:rFonts w:ascii="Century Gothic" w:hAnsi="Century Gothic" w:cs="Arial"/>
          <w:color w:val="auto"/>
        </w:rPr>
      </w:pPr>
      <w:r w:rsidRPr="000C5F56">
        <w:rPr>
          <w:rFonts w:ascii="Century Gothic" w:hAnsi="Century Gothic" w:cs="Arial"/>
          <w:color w:val="auto"/>
        </w:rPr>
        <w:t xml:space="preserve">Equipment is current and in good repair. </w:t>
      </w:r>
    </w:p>
    <w:p w:rsidR="007C7C4D" w:rsidRPr="007C7C4D" w:rsidRDefault="007C7C4D" w:rsidP="007C7C4D">
      <w:pPr>
        <w:pStyle w:val="Default"/>
        <w:ind w:left="360"/>
        <w:jc w:val="both"/>
        <w:rPr>
          <w:rFonts w:ascii="Century Gothic" w:hAnsi="Century Gothic" w:cs="Arial"/>
          <w:color w:val="FF0000"/>
        </w:rPr>
      </w:pPr>
      <w:r w:rsidRPr="007C7C4D">
        <w:rPr>
          <w:rFonts w:ascii="Century Gothic" w:hAnsi="Century Gothic" w:cs="Arial"/>
          <w:color w:val="FF0000"/>
        </w:rPr>
        <w:t>(Refer to Prevention of Disease Transmission; Equipment maintenance)</w:t>
      </w:r>
    </w:p>
    <w:p w:rsidR="00E77760" w:rsidRPr="000C5F56" w:rsidRDefault="00E77760" w:rsidP="00E77760">
      <w:pPr>
        <w:pStyle w:val="Default"/>
        <w:ind w:left="360"/>
        <w:jc w:val="both"/>
        <w:rPr>
          <w:rFonts w:ascii="Century Gothic" w:hAnsi="Century Gothic" w:cs="Arial"/>
          <w:color w:val="auto"/>
        </w:rPr>
      </w:pPr>
    </w:p>
    <w:p w:rsidR="00E77760" w:rsidRPr="000C5F56" w:rsidRDefault="00E77760" w:rsidP="00E77760">
      <w:pPr>
        <w:pStyle w:val="Default"/>
        <w:ind w:left="360"/>
        <w:jc w:val="both"/>
        <w:rPr>
          <w:rFonts w:ascii="Century Gothic" w:hAnsi="Century Gothic" w:cs="Arial"/>
          <w:color w:val="auto"/>
        </w:rPr>
      </w:pPr>
      <w:r w:rsidRPr="000C5F56">
        <w:rPr>
          <w:rFonts w:ascii="Century Gothic" w:hAnsi="Century Gothic" w:cs="Arial"/>
          <w:color w:val="auto"/>
        </w:rPr>
        <w:t xml:space="preserve">Equipment, instruments and supplies are sufficient to support the selection and implementation of appropriate dental hygiene services. </w:t>
      </w:r>
    </w:p>
    <w:p w:rsidR="007C7C4D" w:rsidRPr="007C7C4D" w:rsidRDefault="007C7C4D" w:rsidP="007C7C4D">
      <w:pPr>
        <w:pStyle w:val="Default"/>
        <w:ind w:left="360"/>
        <w:jc w:val="both"/>
        <w:rPr>
          <w:rFonts w:ascii="Century Gothic" w:hAnsi="Century Gothic" w:cs="Arial"/>
          <w:color w:val="FF0000"/>
        </w:rPr>
      </w:pPr>
      <w:r w:rsidRPr="007C7C4D">
        <w:rPr>
          <w:rFonts w:ascii="Century Gothic" w:hAnsi="Century Gothic" w:cs="Arial"/>
          <w:color w:val="FF0000"/>
        </w:rPr>
        <w:t>(Refer to Dispensary and Supplies)</w:t>
      </w:r>
    </w:p>
    <w:p w:rsidR="007C7C4D" w:rsidRPr="007C7C4D" w:rsidRDefault="007C7C4D" w:rsidP="007C7C4D">
      <w:pPr>
        <w:pStyle w:val="Default"/>
        <w:ind w:left="360"/>
        <w:jc w:val="both"/>
        <w:rPr>
          <w:rFonts w:ascii="Century Gothic" w:hAnsi="Century Gothic" w:cs="Arial"/>
          <w:color w:val="FF0000"/>
        </w:rPr>
      </w:pPr>
    </w:p>
    <w:p w:rsidR="00E77760" w:rsidRPr="000C5F56" w:rsidRDefault="00E77760" w:rsidP="00E77760">
      <w:pPr>
        <w:pStyle w:val="Default"/>
        <w:ind w:left="360"/>
        <w:rPr>
          <w:rFonts w:ascii="Century Gothic" w:hAnsi="Century Gothic" w:cs="Arial"/>
          <w:i/>
          <w:iCs/>
          <w:color w:val="auto"/>
        </w:rPr>
      </w:pPr>
      <w:r w:rsidRPr="000C5F56">
        <w:rPr>
          <w:rFonts w:ascii="Century Gothic" w:hAnsi="Century Gothic" w:cs="Arial"/>
          <w:color w:val="auto"/>
        </w:rPr>
        <w:t xml:space="preserve">The date and particulars of each professional contact with the client is documented in accordance with the CDHO </w:t>
      </w:r>
      <w:r w:rsidRPr="000C5F56">
        <w:rPr>
          <w:rFonts w:ascii="Century Gothic" w:hAnsi="Century Gothic" w:cs="Arial"/>
          <w:i/>
          <w:iCs/>
          <w:color w:val="auto"/>
        </w:rPr>
        <w:t xml:space="preserve">Record Keeping Regulation </w:t>
      </w:r>
    </w:p>
    <w:p w:rsidR="007C7C4D" w:rsidRPr="007C7C4D" w:rsidRDefault="007C7C4D" w:rsidP="007C7C4D">
      <w:pPr>
        <w:pStyle w:val="Default"/>
        <w:ind w:left="360"/>
        <w:rPr>
          <w:rFonts w:ascii="Century Gothic" w:hAnsi="Century Gothic" w:cs="Arial"/>
          <w:color w:val="FF0000"/>
        </w:rPr>
      </w:pPr>
      <w:r w:rsidRPr="007C7C4D">
        <w:rPr>
          <w:rFonts w:ascii="Century Gothic" w:hAnsi="Century Gothic" w:cs="Arial"/>
          <w:color w:val="FF0000"/>
        </w:rPr>
        <w:t>(Refer to Quality Assurance)</w:t>
      </w:r>
    </w:p>
    <w:p w:rsidR="00E77760" w:rsidRPr="007C7C4D" w:rsidRDefault="00E77760" w:rsidP="00E77760">
      <w:pPr>
        <w:pStyle w:val="Default"/>
        <w:ind w:left="360"/>
        <w:rPr>
          <w:rFonts w:ascii="Century Gothic" w:hAnsi="Century Gothic" w:cs="Arial"/>
          <w:color w:val="auto"/>
        </w:rPr>
      </w:pPr>
    </w:p>
    <w:p w:rsidR="00E77760" w:rsidRPr="000C5F56" w:rsidRDefault="00E77760" w:rsidP="00E77760">
      <w:pPr>
        <w:pStyle w:val="Default"/>
        <w:ind w:left="360"/>
        <w:rPr>
          <w:rFonts w:ascii="Century Gothic" w:hAnsi="Century Gothic" w:cs="Arial"/>
          <w:color w:val="auto"/>
        </w:rPr>
      </w:pPr>
      <w:r w:rsidRPr="000C5F56">
        <w:rPr>
          <w:rFonts w:ascii="Century Gothic" w:hAnsi="Century Gothic" w:cs="Arial"/>
          <w:color w:val="auto"/>
        </w:rPr>
        <w:t xml:space="preserve">The registrant consults and/or refers to other health professionals as required </w:t>
      </w:r>
    </w:p>
    <w:p w:rsidR="00E77760" w:rsidRDefault="00E77760" w:rsidP="00E77760">
      <w:pPr>
        <w:pStyle w:val="Default"/>
        <w:ind w:firstLine="360"/>
        <w:rPr>
          <w:rFonts w:ascii="Century Gothic" w:hAnsi="Century Gothic" w:cs="Arial"/>
          <w:color w:val="auto"/>
        </w:rPr>
      </w:pPr>
      <w:r w:rsidRPr="000C5F56">
        <w:rPr>
          <w:rFonts w:ascii="Century Gothic" w:hAnsi="Century Gothic" w:cs="Arial"/>
          <w:color w:val="auto"/>
        </w:rPr>
        <w:t xml:space="preserve">[Reference: </w:t>
      </w:r>
      <w:r w:rsidRPr="000C5F56">
        <w:rPr>
          <w:rFonts w:ascii="Century Gothic" w:hAnsi="Century Gothic" w:cs="Arial"/>
          <w:i/>
          <w:iCs/>
          <w:color w:val="auto"/>
        </w:rPr>
        <w:t>CDHO Standards of Practice</w:t>
      </w:r>
      <w:r w:rsidRPr="000C5F56">
        <w:rPr>
          <w:rFonts w:ascii="Century Gothic" w:hAnsi="Century Gothic" w:cs="Arial"/>
          <w:color w:val="auto"/>
        </w:rPr>
        <w:t xml:space="preserve">] </w:t>
      </w:r>
    </w:p>
    <w:p w:rsidR="007C7C4D" w:rsidRDefault="007C7C4D" w:rsidP="00E77760">
      <w:pPr>
        <w:pStyle w:val="Default"/>
        <w:ind w:firstLine="360"/>
        <w:rPr>
          <w:rFonts w:ascii="Century Gothic" w:hAnsi="Century Gothic" w:cs="Arial"/>
          <w:color w:val="auto"/>
        </w:rPr>
      </w:pPr>
    </w:p>
    <w:p w:rsidR="007C7C4D" w:rsidRPr="007C7C4D" w:rsidRDefault="007C7C4D" w:rsidP="00E77760">
      <w:pPr>
        <w:pStyle w:val="Default"/>
        <w:ind w:firstLine="360"/>
        <w:rPr>
          <w:rFonts w:ascii="Century Gothic" w:hAnsi="Century Gothic" w:cs="Arial"/>
          <w:color w:val="FF0000"/>
        </w:rPr>
      </w:pPr>
      <w:r w:rsidRPr="007C7C4D">
        <w:rPr>
          <w:rFonts w:ascii="Century Gothic" w:hAnsi="Century Gothic" w:cs="Arial"/>
          <w:color w:val="FF0000"/>
        </w:rPr>
        <w:t>(Refer to section on consultative protocols)</w:t>
      </w:r>
    </w:p>
    <w:p w:rsidR="000C0F5C" w:rsidRDefault="000C0F5C" w:rsidP="00E77760">
      <w:pPr>
        <w:rPr>
          <w:rFonts w:ascii="Century Gothic" w:hAnsi="Century Gothic" w:cs="Arial"/>
          <w:b/>
          <w:lang w:val="en-US"/>
        </w:rPr>
      </w:pPr>
    </w:p>
    <w:p w:rsidR="00E77760" w:rsidRPr="000C5F56" w:rsidRDefault="00E77760" w:rsidP="00E77760">
      <w:pPr>
        <w:rPr>
          <w:rFonts w:ascii="Century Gothic" w:hAnsi="Century Gothic" w:cs="Arial"/>
          <w:b/>
          <w:lang w:val="en-US"/>
        </w:rPr>
      </w:pPr>
      <w:r w:rsidRPr="000C5F56">
        <w:rPr>
          <w:rFonts w:ascii="Century Gothic" w:hAnsi="Century Gothic" w:cs="Arial"/>
          <w:b/>
          <w:lang w:val="en-US"/>
        </w:rPr>
        <w:t>***Excellent Resource: The CDHO Knowledge network offers a wealth of information on numerous medical conditions and the protocols to follow. Students have access to this information and may go to the following site and log in as a guest.</w:t>
      </w:r>
    </w:p>
    <w:p w:rsidR="00E77760" w:rsidRPr="000C5F56" w:rsidRDefault="00E77760" w:rsidP="00E77760">
      <w:pPr>
        <w:rPr>
          <w:rFonts w:ascii="Century Gothic" w:hAnsi="Century Gothic" w:cs="Arial"/>
          <w:b/>
          <w:lang w:val="en-US"/>
        </w:rPr>
      </w:pPr>
    </w:p>
    <w:p w:rsidR="00E77760" w:rsidRPr="000C5F56" w:rsidRDefault="00E77760" w:rsidP="00E77760">
      <w:pPr>
        <w:rPr>
          <w:rFonts w:ascii="Century Gothic" w:hAnsi="Century Gothic" w:cs="Arial"/>
          <w:b/>
          <w:lang w:val="en-US"/>
        </w:rPr>
      </w:pPr>
      <w:r w:rsidRPr="000C5F56">
        <w:rPr>
          <w:rFonts w:ascii="Century Gothic" w:hAnsi="Century Gothic" w:cs="Arial"/>
          <w:b/>
          <w:lang w:val="en-US"/>
        </w:rPr>
        <w:t>http://www.cdho.org/QualityAssurance/QAKnowledge.aspx.</w:t>
      </w:r>
    </w:p>
    <w:p w:rsidR="00DA0D76" w:rsidRPr="000C5F56" w:rsidRDefault="00DA0D76" w:rsidP="00E77760">
      <w:pPr>
        <w:pStyle w:val="Title"/>
        <w:rPr>
          <w:rFonts w:ascii="Century Gothic" w:hAnsi="Century Gothic" w:cs="Arial"/>
          <w:color w:val="000000"/>
        </w:rPr>
      </w:pPr>
    </w:p>
    <w:p w:rsidR="00DA0D76" w:rsidRDefault="00D1639C" w:rsidP="00D1639C">
      <w:pPr>
        <w:pStyle w:val="Title"/>
        <w:jc w:val="left"/>
        <w:rPr>
          <w:rFonts w:ascii="Century Gothic" w:hAnsi="Century Gothic" w:cs="Arial"/>
          <w:color w:val="000000"/>
          <w:u w:val="none"/>
        </w:rPr>
      </w:pPr>
      <w:r w:rsidRPr="000C5F56">
        <w:rPr>
          <w:rFonts w:ascii="Century Gothic" w:hAnsi="Century Gothic" w:cs="Arial"/>
          <w:color w:val="000000"/>
          <w:u w:val="none"/>
        </w:rPr>
        <w:t>All students follow ADPIE: The entire process is circular each component leading to the other.</w:t>
      </w:r>
    </w:p>
    <w:p w:rsidR="008627E1" w:rsidRPr="000C5F56" w:rsidRDefault="008627E1" w:rsidP="00D1639C">
      <w:pPr>
        <w:pStyle w:val="Title"/>
        <w:jc w:val="left"/>
        <w:rPr>
          <w:rFonts w:ascii="Century Gothic" w:hAnsi="Century Gothic" w:cs="Arial"/>
          <w:color w:val="000000"/>
          <w:u w:val="none"/>
        </w:rPr>
      </w:pPr>
    </w:p>
    <w:p w:rsidR="00D1639C" w:rsidRPr="000C5F56" w:rsidRDefault="00D1639C" w:rsidP="00D1639C">
      <w:pPr>
        <w:pStyle w:val="Title"/>
        <w:jc w:val="left"/>
        <w:rPr>
          <w:rFonts w:ascii="Century Gothic" w:hAnsi="Century Gothic" w:cs="Arial"/>
          <w:b w:val="0"/>
          <w:color w:val="000000"/>
          <w:u w:val="none"/>
        </w:rPr>
      </w:pPr>
      <w:r w:rsidRPr="000C5F56">
        <w:rPr>
          <w:rFonts w:ascii="Century Gothic" w:hAnsi="Century Gothic" w:cs="Arial"/>
          <w:b w:val="0"/>
          <w:color w:val="000000"/>
          <w:u w:val="none"/>
        </w:rPr>
        <w:t>Assessment: Medical/Dental History, Intra Extra oral assessment, hard tissue charting and radiographs and periodontal assessment.</w:t>
      </w:r>
    </w:p>
    <w:p w:rsidR="00D1639C" w:rsidRPr="000C5F56" w:rsidRDefault="00D1639C" w:rsidP="00D1639C">
      <w:pPr>
        <w:pStyle w:val="Title"/>
        <w:jc w:val="left"/>
        <w:rPr>
          <w:rFonts w:ascii="Century Gothic" w:hAnsi="Century Gothic" w:cs="Arial"/>
          <w:b w:val="0"/>
          <w:color w:val="000000"/>
          <w:u w:val="none"/>
        </w:rPr>
      </w:pPr>
      <w:r w:rsidRPr="000C5F56">
        <w:rPr>
          <w:rFonts w:ascii="Century Gothic" w:hAnsi="Century Gothic" w:cs="Arial"/>
          <w:b w:val="0"/>
          <w:color w:val="000000"/>
          <w:u w:val="none"/>
        </w:rPr>
        <w:t>Diagnosis: A Dental Hygiene diagnosis is developed based on unmet human needs.</w:t>
      </w:r>
    </w:p>
    <w:p w:rsidR="00D1639C" w:rsidRPr="000C5F56" w:rsidRDefault="00D1639C" w:rsidP="00D1639C">
      <w:pPr>
        <w:pStyle w:val="Title"/>
        <w:jc w:val="left"/>
        <w:rPr>
          <w:rFonts w:ascii="Century Gothic" w:hAnsi="Century Gothic" w:cs="Arial"/>
          <w:b w:val="0"/>
          <w:color w:val="000000"/>
          <w:u w:val="none"/>
        </w:rPr>
      </w:pPr>
      <w:r w:rsidRPr="000C5F56">
        <w:rPr>
          <w:rFonts w:ascii="Century Gothic" w:hAnsi="Century Gothic" w:cs="Arial"/>
          <w:b w:val="0"/>
          <w:color w:val="000000"/>
          <w:u w:val="none"/>
        </w:rPr>
        <w:t>Planning: A series of client specific goals and interventions are prepared leading to an in depth client treatment plan.</w:t>
      </w:r>
    </w:p>
    <w:p w:rsidR="00D1639C" w:rsidRPr="000C5F56" w:rsidRDefault="00D1639C" w:rsidP="00D1639C">
      <w:pPr>
        <w:pStyle w:val="Title"/>
        <w:jc w:val="left"/>
        <w:rPr>
          <w:rFonts w:ascii="Century Gothic" w:hAnsi="Century Gothic" w:cs="Arial"/>
          <w:b w:val="0"/>
          <w:color w:val="000000"/>
          <w:u w:val="none"/>
        </w:rPr>
      </w:pPr>
      <w:r w:rsidRPr="000C5F56">
        <w:rPr>
          <w:rFonts w:ascii="Century Gothic" w:hAnsi="Century Gothic" w:cs="Arial"/>
          <w:b w:val="0"/>
          <w:color w:val="000000"/>
          <w:u w:val="none"/>
        </w:rPr>
        <w:t>Implementation:  This is where the student implements all planned treatment.</w:t>
      </w:r>
    </w:p>
    <w:p w:rsidR="00D1639C" w:rsidRDefault="00D1639C" w:rsidP="00D1639C">
      <w:pPr>
        <w:pStyle w:val="Title"/>
        <w:jc w:val="left"/>
        <w:rPr>
          <w:rFonts w:ascii="Century Gothic" w:hAnsi="Century Gothic" w:cs="Arial"/>
          <w:b w:val="0"/>
          <w:color w:val="000000"/>
          <w:u w:val="none"/>
        </w:rPr>
      </w:pPr>
      <w:r w:rsidRPr="000C5F56">
        <w:rPr>
          <w:rFonts w:ascii="Century Gothic" w:hAnsi="Century Gothic" w:cs="Arial"/>
          <w:b w:val="0"/>
          <w:color w:val="000000"/>
          <w:u w:val="none"/>
        </w:rPr>
        <w:t xml:space="preserve">Evaluation: Should be ongoing and evident in the client chart. </w:t>
      </w:r>
    </w:p>
    <w:p w:rsidR="00E77760" w:rsidRDefault="007C7C4D" w:rsidP="00E77760">
      <w:pPr>
        <w:pStyle w:val="Title"/>
        <w:rPr>
          <w:rFonts w:ascii="Century Gothic" w:hAnsi="Century Gothic" w:cs="Arial"/>
          <w:color w:val="000000"/>
          <w:sz w:val="22"/>
          <w:szCs w:val="22"/>
        </w:rPr>
      </w:pPr>
      <w:r>
        <w:rPr>
          <w:rFonts w:ascii="Century Gothic" w:hAnsi="Century Gothic" w:cs="Arial"/>
          <w:color w:val="000000"/>
          <w:sz w:val="22"/>
          <w:szCs w:val="22"/>
        </w:rPr>
        <w:lastRenderedPageBreak/>
        <w:t>C</w:t>
      </w:r>
      <w:r w:rsidR="00E77760" w:rsidRPr="000C5F56">
        <w:rPr>
          <w:rFonts w:ascii="Century Gothic" w:hAnsi="Century Gothic" w:cs="Arial"/>
          <w:color w:val="000000"/>
          <w:sz w:val="22"/>
          <w:szCs w:val="22"/>
        </w:rPr>
        <w:t xml:space="preserve">OLLEGE OF DENTAL HYGIENISTS OF ONTARIO </w:t>
      </w:r>
      <w:r w:rsidR="00A732C0" w:rsidRPr="000C5F56">
        <w:rPr>
          <w:rFonts w:ascii="Century Gothic" w:hAnsi="Century Gothic" w:cs="Arial"/>
          <w:color w:val="000000"/>
          <w:sz w:val="22"/>
          <w:szCs w:val="22"/>
        </w:rPr>
        <w:t xml:space="preserve"> (Reference: cdho.org)</w:t>
      </w:r>
    </w:p>
    <w:p w:rsidR="000C0F5C" w:rsidRPr="000C5F56" w:rsidRDefault="000C0F5C" w:rsidP="00E77760">
      <w:pPr>
        <w:pStyle w:val="Title"/>
        <w:rPr>
          <w:rFonts w:ascii="Century Gothic" w:hAnsi="Century Gothic" w:cs="Arial"/>
          <w:color w:val="000000"/>
          <w:sz w:val="22"/>
          <w:szCs w:val="22"/>
        </w:rPr>
      </w:pPr>
    </w:p>
    <w:p w:rsidR="000C0F5C" w:rsidRPr="000C5F56" w:rsidRDefault="00E77760" w:rsidP="00E77760">
      <w:pPr>
        <w:jc w:val="center"/>
        <w:rPr>
          <w:rFonts w:ascii="Century Gothic" w:hAnsi="Century Gothic" w:cs="Arial"/>
          <w:color w:val="000000"/>
          <w:sz w:val="22"/>
          <w:szCs w:val="22"/>
        </w:rPr>
      </w:pPr>
      <w:r w:rsidRPr="000C5F56">
        <w:rPr>
          <w:rFonts w:ascii="Century Gothic" w:hAnsi="Century Gothic" w:cs="Arial"/>
          <w:b/>
          <w:bCs/>
          <w:color w:val="000000"/>
          <w:sz w:val="22"/>
          <w:szCs w:val="22"/>
        </w:rPr>
        <w:t xml:space="preserve">CODE OF ETHICS </w:t>
      </w:r>
    </w:p>
    <w:p w:rsidR="00E77760" w:rsidRPr="000C5F56" w:rsidRDefault="00E77760" w:rsidP="00E77760">
      <w:pPr>
        <w:jc w:val="center"/>
        <w:rPr>
          <w:rFonts w:ascii="Century Gothic" w:hAnsi="Century Gothic" w:cs="Arial"/>
          <w:color w:val="000000"/>
          <w:sz w:val="22"/>
          <w:szCs w:val="22"/>
        </w:rPr>
      </w:pPr>
      <w:r w:rsidRPr="000C5F56">
        <w:rPr>
          <w:rFonts w:ascii="Century Gothic" w:hAnsi="Century Gothic" w:cs="Arial"/>
          <w:color w:val="000000"/>
          <w:sz w:val="22"/>
          <w:szCs w:val="22"/>
        </w:rPr>
        <w:t xml:space="preserve">(Adapted from the Canadian Dental Hygienists Association Code of Ethics, 2001) </w:t>
      </w:r>
    </w:p>
    <w:p w:rsidR="00690EC8" w:rsidRPr="000C5F56" w:rsidRDefault="00E77760" w:rsidP="00E77760">
      <w:pPr>
        <w:rPr>
          <w:rFonts w:ascii="Century Gothic" w:hAnsi="Century Gothic" w:cs="Arial"/>
          <w:b/>
          <w:color w:val="FF0000"/>
          <w:sz w:val="22"/>
          <w:szCs w:val="22"/>
        </w:rPr>
      </w:pPr>
      <w:r w:rsidRPr="000C5F56">
        <w:rPr>
          <w:rFonts w:ascii="Century Gothic" w:hAnsi="Century Gothic" w:cs="Arial"/>
          <w:color w:val="000000"/>
          <w:sz w:val="22"/>
          <w:szCs w:val="22"/>
        </w:rPr>
        <w:t xml:space="preserve">The mission of the College of Dental Hygienists of Ontario is to regulate the practice of dental hygiene in the interest of the overall health and safety of the public of Ontario. </w:t>
      </w:r>
      <w:r w:rsidR="008627E1">
        <w:rPr>
          <w:rFonts w:ascii="Century Gothic" w:hAnsi="Century Gothic" w:cs="Arial"/>
          <w:color w:val="000000"/>
          <w:sz w:val="22"/>
          <w:szCs w:val="22"/>
        </w:rPr>
        <w:t xml:space="preserve"> </w:t>
      </w:r>
      <w:r w:rsidR="00690EC8" w:rsidRPr="000C5F56">
        <w:rPr>
          <w:rFonts w:ascii="Century Gothic" w:hAnsi="Century Gothic" w:cs="Arial"/>
          <w:b/>
          <w:color w:val="FF0000"/>
          <w:sz w:val="22"/>
          <w:szCs w:val="22"/>
        </w:rPr>
        <w:t>**Please note that as of 2012: The CDHA has updated their Code and has replaced “professionalism” with “integrity”. The CDHO as of yet, has not ad</w:t>
      </w:r>
      <w:r w:rsidR="0051094D">
        <w:rPr>
          <w:rFonts w:ascii="Century Gothic" w:hAnsi="Century Gothic" w:cs="Arial"/>
          <w:b/>
          <w:color w:val="FF0000"/>
          <w:sz w:val="22"/>
          <w:szCs w:val="22"/>
        </w:rPr>
        <w:t>o</w:t>
      </w:r>
      <w:r w:rsidR="00690EC8" w:rsidRPr="000C5F56">
        <w:rPr>
          <w:rFonts w:ascii="Century Gothic" w:hAnsi="Century Gothic" w:cs="Arial"/>
          <w:b/>
          <w:color w:val="FF0000"/>
          <w:sz w:val="22"/>
          <w:szCs w:val="22"/>
        </w:rPr>
        <w:t>pted this change. Please refer to the CDHA webpage for further information.</w:t>
      </w:r>
    </w:p>
    <w:p w:rsidR="00E77760" w:rsidRDefault="00E77760" w:rsidP="00E77760">
      <w:pPr>
        <w:pStyle w:val="BodyTextIndent"/>
        <w:ind w:hanging="720"/>
        <w:jc w:val="center"/>
        <w:rPr>
          <w:rFonts w:ascii="Century Gothic" w:hAnsi="Century Gothic"/>
          <w:b/>
          <w:color w:val="000000"/>
          <w:sz w:val="22"/>
          <w:szCs w:val="22"/>
          <w:u w:val="single"/>
        </w:rPr>
      </w:pPr>
      <w:r w:rsidRPr="000C5F56">
        <w:rPr>
          <w:rFonts w:ascii="Century Gothic" w:hAnsi="Century Gothic"/>
          <w:b/>
          <w:color w:val="000000"/>
          <w:sz w:val="22"/>
          <w:szCs w:val="22"/>
          <w:u w:val="single"/>
        </w:rPr>
        <w:t>PRINCIPLE I: BENEFICENCE</w:t>
      </w:r>
    </w:p>
    <w:p w:rsidR="00E77760" w:rsidRPr="000C5F56" w:rsidRDefault="00E77760" w:rsidP="00E77760">
      <w:pPr>
        <w:pStyle w:val="BodyTextIndent"/>
        <w:ind w:left="360" w:hanging="360"/>
        <w:rPr>
          <w:rFonts w:ascii="Century Gothic" w:hAnsi="Century Gothic"/>
          <w:color w:val="000000"/>
          <w:sz w:val="22"/>
          <w:szCs w:val="22"/>
        </w:rPr>
      </w:pPr>
      <w:r w:rsidRPr="000C5F56">
        <w:rPr>
          <w:rFonts w:ascii="Century Gothic" w:hAnsi="Century Gothic"/>
          <w:color w:val="000000"/>
          <w:sz w:val="22"/>
          <w:szCs w:val="22"/>
        </w:rPr>
        <w:t xml:space="preserve">• Involves caring about and promoting the good of another </w:t>
      </w:r>
    </w:p>
    <w:p w:rsidR="00E77760" w:rsidRPr="00264145" w:rsidRDefault="00E77760" w:rsidP="00E77760">
      <w:pPr>
        <w:pStyle w:val="Default"/>
        <w:rPr>
          <w:rFonts w:ascii="Trebuchet MS" w:hAnsi="Trebuchet MS" w:cs="Arial"/>
          <w:sz w:val="22"/>
          <w:szCs w:val="22"/>
        </w:rPr>
      </w:pPr>
    </w:p>
    <w:p w:rsidR="00E77760" w:rsidRPr="000C5F56" w:rsidRDefault="00E77760" w:rsidP="00E77760">
      <w:pPr>
        <w:pStyle w:val="BodyTextIndent"/>
        <w:rPr>
          <w:rFonts w:ascii="Century Gothic" w:hAnsi="Century Gothic"/>
          <w:color w:val="000000"/>
          <w:sz w:val="22"/>
          <w:szCs w:val="22"/>
        </w:rPr>
      </w:pPr>
      <w:r w:rsidRPr="000C5F56">
        <w:rPr>
          <w:rFonts w:ascii="Century Gothic" w:hAnsi="Century Gothic"/>
          <w:b/>
          <w:bCs w:val="0"/>
          <w:color w:val="000000"/>
          <w:sz w:val="22"/>
          <w:szCs w:val="22"/>
        </w:rPr>
        <w:t xml:space="preserve">Dental hygienists use their knowledge and skills to assist client’s to achieve and maintain optimal oral health and to promote fair and reasonable access to quality care. </w:t>
      </w:r>
    </w:p>
    <w:p w:rsidR="00204A0C" w:rsidRDefault="00204A0C" w:rsidP="00E77760">
      <w:pPr>
        <w:pStyle w:val="Heading1"/>
        <w:rPr>
          <w:rFonts w:ascii="Century Gothic" w:hAnsi="Century Gothic" w:cs="Arial"/>
          <w:color w:val="000000"/>
          <w:sz w:val="22"/>
          <w:szCs w:val="22"/>
          <w:u w:val="single"/>
        </w:rPr>
      </w:pPr>
    </w:p>
    <w:p w:rsidR="00E77760" w:rsidRPr="000C5F56" w:rsidRDefault="00E77760" w:rsidP="00E77760">
      <w:pPr>
        <w:pStyle w:val="Heading1"/>
        <w:rPr>
          <w:rFonts w:ascii="Century Gothic" w:hAnsi="Century Gothic" w:cs="Arial"/>
          <w:color w:val="000000"/>
          <w:sz w:val="22"/>
          <w:szCs w:val="22"/>
          <w:u w:val="single"/>
        </w:rPr>
      </w:pPr>
      <w:r w:rsidRPr="000C5F56">
        <w:rPr>
          <w:rFonts w:ascii="Century Gothic" w:hAnsi="Century Gothic" w:cs="Arial"/>
          <w:color w:val="000000"/>
          <w:sz w:val="22"/>
          <w:szCs w:val="22"/>
          <w:u w:val="single"/>
        </w:rPr>
        <w:t xml:space="preserve">PRINCIPLE II: AUTONOMY </w:t>
      </w:r>
    </w:p>
    <w:p w:rsidR="00E77760" w:rsidRPr="000C5F56" w:rsidRDefault="00E77760" w:rsidP="00E77760">
      <w:pPr>
        <w:ind w:left="360" w:hanging="360"/>
        <w:rPr>
          <w:rFonts w:ascii="Century Gothic" w:hAnsi="Century Gothic" w:cs="Arial"/>
          <w:color w:val="000000"/>
          <w:sz w:val="22"/>
          <w:szCs w:val="22"/>
        </w:rPr>
      </w:pPr>
      <w:r w:rsidRPr="000C5F56">
        <w:rPr>
          <w:rFonts w:ascii="Century Gothic" w:hAnsi="Century Gothic" w:cs="Arial"/>
          <w:color w:val="000000"/>
          <w:sz w:val="22"/>
          <w:szCs w:val="22"/>
        </w:rPr>
        <w:t xml:space="preserve">• </w:t>
      </w:r>
      <w:r w:rsidRPr="000C5F56">
        <w:rPr>
          <w:rFonts w:ascii="Century Gothic" w:hAnsi="Century Gothic" w:cs="Arial"/>
          <w:b/>
          <w:bCs/>
          <w:color w:val="000000"/>
          <w:sz w:val="22"/>
          <w:szCs w:val="22"/>
        </w:rPr>
        <w:t xml:space="preserve">Pertains to the right to make one’s own choices </w:t>
      </w:r>
    </w:p>
    <w:p w:rsidR="00E77760" w:rsidRPr="000C5F56" w:rsidRDefault="00E77760" w:rsidP="00E77760">
      <w:pPr>
        <w:pStyle w:val="Default"/>
        <w:rPr>
          <w:rFonts w:ascii="Century Gothic" w:hAnsi="Century Gothic" w:cs="Arial"/>
          <w:sz w:val="22"/>
          <w:szCs w:val="22"/>
        </w:rPr>
      </w:pPr>
    </w:p>
    <w:p w:rsidR="00E77760" w:rsidRPr="000C5F56" w:rsidRDefault="00E77760" w:rsidP="00E77760">
      <w:pPr>
        <w:rPr>
          <w:rFonts w:ascii="Century Gothic" w:hAnsi="Century Gothic" w:cs="Arial"/>
          <w:color w:val="000000"/>
          <w:sz w:val="22"/>
          <w:szCs w:val="22"/>
        </w:rPr>
      </w:pPr>
      <w:r w:rsidRPr="000C5F56">
        <w:rPr>
          <w:rFonts w:ascii="Century Gothic" w:hAnsi="Century Gothic" w:cs="Arial"/>
          <w:color w:val="000000"/>
          <w:sz w:val="22"/>
          <w:szCs w:val="22"/>
        </w:rPr>
        <w:t xml:space="preserve">By communicating relevant information openly and truthfully, dental hygienists assist client’s to make informed choices and to participate actively in achieving and maintaining optimal oral health. </w:t>
      </w:r>
    </w:p>
    <w:p w:rsidR="00E77760" w:rsidRPr="000C5F56" w:rsidRDefault="00E77760" w:rsidP="00E77760">
      <w:pPr>
        <w:pStyle w:val="Heading2"/>
        <w:spacing w:before="240" w:after="60"/>
        <w:rPr>
          <w:rFonts w:ascii="Century Gothic" w:hAnsi="Century Gothic" w:cs="Arial"/>
          <w:color w:val="000000"/>
          <w:sz w:val="22"/>
          <w:szCs w:val="22"/>
        </w:rPr>
      </w:pPr>
      <w:r w:rsidRPr="000C5F56">
        <w:rPr>
          <w:rFonts w:ascii="Century Gothic" w:hAnsi="Century Gothic" w:cs="Arial"/>
          <w:color w:val="000000"/>
          <w:sz w:val="22"/>
          <w:szCs w:val="22"/>
        </w:rPr>
        <w:t>PRINCIPLE III: PRIVACY AND CONFIDENTIALITY</w:t>
      </w:r>
    </w:p>
    <w:p w:rsidR="00E77760" w:rsidRPr="000C5F56" w:rsidRDefault="00E77760" w:rsidP="00E77760">
      <w:pPr>
        <w:ind w:left="360" w:hanging="360"/>
        <w:rPr>
          <w:rFonts w:ascii="Century Gothic" w:hAnsi="Century Gothic" w:cs="Arial"/>
          <w:color w:val="000000"/>
          <w:sz w:val="22"/>
          <w:szCs w:val="22"/>
        </w:rPr>
      </w:pPr>
      <w:r w:rsidRPr="000C5F56">
        <w:rPr>
          <w:rFonts w:ascii="Century Gothic" w:hAnsi="Century Gothic" w:cs="Arial"/>
          <w:color w:val="000000"/>
          <w:sz w:val="22"/>
          <w:szCs w:val="22"/>
        </w:rPr>
        <w:t xml:space="preserve">• </w:t>
      </w:r>
      <w:r w:rsidRPr="000C5F56">
        <w:rPr>
          <w:rFonts w:ascii="Century Gothic" w:hAnsi="Century Gothic" w:cs="Arial"/>
          <w:b/>
          <w:bCs/>
          <w:color w:val="000000"/>
          <w:sz w:val="22"/>
          <w:szCs w:val="22"/>
        </w:rPr>
        <w:t xml:space="preserve">Privacy pertains to a person’s right to control the collection, use and disclosure of personal information; the right to access and correct inaccurate information; and the right to expect that the information is kept secure. </w:t>
      </w:r>
    </w:p>
    <w:p w:rsidR="00E77760" w:rsidRPr="000C5F56" w:rsidRDefault="00E77760" w:rsidP="00E77760">
      <w:pPr>
        <w:ind w:left="360" w:hanging="360"/>
        <w:rPr>
          <w:rFonts w:ascii="Century Gothic" w:hAnsi="Century Gothic" w:cs="Arial"/>
          <w:color w:val="000000"/>
          <w:sz w:val="22"/>
          <w:szCs w:val="22"/>
        </w:rPr>
      </w:pPr>
      <w:r w:rsidRPr="000C5F56">
        <w:rPr>
          <w:rFonts w:ascii="Century Gothic" w:hAnsi="Century Gothic" w:cs="Arial"/>
          <w:color w:val="000000"/>
          <w:sz w:val="22"/>
          <w:szCs w:val="22"/>
        </w:rPr>
        <w:t xml:space="preserve">• </w:t>
      </w:r>
      <w:r w:rsidRPr="000C5F56">
        <w:rPr>
          <w:rFonts w:ascii="Century Gothic" w:hAnsi="Century Gothic" w:cs="Arial"/>
          <w:b/>
          <w:bCs/>
          <w:color w:val="000000"/>
          <w:sz w:val="22"/>
          <w:szCs w:val="22"/>
        </w:rPr>
        <w:t xml:space="preserve">Confidentiality is the duty to hold secret any information acquired in the professional relationship. </w:t>
      </w:r>
    </w:p>
    <w:p w:rsidR="00E77760" w:rsidRPr="000C5F56" w:rsidRDefault="00E77760" w:rsidP="00E77760">
      <w:pPr>
        <w:pStyle w:val="Default"/>
        <w:rPr>
          <w:rFonts w:ascii="Century Gothic" w:hAnsi="Century Gothic" w:cs="Arial"/>
          <w:sz w:val="22"/>
          <w:szCs w:val="22"/>
        </w:rPr>
      </w:pPr>
    </w:p>
    <w:p w:rsidR="00E77760" w:rsidRPr="000C5F56" w:rsidRDefault="00E77760" w:rsidP="00E77760">
      <w:pPr>
        <w:rPr>
          <w:rFonts w:ascii="Century Gothic" w:hAnsi="Century Gothic" w:cs="Arial"/>
          <w:color w:val="000000"/>
          <w:sz w:val="22"/>
          <w:szCs w:val="22"/>
        </w:rPr>
      </w:pPr>
      <w:r w:rsidRPr="000C5F56">
        <w:rPr>
          <w:rFonts w:ascii="Century Gothic" w:hAnsi="Century Gothic" w:cs="Arial"/>
          <w:color w:val="000000"/>
          <w:sz w:val="22"/>
          <w:szCs w:val="22"/>
        </w:rPr>
        <w:t xml:space="preserve">Dental hygienists respect the privacy of clients and hold in confidence the information disclosed to them, subject to certain narrowly defined exceptions. </w:t>
      </w:r>
    </w:p>
    <w:p w:rsidR="00E77760" w:rsidRPr="000C5F56" w:rsidRDefault="00E77760" w:rsidP="00E77760">
      <w:pPr>
        <w:pStyle w:val="Heading2"/>
        <w:spacing w:before="240" w:after="60"/>
        <w:rPr>
          <w:rFonts w:ascii="Century Gothic" w:hAnsi="Century Gothic" w:cs="Arial"/>
          <w:color w:val="000000"/>
          <w:sz w:val="22"/>
          <w:szCs w:val="22"/>
        </w:rPr>
      </w:pPr>
      <w:r w:rsidRPr="000C5F56">
        <w:rPr>
          <w:rFonts w:ascii="Century Gothic" w:hAnsi="Century Gothic" w:cs="Arial"/>
          <w:color w:val="000000"/>
          <w:sz w:val="22"/>
          <w:szCs w:val="22"/>
        </w:rPr>
        <w:t>PRINCIPLE IV: ACCOUNTABILITY</w:t>
      </w:r>
    </w:p>
    <w:p w:rsidR="00E77760" w:rsidRPr="000C5F56" w:rsidRDefault="00E77760" w:rsidP="00E77760">
      <w:pPr>
        <w:ind w:left="360" w:hanging="360"/>
        <w:rPr>
          <w:rFonts w:ascii="Century Gothic" w:hAnsi="Century Gothic" w:cs="Arial"/>
          <w:color w:val="000000"/>
          <w:sz w:val="22"/>
          <w:szCs w:val="22"/>
        </w:rPr>
      </w:pPr>
      <w:r w:rsidRPr="000C5F56">
        <w:rPr>
          <w:rFonts w:ascii="Century Gothic" w:hAnsi="Century Gothic" w:cs="Arial"/>
          <w:color w:val="000000"/>
          <w:sz w:val="22"/>
          <w:szCs w:val="22"/>
        </w:rPr>
        <w:t xml:space="preserve">• </w:t>
      </w:r>
      <w:r w:rsidRPr="000C5F56">
        <w:rPr>
          <w:rFonts w:ascii="Century Gothic" w:hAnsi="Century Gothic" w:cs="Arial"/>
          <w:b/>
          <w:bCs/>
          <w:color w:val="000000"/>
          <w:sz w:val="22"/>
          <w:szCs w:val="22"/>
        </w:rPr>
        <w:t>Pertains to the acceptance of responsibility for one’s actions and omissions in light of relevant principles, standards, laws, regulations and the potential to self-evaluate and to be evaluated accordingly</w:t>
      </w:r>
      <w:r w:rsidRPr="000C5F56">
        <w:rPr>
          <w:rFonts w:ascii="Century Gothic" w:hAnsi="Century Gothic" w:cs="Arial"/>
          <w:color w:val="000000"/>
          <w:sz w:val="22"/>
          <w:szCs w:val="22"/>
        </w:rPr>
        <w:t xml:space="preserve">. </w:t>
      </w:r>
    </w:p>
    <w:p w:rsidR="00E77760" w:rsidRPr="000C5F56" w:rsidRDefault="00E77760" w:rsidP="00E77760">
      <w:pPr>
        <w:pStyle w:val="Default"/>
        <w:rPr>
          <w:rFonts w:ascii="Century Gothic" w:hAnsi="Century Gothic" w:cs="Arial"/>
          <w:sz w:val="22"/>
          <w:szCs w:val="22"/>
        </w:rPr>
      </w:pPr>
    </w:p>
    <w:p w:rsidR="008627E1" w:rsidRPr="008627E1" w:rsidRDefault="00E77760" w:rsidP="008627E1">
      <w:pPr>
        <w:rPr>
          <w:rFonts w:ascii="Century Gothic" w:hAnsi="Century Gothic"/>
        </w:rPr>
      </w:pPr>
      <w:r w:rsidRPr="008627E1">
        <w:rPr>
          <w:rFonts w:ascii="Century Gothic" w:hAnsi="Century Gothic"/>
        </w:rPr>
        <w:t xml:space="preserve">Dental hygienists practise competently in conformity with relevant principles, standards, laws, and the regulations under the RHPA, 1991 &amp; DHA, 1991 and accept responsibility for their behaviour and decisions in the professional context. </w:t>
      </w:r>
    </w:p>
    <w:p w:rsidR="008627E1" w:rsidRPr="008627E1" w:rsidRDefault="008627E1" w:rsidP="008627E1">
      <w:pPr>
        <w:rPr>
          <w:rFonts w:ascii="Century Gothic" w:hAnsi="Century Gothic"/>
        </w:rPr>
      </w:pPr>
    </w:p>
    <w:p w:rsidR="0051094D" w:rsidRDefault="0051094D" w:rsidP="008627E1">
      <w:pPr>
        <w:jc w:val="center"/>
        <w:rPr>
          <w:rFonts w:ascii="Century Gothic" w:hAnsi="Century Gothic"/>
          <w:b/>
          <w:u w:val="single"/>
        </w:rPr>
      </w:pPr>
    </w:p>
    <w:p w:rsidR="0051094D" w:rsidRDefault="0051094D" w:rsidP="008627E1">
      <w:pPr>
        <w:jc w:val="center"/>
        <w:rPr>
          <w:rFonts w:ascii="Century Gothic" w:hAnsi="Century Gothic"/>
          <w:b/>
          <w:u w:val="single"/>
        </w:rPr>
      </w:pPr>
    </w:p>
    <w:p w:rsidR="0051094D" w:rsidRDefault="0051094D" w:rsidP="008627E1">
      <w:pPr>
        <w:jc w:val="center"/>
        <w:rPr>
          <w:rFonts w:ascii="Century Gothic" w:hAnsi="Century Gothic"/>
          <w:b/>
          <w:u w:val="single"/>
        </w:rPr>
      </w:pPr>
    </w:p>
    <w:p w:rsidR="00E77760" w:rsidRPr="008627E1" w:rsidRDefault="00E77760" w:rsidP="008627E1">
      <w:pPr>
        <w:jc w:val="center"/>
        <w:rPr>
          <w:rFonts w:ascii="Century Gothic" w:hAnsi="Century Gothic"/>
          <w:b/>
          <w:u w:val="single"/>
        </w:rPr>
      </w:pPr>
      <w:r w:rsidRPr="008627E1">
        <w:rPr>
          <w:rFonts w:ascii="Century Gothic" w:hAnsi="Century Gothic"/>
          <w:b/>
          <w:u w:val="single"/>
        </w:rPr>
        <w:lastRenderedPageBreak/>
        <w:t>PRINCIPLE V: PROFESSIONALISM</w:t>
      </w:r>
    </w:p>
    <w:p w:rsidR="00E77760" w:rsidRPr="008627E1" w:rsidRDefault="00E77760" w:rsidP="00E77760">
      <w:pPr>
        <w:ind w:left="360" w:hanging="360"/>
        <w:rPr>
          <w:rFonts w:ascii="Century Gothic" w:hAnsi="Century Gothic" w:cs="Arial"/>
          <w:color w:val="000000"/>
          <w:sz w:val="22"/>
          <w:szCs w:val="22"/>
        </w:rPr>
      </w:pPr>
      <w:r w:rsidRPr="008627E1">
        <w:rPr>
          <w:rFonts w:ascii="Century Gothic" w:hAnsi="Century Gothic" w:cs="Arial"/>
          <w:color w:val="000000"/>
          <w:sz w:val="22"/>
          <w:szCs w:val="22"/>
        </w:rPr>
        <w:t xml:space="preserve">• </w:t>
      </w:r>
      <w:r w:rsidRPr="008627E1">
        <w:rPr>
          <w:rFonts w:ascii="Century Gothic" w:hAnsi="Century Gothic" w:cs="Arial"/>
          <w:b/>
          <w:bCs/>
          <w:color w:val="000000"/>
          <w:sz w:val="22"/>
          <w:szCs w:val="22"/>
        </w:rPr>
        <w:t xml:space="preserve">Is the commitment to use and advance professional knowledge and skills to serve the client and the public good. </w:t>
      </w:r>
    </w:p>
    <w:p w:rsidR="00E77760" w:rsidRPr="008627E1" w:rsidRDefault="00E77760" w:rsidP="00E77760">
      <w:pPr>
        <w:pStyle w:val="Default"/>
        <w:rPr>
          <w:rFonts w:ascii="Century Gothic" w:hAnsi="Century Gothic" w:cs="Arial"/>
          <w:sz w:val="22"/>
          <w:szCs w:val="22"/>
        </w:rPr>
      </w:pPr>
    </w:p>
    <w:p w:rsidR="00E77760" w:rsidRPr="008627E1" w:rsidRDefault="00E77760" w:rsidP="00E77760">
      <w:pPr>
        <w:rPr>
          <w:rFonts w:ascii="Century Gothic" w:hAnsi="Century Gothic" w:cs="Arial"/>
          <w:color w:val="000000"/>
        </w:rPr>
      </w:pPr>
      <w:r w:rsidRPr="008627E1">
        <w:rPr>
          <w:rFonts w:ascii="Century Gothic" w:hAnsi="Century Gothic" w:cs="Arial"/>
          <w:color w:val="000000"/>
        </w:rPr>
        <w:t xml:space="preserve">Dental hygienists express their professional commitment individually in their practice and communally through the CDHO and their participation in the CDHO Quality Assurance Program. </w:t>
      </w:r>
    </w:p>
    <w:p w:rsidR="00264145" w:rsidRPr="008627E1" w:rsidRDefault="00264145" w:rsidP="003D47FA">
      <w:pPr>
        <w:jc w:val="center"/>
        <w:rPr>
          <w:rFonts w:ascii="Century Gothic" w:hAnsi="Century Gothic" w:cs="Arial"/>
          <w:u w:val="single"/>
        </w:rPr>
      </w:pPr>
    </w:p>
    <w:p w:rsidR="003D47FA" w:rsidRPr="008627E1" w:rsidRDefault="00264145" w:rsidP="00264145">
      <w:pPr>
        <w:rPr>
          <w:rFonts w:ascii="Century Gothic" w:hAnsi="Century Gothic" w:cs="Arial"/>
          <w:b/>
        </w:rPr>
      </w:pPr>
      <w:r w:rsidRPr="008627E1">
        <w:rPr>
          <w:rFonts w:ascii="Century Gothic" w:hAnsi="Century Gothic" w:cs="Arial"/>
          <w:b/>
        </w:rPr>
        <w:t xml:space="preserve">5. TCDHA </w:t>
      </w:r>
      <w:r w:rsidR="003D47FA" w:rsidRPr="008627E1">
        <w:rPr>
          <w:rFonts w:ascii="Century Gothic" w:hAnsi="Century Gothic" w:cs="Arial"/>
          <w:b/>
        </w:rPr>
        <w:t>Dental Hygiene Program Learning Outcomes</w:t>
      </w:r>
    </w:p>
    <w:p w:rsidR="003D47FA" w:rsidRPr="008627E1" w:rsidRDefault="003D47FA" w:rsidP="003D47FA">
      <w:pPr>
        <w:rPr>
          <w:rFonts w:ascii="Century Gothic" w:hAnsi="Century Gothic" w:cs="Arial"/>
        </w:rPr>
      </w:pPr>
    </w:p>
    <w:p w:rsidR="003D47FA" w:rsidRPr="008627E1" w:rsidRDefault="003D47FA" w:rsidP="003D47FA">
      <w:pPr>
        <w:jc w:val="center"/>
        <w:rPr>
          <w:rFonts w:ascii="Century Gothic" w:hAnsi="Century Gothic" w:cs="Arial"/>
          <w:u w:val="single"/>
        </w:rPr>
      </w:pPr>
      <w:r w:rsidRPr="008627E1">
        <w:rPr>
          <w:rFonts w:ascii="Century Gothic" w:hAnsi="Century Gothic" w:cs="Arial"/>
          <w:u w:val="single"/>
        </w:rPr>
        <w:t>Upon Completion of the program the graduate shall:</w:t>
      </w:r>
    </w:p>
    <w:p w:rsidR="003D47FA" w:rsidRPr="008627E1" w:rsidRDefault="003D47FA" w:rsidP="003D47FA">
      <w:pPr>
        <w:jc w:val="center"/>
        <w:rPr>
          <w:rFonts w:ascii="Century Gothic" w:hAnsi="Century Gothic" w:cs="Arial"/>
        </w:rPr>
      </w:pPr>
    </w:p>
    <w:p w:rsidR="00583C9F" w:rsidRPr="008627E1" w:rsidRDefault="00583C9F" w:rsidP="00CE6615">
      <w:pPr>
        <w:numPr>
          <w:ilvl w:val="0"/>
          <w:numId w:val="105"/>
        </w:numPr>
        <w:rPr>
          <w:rFonts w:ascii="Century Gothic" w:hAnsi="Century Gothic"/>
          <w:sz w:val="22"/>
          <w:szCs w:val="22"/>
        </w:rPr>
      </w:pPr>
      <w:r w:rsidRPr="008627E1">
        <w:rPr>
          <w:rFonts w:ascii="Century Gothic" w:hAnsi="Century Gothic"/>
          <w:sz w:val="22"/>
          <w:szCs w:val="22"/>
        </w:rPr>
        <w:t xml:space="preserve">Practice as a professional following all regulatory guidelines, Code of Ethics and Standards of Practice. </w:t>
      </w:r>
    </w:p>
    <w:p w:rsidR="00583C9F" w:rsidRPr="008627E1" w:rsidRDefault="00583C9F" w:rsidP="00583C9F">
      <w:pPr>
        <w:rPr>
          <w:rFonts w:ascii="Century Gothic" w:hAnsi="Century Gothic"/>
          <w:sz w:val="22"/>
          <w:szCs w:val="22"/>
        </w:rPr>
      </w:pPr>
    </w:p>
    <w:p w:rsidR="00583C9F" w:rsidRPr="008627E1" w:rsidRDefault="00583C9F" w:rsidP="00CE6615">
      <w:pPr>
        <w:numPr>
          <w:ilvl w:val="0"/>
          <w:numId w:val="105"/>
        </w:numPr>
        <w:rPr>
          <w:rFonts w:ascii="Century Gothic" w:hAnsi="Century Gothic"/>
          <w:sz w:val="22"/>
          <w:szCs w:val="22"/>
        </w:rPr>
      </w:pPr>
      <w:r w:rsidRPr="008627E1">
        <w:rPr>
          <w:rFonts w:ascii="Century Gothic" w:hAnsi="Century Gothic"/>
          <w:sz w:val="22"/>
          <w:szCs w:val="22"/>
        </w:rPr>
        <w:t xml:space="preserve">Apply the Dental Hygiene Process of care model to provide comprehensive and individualized care.  </w:t>
      </w:r>
      <w:r w:rsidRPr="008627E1">
        <w:rPr>
          <w:rFonts w:ascii="Century Gothic" w:hAnsi="Century Gothic"/>
          <w:b/>
          <w:sz w:val="22"/>
          <w:szCs w:val="22"/>
        </w:rPr>
        <w:t xml:space="preserve"> </w:t>
      </w:r>
    </w:p>
    <w:p w:rsidR="00583C9F" w:rsidRPr="008627E1" w:rsidRDefault="00583C9F" w:rsidP="00583C9F">
      <w:pPr>
        <w:rPr>
          <w:rFonts w:ascii="Century Gothic" w:hAnsi="Century Gothic"/>
          <w:sz w:val="22"/>
          <w:szCs w:val="22"/>
        </w:rPr>
      </w:pPr>
    </w:p>
    <w:p w:rsidR="00583C9F" w:rsidRPr="008627E1" w:rsidRDefault="00583C9F" w:rsidP="00CE6615">
      <w:pPr>
        <w:numPr>
          <w:ilvl w:val="0"/>
          <w:numId w:val="105"/>
        </w:numPr>
        <w:rPr>
          <w:rFonts w:ascii="Century Gothic" w:hAnsi="Century Gothic"/>
          <w:sz w:val="22"/>
          <w:szCs w:val="22"/>
        </w:rPr>
      </w:pPr>
      <w:r w:rsidRPr="008627E1">
        <w:rPr>
          <w:rFonts w:ascii="Century Gothic" w:hAnsi="Century Gothic"/>
          <w:sz w:val="22"/>
          <w:szCs w:val="22"/>
        </w:rPr>
        <w:t xml:space="preserve">Implement valid methodologies for information retrieval and communication to ensure current and evidence based practice. </w:t>
      </w:r>
    </w:p>
    <w:p w:rsidR="00583C9F" w:rsidRPr="008627E1" w:rsidRDefault="00583C9F" w:rsidP="00583C9F">
      <w:pPr>
        <w:rPr>
          <w:rFonts w:ascii="Century Gothic" w:hAnsi="Century Gothic"/>
          <w:sz w:val="22"/>
          <w:szCs w:val="22"/>
        </w:rPr>
      </w:pPr>
    </w:p>
    <w:p w:rsidR="00583C9F" w:rsidRPr="008627E1" w:rsidRDefault="00583C9F" w:rsidP="00CE6615">
      <w:pPr>
        <w:numPr>
          <w:ilvl w:val="0"/>
          <w:numId w:val="105"/>
        </w:numPr>
        <w:rPr>
          <w:rFonts w:ascii="Century Gothic" w:hAnsi="Century Gothic"/>
          <w:b/>
          <w:sz w:val="22"/>
          <w:szCs w:val="22"/>
        </w:rPr>
      </w:pPr>
      <w:r w:rsidRPr="008627E1">
        <w:rPr>
          <w:rFonts w:ascii="Century Gothic" w:hAnsi="Century Gothic"/>
          <w:sz w:val="22"/>
          <w:szCs w:val="22"/>
        </w:rPr>
        <w:t xml:space="preserve">Coordinate a healthy work environment through the application of effective management principles and strategies. </w:t>
      </w:r>
    </w:p>
    <w:p w:rsidR="00583C9F" w:rsidRPr="008627E1" w:rsidRDefault="00583C9F" w:rsidP="00583C9F">
      <w:pPr>
        <w:rPr>
          <w:rFonts w:ascii="Century Gothic" w:hAnsi="Century Gothic"/>
          <w:b/>
          <w:sz w:val="22"/>
          <w:szCs w:val="22"/>
        </w:rPr>
      </w:pPr>
    </w:p>
    <w:p w:rsidR="00583C9F" w:rsidRPr="008627E1" w:rsidRDefault="00583C9F" w:rsidP="00CE6615">
      <w:pPr>
        <w:numPr>
          <w:ilvl w:val="0"/>
          <w:numId w:val="105"/>
        </w:numPr>
        <w:rPr>
          <w:rFonts w:ascii="Century Gothic" w:hAnsi="Century Gothic"/>
          <w:sz w:val="22"/>
          <w:szCs w:val="22"/>
        </w:rPr>
      </w:pPr>
      <w:r w:rsidRPr="008627E1">
        <w:rPr>
          <w:rFonts w:ascii="Century Gothic" w:hAnsi="Century Gothic"/>
          <w:sz w:val="22"/>
          <w:szCs w:val="22"/>
        </w:rPr>
        <w:t xml:space="preserve">Collaboratively encourage open communication with other health care professionals and the community to provide optimal client care. </w:t>
      </w:r>
    </w:p>
    <w:p w:rsidR="00583C9F" w:rsidRPr="008627E1" w:rsidRDefault="00583C9F" w:rsidP="00583C9F">
      <w:pPr>
        <w:rPr>
          <w:rFonts w:ascii="Century Gothic" w:hAnsi="Century Gothic"/>
          <w:sz w:val="22"/>
          <w:szCs w:val="22"/>
        </w:rPr>
      </w:pPr>
    </w:p>
    <w:p w:rsidR="00583C9F" w:rsidRPr="008627E1" w:rsidRDefault="00583C9F" w:rsidP="00CE6615">
      <w:pPr>
        <w:numPr>
          <w:ilvl w:val="0"/>
          <w:numId w:val="105"/>
        </w:numPr>
        <w:rPr>
          <w:rFonts w:ascii="Century Gothic" w:hAnsi="Century Gothic"/>
          <w:sz w:val="22"/>
          <w:szCs w:val="22"/>
        </w:rPr>
      </w:pPr>
      <w:r w:rsidRPr="008627E1">
        <w:rPr>
          <w:rFonts w:ascii="Century Gothic" w:hAnsi="Century Gothic"/>
          <w:sz w:val="22"/>
          <w:szCs w:val="22"/>
        </w:rPr>
        <w:t xml:space="preserve">Demonstrate ability to think critically, solve problems, and develop appropriate steps of action. </w:t>
      </w:r>
    </w:p>
    <w:p w:rsidR="00583C9F" w:rsidRPr="008627E1" w:rsidRDefault="00583C9F" w:rsidP="00583C9F">
      <w:pPr>
        <w:rPr>
          <w:rFonts w:ascii="Century Gothic" w:hAnsi="Century Gothic"/>
          <w:sz w:val="22"/>
          <w:szCs w:val="22"/>
        </w:rPr>
      </w:pPr>
    </w:p>
    <w:p w:rsidR="00583C9F" w:rsidRPr="008627E1" w:rsidRDefault="00583C9F" w:rsidP="00CE6615">
      <w:pPr>
        <w:numPr>
          <w:ilvl w:val="0"/>
          <w:numId w:val="105"/>
        </w:numPr>
        <w:rPr>
          <w:rFonts w:ascii="Century Gothic" w:hAnsi="Century Gothic"/>
          <w:sz w:val="22"/>
          <w:szCs w:val="22"/>
        </w:rPr>
      </w:pPr>
      <w:r w:rsidRPr="008627E1">
        <w:rPr>
          <w:rFonts w:ascii="Century Gothic" w:hAnsi="Century Gothic"/>
          <w:sz w:val="22"/>
          <w:szCs w:val="22"/>
        </w:rPr>
        <w:t xml:space="preserve">Empower clients and the community to develop positive health behaviours through health promotion and education. </w:t>
      </w:r>
    </w:p>
    <w:p w:rsidR="00583C9F" w:rsidRPr="008627E1" w:rsidRDefault="00583C9F" w:rsidP="00583C9F">
      <w:pPr>
        <w:rPr>
          <w:rFonts w:ascii="Century Gothic" w:hAnsi="Century Gothic"/>
          <w:sz w:val="22"/>
          <w:szCs w:val="22"/>
        </w:rPr>
      </w:pPr>
    </w:p>
    <w:p w:rsidR="00583C9F" w:rsidRPr="008627E1" w:rsidRDefault="00583C9F" w:rsidP="00CE6615">
      <w:pPr>
        <w:numPr>
          <w:ilvl w:val="0"/>
          <w:numId w:val="105"/>
        </w:numPr>
        <w:rPr>
          <w:rFonts w:ascii="Century Gothic" w:hAnsi="Century Gothic"/>
          <w:sz w:val="22"/>
          <w:szCs w:val="22"/>
        </w:rPr>
      </w:pPr>
      <w:r w:rsidRPr="008627E1">
        <w:rPr>
          <w:rFonts w:ascii="Century Gothic" w:hAnsi="Century Gothic"/>
          <w:sz w:val="22"/>
          <w:szCs w:val="22"/>
        </w:rPr>
        <w:t xml:space="preserve">Apply appropriate educational frameworks to promote self-efficacy and behavioural change in individuals. </w:t>
      </w:r>
    </w:p>
    <w:p w:rsidR="00583C9F" w:rsidRPr="008627E1" w:rsidRDefault="00583C9F" w:rsidP="00583C9F">
      <w:pPr>
        <w:rPr>
          <w:rFonts w:ascii="Century Gothic" w:hAnsi="Century Gothic"/>
          <w:sz w:val="22"/>
          <w:szCs w:val="22"/>
        </w:rPr>
      </w:pPr>
    </w:p>
    <w:p w:rsidR="00583C9F" w:rsidRPr="008627E1" w:rsidRDefault="00583C9F" w:rsidP="00CE6615">
      <w:pPr>
        <w:numPr>
          <w:ilvl w:val="0"/>
          <w:numId w:val="105"/>
        </w:numPr>
        <w:rPr>
          <w:rFonts w:ascii="Century Gothic" w:hAnsi="Century Gothic"/>
          <w:b/>
          <w:sz w:val="22"/>
          <w:szCs w:val="22"/>
        </w:rPr>
      </w:pPr>
      <w:r w:rsidRPr="008627E1">
        <w:rPr>
          <w:rFonts w:ascii="Century Gothic" w:hAnsi="Century Gothic"/>
          <w:sz w:val="22"/>
          <w:szCs w:val="22"/>
        </w:rPr>
        <w:t xml:space="preserve">Contribute to the enhancement of the dental hygiene profession through leadership and advocacy. </w:t>
      </w:r>
    </w:p>
    <w:p w:rsidR="00583C9F" w:rsidRPr="008627E1" w:rsidRDefault="00583C9F" w:rsidP="00583C9F">
      <w:pPr>
        <w:rPr>
          <w:rFonts w:ascii="Century Gothic" w:hAnsi="Century Gothic"/>
          <w:sz w:val="22"/>
          <w:szCs w:val="22"/>
        </w:rPr>
      </w:pPr>
    </w:p>
    <w:p w:rsidR="00264145" w:rsidRPr="008627E1" w:rsidRDefault="00264145" w:rsidP="00264145">
      <w:pPr>
        <w:rPr>
          <w:rFonts w:ascii="Century Gothic" w:hAnsi="Century Gothic" w:cs="Arial"/>
          <w:b/>
          <w:bCs/>
        </w:rPr>
      </w:pPr>
      <w:r w:rsidRPr="008627E1">
        <w:rPr>
          <w:rFonts w:ascii="Century Gothic" w:hAnsi="Century Gothic" w:cs="Arial"/>
          <w:b/>
          <w:bCs/>
        </w:rPr>
        <w:t>The outcomes describe the knowledge, skills and attitude that a graduate of the TCDHA Dental H</w:t>
      </w:r>
      <w:r w:rsidR="005C3279" w:rsidRPr="008627E1">
        <w:rPr>
          <w:rFonts w:ascii="Century Gothic" w:hAnsi="Century Gothic" w:cs="Arial"/>
          <w:b/>
          <w:bCs/>
        </w:rPr>
        <w:t>ygiene Program will demonstrate upon graduation.</w:t>
      </w:r>
    </w:p>
    <w:p w:rsidR="00264145" w:rsidRPr="008627E1" w:rsidRDefault="00264145" w:rsidP="00264145">
      <w:pPr>
        <w:rPr>
          <w:rFonts w:ascii="Century Gothic" w:hAnsi="Century Gothic" w:cs="Arial"/>
          <w:b/>
          <w:bCs/>
        </w:rPr>
      </w:pPr>
    </w:p>
    <w:p w:rsidR="00264145" w:rsidRPr="008627E1" w:rsidRDefault="00264145" w:rsidP="003D47FA">
      <w:pPr>
        <w:rPr>
          <w:rFonts w:ascii="Century Gothic" w:hAnsi="Century Gothic" w:cs="Arial"/>
          <w:b/>
          <w:bCs/>
        </w:rPr>
      </w:pPr>
      <w:r w:rsidRPr="008627E1">
        <w:rPr>
          <w:rFonts w:ascii="Century Gothic" w:hAnsi="Century Gothic" w:cs="Arial"/>
          <w:b/>
          <w:bCs/>
        </w:rPr>
        <w:t xml:space="preserve">The above program outcomes are listed on each and every course outline for all didactic and clinical subjects. </w:t>
      </w:r>
    </w:p>
    <w:p w:rsidR="00264145" w:rsidRPr="008627E1" w:rsidRDefault="00264145" w:rsidP="003D47FA">
      <w:pPr>
        <w:rPr>
          <w:rFonts w:ascii="Century Gothic" w:hAnsi="Century Gothic" w:cs="Arial"/>
          <w:b/>
          <w:bCs/>
        </w:rPr>
      </w:pPr>
      <w:r w:rsidRPr="008627E1">
        <w:rPr>
          <w:rFonts w:ascii="Century Gothic" w:hAnsi="Century Gothic" w:cs="Arial"/>
          <w:b/>
          <w:bCs/>
        </w:rPr>
        <w:t>TCDHA Program Outcomes are also posted in the clinic and in all manuals provided to the student.</w:t>
      </w:r>
    </w:p>
    <w:p w:rsidR="00E600AF" w:rsidRPr="008627E1" w:rsidRDefault="00E600AF" w:rsidP="003D47FA">
      <w:pPr>
        <w:rPr>
          <w:rFonts w:ascii="Century Gothic" w:hAnsi="Century Gothic" w:cs="Arial"/>
          <w:b/>
          <w:bCs/>
        </w:rPr>
      </w:pPr>
    </w:p>
    <w:p w:rsidR="00264145" w:rsidRPr="008627E1" w:rsidRDefault="001B231D" w:rsidP="003D47FA">
      <w:pPr>
        <w:rPr>
          <w:rFonts w:ascii="Century Gothic" w:hAnsi="Century Gothic" w:cs="Arial"/>
          <w:b/>
          <w:bCs/>
        </w:rPr>
      </w:pPr>
      <w:r w:rsidRPr="008627E1">
        <w:rPr>
          <w:rFonts w:ascii="Century Gothic" w:hAnsi="Century Gothic" w:cs="Arial"/>
          <w:b/>
          <w:bCs/>
        </w:rPr>
        <w:t>6. CDHO Entry to Practice Competencies and Standards for Canadian Dental Hygienists: January 2010. This information is being taken directly from the formal document which may be found on the CDHO website: cdho.org</w:t>
      </w:r>
    </w:p>
    <w:p w:rsidR="001B231D" w:rsidRPr="008627E1" w:rsidRDefault="001B231D" w:rsidP="003D47FA">
      <w:pPr>
        <w:rPr>
          <w:rFonts w:ascii="Century Gothic" w:hAnsi="Century Gothic" w:cs="Arial"/>
          <w:b/>
          <w:bCs/>
        </w:rPr>
      </w:pPr>
    </w:p>
    <w:p w:rsidR="001B231D" w:rsidRPr="008627E1" w:rsidRDefault="001B231D" w:rsidP="003D47FA">
      <w:pPr>
        <w:rPr>
          <w:rFonts w:ascii="Century Gothic" w:hAnsi="Century Gothic" w:cs="Arial"/>
          <w:bCs/>
        </w:rPr>
      </w:pPr>
      <w:r w:rsidRPr="008627E1">
        <w:rPr>
          <w:rFonts w:ascii="Century Gothic" w:hAnsi="Century Gothic" w:cs="Arial"/>
          <w:bCs/>
        </w:rPr>
        <w:t>Competencies are used to describe the essential knowledge, skills and attitudes important for the practice of a profession; the foundation necessary for entry into the dental hygiene profession in Canada.</w:t>
      </w:r>
    </w:p>
    <w:p w:rsidR="001B231D" w:rsidRPr="008627E1" w:rsidRDefault="001B231D" w:rsidP="003D47FA">
      <w:pPr>
        <w:rPr>
          <w:rFonts w:ascii="Century Gothic" w:hAnsi="Century Gothic" w:cs="Arial"/>
          <w:bCs/>
        </w:rPr>
      </w:pPr>
    </w:p>
    <w:p w:rsidR="001B231D" w:rsidRPr="008627E1" w:rsidRDefault="001B231D" w:rsidP="003D47FA">
      <w:pPr>
        <w:rPr>
          <w:rFonts w:ascii="Century Gothic" w:hAnsi="Century Gothic" w:cs="Arial"/>
          <w:bCs/>
        </w:rPr>
      </w:pPr>
      <w:r w:rsidRPr="008627E1">
        <w:rPr>
          <w:rFonts w:ascii="Century Gothic" w:hAnsi="Century Gothic" w:cs="Arial"/>
          <w:bCs/>
        </w:rPr>
        <w:t>The competencies are divided into 2 domains:</w:t>
      </w:r>
    </w:p>
    <w:p w:rsidR="001B231D" w:rsidRPr="008627E1" w:rsidRDefault="001B231D" w:rsidP="003D47FA">
      <w:pPr>
        <w:rPr>
          <w:rFonts w:ascii="Century Gothic" w:hAnsi="Century Gothic" w:cs="Arial"/>
          <w:bCs/>
        </w:rPr>
      </w:pPr>
    </w:p>
    <w:p w:rsidR="001B231D" w:rsidRPr="008627E1" w:rsidRDefault="001B231D" w:rsidP="003D47FA">
      <w:pPr>
        <w:rPr>
          <w:rFonts w:ascii="Century Gothic" w:hAnsi="Century Gothic" w:cs="Arial"/>
          <w:bCs/>
        </w:rPr>
      </w:pPr>
      <w:r w:rsidRPr="008627E1">
        <w:rPr>
          <w:rFonts w:ascii="Century Gothic" w:hAnsi="Century Gothic" w:cs="Arial"/>
          <w:b/>
          <w:bCs/>
        </w:rPr>
        <w:t>Core Abilities:</w:t>
      </w:r>
      <w:r w:rsidRPr="008627E1">
        <w:rPr>
          <w:rFonts w:ascii="Century Gothic" w:hAnsi="Century Gothic" w:cs="Arial"/>
          <w:bCs/>
        </w:rPr>
        <w:t xml:space="preserve"> The dental hygienist as a:</w:t>
      </w:r>
    </w:p>
    <w:p w:rsidR="001B231D" w:rsidRPr="008627E1" w:rsidRDefault="001B231D" w:rsidP="003D47FA">
      <w:pPr>
        <w:rPr>
          <w:rFonts w:ascii="Century Gothic" w:hAnsi="Century Gothic" w:cs="Arial"/>
          <w:bCs/>
        </w:rPr>
      </w:pPr>
    </w:p>
    <w:p w:rsidR="001B231D" w:rsidRPr="008627E1" w:rsidRDefault="001B231D" w:rsidP="00CE6615">
      <w:pPr>
        <w:numPr>
          <w:ilvl w:val="0"/>
          <w:numId w:val="92"/>
        </w:numPr>
        <w:rPr>
          <w:rFonts w:ascii="Century Gothic" w:hAnsi="Century Gothic" w:cs="Arial"/>
          <w:bCs/>
        </w:rPr>
      </w:pPr>
      <w:r w:rsidRPr="008627E1">
        <w:rPr>
          <w:rFonts w:ascii="Century Gothic" w:hAnsi="Century Gothic" w:cs="Arial"/>
          <w:bCs/>
        </w:rPr>
        <w:t>Professional</w:t>
      </w:r>
    </w:p>
    <w:p w:rsidR="001B231D" w:rsidRPr="008627E1" w:rsidRDefault="001B231D" w:rsidP="00CE6615">
      <w:pPr>
        <w:numPr>
          <w:ilvl w:val="0"/>
          <w:numId w:val="92"/>
        </w:numPr>
        <w:rPr>
          <w:rFonts w:ascii="Century Gothic" w:hAnsi="Century Gothic" w:cs="Arial"/>
          <w:bCs/>
        </w:rPr>
      </w:pPr>
      <w:r w:rsidRPr="008627E1">
        <w:rPr>
          <w:rFonts w:ascii="Century Gothic" w:hAnsi="Century Gothic" w:cs="Arial"/>
          <w:bCs/>
        </w:rPr>
        <w:t>Communicator and Collaborator,</w:t>
      </w:r>
    </w:p>
    <w:p w:rsidR="001B231D" w:rsidRPr="008627E1" w:rsidRDefault="001B231D" w:rsidP="00CE6615">
      <w:pPr>
        <w:numPr>
          <w:ilvl w:val="0"/>
          <w:numId w:val="92"/>
        </w:numPr>
        <w:rPr>
          <w:rFonts w:ascii="Century Gothic" w:hAnsi="Century Gothic" w:cs="Arial"/>
          <w:bCs/>
        </w:rPr>
      </w:pPr>
      <w:r w:rsidRPr="008627E1">
        <w:rPr>
          <w:rFonts w:ascii="Century Gothic" w:hAnsi="Century Gothic" w:cs="Arial"/>
          <w:bCs/>
        </w:rPr>
        <w:t>Critical Thinker</w:t>
      </w:r>
    </w:p>
    <w:p w:rsidR="001B231D" w:rsidRPr="008627E1" w:rsidRDefault="001B231D" w:rsidP="00CE6615">
      <w:pPr>
        <w:numPr>
          <w:ilvl w:val="0"/>
          <w:numId w:val="92"/>
        </w:numPr>
        <w:rPr>
          <w:rFonts w:ascii="Century Gothic" w:hAnsi="Century Gothic" w:cs="Arial"/>
          <w:bCs/>
        </w:rPr>
      </w:pPr>
      <w:r w:rsidRPr="008627E1">
        <w:rPr>
          <w:rFonts w:ascii="Century Gothic" w:hAnsi="Century Gothic" w:cs="Arial"/>
          <w:bCs/>
        </w:rPr>
        <w:t>Advocate</w:t>
      </w:r>
    </w:p>
    <w:p w:rsidR="001B231D" w:rsidRPr="008627E1" w:rsidRDefault="001B231D" w:rsidP="00CE6615">
      <w:pPr>
        <w:numPr>
          <w:ilvl w:val="0"/>
          <w:numId w:val="92"/>
        </w:numPr>
        <w:rPr>
          <w:rFonts w:ascii="Century Gothic" w:hAnsi="Century Gothic" w:cs="Arial"/>
          <w:bCs/>
        </w:rPr>
      </w:pPr>
      <w:r w:rsidRPr="008627E1">
        <w:rPr>
          <w:rFonts w:ascii="Century Gothic" w:hAnsi="Century Gothic" w:cs="Arial"/>
          <w:bCs/>
        </w:rPr>
        <w:t>Coordinator</w:t>
      </w:r>
    </w:p>
    <w:p w:rsidR="001B231D" w:rsidRPr="008627E1" w:rsidRDefault="001B231D" w:rsidP="001B231D">
      <w:pPr>
        <w:rPr>
          <w:rFonts w:ascii="Century Gothic" w:hAnsi="Century Gothic" w:cs="Arial"/>
          <w:bCs/>
        </w:rPr>
      </w:pPr>
    </w:p>
    <w:p w:rsidR="001B231D" w:rsidRPr="008627E1" w:rsidRDefault="001B231D" w:rsidP="001B231D">
      <w:pPr>
        <w:rPr>
          <w:rFonts w:ascii="Century Gothic" w:hAnsi="Century Gothic" w:cs="Arial"/>
          <w:bCs/>
        </w:rPr>
      </w:pPr>
      <w:r w:rsidRPr="008627E1">
        <w:rPr>
          <w:rFonts w:ascii="Century Gothic" w:hAnsi="Century Gothic" w:cs="Arial"/>
          <w:b/>
          <w:bCs/>
        </w:rPr>
        <w:t>Dental Hygiene Services</w:t>
      </w:r>
      <w:r w:rsidRPr="008627E1">
        <w:rPr>
          <w:rFonts w:ascii="Century Gothic" w:hAnsi="Century Gothic" w:cs="Arial"/>
          <w:bCs/>
        </w:rPr>
        <w:t>: The dental hygienist as a:</w:t>
      </w:r>
    </w:p>
    <w:p w:rsidR="001B231D" w:rsidRPr="008627E1" w:rsidRDefault="001B231D" w:rsidP="001B231D">
      <w:pPr>
        <w:rPr>
          <w:rFonts w:ascii="Century Gothic" w:hAnsi="Century Gothic" w:cs="Arial"/>
          <w:bCs/>
        </w:rPr>
      </w:pPr>
    </w:p>
    <w:p w:rsidR="001B231D" w:rsidRPr="008627E1" w:rsidRDefault="001B231D" w:rsidP="00CE6615">
      <w:pPr>
        <w:numPr>
          <w:ilvl w:val="0"/>
          <w:numId w:val="92"/>
        </w:numPr>
        <w:rPr>
          <w:rFonts w:ascii="Century Gothic" w:hAnsi="Century Gothic" w:cs="Arial"/>
          <w:bCs/>
        </w:rPr>
      </w:pPr>
      <w:r w:rsidRPr="008627E1">
        <w:rPr>
          <w:rFonts w:ascii="Century Gothic" w:hAnsi="Century Gothic" w:cs="Arial"/>
          <w:bCs/>
        </w:rPr>
        <w:t>Clinical Therapist</w:t>
      </w:r>
    </w:p>
    <w:p w:rsidR="001B231D" w:rsidRPr="008627E1" w:rsidRDefault="001B231D" w:rsidP="00CE6615">
      <w:pPr>
        <w:numPr>
          <w:ilvl w:val="0"/>
          <w:numId w:val="92"/>
        </w:numPr>
        <w:rPr>
          <w:rFonts w:ascii="Century Gothic" w:hAnsi="Century Gothic" w:cs="Arial"/>
          <w:bCs/>
        </w:rPr>
      </w:pPr>
      <w:r w:rsidRPr="008627E1">
        <w:rPr>
          <w:rFonts w:ascii="Century Gothic" w:hAnsi="Century Gothic" w:cs="Arial"/>
          <w:bCs/>
        </w:rPr>
        <w:t>Oral Health Educator</w:t>
      </w:r>
    </w:p>
    <w:p w:rsidR="001B231D" w:rsidRPr="008627E1" w:rsidRDefault="001B231D" w:rsidP="00CE6615">
      <w:pPr>
        <w:numPr>
          <w:ilvl w:val="0"/>
          <w:numId w:val="92"/>
        </w:numPr>
        <w:rPr>
          <w:rFonts w:ascii="Century Gothic" w:hAnsi="Century Gothic" w:cs="Arial"/>
          <w:bCs/>
        </w:rPr>
      </w:pPr>
      <w:r w:rsidRPr="008627E1">
        <w:rPr>
          <w:rFonts w:ascii="Century Gothic" w:hAnsi="Century Gothic" w:cs="Arial"/>
          <w:bCs/>
        </w:rPr>
        <w:t xml:space="preserve">Health </w:t>
      </w:r>
      <w:r w:rsidR="00A732C0" w:rsidRPr="008627E1">
        <w:rPr>
          <w:rFonts w:ascii="Century Gothic" w:hAnsi="Century Gothic" w:cs="Arial"/>
          <w:bCs/>
        </w:rPr>
        <w:t>Promoter</w:t>
      </w:r>
    </w:p>
    <w:p w:rsidR="00264145" w:rsidRPr="008627E1" w:rsidRDefault="00264145" w:rsidP="001B231D">
      <w:pPr>
        <w:ind w:left="360"/>
        <w:jc w:val="both"/>
        <w:rPr>
          <w:rFonts w:ascii="Century Gothic" w:hAnsi="Century Gothic" w:cs="Arial"/>
          <w:b/>
          <w:bCs/>
        </w:rPr>
      </w:pPr>
    </w:p>
    <w:p w:rsidR="00264145" w:rsidRPr="008627E1" w:rsidRDefault="00264145" w:rsidP="003D47FA">
      <w:pPr>
        <w:rPr>
          <w:rFonts w:ascii="Century Gothic" w:hAnsi="Century Gothic" w:cs="Arial"/>
          <w:b/>
          <w:bCs/>
        </w:rPr>
      </w:pPr>
    </w:p>
    <w:p w:rsidR="00264145" w:rsidRPr="008627E1" w:rsidRDefault="00D21C81" w:rsidP="003D47FA">
      <w:pPr>
        <w:rPr>
          <w:rFonts w:ascii="Century Gothic" w:hAnsi="Century Gothic" w:cs="Arial"/>
          <w:bCs/>
        </w:rPr>
      </w:pPr>
      <w:r w:rsidRPr="008627E1">
        <w:rPr>
          <w:rFonts w:ascii="Century Gothic" w:hAnsi="Century Gothic" w:cs="Arial"/>
          <w:bCs/>
        </w:rPr>
        <w:t>The competencies are woven throughout the curriculum. Students will discuss the competencies in class and will be able to identify their incorporation. TCDHA is pleased that these competencies have been developed to allow for more effective calibration amongst Dental Hygiene Programs</w:t>
      </w:r>
      <w:r w:rsidR="00336CEC" w:rsidRPr="008627E1">
        <w:rPr>
          <w:rFonts w:ascii="Century Gothic" w:hAnsi="Century Gothic" w:cs="Arial"/>
          <w:bCs/>
        </w:rPr>
        <w:t xml:space="preserve"> across Canada</w:t>
      </w:r>
      <w:r w:rsidRPr="008627E1">
        <w:rPr>
          <w:rFonts w:ascii="Century Gothic" w:hAnsi="Century Gothic" w:cs="Arial"/>
          <w:bCs/>
        </w:rPr>
        <w:t xml:space="preserve"> and to facilitate communication and care between all healthcare professionals.</w:t>
      </w:r>
    </w:p>
    <w:p w:rsidR="00264145" w:rsidRPr="008627E1" w:rsidRDefault="00264145" w:rsidP="003D47FA">
      <w:pPr>
        <w:rPr>
          <w:rFonts w:ascii="Century Gothic" w:hAnsi="Century Gothic" w:cs="Arial"/>
          <w:b/>
          <w:bCs/>
        </w:rPr>
      </w:pPr>
    </w:p>
    <w:p w:rsidR="003D47FA" w:rsidRPr="008627E1" w:rsidRDefault="003D47FA" w:rsidP="003D47FA">
      <w:pPr>
        <w:rPr>
          <w:rFonts w:ascii="Century Gothic" w:hAnsi="Century Gothic" w:cs="Arial"/>
          <w:b/>
          <w:bCs/>
        </w:rPr>
      </w:pPr>
    </w:p>
    <w:p w:rsidR="0097309A" w:rsidRPr="000C5F56" w:rsidRDefault="0097309A" w:rsidP="00E77760">
      <w:pPr>
        <w:jc w:val="center"/>
        <w:rPr>
          <w:rFonts w:ascii="Century Gothic" w:hAnsi="Century Gothic" w:cs="Arial"/>
          <w:color w:val="000000"/>
        </w:rPr>
      </w:pPr>
    </w:p>
    <w:p w:rsidR="003D47FA" w:rsidRPr="000C5F56" w:rsidRDefault="003D47FA" w:rsidP="00E77760">
      <w:pPr>
        <w:jc w:val="center"/>
        <w:rPr>
          <w:rFonts w:ascii="Century Gothic" w:hAnsi="Century Gothic" w:cs="Arial"/>
          <w:color w:val="000000"/>
        </w:rPr>
      </w:pPr>
    </w:p>
    <w:p w:rsidR="003D47FA" w:rsidRPr="000C5F56" w:rsidRDefault="003D47FA" w:rsidP="00E77760">
      <w:pPr>
        <w:jc w:val="center"/>
        <w:rPr>
          <w:rFonts w:ascii="Century Gothic" w:hAnsi="Century Gothic" w:cs="Arial"/>
          <w:color w:val="000000"/>
        </w:rPr>
      </w:pPr>
    </w:p>
    <w:p w:rsidR="003D47FA" w:rsidRPr="0032052D" w:rsidRDefault="003D47FA" w:rsidP="00E77760">
      <w:pPr>
        <w:jc w:val="center"/>
        <w:rPr>
          <w:rFonts w:ascii="Trebuchet MS" w:hAnsi="Trebuchet MS" w:cs="Arial"/>
          <w:color w:val="000000"/>
        </w:rPr>
      </w:pPr>
    </w:p>
    <w:p w:rsidR="003D47FA" w:rsidRPr="0032052D" w:rsidRDefault="003D47FA" w:rsidP="00E77760">
      <w:pPr>
        <w:jc w:val="center"/>
        <w:rPr>
          <w:rFonts w:ascii="Trebuchet MS" w:hAnsi="Trebuchet MS" w:cs="Arial"/>
          <w:color w:val="000000"/>
        </w:rPr>
      </w:pPr>
    </w:p>
    <w:p w:rsidR="003D47FA" w:rsidRPr="0032052D" w:rsidRDefault="003D47FA" w:rsidP="00E77760">
      <w:pPr>
        <w:jc w:val="center"/>
        <w:rPr>
          <w:rFonts w:ascii="Trebuchet MS" w:hAnsi="Trebuchet MS" w:cs="Arial"/>
          <w:color w:val="000000"/>
        </w:rPr>
      </w:pPr>
    </w:p>
    <w:p w:rsidR="00395AF3" w:rsidRPr="0032052D" w:rsidRDefault="00395AF3">
      <w:pPr>
        <w:rPr>
          <w:rFonts w:ascii="Trebuchet MS" w:hAnsi="Trebuchet MS"/>
        </w:rPr>
      </w:pPr>
    </w:p>
    <w:p w:rsidR="00395AF3" w:rsidRPr="0032052D" w:rsidRDefault="00395AF3">
      <w:pPr>
        <w:rPr>
          <w:rFonts w:ascii="Trebuchet MS" w:hAnsi="Trebuchet MS" w:cs="Arial"/>
          <w:b/>
          <w:bCs/>
        </w:rPr>
      </w:pPr>
    </w:p>
    <w:p w:rsidR="00E77760" w:rsidRPr="0032052D" w:rsidRDefault="00E77760">
      <w:pPr>
        <w:rPr>
          <w:rFonts w:ascii="Trebuchet MS" w:hAnsi="Trebuchet MS" w:cs="Arial"/>
          <w:b/>
          <w:bCs/>
        </w:rPr>
      </w:pPr>
    </w:p>
    <w:p w:rsidR="00E77760" w:rsidRPr="0032052D" w:rsidRDefault="00E77760">
      <w:pPr>
        <w:rPr>
          <w:rFonts w:ascii="Trebuchet MS" w:hAnsi="Trebuchet MS" w:cs="Arial"/>
          <w:b/>
          <w:bCs/>
        </w:rPr>
      </w:pPr>
    </w:p>
    <w:p w:rsidR="0097309A" w:rsidRPr="0032052D" w:rsidRDefault="0097309A">
      <w:pPr>
        <w:rPr>
          <w:rFonts w:ascii="Trebuchet MS" w:hAnsi="Trebuchet MS" w:cs="Arial"/>
          <w:b/>
          <w:bCs/>
        </w:rPr>
      </w:pPr>
    </w:p>
    <w:p w:rsidR="0097309A" w:rsidRPr="0032052D" w:rsidRDefault="0097309A">
      <w:pPr>
        <w:rPr>
          <w:rFonts w:ascii="Trebuchet MS" w:hAnsi="Trebuchet MS" w:cs="Arial"/>
          <w:b/>
          <w:bCs/>
        </w:rPr>
      </w:pPr>
    </w:p>
    <w:p w:rsidR="0097309A" w:rsidRPr="0032052D" w:rsidRDefault="0097309A">
      <w:pPr>
        <w:rPr>
          <w:rFonts w:ascii="Trebuchet MS" w:hAnsi="Trebuchet MS" w:cs="Arial"/>
          <w:b/>
          <w:bCs/>
        </w:rPr>
      </w:pPr>
    </w:p>
    <w:p w:rsidR="0097309A" w:rsidRDefault="0097309A">
      <w:pPr>
        <w:rPr>
          <w:rFonts w:ascii="Arial" w:hAnsi="Arial" w:cs="Arial"/>
          <w:b/>
          <w:bCs/>
        </w:rPr>
      </w:pPr>
    </w:p>
    <w:p w:rsidR="0097309A" w:rsidRDefault="0097309A">
      <w:pPr>
        <w:rPr>
          <w:rFonts w:ascii="Arial" w:hAnsi="Arial" w:cs="Arial"/>
          <w:b/>
          <w:bCs/>
        </w:rPr>
      </w:pPr>
    </w:p>
    <w:p w:rsidR="0097309A" w:rsidRDefault="0097309A">
      <w:pPr>
        <w:rPr>
          <w:rFonts w:ascii="Arial" w:hAnsi="Arial" w:cs="Arial"/>
          <w:b/>
          <w:bCs/>
        </w:rPr>
      </w:pPr>
    </w:p>
    <w:p w:rsidR="00583C9F" w:rsidRDefault="00583C9F">
      <w:pPr>
        <w:rPr>
          <w:rFonts w:ascii="Arial" w:hAnsi="Arial" w:cs="Arial"/>
          <w:b/>
          <w:bCs/>
        </w:rPr>
      </w:pPr>
    </w:p>
    <w:p w:rsidR="0097309A" w:rsidRDefault="0097309A">
      <w:pPr>
        <w:rPr>
          <w:rFonts w:ascii="Arial" w:hAnsi="Arial" w:cs="Arial"/>
          <w:b/>
          <w:bCs/>
        </w:rPr>
      </w:pPr>
    </w:p>
    <w:p w:rsidR="00395AF3" w:rsidRDefault="00395AF3">
      <w:pPr>
        <w:pBdr>
          <w:top w:val="single" w:sz="4" w:space="1" w:color="auto"/>
          <w:left w:val="single" w:sz="4" w:space="4" w:color="auto"/>
          <w:bottom w:val="single" w:sz="4" w:space="1" w:color="auto"/>
          <w:right w:val="single" w:sz="4" w:space="4" w:color="auto"/>
        </w:pBdr>
        <w:rPr>
          <w:rFonts w:ascii="Arial" w:hAnsi="Arial" w:cs="Arial"/>
          <w:b/>
          <w:bCs/>
        </w:rPr>
      </w:pPr>
    </w:p>
    <w:p w:rsidR="00395AF3" w:rsidRDefault="00395AF3">
      <w:pPr>
        <w:pBdr>
          <w:top w:val="single" w:sz="4" w:space="1" w:color="auto"/>
          <w:left w:val="single" w:sz="4" w:space="4" w:color="auto"/>
          <w:bottom w:val="single" w:sz="4" w:space="1" w:color="auto"/>
          <w:right w:val="single" w:sz="4" w:space="4" w:color="auto"/>
        </w:pBdr>
        <w:rPr>
          <w:rFonts w:ascii="Arial" w:hAnsi="Arial" w:cs="Arial"/>
          <w:b/>
          <w:bCs/>
          <w:sz w:val="48"/>
          <w:szCs w:val="48"/>
        </w:rPr>
      </w:pPr>
    </w:p>
    <w:p w:rsidR="0097309A" w:rsidRDefault="0097309A">
      <w:pPr>
        <w:pBdr>
          <w:top w:val="single" w:sz="4" w:space="1" w:color="auto"/>
          <w:left w:val="single" w:sz="4" w:space="4" w:color="auto"/>
          <w:bottom w:val="single" w:sz="4" w:space="1" w:color="auto"/>
          <w:right w:val="single" w:sz="4" w:space="4" w:color="auto"/>
        </w:pBdr>
        <w:rPr>
          <w:rFonts w:ascii="Arial" w:hAnsi="Arial" w:cs="Arial"/>
          <w:b/>
          <w:bCs/>
          <w:sz w:val="48"/>
          <w:szCs w:val="48"/>
        </w:rPr>
      </w:pPr>
    </w:p>
    <w:p w:rsidR="00395AF3" w:rsidRDefault="00395AF3">
      <w:pPr>
        <w:pBdr>
          <w:top w:val="single" w:sz="4" w:space="1" w:color="auto"/>
          <w:left w:val="single" w:sz="4" w:space="4" w:color="auto"/>
          <w:bottom w:val="single" w:sz="4" w:space="1" w:color="auto"/>
          <w:right w:val="single" w:sz="4" w:space="4" w:color="auto"/>
        </w:pBdr>
        <w:rPr>
          <w:rFonts w:ascii="Arial" w:hAnsi="Arial" w:cs="Arial"/>
          <w:b/>
          <w:bCs/>
        </w:rPr>
      </w:pPr>
    </w:p>
    <w:p w:rsidR="00395AF3" w:rsidRPr="000C5F56" w:rsidRDefault="00395AF3">
      <w:pPr>
        <w:pBdr>
          <w:top w:val="single" w:sz="4" w:space="1" w:color="auto"/>
          <w:left w:val="single" w:sz="4" w:space="4" w:color="auto"/>
          <w:bottom w:val="single" w:sz="4" w:space="1" w:color="auto"/>
          <w:right w:val="single" w:sz="4" w:space="4" w:color="auto"/>
        </w:pBdr>
        <w:jc w:val="center"/>
        <w:rPr>
          <w:rFonts w:ascii="Century Gothic" w:hAnsi="Century Gothic" w:cs="Arial"/>
          <w:b/>
          <w:bCs/>
          <w:sz w:val="48"/>
          <w:szCs w:val="48"/>
        </w:rPr>
      </w:pPr>
      <w:r w:rsidRPr="000C5F56">
        <w:rPr>
          <w:rFonts w:ascii="Century Gothic" w:hAnsi="Century Gothic" w:cs="Arial"/>
          <w:b/>
          <w:bCs/>
          <w:sz w:val="48"/>
          <w:szCs w:val="48"/>
        </w:rPr>
        <w:t>Clinic</w:t>
      </w:r>
      <w:r w:rsidR="008627E1">
        <w:rPr>
          <w:rFonts w:ascii="Century Gothic" w:hAnsi="Century Gothic" w:cs="Arial"/>
          <w:b/>
          <w:bCs/>
          <w:sz w:val="48"/>
          <w:szCs w:val="48"/>
        </w:rPr>
        <w:t>a</w:t>
      </w:r>
      <w:r w:rsidRPr="000C5F56">
        <w:rPr>
          <w:rFonts w:ascii="Century Gothic" w:hAnsi="Century Gothic" w:cs="Arial"/>
          <w:b/>
          <w:bCs/>
          <w:sz w:val="48"/>
          <w:szCs w:val="48"/>
        </w:rPr>
        <w:t>l Information</w:t>
      </w:r>
    </w:p>
    <w:p w:rsidR="00395AF3" w:rsidRDefault="00395AF3">
      <w:pPr>
        <w:pBdr>
          <w:top w:val="single" w:sz="4" w:space="1" w:color="auto"/>
          <w:left w:val="single" w:sz="4" w:space="4" w:color="auto"/>
          <w:bottom w:val="single" w:sz="4" w:space="1" w:color="auto"/>
          <w:right w:val="single" w:sz="4" w:space="4" w:color="auto"/>
        </w:pBdr>
        <w:rPr>
          <w:rFonts w:ascii="Arial" w:hAnsi="Arial" w:cs="Arial"/>
          <w:b/>
          <w:bCs/>
          <w:sz w:val="48"/>
          <w:szCs w:val="48"/>
        </w:rPr>
      </w:pPr>
    </w:p>
    <w:p w:rsidR="00395AF3" w:rsidRDefault="00395AF3">
      <w:pPr>
        <w:pBdr>
          <w:top w:val="single" w:sz="4" w:space="1" w:color="auto"/>
          <w:left w:val="single" w:sz="4" w:space="4" w:color="auto"/>
          <w:bottom w:val="single" w:sz="4" w:space="1" w:color="auto"/>
          <w:right w:val="single" w:sz="4" w:space="4" w:color="auto"/>
        </w:pBdr>
        <w:rPr>
          <w:rFonts w:ascii="Arial" w:hAnsi="Arial" w:cs="Arial"/>
          <w:b/>
          <w:bCs/>
          <w:sz w:val="48"/>
          <w:szCs w:val="48"/>
        </w:rPr>
      </w:pPr>
    </w:p>
    <w:p w:rsidR="00395AF3" w:rsidRDefault="00395AF3">
      <w:pPr>
        <w:pBdr>
          <w:top w:val="single" w:sz="4" w:space="1" w:color="auto"/>
          <w:left w:val="single" w:sz="4" w:space="4" w:color="auto"/>
          <w:bottom w:val="single" w:sz="4" w:space="1" w:color="auto"/>
          <w:right w:val="single" w:sz="4" w:space="4" w:color="auto"/>
        </w:pBdr>
        <w:rPr>
          <w:rFonts w:ascii="Arial" w:hAnsi="Arial" w:cs="Arial"/>
          <w:b/>
          <w:bCs/>
        </w:rPr>
      </w:pPr>
    </w:p>
    <w:p w:rsidR="00395AF3" w:rsidRDefault="00395AF3">
      <w:pPr>
        <w:pBdr>
          <w:top w:val="single" w:sz="4" w:space="1" w:color="auto"/>
          <w:left w:val="single" w:sz="4" w:space="4" w:color="auto"/>
          <w:bottom w:val="single" w:sz="4" w:space="1" w:color="auto"/>
          <w:right w:val="single" w:sz="4" w:space="4" w:color="auto"/>
        </w:pBdr>
        <w:rPr>
          <w:rFonts w:ascii="Arial" w:hAnsi="Arial" w:cs="Arial"/>
          <w:b/>
          <w:bCs/>
        </w:rPr>
      </w:pPr>
    </w:p>
    <w:p w:rsidR="00395AF3" w:rsidRDefault="00395AF3">
      <w:pPr>
        <w:pBdr>
          <w:top w:val="single" w:sz="4" w:space="1" w:color="auto"/>
          <w:left w:val="single" w:sz="4" w:space="4" w:color="auto"/>
          <w:bottom w:val="single" w:sz="4" w:space="1" w:color="auto"/>
          <w:right w:val="single" w:sz="4" w:space="4" w:color="auto"/>
        </w:pBd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395AF3" w:rsidRDefault="00395AF3">
      <w:pPr>
        <w:rPr>
          <w:rFonts w:ascii="Arial" w:hAnsi="Arial" w:cs="Arial"/>
          <w:b/>
          <w:bCs/>
        </w:rPr>
      </w:pPr>
    </w:p>
    <w:p w:rsidR="0051094D" w:rsidRDefault="0051094D">
      <w:pPr>
        <w:rPr>
          <w:rFonts w:ascii="Arial" w:hAnsi="Arial" w:cs="Arial"/>
          <w:b/>
          <w:bCs/>
        </w:rPr>
      </w:pPr>
    </w:p>
    <w:p w:rsidR="0051094D" w:rsidRDefault="0051094D">
      <w:pPr>
        <w:rPr>
          <w:rFonts w:ascii="Arial" w:hAnsi="Arial" w:cs="Arial"/>
          <w:b/>
          <w:bCs/>
        </w:rPr>
      </w:pPr>
    </w:p>
    <w:p w:rsidR="00395AF3" w:rsidRDefault="00395AF3">
      <w:pPr>
        <w:rPr>
          <w:rFonts w:ascii="Arial" w:hAnsi="Arial" w:cs="Arial"/>
          <w:b/>
          <w:bCs/>
        </w:rPr>
      </w:pPr>
    </w:p>
    <w:p w:rsidR="00583C9F" w:rsidRDefault="00583C9F">
      <w:pPr>
        <w:rPr>
          <w:rFonts w:ascii="Arial" w:hAnsi="Arial" w:cs="Arial"/>
          <w:b/>
          <w:bCs/>
        </w:rPr>
      </w:pPr>
    </w:p>
    <w:p w:rsidR="00395AF3" w:rsidRPr="00B057DB" w:rsidRDefault="000C0F5C" w:rsidP="00DC5465">
      <w:pPr>
        <w:jc w:val="center"/>
        <w:rPr>
          <w:rFonts w:ascii="Century Gothic" w:hAnsi="Century Gothic" w:cs="Arial"/>
          <w:bCs/>
          <w:u w:val="single"/>
        </w:rPr>
      </w:pPr>
      <w:r>
        <w:rPr>
          <w:rFonts w:ascii="Century Gothic" w:hAnsi="Century Gothic" w:cs="Arial"/>
          <w:bCs/>
          <w:u w:val="single"/>
        </w:rPr>
        <w:br w:type="page"/>
      </w:r>
      <w:r w:rsidR="00395AF3" w:rsidRPr="00B057DB">
        <w:rPr>
          <w:rFonts w:ascii="Century Gothic" w:hAnsi="Century Gothic" w:cs="Arial"/>
          <w:bCs/>
          <w:u w:val="single"/>
        </w:rPr>
        <w:lastRenderedPageBreak/>
        <w:t>Clinical Information.</w:t>
      </w:r>
    </w:p>
    <w:p w:rsidR="00395AF3" w:rsidRPr="00B057DB" w:rsidRDefault="00395AF3">
      <w:pPr>
        <w:rPr>
          <w:rFonts w:ascii="Century Gothic" w:hAnsi="Century Gothic" w:cs="Arial"/>
          <w:bCs/>
        </w:rPr>
      </w:pPr>
      <w:r w:rsidRPr="00B057DB">
        <w:rPr>
          <w:rFonts w:ascii="Century Gothic" w:hAnsi="Century Gothic" w:cs="Arial"/>
          <w:bCs/>
        </w:rPr>
        <w:t>College Address:</w:t>
      </w:r>
    </w:p>
    <w:p w:rsidR="00395AF3" w:rsidRPr="00B057DB" w:rsidRDefault="00395AF3">
      <w:pPr>
        <w:rPr>
          <w:rFonts w:ascii="Century Gothic" w:hAnsi="Century Gothic" w:cs="Arial"/>
          <w:bCs/>
        </w:rPr>
      </w:pPr>
    </w:p>
    <w:p w:rsidR="00395AF3" w:rsidRPr="00B057DB" w:rsidRDefault="00395AF3">
      <w:pPr>
        <w:rPr>
          <w:rFonts w:ascii="Century Gothic" w:hAnsi="Century Gothic" w:cs="Arial"/>
          <w:bCs/>
        </w:rPr>
      </w:pPr>
      <w:r w:rsidRPr="00B057DB">
        <w:rPr>
          <w:rFonts w:ascii="Century Gothic" w:hAnsi="Century Gothic" w:cs="Arial"/>
          <w:bCs/>
        </w:rPr>
        <w:t>Toronto College of Dental Hygiene and Auxiliaries</w:t>
      </w:r>
    </w:p>
    <w:p w:rsidR="00395AF3" w:rsidRPr="00B057DB" w:rsidRDefault="00395AF3">
      <w:pPr>
        <w:rPr>
          <w:rFonts w:ascii="Century Gothic" w:hAnsi="Century Gothic" w:cs="Arial"/>
          <w:bCs/>
        </w:rPr>
      </w:pPr>
      <w:r w:rsidRPr="00B057DB">
        <w:rPr>
          <w:rFonts w:ascii="Century Gothic" w:hAnsi="Century Gothic" w:cs="Arial"/>
          <w:bCs/>
        </w:rPr>
        <w:t>300 Steeprock Drive,</w:t>
      </w:r>
    </w:p>
    <w:p w:rsidR="00395AF3" w:rsidRPr="00B057DB" w:rsidRDefault="00395AF3">
      <w:pPr>
        <w:rPr>
          <w:rFonts w:ascii="Century Gothic" w:hAnsi="Century Gothic" w:cs="Arial"/>
          <w:bCs/>
        </w:rPr>
      </w:pPr>
      <w:r w:rsidRPr="00B057DB">
        <w:rPr>
          <w:rFonts w:ascii="Century Gothic" w:hAnsi="Century Gothic" w:cs="Arial"/>
          <w:bCs/>
        </w:rPr>
        <w:t>Toronto, Ontario</w:t>
      </w:r>
    </w:p>
    <w:p w:rsidR="00395AF3" w:rsidRPr="00B057DB" w:rsidRDefault="00395AF3">
      <w:pPr>
        <w:rPr>
          <w:rFonts w:ascii="Century Gothic" w:hAnsi="Century Gothic" w:cs="Arial"/>
          <w:bCs/>
        </w:rPr>
      </w:pPr>
      <w:r w:rsidRPr="00B057DB">
        <w:rPr>
          <w:rFonts w:ascii="Century Gothic" w:hAnsi="Century Gothic" w:cs="Arial"/>
          <w:bCs/>
        </w:rPr>
        <w:t>M3J 2W9</w:t>
      </w:r>
    </w:p>
    <w:p w:rsidR="00395AF3" w:rsidRPr="00B057DB" w:rsidRDefault="00395AF3">
      <w:pPr>
        <w:rPr>
          <w:rFonts w:ascii="Century Gothic" w:hAnsi="Century Gothic" w:cs="Arial"/>
          <w:bCs/>
        </w:rPr>
      </w:pPr>
      <w:r w:rsidRPr="00B057DB">
        <w:rPr>
          <w:rFonts w:ascii="Century Gothic" w:hAnsi="Century Gothic" w:cs="Arial"/>
          <w:bCs/>
        </w:rPr>
        <w:t>416-423-3099</w:t>
      </w:r>
    </w:p>
    <w:p w:rsidR="00395AF3" w:rsidRPr="00B057DB" w:rsidRDefault="00395AF3" w:rsidP="00DC5465">
      <w:pPr>
        <w:jc w:val="center"/>
        <w:rPr>
          <w:rFonts w:ascii="Century Gothic" w:hAnsi="Century Gothic" w:cs="Arial"/>
          <w:b/>
          <w:bCs/>
        </w:rPr>
      </w:pPr>
      <w:r w:rsidRPr="00B057DB">
        <w:rPr>
          <w:rFonts w:ascii="Century Gothic" w:hAnsi="Century Gothic" w:cs="Arial"/>
          <w:bCs/>
          <w:u w:val="single"/>
        </w:rPr>
        <w:t>Clinical Staff</w:t>
      </w:r>
      <w:r w:rsidRPr="00B057DB">
        <w:rPr>
          <w:rFonts w:ascii="Century Gothic" w:hAnsi="Century Gothic" w:cs="Arial"/>
          <w:b/>
          <w:bCs/>
        </w:rPr>
        <w:t>:</w:t>
      </w:r>
    </w:p>
    <w:p w:rsidR="009811BE" w:rsidRPr="00B057DB" w:rsidRDefault="00395AF3" w:rsidP="00CE6615">
      <w:pPr>
        <w:numPr>
          <w:ilvl w:val="0"/>
          <w:numId w:val="35"/>
        </w:numPr>
        <w:rPr>
          <w:rFonts w:ascii="Century Gothic" w:hAnsi="Century Gothic" w:cs="Arial"/>
        </w:rPr>
      </w:pPr>
      <w:r w:rsidRPr="00B057DB">
        <w:rPr>
          <w:rFonts w:ascii="Century Gothic" w:hAnsi="Century Gothic" w:cs="Arial"/>
        </w:rPr>
        <w:t>Dentist:  He/She will evaluate your hard tissue charting, prescribe and interpret all radiographic findings,</w:t>
      </w:r>
      <w:r w:rsidR="00336CEC" w:rsidRPr="00B057DB">
        <w:rPr>
          <w:rFonts w:ascii="Century Gothic" w:hAnsi="Century Gothic" w:cs="Arial"/>
        </w:rPr>
        <w:t xml:space="preserve"> administer local anaesthetic (if treatment planned),</w:t>
      </w:r>
      <w:r w:rsidRPr="00B057DB">
        <w:rPr>
          <w:rFonts w:ascii="Century Gothic" w:hAnsi="Century Gothic" w:cs="Arial"/>
        </w:rPr>
        <w:t xml:space="preserve"> perform a clinical dental diagnosis, and assign referrals if required.</w:t>
      </w:r>
      <w:r w:rsidR="0018041F" w:rsidRPr="00B057DB">
        <w:rPr>
          <w:rFonts w:ascii="Century Gothic" w:hAnsi="Century Gothic" w:cs="Arial"/>
        </w:rPr>
        <w:t xml:space="preserve"> </w:t>
      </w:r>
    </w:p>
    <w:p w:rsidR="00395AF3" w:rsidRPr="00B057DB" w:rsidRDefault="00395AF3" w:rsidP="00CE6615">
      <w:pPr>
        <w:numPr>
          <w:ilvl w:val="0"/>
          <w:numId w:val="35"/>
        </w:numPr>
        <w:rPr>
          <w:rFonts w:ascii="Century Gothic" w:hAnsi="Century Gothic" w:cs="Arial"/>
        </w:rPr>
      </w:pPr>
      <w:r w:rsidRPr="00B057DB">
        <w:rPr>
          <w:rFonts w:ascii="Century Gothic" w:hAnsi="Century Gothic" w:cs="Arial"/>
        </w:rPr>
        <w:t xml:space="preserve">Dental Hygiene Faculty: The </w:t>
      </w:r>
      <w:r w:rsidR="00286C62" w:rsidRPr="00B057DB">
        <w:rPr>
          <w:rFonts w:ascii="Century Gothic" w:hAnsi="Century Gothic" w:cs="Arial"/>
        </w:rPr>
        <w:t>D</w:t>
      </w:r>
      <w:r w:rsidRPr="00B057DB">
        <w:rPr>
          <w:rFonts w:ascii="Century Gothic" w:hAnsi="Century Gothic" w:cs="Arial"/>
        </w:rPr>
        <w:t xml:space="preserve">ental </w:t>
      </w:r>
      <w:r w:rsidR="00286C62" w:rsidRPr="00B057DB">
        <w:rPr>
          <w:rFonts w:ascii="Century Gothic" w:hAnsi="Century Gothic" w:cs="Arial"/>
        </w:rPr>
        <w:t>H</w:t>
      </w:r>
      <w:r w:rsidRPr="00B057DB">
        <w:rPr>
          <w:rFonts w:ascii="Century Gothic" w:hAnsi="Century Gothic" w:cs="Arial"/>
        </w:rPr>
        <w:t xml:space="preserve">ygiene faculty are responsible for </w:t>
      </w:r>
      <w:r w:rsidR="00286C62" w:rsidRPr="00B057DB">
        <w:rPr>
          <w:rFonts w:ascii="Century Gothic" w:hAnsi="Century Gothic" w:cs="Arial"/>
        </w:rPr>
        <w:t xml:space="preserve">evaluating all aspects of the Dental Hygiene Process of Care. Dental Hygiene faculty are </w:t>
      </w:r>
      <w:r w:rsidR="005434B9" w:rsidRPr="00B057DB">
        <w:rPr>
          <w:rFonts w:ascii="Century Gothic" w:hAnsi="Century Gothic" w:cs="Arial"/>
        </w:rPr>
        <w:t>self-initiating</w:t>
      </w:r>
      <w:r w:rsidR="00286C62" w:rsidRPr="00B057DB">
        <w:rPr>
          <w:rFonts w:ascii="Century Gothic" w:hAnsi="Century Gothic" w:cs="Arial"/>
        </w:rPr>
        <w:t xml:space="preserve"> registered dental hygienists. The clinical faculty are here to provide support to you in the learning environment.</w:t>
      </w:r>
    </w:p>
    <w:p w:rsidR="00286C62" w:rsidRDefault="00032BC5" w:rsidP="00CE6615">
      <w:pPr>
        <w:numPr>
          <w:ilvl w:val="0"/>
          <w:numId w:val="35"/>
        </w:numPr>
        <w:rPr>
          <w:rFonts w:ascii="Century Gothic" w:hAnsi="Century Gothic" w:cs="Arial"/>
        </w:rPr>
      </w:pPr>
      <w:r>
        <w:rPr>
          <w:rFonts w:ascii="Century Gothic" w:hAnsi="Century Gothic" w:cs="Arial"/>
        </w:rPr>
        <w:t>Education Coordinators:  There are four education coordinators (one for every semester). Education coordinators will take the role of clinic lead whenever they are in the clinic session.</w:t>
      </w:r>
      <w:r w:rsidR="00286C62" w:rsidRPr="00E66586">
        <w:rPr>
          <w:rFonts w:ascii="Century Gothic" w:hAnsi="Century Gothic" w:cs="Arial"/>
        </w:rPr>
        <w:t xml:space="preserve"> </w:t>
      </w:r>
      <w:r>
        <w:rPr>
          <w:rFonts w:ascii="Century Gothic" w:hAnsi="Century Gothic" w:cs="Arial"/>
        </w:rPr>
        <w:t xml:space="preserve"> </w:t>
      </w:r>
      <w:r w:rsidR="00286C62" w:rsidRPr="00E66586">
        <w:rPr>
          <w:rFonts w:ascii="Century Gothic" w:hAnsi="Century Gothic" w:cs="Arial"/>
        </w:rPr>
        <w:t>Any issues arising in clinic must go first to the</w:t>
      </w:r>
      <w:r w:rsidR="00827974" w:rsidRPr="00E66586">
        <w:rPr>
          <w:rFonts w:ascii="Century Gothic" w:hAnsi="Century Gothic" w:cs="Arial"/>
        </w:rPr>
        <w:t xml:space="preserve"> instructor, then to the</w:t>
      </w:r>
      <w:r w:rsidR="00286C62" w:rsidRPr="00E66586">
        <w:rPr>
          <w:rFonts w:ascii="Century Gothic" w:hAnsi="Century Gothic" w:cs="Arial"/>
        </w:rPr>
        <w:t xml:space="preserve"> clinica</w:t>
      </w:r>
      <w:r w:rsidR="00583C9F" w:rsidRPr="00E66586">
        <w:rPr>
          <w:rFonts w:ascii="Century Gothic" w:hAnsi="Century Gothic" w:cs="Arial"/>
        </w:rPr>
        <w:t xml:space="preserve">l </w:t>
      </w:r>
      <w:r w:rsidR="005269C3" w:rsidRPr="00E66586">
        <w:rPr>
          <w:rFonts w:ascii="Century Gothic" w:hAnsi="Century Gothic" w:cs="Arial"/>
        </w:rPr>
        <w:t>lead/</w:t>
      </w:r>
      <w:r w:rsidR="00827974" w:rsidRPr="00E66586">
        <w:rPr>
          <w:rFonts w:ascii="Century Gothic" w:hAnsi="Century Gothic" w:cs="Arial"/>
        </w:rPr>
        <w:t>or education coordinator</w:t>
      </w:r>
      <w:r w:rsidR="00583C9F" w:rsidRPr="00E66586">
        <w:rPr>
          <w:rFonts w:ascii="Century Gothic" w:hAnsi="Century Gothic" w:cs="Arial"/>
        </w:rPr>
        <w:t xml:space="preserve"> and then if needed</w:t>
      </w:r>
      <w:r>
        <w:rPr>
          <w:rFonts w:ascii="Century Gothic" w:hAnsi="Century Gothic" w:cs="Arial"/>
        </w:rPr>
        <w:t>,</w:t>
      </w:r>
      <w:r w:rsidR="00286C62" w:rsidRPr="00E66586">
        <w:rPr>
          <w:rFonts w:ascii="Century Gothic" w:hAnsi="Century Gothic" w:cs="Arial"/>
        </w:rPr>
        <w:t xml:space="preserve"> to the program coordinator).</w:t>
      </w:r>
    </w:p>
    <w:p w:rsidR="00395AF3" w:rsidRPr="00E66586" w:rsidRDefault="00395AF3" w:rsidP="00CE6615">
      <w:pPr>
        <w:numPr>
          <w:ilvl w:val="0"/>
          <w:numId w:val="35"/>
        </w:numPr>
        <w:rPr>
          <w:rFonts w:ascii="Century Gothic" w:hAnsi="Century Gothic" w:cs="Arial"/>
        </w:rPr>
      </w:pPr>
      <w:r w:rsidRPr="00E66586">
        <w:rPr>
          <w:rFonts w:ascii="Century Gothic" w:hAnsi="Century Gothic" w:cs="Arial"/>
        </w:rPr>
        <w:t>Clinical Co-ordinator</w:t>
      </w:r>
      <w:r w:rsidR="00286C62" w:rsidRPr="00E66586">
        <w:rPr>
          <w:rFonts w:ascii="Century Gothic" w:hAnsi="Century Gothic" w:cs="Arial"/>
        </w:rPr>
        <w:t xml:space="preserve"> (Dispensary)</w:t>
      </w:r>
      <w:r w:rsidRPr="00E66586">
        <w:rPr>
          <w:rFonts w:ascii="Century Gothic" w:hAnsi="Century Gothic" w:cs="Arial"/>
        </w:rPr>
        <w:t xml:space="preserve">: Responsible for the daily operation of the Dental Hygiene Clinic. This includes the dispensary area and the re-circulation areas. Any issues with maintenance, equipment malfunction, supplies, radiographs, and/or infection control in the clinic, will be addressed by the clinical co-ordinator. </w:t>
      </w:r>
    </w:p>
    <w:p w:rsidR="00395AF3" w:rsidRPr="00E66586" w:rsidRDefault="00395AF3" w:rsidP="00CE6615">
      <w:pPr>
        <w:numPr>
          <w:ilvl w:val="0"/>
          <w:numId w:val="35"/>
        </w:numPr>
        <w:rPr>
          <w:rFonts w:ascii="Century Gothic" w:hAnsi="Century Gothic" w:cs="Arial"/>
        </w:rPr>
      </w:pPr>
      <w:r w:rsidRPr="00E66586">
        <w:rPr>
          <w:rFonts w:ascii="Century Gothic" w:hAnsi="Century Gothic" w:cs="Arial"/>
        </w:rPr>
        <w:t>Reception Staff:  Responsible for providing</w:t>
      </w:r>
      <w:r w:rsidR="001F4F74" w:rsidRPr="00E66586">
        <w:rPr>
          <w:rFonts w:ascii="Century Gothic" w:hAnsi="Century Gothic" w:cs="Arial"/>
        </w:rPr>
        <w:t xml:space="preserve"> access to </w:t>
      </w:r>
      <w:r w:rsidRPr="00E66586">
        <w:rPr>
          <w:rFonts w:ascii="Century Gothic" w:hAnsi="Century Gothic" w:cs="Arial"/>
        </w:rPr>
        <w:t>all charts. The reception staff will greet clients, take payments</w:t>
      </w:r>
      <w:r w:rsidR="009811BE" w:rsidRPr="00E66586">
        <w:rPr>
          <w:rFonts w:ascii="Century Gothic" w:hAnsi="Century Gothic" w:cs="Arial"/>
        </w:rPr>
        <w:t>.</w:t>
      </w:r>
    </w:p>
    <w:p w:rsidR="00395AF3" w:rsidRPr="00E66586" w:rsidRDefault="009811BE" w:rsidP="00CE6615">
      <w:pPr>
        <w:numPr>
          <w:ilvl w:val="0"/>
          <w:numId w:val="35"/>
        </w:numPr>
        <w:rPr>
          <w:rFonts w:ascii="Century Gothic" w:hAnsi="Century Gothic" w:cs="Arial"/>
          <w:b/>
          <w:bCs/>
        </w:rPr>
      </w:pPr>
      <w:r w:rsidRPr="00E66586">
        <w:rPr>
          <w:rFonts w:ascii="Century Gothic" w:hAnsi="Century Gothic" w:cs="Arial"/>
        </w:rPr>
        <w:t xml:space="preserve">Dr. Boris Pulec (Dean of Students) </w:t>
      </w:r>
      <w:r w:rsidR="00D46E38" w:rsidRPr="00E66586">
        <w:rPr>
          <w:rFonts w:ascii="Century Gothic" w:hAnsi="Century Gothic" w:cs="Arial"/>
        </w:rPr>
        <w:t>is</w:t>
      </w:r>
      <w:r w:rsidRPr="00E66586">
        <w:rPr>
          <w:rFonts w:ascii="Century Gothic" w:hAnsi="Century Gothic" w:cs="Arial"/>
        </w:rPr>
        <w:t xml:space="preserve"> the Radiation Protection Officer</w:t>
      </w:r>
      <w:r w:rsidR="00D46E38" w:rsidRPr="00E66586">
        <w:rPr>
          <w:rFonts w:ascii="Century Gothic" w:hAnsi="Century Gothic" w:cs="Arial"/>
        </w:rPr>
        <w:t xml:space="preserve"> and the Privacy officer.</w:t>
      </w:r>
    </w:p>
    <w:p w:rsidR="00395AF3" w:rsidRPr="00E66586" w:rsidRDefault="00395AF3" w:rsidP="00DC5465">
      <w:pPr>
        <w:jc w:val="center"/>
        <w:rPr>
          <w:rFonts w:ascii="Century Gothic" w:hAnsi="Century Gothic" w:cs="Arial"/>
          <w:bCs/>
          <w:u w:val="single"/>
        </w:rPr>
      </w:pPr>
      <w:r w:rsidRPr="00E66586">
        <w:rPr>
          <w:rFonts w:ascii="Century Gothic" w:hAnsi="Century Gothic" w:cs="Arial"/>
          <w:bCs/>
          <w:u w:val="single"/>
        </w:rPr>
        <w:t>Clinic Hours:</w:t>
      </w:r>
    </w:p>
    <w:p w:rsidR="00395AF3" w:rsidRPr="00E66586" w:rsidRDefault="00395AF3">
      <w:pPr>
        <w:rPr>
          <w:rFonts w:ascii="Century Gothic" w:hAnsi="Century Gothic" w:cs="Arial"/>
          <w:b/>
          <w:bCs/>
        </w:rPr>
      </w:pPr>
    </w:p>
    <w:p w:rsidR="00395AF3" w:rsidRPr="00E66586" w:rsidRDefault="00395AF3">
      <w:pPr>
        <w:numPr>
          <w:ilvl w:val="0"/>
          <w:numId w:val="19"/>
        </w:numPr>
        <w:rPr>
          <w:rFonts w:ascii="Century Gothic" w:hAnsi="Century Gothic" w:cs="Arial"/>
        </w:rPr>
      </w:pPr>
      <w:r w:rsidRPr="00E66586">
        <w:rPr>
          <w:rFonts w:ascii="Century Gothic" w:hAnsi="Century Gothic" w:cs="Arial"/>
        </w:rPr>
        <w:t>Mondays-Thursdays: 8 am– 7</w:t>
      </w:r>
      <w:r w:rsidR="00147B28" w:rsidRPr="00E66586">
        <w:rPr>
          <w:rFonts w:ascii="Century Gothic" w:hAnsi="Century Gothic" w:cs="Arial"/>
        </w:rPr>
        <w:t>:15</w:t>
      </w:r>
      <w:r w:rsidRPr="00E66586">
        <w:rPr>
          <w:rFonts w:ascii="Century Gothic" w:hAnsi="Century Gothic" w:cs="Arial"/>
        </w:rPr>
        <w:t xml:space="preserve"> pm.</w:t>
      </w:r>
    </w:p>
    <w:p w:rsidR="00395AF3" w:rsidRPr="00E66586" w:rsidRDefault="00395AF3">
      <w:pPr>
        <w:numPr>
          <w:ilvl w:val="0"/>
          <w:numId w:val="19"/>
        </w:numPr>
        <w:rPr>
          <w:rFonts w:ascii="Century Gothic" w:hAnsi="Century Gothic" w:cs="Arial"/>
        </w:rPr>
      </w:pPr>
      <w:r w:rsidRPr="00E66586">
        <w:rPr>
          <w:rFonts w:ascii="Century Gothic" w:hAnsi="Century Gothic" w:cs="Arial"/>
        </w:rPr>
        <w:t>Fridays: 8am -4 pm.</w:t>
      </w:r>
      <w:r w:rsidR="007F08D1" w:rsidRPr="00E66586">
        <w:rPr>
          <w:rFonts w:ascii="Century Gothic" w:hAnsi="Century Gothic" w:cs="Arial"/>
        </w:rPr>
        <w:t xml:space="preserve"> (During some semester</w:t>
      </w:r>
      <w:r w:rsidR="0050653D" w:rsidRPr="00E66586">
        <w:rPr>
          <w:rFonts w:ascii="Century Gothic" w:hAnsi="Century Gothic" w:cs="Arial"/>
        </w:rPr>
        <w:t>s, clinics may run on Saturdays)</w:t>
      </w:r>
      <w:r w:rsidR="008627E1" w:rsidRPr="00E66586">
        <w:rPr>
          <w:rFonts w:ascii="Century Gothic" w:hAnsi="Century Gothic" w:cs="Arial"/>
        </w:rPr>
        <w:t xml:space="preserve"> Hours on Saturday would be 8-11 and 12-3</w:t>
      </w:r>
    </w:p>
    <w:p w:rsidR="00395AF3" w:rsidRPr="00E66586" w:rsidRDefault="00395AF3">
      <w:pPr>
        <w:numPr>
          <w:ilvl w:val="0"/>
          <w:numId w:val="19"/>
        </w:numPr>
        <w:rPr>
          <w:rFonts w:ascii="Century Gothic" w:hAnsi="Century Gothic" w:cs="Arial"/>
        </w:rPr>
      </w:pPr>
      <w:r w:rsidRPr="00E66586">
        <w:rPr>
          <w:rFonts w:ascii="Century Gothic" w:hAnsi="Century Gothic" w:cs="Arial"/>
        </w:rPr>
        <w:t>Dispensary hours will be available at the same time; however, the dispensary area will be open 30 minutes prior to clinic to allow the student time to prepare.</w:t>
      </w:r>
    </w:p>
    <w:p w:rsidR="00395AF3" w:rsidRPr="00E66586" w:rsidRDefault="00395AF3">
      <w:pPr>
        <w:numPr>
          <w:ilvl w:val="0"/>
          <w:numId w:val="19"/>
        </w:numPr>
        <w:rPr>
          <w:rFonts w:ascii="Century Gothic" w:hAnsi="Century Gothic" w:cs="Arial"/>
          <w:b/>
          <w:bCs/>
        </w:rPr>
      </w:pPr>
      <w:r w:rsidRPr="00E66586">
        <w:rPr>
          <w:rFonts w:ascii="Century Gothic" w:hAnsi="Century Gothic" w:cs="Arial"/>
        </w:rPr>
        <w:t xml:space="preserve">Instruments must be brought to the dispensary, ready for sterilization, no later than 15 minutes before the close of clinic. </w:t>
      </w:r>
    </w:p>
    <w:p w:rsidR="00395AF3" w:rsidRPr="00E66586" w:rsidRDefault="00395AF3">
      <w:pPr>
        <w:numPr>
          <w:ilvl w:val="0"/>
          <w:numId w:val="19"/>
        </w:numPr>
        <w:rPr>
          <w:rFonts w:ascii="Century Gothic" w:hAnsi="Century Gothic" w:cs="Arial"/>
          <w:b/>
          <w:bCs/>
        </w:rPr>
      </w:pPr>
      <w:r w:rsidRPr="00E66586">
        <w:rPr>
          <w:rFonts w:ascii="Century Gothic" w:hAnsi="Century Gothic" w:cs="Arial"/>
        </w:rPr>
        <w:t>Clients are to be dismissed 30 minutes before the close of clinic.</w:t>
      </w:r>
    </w:p>
    <w:p w:rsidR="00395AF3" w:rsidRPr="00E66586" w:rsidRDefault="00395AF3" w:rsidP="00DC5465">
      <w:pPr>
        <w:jc w:val="center"/>
        <w:rPr>
          <w:rFonts w:ascii="Century Gothic" w:hAnsi="Century Gothic" w:cs="Arial"/>
          <w:bCs/>
          <w:u w:val="single"/>
        </w:rPr>
      </w:pPr>
      <w:r w:rsidRPr="00E66586">
        <w:rPr>
          <w:rFonts w:ascii="Century Gothic" w:hAnsi="Century Gothic" w:cs="Arial"/>
          <w:bCs/>
          <w:u w:val="single"/>
        </w:rPr>
        <w:lastRenderedPageBreak/>
        <w:t>Clinic Fees:</w:t>
      </w:r>
    </w:p>
    <w:p w:rsidR="00395AF3" w:rsidRPr="00E66586" w:rsidRDefault="00395AF3">
      <w:pPr>
        <w:rPr>
          <w:rFonts w:ascii="Century Gothic" w:hAnsi="Century Gothic" w:cs="Arial"/>
          <w:b/>
          <w:bCs/>
        </w:rPr>
      </w:pPr>
    </w:p>
    <w:p w:rsidR="00395AF3" w:rsidRDefault="00395AF3">
      <w:pPr>
        <w:rPr>
          <w:rFonts w:ascii="Century Gothic" w:hAnsi="Century Gothic" w:cs="Arial"/>
          <w:bCs/>
        </w:rPr>
      </w:pPr>
      <w:r w:rsidRPr="00E66586">
        <w:rPr>
          <w:rFonts w:ascii="Century Gothic" w:hAnsi="Century Gothic" w:cs="Arial"/>
          <w:bCs/>
        </w:rPr>
        <w:t>The fees for the clinic will be as follows:</w:t>
      </w:r>
    </w:p>
    <w:p w:rsidR="00204A0C" w:rsidRPr="00E66586" w:rsidRDefault="00204A0C">
      <w:pPr>
        <w:rPr>
          <w:rFonts w:ascii="Century Gothic" w:hAnsi="Century Gothic" w:cs="Arial"/>
          <w:bCs/>
        </w:rPr>
      </w:pPr>
    </w:p>
    <w:p w:rsidR="00395AF3" w:rsidRPr="00E66586" w:rsidRDefault="00395AF3">
      <w:pPr>
        <w:rPr>
          <w:rFonts w:ascii="Century Gothic" w:hAnsi="Century Gothic" w:cs="Arial"/>
          <w:bCs/>
        </w:rPr>
      </w:pPr>
      <w:r w:rsidRPr="00E66586">
        <w:rPr>
          <w:rFonts w:ascii="Century Gothic" w:hAnsi="Century Gothic" w:cs="Arial"/>
          <w:bCs/>
        </w:rPr>
        <w:t xml:space="preserve">Adults: </w:t>
      </w:r>
      <w:r w:rsidRPr="00E66586">
        <w:rPr>
          <w:rFonts w:ascii="Century Gothic" w:hAnsi="Century Gothic" w:cs="Arial"/>
          <w:bCs/>
        </w:rPr>
        <w:tab/>
      </w:r>
      <w:r w:rsidRPr="00E66586">
        <w:rPr>
          <w:rFonts w:ascii="Century Gothic" w:hAnsi="Century Gothic" w:cs="Arial"/>
          <w:bCs/>
        </w:rPr>
        <w:tab/>
        <w:t>$</w:t>
      </w:r>
      <w:r w:rsidR="00A253EF" w:rsidRPr="00E66586">
        <w:rPr>
          <w:rFonts w:ascii="Century Gothic" w:hAnsi="Century Gothic" w:cs="Arial"/>
          <w:bCs/>
        </w:rPr>
        <w:t>27</w:t>
      </w:r>
    </w:p>
    <w:p w:rsidR="00395AF3" w:rsidRPr="00E66586" w:rsidRDefault="00395AF3">
      <w:pPr>
        <w:rPr>
          <w:rFonts w:ascii="Century Gothic" w:hAnsi="Century Gothic" w:cs="Arial"/>
          <w:bCs/>
        </w:rPr>
      </w:pPr>
      <w:r w:rsidRPr="00E66586">
        <w:rPr>
          <w:rFonts w:ascii="Century Gothic" w:hAnsi="Century Gothic" w:cs="Arial"/>
          <w:bCs/>
        </w:rPr>
        <w:t>Children:</w:t>
      </w:r>
      <w:r w:rsidRPr="00E66586">
        <w:rPr>
          <w:rFonts w:ascii="Century Gothic" w:hAnsi="Century Gothic" w:cs="Arial"/>
          <w:bCs/>
        </w:rPr>
        <w:tab/>
      </w:r>
      <w:r w:rsidRPr="00E66586">
        <w:rPr>
          <w:rFonts w:ascii="Century Gothic" w:hAnsi="Century Gothic" w:cs="Arial"/>
          <w:bCs/>
        </w:rPr>
        <w:tab/>
        <w:t>$2</w:t>
      </w:r>
      <w:r w:rsidR="00A253EF" w:rsidRPr="00E66586">
        <w:rPr>
          <w:rFonts w:ascii="Century Gothic" w:hAnsi="Century Gothic" w:cs="Arial"/>
          <w:bCs/>
        </w:rPr>
        <w:t>2</w:t>
      </w:r>
    </w:p>
    <w:p w:rsidR="00AD3429" w:rsidRPr="00E66586" w:rsidRDefault="00AD3429">
      <w:pPr>
        <w:rPr>
          <w:rFonts w:ascii="Century Gothic" w:hAnsi="Century Gothic" w:cs="Arial"/>
          <w:bCs/>
        </w:rPr>
      </w:pPr>
      <w:r w:rsidRPr="00E66586">
        <w:rPr>
          <w:rFonts w:ascii="Century Gothic" w:hAnsi="Century Gothic" w:cs="Arial"/>
          <w:bCs/>
        </w:rPr>
        <w:t xml:space="preserve">Fees for the above include full dental hygiene services including a full or selective polish and fluoride or desensitization (if required: must be client specific). This is a one time fee payable by every new client and at every re care appointment. </w:t>
      </w:r>
    </w:p>
    <w:p w:rsidR="0097309A" w:rsidRPr="00E66586" w:rsidRDefault="0097309A">
      <w:pPr>
        <w:rPr>
          <w:rFonts w:ascii="Century Gothic" w:hAnsi="Century Gothic" w:cs="Arial"/>
          <w:bCs/>
        </w:rPr>
      </w:pPr>
    </w:p>
    <w:p w:rsidR="00395AF3" w:rsidRDefault="00395AF3">
      <w:pPr>
        <w:rPr>
          <w:rFonts w:ascii="Century Gothic" w:hAnsi="Century Gothic" w:cs="Arial"/>
          <w:bCs/>
        </w:rPr>
      </w:pPr>
      <w:r w:rsidRPr="00E66586">
        <w:rPr>
          <w:rFonts w:ascii="Century Gothic" w:hAnsi="Century Gothic" w:cs="Arial"/>
          <w:bCs/>
        </w:rPr>
        <w:t>Radiographs:</w:t>
      </w:r>
      <w:r w:rsidR="00AD3429" w:rsidRPr="00E66586">
        <w:rPr>
          <w:rFonts w:ascii="Century Gothic" w:hAnsi="Century Gothic" w:cs="Arial"/>
          <w:bCs/>
        </w:rPr>
        <w:t xml:space="preserve"> (additional fee)</w:t>
      </w:r>
    </w:p>
    <w:p w:rsidR="00204A0C" w:rsidRPr="00E66586" w:rsidRDefault="00204A0C">
      <w:pPr>
        <w:rPr>
          <w:rFonts w:ascii="Century Gothic" w:hAnsi="Century Gothic" w:cs="Arial"/>
          <w:bCs/>
        </w:rPr>
      </w:pPr>
    </w:p>
    <w:p w:rsidR="00395AF3" w:rsidRPr="00E66586" w:rsidRDefault="00741CAB">
      <w:pPr>
        <w:rPr>
          <w:rFonts w:ascii="Century Gothic" w:hAnsi="Century Gothic" w:cs="Arial"/>
          <w:bCs/>
        </w:rPr>
      </w:pPr>
      <w:r w:rsidRPr="00E66586">
        <w:rPr>
          <w:rFonts w:ascii="Century Gothic" w:hAnsi="Century Gothic" w:cs="Arial"/>
          <w:bCs/>
        </w:rPr>
        <w:t>FMS:</w:t>
      </w:r>
      <w:r w:rsidRPr="00E66586">
        <w:rPr>
          <w:rFonts w:ascii="Century Gothic" w:hAnsi="Century Gothic" w:cs="Arial"/>
          <w:bCs/>
        </w:rPr>
        <w:tab/>
      </w:r>
      <w:r w:rsidRPr="00E66586">
        <w:rPr>
          <w:rFonts w:ascii="Century Gothic" w:hAnsi="Century Gothic" w:cs="Arial"/>
          <w:bCs/>
        </w:rPr>
        <w:tab/>
      </w:r>
      <w:r w:rsidRPr="00E66586">
        <w:rPr>
          <w:rFonts w:ascii="Century Gothic" w:hAnsi="Century Gothic" w:cs="Arial"/>
          <w:bCs/>
        </w:rPr>
        <w:tab/>
      </w:r>
      <w:r w:rsidR="00395AF3" w:rsidRPr="00E66586">
        <w:rPr>
          <w:rFonts w:ascii="Century Gothic" w:hAnsi="Century Gothic" w:cs="Arial"/>
          <w:bCs/>
        </w:rPr>
        <w:t>$35</w:t>
      </w:r>
      <w:r w:rsidRPr="00E66586">
        <w:rPr>
          <w:rFonts w:ascii="Century Gothic" w:hAnsi="Century Gothic" w:cs="Arial"/>
          <w:bCs/>
        </w:rPr>
        <w:t xml:space="preserve"> </w:t>
      </w:r>
    </w:p>
    <w:p w:rsidR="00741CAB" w:rsidRPr="00E66586" w:rsidRDefault="00741CAB">
      <w:pPr>
        <w:rPr>
          <w:rFonts w:ascii="Century Gothic" w:hAnsi="Century Gothic" w:cs="Arial"/>
          <w:bCs/>
        </w:rPr>
      </w:pPr>
      <w:r w:rsidRPr="00E66586">
        <w:rPr>
          <w:rFonts w:ascii="Century Gothic" w:hAnsi="Century Gothic" w:cs="Arial"/>
          <w:bCs/>
        </w:rPr>
        <w:t>Panorex:</w:t>
      </w:r>
      <w:r w:rsidRPr="00E66586">
        <w:rPr>
          <w:rFonts w:ascii="Century Gothic" w:hAnsi="Century Gothic" w:cs="Arial"/>
          <w:bCs/>
        </w:rPr>
        <w:tab/>
      </w:r>
      <w:r w:rsidRPr="00E66586">
        <w:rPr>
          <w:rFonts w:ascii="Century Gothic" w:hAnsi="Century Gothic" w:cs="Arial"/>
          <w:bCs/>
        </w:rPr>
        <w:tab/>
        <w:t>$35 (additional PA’s or BWs: NO additional fee)</w:t>
      </w:r>
    </w:p>
    <w:p w:rsidR="00395AF3" w:rsidRPr="00E66586" w:rsidRDefault="00395AF3">
      <w:pPr>
        <w:rPr>
          <w:rFonts w:ascii="Century Gothic" w:hAnsi="Century Gothic" w:cs="Arial"/>
          <w:bCs/>
        </w:rPr>
      </w:pPr>
      <w:r w:rsidRPr="00E66586">
        <w:rPr>
          <w:rFonts w:ascii="Century Gothic" w:hAnsi="Century Gothic" w:cs="Arial"/>
          <w:bCs/>
        </w:rPr>
        <w:t>BWS:</w:t>
      </w:r>
      <w:r w:rsidRPr="00E66586">
        <w:rPr>
          <w:rFonts w:ascii="Century Gothic" w:hAnsi="Century Gothic" w:cs="Arial"/>
          <w:bCs/>
        </w:rPr>
        <w:tab/>
      </w:r>
      <w:r w:rsidR="0097309A" w:rsidRPr="00E66586">
        <w:rPr>
          <w:rFonts w:ascii="Century Gothic" w:hAnsi="Century Gothic" w:cs="Arial"/>
          <w:bCs/>
        </w:rPr>
        <w:t>(2)</w:t>
      </w:r>
      <w:r w:rsidRPr="00E66586">
        <w:rPr>
          <w:rFonts w:ascii="Century Gothic" w:hAnsi="Century Gothic" w:cs="Arial"/>
          <w:bCs/>
        </w:rPr>
        <w:tab/>
      </w:r>
      <w:r w:rsidRPr="00E66586">
        <w:rPr>
          <w:rFonts w:ascii="Century Gothic" w:hAnsi="Century Gothic" w:cs="Arial"/>
          <w:bCs/>
        </w:rPr>
        <w:tab/>
        <w:t>$</w:t>
      </w:r>
      <w:r w:rsidR="0097309A" w:rsidRPr="00E66586">
        <w:rPr>
          <w:rFonts w:ascii="Century Gothic" w:hAnsi="Century Gothic" w:cs="Arial"/>
          <w:bCs/>
        </w:rPr>
        <w:t>10</w:t>
      </w:r>
      <w:r w:rsidR="00741CAB" w:rsidRPr="00E66586">
        <w:rPr>
          <w:rFonts w:ascii="Century Gothic" w:hAnsi="Century Gothic" w:cs="Arial"/>
          <w:bCs/>
        </w:rPr>
        <w:t xml:space="preserve"> (at recare appointments when required)</w:t>
      </w:r>
    </w:p>
    <w:p w:rsidR="0097309A" w:rsidRPr="00E66586" w:rsidRDefault="00395AF3">
      <w:pPr>
        <w:rPr>
          <w:rFonts w:ascii="Century Gothic" w:hAnsi="Century Gothic" w:cs="Arial"/>
          <w:bCs/>
        </w:rPr>
      </w:pPr>
      <w:r w:rsidRPr="00E66586">
        <w:rPr>
          <w:rFonts w:ascii="Century Gothic" w:hAnsi="Century Gothic" w:cs="Arial"/>
          <w:bCs/>
        </w:rPr>
        <w:t>PA:</w:t>
      </w:r>
      <w:r w:rsidRPr="00E66586">
        <w:rPr>
          <w:rFonts w:ascii="Century Gothic" w:hAnsi="Century Gothic" w:cs="Arial"/>
          <w:bCs/>
        </w:rPr>
        <w:tab/>
      </w:r>
      <w:r w:rsidRPr="00E66586">
        <w:rPr>
          <w:rFonts w:ascii="Century Gothic" w:hAnsi="Century Gothic" w:cs="Arial"/>
          <w:bCs/>
        </w:rPr>
        <w:tab/>
      </w:r>
      <w:r w:rsidRPr="00E66586">
        <w:rPr>
          <w:rFonts w:ascii="Century Gothic" w:hAnsi="Century Gothic" w:cs="Arial"/>
          <w:bCs/>
        </w:rPr>
        <w:tab/>
        <w:t>$</w:t>
      </w:r>
      <w:r w:rsidR="0097309A" w:rsidRPr="00E66586">
        <w:rPr>
          <w:rFonts w:ascii="Century Gothic" w:hAnsi="Century Gothic" w:cs="Arial"/>
          <w:bCs/>
        </w:rPr>
        <w:t>5</w:t>
      </w:r>
      <w:r w:rsidRPr="00E66586">
        <w:rPr>
          <w:rFonts w:ascii="Century Gothic" w:hAnsi="Century Gothic" w:cs="Arial"/>
          <w:bCs/>
        </w:rPr>
        <w:t xml:space="preserve"> </w:t>
      </w:r>
    </w:p>
    <w:p w:rsidR="00395AF3" w:rsidRPr="00E66586" w:rsidRDefault="00395AF3">
      <w:pPr>
        <w:rPr>
          <w:rFonts w:ascii="Century Gothic" w:hAnsi="Century Gothic" w:cs="Arial"/>
          <w:bCs/>
        </w:rPr>
      </w:pPr>
      <w:r w:rsidRPr="00E66586">
        <w:rPr>
          <w:rFonts w:ascii="Century Gothic" w:hAnsi="Century Gothic" w:cs="Arial"/>
          <w:bCs/>
        </w:rPr>
        <w:t>Sealants:</w:t>
      </w:r>
      <w:r w:rsidRPr="00E66586">
        <w:rPr>
          <w:rFonts w:ascii="Century Gothic" w:hAnsi="Century Gothic" w:cs="Arial"/>
          <w:bCs/>
        </w:rPr>
        <w:tab/>
      </w:r>
      <w:r w:rsidRPr="00E66586">
        <w:rPr>
          <w:rFonts w:ascii="Century Gothic" w:hAnsi="Century Gothic" w:cs="Arial"/>
          <w:bCs/>
        </w:rPr>
        <w:tab/>
        <w:t>$</w:t>
      </w:r>
      <w:r w:rsidR="0097309A" w:rsidRPr="00E66586">
        <w:rPr>
          <w:rFonts w:ascii="Century Gothic" w:hAnsi="Century Gothic" w:cs="Arial"/>
          <w:bCs/>
        </w:rPr>
        <w:t>10</w:t>
      </w:r>
      <w:r w:rsidR="006B7ED8" w:rsidRPr="00E66586">
        <w:rPr>
          <w:rFonts w:ascii="Century Gothic" w:hAnsi="Century Gothic" w:cs="Arial"/>
          <w:bCs/>
        </w:rPr>
        <w:t xml:space="preserve"> (per sealant)</w:t>
      </w:r>
    </w:p>
    <w:p w:rsidR="005C20CB" w:rsidRPr="00E66586" w:rsidRDefault="005C20CB">
      <w:pPr>
        <w:rPr>
          <w:rFonts w:ascii="Century Gothic" w:hAnsi="Century Gothic" w:cs="Arial"/>
          <w:bCs/>
        </w:rPr>
      </w:pPr>
      <w:r w:rsidRPr="00E66586">
        <w:rPr>
          <w:rFonts w:ascii="Century Gothic" w:hAnsi="Century Gothic" w:cs="Arial"/>
          <w:bCs/>
        </w:rPr>
        <w:t>Sports Guards:</w:t>
      </w:r>
      <w:r w:rsidRPr="00E66586">
        <w:rPr>
          <w:rFonts w:ascii="Century Gothic" w:hAnsi="Century Gothic" w:cs="Arial"/>
          <w:bCs/>
        </w:rPr>
        <w:tab/>
        <w:t>$3</w:t>
      </w:r>
      <w:r w:rsidR="000745F6">
        <w:rPr>
          <w:rFonts w:ascii="Century Gothic" w:hAnsi="Century Gothic" w:cs="Arial"/>
          <w:bCs/>
        </w:rPr>
        <w:t>0</w:t>
      </w:r>
    </w:p>
    <w:p w:rsidR="00395AF3" w:rsidRPr="00E66586" w:rsidRDefault="00395AF3">
      <w:pPr>
        <w:rPr>
          <w:rFonts w:ascii="Century Gothic" w:hAnsi="Century Gothic" w:cs="Arial"/>
          <w:bCs/>
        </w:rPr>
      </w:pPr>
      <w:r w:rsidRPr="00E66586">
        <w:rPr>
          <w:rFonts w:ascii="Century Gothic" w:hAnsi="Century Gothic" w:cs="Arial"/>
          <w:bCs/>
        </w:rPr>
        <w:t>Whitening (trays)</w:t>
      </w:r>
      <w:r w:rsidRPr="00E66586">
        <w:rPr>
          <w:rFonts w:ascii="Century Gothic" w:hAnsi="Century Gothic" w:cs="Arial"/>
          <w:bCs/>
        </w:rPr>
        <w:tab/>
        <w:t>$</w:t>
      </w:r>
      <w:r w:rsidR="0097309A" w:rsidRPr="00E66586">
        <w:rPr>
          <w:rFonts w:ascii="Century Gothic" w:hAnsi="Century Gothic" w:cs="Arial"/>
          <w:bCs/>
        </w:rPr>
        <w:t>80</w:t>
      </w:r>
      <w:r w:rsidR="00741CAB" w:rsidRPr="00E66586">
        <w:rPr>
          <w:rFonts w:ascii="Century Gothic" w:hAnsi="Century Gothic" w:cs="Arial"/>
          <w:bCs/>
        </w:rPr>
        <w:t xml:space="preserve"> (If client has trays, additional whitening kit is $40)</w:t>
      </w:r>
    </w:p>
    <w:p w:rsidR="00645C4D" w:rsidRPr="00E66586" w:rsidRDefault="00645C4D">
      <w:pPr>
        <w:rPr>
          <w:rFonts w:ascii="Century Gothic" w:hAnsi="Century Gothic" w:cs="Arial"/>
          <w:bCs/>
        </w:rPr>
      </w:pPr>
    </w:p>
    <w:p w:rsidR="00395AF3" w:rsidRPr="00E66586" w:rsidRDefault="00395AF3">
      <w:pPr>
        <w:rPr>
          <w:rFonts w:ascii="Century Gothic" w:hAnsi="Century Gothic" w:cs="Arial"/>
          <w:bCs/>
        </w:rPr>
      </w:pPr>
      <w:r w:rsidRPr="00E66586">
        <w:rPr>
          <w:rFonts w:ascii="Century Gothic" w:hAnsi="Century Gothic" w:cs="Arial"/>
          <w:bCs/>
        </w:rPr>
        <w:t xml:space="preserve">Please be advised that all fees are payable before treatment is performed. If a client has dental insurance, they may request a standard form from the </w:t>
      </w:r>
      <w:r w:rsidR="00741CAB" w:rsidRPr="00E66586">
        <w:rPr>
          <w:rFonts w:ascii="Century Gothic" w:hAnsi="Century Gothic" w:cs="Arial"/>
          <w:bCs/>
        </w:rPr>
        <w:t xml:space="preserve">dispensary </w:t>
      </w:r>
      <w:r w:rsidRPr="00E66586">
        <w:rPr>
          <w:rFonts w:ascii="Century Gothic" w:hAnsi="Century Gothic" w:cs="Arial"/>
          <w:bCs/>
        </w:rPr>
        <w:t>staff.</w:t>
      </w:r>
      <w:r w:rsidR="006B7ED8" w:rsidRPr="00E66586">
        <w:rPr>
          <w:rFonts w:ascii="Century Gothic" w:hAnsi="Century Gothic" w:cs="Arial"/>
          <w:bCs/>
        </w:rPr>
        <w:t xml:space="preserve"> These forms will only be completed by the DDS at the end of the treatment.</w:t>
      </w:r>
      <w:r w:rsidRPr="00E66586">
        <w:rPr>
          <w:rFonts w:ascii="Century Gothic" w:hAnsi="Century Gothic" w:cs="Arial"/>
          <w:bCs/>
        </w:rPr>
        <w:t xml:space="preserve">  Clients are to be issued a receipt for their payments, and reception staff will photocopy that receipt so that a copy may be placed in the client’s file.</w:t>
      </w:r>
      <w:r w:rsidR="00336CEC" w:rsidRPr="00E66586">
        <w:rPr>
          <w:rFonts w:ascii="Century Gothic" w:hAnsi="Century Gothic" w:cs="Arial"/>
          <w:bCs/>
        </w:rPr>
        <w:t xml:space="preserve"> Students are NOT permitted to pay for a client’s treatment. </w:t>
      </w:r>
      <w:r w:rsidR="00A253EF" w:rsidRPr="00E66586">
        <w:rPr>
          <w:rFonts w:ascii="Century Gothic" w:hAnsi="Century Gothic" w:cs="Arial"/>
          <w:bCs/>
        </w:rPr>
        <w:t>A student must present a receipt to the dispensary before being dispensed radiographic plates, pit and fissure sealant material, or a whitening kit.</w:t>
      </w:r>
      <w:r w:rsidR="00F0697C" w:rsidRPr="00E66586">
        <w:rPr>
          <w:rFonts w:ascii="Century Gothic" w:hAnsi="Century Gothic" w:cs="Arial"/>
          <w:bCs/>
        </w:rPr>
        <w:t xml:space="preserve"> </w:t>
      </w:r>
    </w:p>
    <w:p w:rsidR="00741CAB" w:rsidRPr="00E66586" w:rsidRDefault="00741CAB">
      <w:pPr>
        <w:rPr>
          <w:rFonts w:ascii="Century Gothic" w:hAnsi="Century Gothic" w:cs="Arial"/>
          <w:bCs/>
        </w:rPr>
      </w:pPr>
    </w:p>
    <w:p w:rsidR="00395AF3" w:rsidRPr="00E66586" w:rsidRDefault="00395AF3">
      <w:pPr>
        <w:rPr>
          <w:rFonts w:ascii="Century Gothic" w:hAnsi="Century Gothic" w:cs="Arial"/>
          <w:bCs/>
        </w:rPr>
      </w:pPr>
      <w:r w:rsidRPr="00E66586">
        <w:rPr>
          <w:rFonts w:ascii="Century Gothic" w:hAnsi="Century Gothic" w:cs="Arial"/>
          <w:bCs/>
        </w:rPr>
        <w:t xml:space="preserve">Please note: a client may be provided with radiographs, sealants, </w:t>
      </w:r>
      <w:r w:rsidR="00336CEC" w:rsidRPr="00E66586">
        <w:rPr>
          <w:rFonts w:ascii="Century Gothic" w:hAnsi="Century Gothic" w:cs="Arial"/>
          <w:bCs/>
        </w:rPr>
        <w:t xml:space="preserve">athletic mouth guards </w:t>
      </w:r>
      <w:r w:rsidRPr="00E66586">
        <w:rPr>
          <w:rFonts w:ascii="Century Gothic" w:hAnsi="Century Gothic" w:cs="Arial"/>
          <w:bCs/>
        </w:rPr>
        <w:t xml:space="preserve">and whitening trays, only if treatment planned by the Dental Hygiene Student </w:t>
      </w:r>
      <w:r w:rsidRPr="00E66586">
        <w:rPr>
          <w:rFonts w:ascii="Century Gothic" w:hAnsi="Century Gothic" w:cs="Arial"/>
          <w:b/>
          <w:bCs/>
        </w:rPr>
        <w:t xml:space="preserve">AND </w:t>
      </w:r>
      <w:r w:rsidRPr="00E66586">
        <w:rPr>
          <w:rFonts w:ascii="Century Gothic" w:hAnsi="Century Gothic" w:cs="Arial"/>
          <w:bCs/>
        </w:rPr>
        <w:t>only after a complete assessment is carried out. Clients must have the implementation phase of their treatment completed and be suitable candidates for any type of laboratory work that needs to be completed.</w:t>
      </w:r>
      <w:r w:rsidR="0050653D" w:rsidRPr="00E66586">
        <w:rPr>
          <w:rFonts w:ascii="Century Gothic" w:hAnsi="Century Gothic" w:cs="Arial"/>
          <w:bCs/>
        </w:rPr>
        <w:t xml:space="preserve"> All planned treatment for the clinical session must be paid for in the first 45 minutes of the session. If there is a treatment that is prescribed by the DDS or Dental Hygiene Faculty after that time period, the student must bring a signed prescription to the front desk.</w:t>
      </w:r>
    </w:p>
    <w:p w:rsidR="007369D6" w:rsidRPr="00E66586" w:rsidRDefault="007369D6" w:rsidP="00DC5465">
      <w:pPr>
        <w:jc w:val="center"/>
        <w:rPr>
          <w:rFonts w:ascii="Century Gothic" w:hAnsi="Century Gothic" w:cs="Arial"/>
          <w:bCs/>
          <w:u w:val="single"/>
        </w:rPr>
      </w:pPr>
    </w:p>
    <w:p w:rsidR="001F4F74" w:rsidRPr="00E66586" w:rsidRDefault="001F4F74" w:rsidP="00DC5465">
      <w:pPr>
        <w:jc w:val="center"/>
        <w:rPr>
          <w:rFonts w:ascii="Century Gothic" w:hAnsi="Century Gothic" w:cs="Arial"/>
          <w:bCs/>
          <w:u w:val="single"/>
        </w:rPr>
      </w:pPr>
    </w:p>
    <w:p w:rsidR="001F4F74" w:rsidRPr="00E66586" w:rsidRDefault="001F4F74" w:rsidP="00DC5465">
      <w:pPr>
        <w:jc w:val="center"/>
        <w:rPr>
          <w:rFonts w:ascii="Century Gothic" w:hAnsi="Century Gothic" w:cs="Arial"/>
          <w:bCs/>
          <w:u w:val="single"/>
        </w:rPr>
      </w:pPr>
    </w:p>
    <w:p w:rsidR="00032BC5" w:rsidRDefault="00032BC5" w:rsidP="00DC5465">
      <w:pPr>
        <w:jc w:val="center"/>
        <w:rPr>
          <w:rFonts w:ascii="Century Gothic" w:hAnsi="Century Gothic" w:cs="Arial"/>
          <w:bCs/>
          <w:u w:val="single"/>
        </w:rPr>
      </w:pPr>
    </w:p>
    <w:p w:rsidR="00395AF3" w:rsidRPr="00E66586" w:rsidRDefault="00395AF3" w:rsidP="00DC5465">
      <w:pPr>
        <w:jc w:val="center"/>
        <w:rPr>
          <w:rFonts w:ascii="Century Gothic" w:hAnsi="Century Gothic" w:cs="Arial"/>
          <w:bCs/>
          <w:u w:val="single"/>
        </w:rPr>
      </w:pPr>
      <w:r w:rsidRPr="00E66586">
        <w:rPr>
          <w:rFonts w:ascii="Century Gothic" w:hAnsi="Century Gothic" w:cs="Arial"/>
          <w:bCs/>
          <w:u w:val="single"/>
        </w:rPr>
        <w:lastRenderedPageBreak/>
        <w:t>Parking:</w:t>
      </w:r>
    </w:p>
    <w:p w:rsidR="00395AF3" w:rsidRPr="00E66586" w:rsidRDefault="00395AF3">
      <w:pPr>
        <w:rPr>
          <w:rFonts w:ascii="Century Gothic" w:hAnsi="Century Gothic" w:cs="Arial"/>
          <w:b/>
          <w:bCs/>
        </w:rPr>
      </w:pPr>
    </w:p>
    <w:p w:rsidR="00395AF3" w:rsidRPr="00E66586" w:rsidRDefault="00395AF3">
      <w:pPr>
        <w:pStyle w:val="BodyText"/>
        <w:rPr>
          <w:rFonts w:ascii="Century Gothic" w:hAnsi="Century Gothic" w:cs="Arial"/>
          <w:b w:val="0"/>
          <w:sz w:val="24"/>
        </w:rPr>
      </w:pPr>
      <w:r w:rsidRPr="00E66586">
        <w:rPr>
          <w:rFonts w:ascii="Century Gothic" w:hAnsi="Century Gothic" w:cs="Arial"/>
          <w:b w:val="0"/>
          <w:sz w:val="24"/>
        </w:rPr>
        <w:t>There are 26 parking spots available to clients for no charge. Clients are expected to park in the corresponding number of your unit. Parking is available for students for a monthly fee. Please refrain from parking in visitor parking as these spots are reserved for guest speakers or service staff.</w:t>
      </w:r>
      <w:r w:rsidR="00DC5465" w:rsidRPr="00E66586">
        <w:rPr>
          <w:rFonts w:ascii="Century Gothic" w:hAnsi="Century Gothic" w:cs="Arial"/>
          <w:b w:val="0"/>
          <w:sz w:val="24"/>
        </w:rPr>
        <w:t xml:space="preserve"> Upon arrival, all clients must report to the reception desk to pick up a visitor’s pass and a parking pass for their car.</w:t>
      </w:r>
    </w:p>
    <w:p w:rsidR="007369D6" w:rsidRPr="00E66586" w:rsidRDefault="007369D6" w:rsidP="00792A38">
      <w:pPr>
        <w:jc w:val="center"/>
        <w:rPr>
          <w:rFonts w:ascii="Century Gothic" w:hAnsi="Century Gothic" w:cs="Arial"/>
          <w:u w:val="single"/>
        </w:rPr>
      </w:pPr>
    </w:p>
    <w:p w:rsidR="00792A38" w:rsidRPr="00E66586" w:rsidRDefault="00792A38" w:rsidP="00792A38">
      <w:pPr>
        <w:jc w:val="center"/>
        <w:rPr>
          <w:rFonts w:ascii="Century Gothic" w:hAnsi="Century Gothic" w:cs="Arial"/>
          <w:u w:val="single"/>
        </w:rPr>
      </w:pPr>
      <w:r w:rsidRPr="00E66586">
        <w:rPr>
          <w:rFonts w:ascii="Century Gothic" w:hAnsi="Century Gothic" w:cs="Arial"/>
          <w:u w:val="single"/>
        </w:rPr>
        <w:t>Client Charts/Records:</w:t>
      </w:r>
    </w:p>
    <w:p w:rsidR="00792A38" w:rsidRPr="00E66586" w:rsidRDefault="00792A38" w:rsidP="00792A38">
      <w:pPr>
        <w:pStyle w:val="BodyText"/>
        <w:rPr>
          <w:rFonts w:ascii="Century Gothic" w:hAnsi="Century Gothic" w:cs="Arial"/>
          <w:b w:val="0"/>
          <w:sz w:val="24"/>
        </w:rPr>
      </w:pPr>
    </w:p>
    <w:p w:rsidR="005C20CB" w:rsidRPr="00E66586" w:rsidRDefault="005C20CB" w:rsidP="00170C2D">
      <w:pPr>
        <w:pStyle w:val="BodyText"/>
        <w:rPr>
          <w:rFonts w:ascii="Century Gothic" w:hAnsi="Century Gothic" w:cs="Arial"/>
          <w:sz w:val="24"/>
        </w:rPr>
      </w:pPr>
      <w:r w:rsidRPr="00E66586">
        <w:rPr>
          <w:rFonts w:ascii="Century Gothic" w:hAnsi="Century Gothic" w:cs="Arial"/>
          <w:sz w:val="24"/>
        </w:rPr>
        <w:t xml:space="preserve">** TCDHA </w:t>
      </w:r>
      <w:r w:rsidR="001F4F74" w:rsidRPr="00E66586">
        <w:rPr>
          <w:rFonts w:ascii="Century Gothic" w:hAnsi="Century Gothic" w:cs="Arial"/>
          <w:sz w:val="24"/>
        </w:rPr>
        <w:t>uses</w:t>
      </w:r>
      <w:r w:rsidR="00170C2D" w:rsidRPr="00E66586">
        <w:rPr>
          <w:rFonts w:ascii="Century Gothic" w:hAnsi="Century Gothic" w:cs="Arial"/>
          <w:sz w:val="24"/>
        </w:rPr>
        <w:t xml:space="preserve"> a</w:t>
      </w:r>
      <w:r w:rsidRPr="00E66586">
        <w:rPr>
          <w:rFonts w:ascii="Century Gothic" w:hAnsi="Century Gothic" w:cs="Arial"/>
          <w:sz w:val="24"/>
        </w:rPr>
        <w:t xml:space="preserve"> paperless chart. Students will be provided with a password so that they can access the client chart. Students will only be able to access the charts of their own clients. Students will only be able to access the client chart while on campus and not from home or any other location.</w:t>
      </w:r>
      <w:r w:rsidR="006F7C5E" w:rsidRPr="00E66586">
        <w:rPr>
          <w:rFonts w:ascii="Century Gothic" w:hAnsi="Century Gothic" w:cs="Arial"/>
          <w:sz w:val="24"/>
        </w:rPr>
        <w:t xml:space="preserve"> Students will not have access to client files with the purpose to print, copy, e-mail or download any information. </w:t>
      </w:r>
      <w:r w:rsidR="009C6CB3" w:rsidRPr="00E66586">
        <w:rPr>
          <w:rFonts w:ascii="Century Gothic" w:hAnsi="Century Gothic" w:cs="Arial"/>
          <w:sz w:val="24"/>
        </w:rPr>
        <w:t xml:space="preserve">Any client information to be sent via internet must be encrypted or pass word protected.  </w:t>
      </w:r>
      <w:r w:rsidR="00203262" w:rsidRPr="00E66586">
        <w:rPr>
          <w:rFonts w:ascii="Century Gothic" w:hAnsi="Century Gothic" w:cs="Arial"/>
          <w:sz w:val="24"/>
        </w:rPr>
        <w:t>Wi-Fi in the clinic is fully protected and no student or faculty memb</w:t>
      </w:r>
      <w:r w:rsidR="00827974" w:rsidRPr="00E66586">
        <w:rPr>
          <w:rFonts w:ascii="Century Gothic" w:hAnsi="Century Gothic" w:cs="Arial"/>
          <w:sz w:val="24"/>
        </w:rPr>
        <w:t xml:space="preserve">er is authorized to have </w:t>
      </w:r>
      <w:r w:rsidR="00032BC5" w:rsidRPr="00E66586">
        <w:rPr>
          <w:rFonts w:ascii="Century Gothic" w:hAnsi="Century Gothic" w:cs="Arial"/>
          <w:sz w:val="24"/>
        </w:rPr>
        <w:t>access to</w:t>
      </w:r>
      <w:r w:rsidR="00827974" w:rsidRPr="00E66586">
        <w:rPr>
          <w:rFonts w:ascii="Century Gothic" w:hAnsi="Century Gothic" w:cs="Arial"/>
          <w:sz w:val="24"/>
        </w:rPr>
        <w:t xml:space="preserve"> client information while off school property.</w:t>
      </w:r>
    </w:p>
    <w:p w:rsidR="005C20CB" w:rsidRPr="00E66586" w:rsidRDefault="005C20CB" w:rsidP="00792A38">
      <w:pPr>
        <w:pStyle w:val="BodyText"/>
        <w:rPr>
          <w:rFonts w:ascii="Century Gothic" w:hAnsi="Century Gothic" w:cs="Arial"/>
          <w:b w:val="0"/>
          <w:sz w:val="24"/>
        </w:rPr>
      </w:pPr>
    </w:p>
    <w:p w:rsidR="009C6CB3" w:rsidRPr="00E66586" w:rsidRDefault="009C6CB3" w:rsidP="00792A38">
      <w:pPr>
        <w:pStyle w:val="BodyText"/>
        <w:rPr>
          <w:rFonts w:ascii="Century Gothic" w:hAnsi="Century Gothic" w:cs="Arial"/>
          <w:b w:val="0"/>
          <w:sz w:val="24"/>
        </w:rPr>
      </w:pPr>
      <w:r w:rsidRPr="00E66586">
        <w:rPr>
          <w:rFonts w:ascii="Century Gothic" w:hAnsi="Century Gothic" w:cs="Arial"/>
          <w:sz w:val="24"/>
        </w:rPr>
        <w:t>Please Note</w:t>
      </w:r>
      <w:r w:rsidRPr="00E66586">
        <w:rPr>
          <w:rFonts w:ascii="Century Gothic" w:hAnsi="Century Gothic" w:cs="Arial"/>
          <w:b w:val="0"/>
          <w:sz w:val="24"/>
        </w:rPr>
        <w:t>:  client records include not only the client chart (both paper and electronic format),</w:t>
      </w:r>
      <w:r w:rsidR="00690EC8" w:rsidRPr="00E66586">
        <w:rPr>
          <w:rFonts w:ascii="Century Gothic" w:hAnsi="Century Gothic" w:cs="Arial"/>
          <w:b w:val="0"/>
          <w:sz w:val="24"/>
        </w:rPr>
        <w:t xml:space="preserve"> but also</w:t>
      </w:r>
      <w:r w:rsidRPr="00E66586">
        <w:rPr>
          <w:rFonts w:ascii="Century Gothic" w:hAnsi="Century Gothic" w:cs="Arial"/>
          <w:b w:val="0"/>
          <w:sz w:val="24"/>
        </w:rPr>
        <w:t xml:space="preserve"> </w:t>
      </w:r>
      <w:r w:rsidR="00203262" w:rsidRPr="00E66586">
        <w:rPr>
          <w:rFonts w:ascii="Century Gothic" w:hAnsi="Century Gothic" w:cs="Arial"/>
          <w:b w:val="0"/>
          <w:sz w:val="24"/>
        </w:rPr>
        <w:t>radiographs, images, impressions, and study models.</w:t>
      </w:r>
    </w:p>
    <w:p w:rsidR="0065253B" w:rsidRPr="00E66586" w:rsidRDefault="0065253B" w:rsidP="00792A38">
      <w:pPr>
        <w:pStyle w:val="BodyText"/>
        <w:rPr>
          <w:rFonts w:ascii="Century Gothic" w:hAnsi="Century Gothic" w:cs="Arial"/>
          <w:b w:val="0"/>
          <w:sz w:val="24"/>
        </w:rPr>
      </w:pPr>
    </w:p>
    <w:p w:rsidR="005C20CB" w:rsidRPr="00E66586" w:rsidRDefault="009C6CB3" w:rsidP="005C20CB">
      <w:pPr>
        <w:rPr>
          <w:rFonts w:ascii="Century Gothic" w:hAnsi="Century Gothic" w:cs="Arial"/>
          <w:bCs/>
        </w:rPr>
      </w:pPr>
      <w:r w:rsidRPr="00E66586">
        <w:rPr>
          <w:rFonts w:ascii="Century Gothic" w:hAnsi="Century Gothic" w:cs="Arial"/>
        </w:rPr>
        <w:t>All client records</w:t>
      </w:r>
      <w:r w:rsidR="00792A38" w:rsidRPr="00E66586">
        <w:rPr>
          <w:rFonts w:ascii="Century Gothic" w:hAnsi="Century Gothic" w:cs="Arial"/>
        </w:rPr>
        <w:t xml:space="preserve"> are the property of the Toronto College of Dental Hygiene &amp; Auxiliaries Inc. However, if requested by faculty or by a client, and with signed p</w:t>
      </w:r>
      <w:r w:rsidR="00203262" w:rsidRPr="00E66586">
        <w:rPr>
          <w:rFonts w:ascii="Century Gothic" w:hAnsi="Century Gothic" w:cs="Arial"/>
        </w:rPr>
        <w:t xml:space="preserve">ermission from a client (Records Release form), a </w:t>
      </w:r>
      <w:r w:rsidR="00792A38" w:rsidRPr="00E66586">
        <w:rPr>
          <w:rFonts w:ascii="Century Gothic" w:hAnsi="Century Gothic" w:cs="Arial"/>
        </w:rPr>
        <w:t xml:space="preserve">copy of </w:t>
      </w:r>
      <w:r w:rsidR="00203262" w:rsidRPr="00E66586">
        <w:rPr>
          <w:rFonts w:ascii="Century Gothic" w:hAnsi="Century Gothic" w:cs="Arial"/>
        </w:rPr>
        <w:t xml:space="preserve">requested client records may be sent </w:t>
      </w:r>
      <w:r w:rsidR="00792A38" w:rsidRPr="00E66586">
        <w:rPr>
          <w:rFonts w:ascii="Century Gothic" w:hAnsi="Century Gothic" w:cs="Arial"/>
        </w:rPr>
        <w:t>to the client’s dentist or to the client. If such a request is made, a notation must be entered in the client’s record of care</w:t>
      </w:r>
      <w:r w:rsidR="00203262" w:rsidRPr="00E66586">
        <w:rPr>
          <w:rFonts w:ascii="Century Gothic" w:hAnsi="Century Gothic" w:cs="Arial"/>
        </w:rPr>
        <w:t>.</w:t>
      </w:r>
      <w:r w:rsidRPr="00E66586">
        <w:rPr>
          <w:rFonts w:ascii="Century Gothic" w:hAnsi="Century Gothic" w:cs="Arial"/>
          <w:bCs/>
        </w:rPr>
        <w:t xml:space="preserve"> </w:t>
      </w:r>
    </w:p>
    <w:p w:rsidR="005C20CB" w:rsidRPr="00E66586" w:rsidRDefault="005C20CB" w:rsidP="005C20CB">
      <w:pPr>
        <w:pStyle w:val="BodyText"/>
        <w:rPr>
          <w:rFonts w:ascii="Century Gothic" w:hAnsi="Century Gothic" w:cs="Arial"/>
          <w:bCs w:val="0"/>
          <w:sz w:val="24"/>
        </w:rPr>
      </w:pPr>
    </w:p>
    <w:p w:rsidR="000868C6" w:rsidRPr="00E66586" w:rsidRDefault="0065253B" w:rsidP="00792A38">
      <w:pPr>
        <w:rPr>
          <w:rFonts w:ascii="Century Gothic" w:hAnsi="Century Gothic" w:cs="Arial"/>
          <w:bCs/>
        </w:rPr>
      </w:pPr>
      <w:r w:rsidRPr="00E66586">
        <w:rPr>
          <w:rFonts w:ascii="Century Gothic" w:hAnsi="Century Gothic" w:cs="Arial"/>
          <w:bCs/>
        </w:rPr>
        <w:t>Client records</w:t>
      </w:r>
      <w:r w:rsidR="00792A38" w:rsidRPr="00E66586">
        <w:rPr>
          <w:rFonts w:ascii="Century Gothic" w:hAnsi="Century Gothic" w:cs="Arial"/>
          <w:bCs/>
        </w:rPr>
        <w:t xml:space="preserve"> are </w:t>
      </w:r>
      <w:r w:rsidR="00792A38" w:rsidRPr="00E66586">
        <w:rPr>
          <w:rFonts w:ascii="Century Gothic" w:hAnsi="Century Gothic" w:cs="Arial"/>
          <w:b/>
        </w:rPr>
        <w:t xml:space="preserve">never </w:t>
      </w:r>
      <w:r w:rsidR="00792A38" w:rsidRPr="00E66586">
        <w:rPr>
          <w:rFonts w:ascii="Century Gothic" w:hAnsi="Century Gothic" w:cs="Arial"/>
          <w:bCs/>
        </w:rPr>
        <w:t>to be removed from the clinic or reception areas</w:t>
      </w:r>
      <w:r w:rsidR="00336CEC" w:rsidRPr="00E66586">
        <w:rPr>
          <w:rFonts w:ascii="Century Gothic" w:hAnsi="Century Gothic" w:cs="Arial"/>
          <w:bCs/>
        </w:rPr>
        <w:t xml:space="preserve"> without being signed out and author</w:t>
      </w:r>
      <w:r w:rsidR="009C6CB3" w:rsidRPr="00E66586">
        <w:rPr>
          <w:rFonts w:ascii="Century Gothic" w:hAnsi="Century Gothic" w:cs="Arial"/>
          <w:bCs/>
        </w:rPr>
        <w:t>ized by a faculty member. Client records</w:t>
      </w:r>
      <w:r w:rsidR="00792A38" w:rsidRPr="00E66586">
        <w:rPr>
          <w:rFonts w:ascii="Century Gothic" w:hAnsi="Century Gothic" w:cs="Arial"/>
          <w:bCs/>
        </w:rPr>
        <w:t xml:space="preserve"> cannot be stored in a student’s locker or taken home. They are </w:t>
      </w:r>
      <w:r w:rsidR="00522C7D" w:rsidRPr="00E66586">
        <w:rPr>
          <w:rFonts w:ascii="Century Gothic" w:hAnsi="Century Gothic" w:cs="Arial"/>
          <w:bCs/>
        </w:rPr>
        <w:t>stored</w:t>
      </w:r>
      <w:r w:rsidR="009C6CB3" w:rsidRPr="00E66586">
        <w:rPr>
          <w:rFonts w:ascii="Century Gothic" w:hAnsi="Century Gothic" w:cs="Arial"/>
          <w:bCs/>
        </w:rPr>
        <w:t xml:space="preserve"> in the clinic or dental materials lab</w:t>
      </w:r>
      <w:r w:rsidR="00792A38" w:rsidRPr="00E66586">
        <w:rPr>
          <w:rFonts w:ascii="Century Gothic" w:hAnsi="Century Gothic" w:cs="Arial"/>
          <w:bCs/>
        </w:rPr>
        <w:t xml:space="preserve">. A dental chart is a legal document and information about a client is never to be shared with anyone. </w:t>
      </w:r>
      <w:r w:rsidR="006B7ED8" w:rsidRPr="00E66586">
        <w:rPr>
          <w:rFonts w:ascii="Century Gothic" w:hAnsi="Century Gothic" w:cs="Arial"/>
          <w:bCs/>
        </w:rPr>
        <w:t xml:space="preserve">Students will be provided access to the electronic client record only while on campus. </w:t>
      </w:r>
      <w:r w:rsidR="00792A38" w:rsidRPr="00E66586">
        <w:rPr>
          <w:rFonts w:ascii="Century Gothic" w:hAnsi="Century Gothic" w:cs="Arial"/>
          <w:bCs/>
        </w:rPr>
        <w:t>Client records must be kept for 10 years once the client is no longer a patient at the TCDHA Clinic.</w:t>
      </w:r>
      <w:r w:rsidR="006B7ED8" w:rsidRPr="00E66586">
        <w:rPr>
          <w:rFonts w:ascii="Century Gothic" w:hAnsi="Century Gothic" w:cs="Arial"/>
          <w:bCs/>
        </w:rPr>
        <w:t xml:space="preserve"> If the client is a child then the record will be kept for 10 years after the child turns 18.</w:t>
      </w:r>
      <w:r w:rsidR="00792A38" w:rsidRPr="00E66586">
        <w:rPr>
          <w:rFonts w:ascii="Century Gothic" w:hAnsi="Century Gothic" w:cs="Arial"/>
          <w:bCs/>
        </w:rPr>
        <w:t xml:space="preserve"> </w:t>
      </w:r>
      <w:r w:rsidR="006B7ED8" w:rsidRPr="00E66586">
        <w:rPr>
          <w:rFonts w:ascii="Century Gothic" w:hAnsi="Century Gothic" w:cs="Arial"/>
          <w:bCs/>
        </w:rPr>
        <w:t>Paper c</w:t>
      </w:r>
      <w:r w:rsidR="00792A38" w:rsidRPr="00E66586">
        <w:rPr>
          <w:rFonts w:ascii="Century Gothic" w:hAnsi="Century Gothic" w:cs="Arial"/>
          <w:bCs/>
        </w:rPr>
        <w:t xml:space="preserve">harts of clients who are not returning to TCDHA are </w:t>
      </w:r>
      <w:r w:rsidR="000868C6" w:rsidRPr="00E66586">
        <w:rPr>
          <w:rFonts w:ascii="Century Gothic" w:hAnsi="Century Gothic" w:cs="Arial"/>
          <w:bCs/>
        </w:rPr>
        <w:t>stored in a locked chart room.</w:t>
      </w:r>
    </w:p>
    <w:p w:rsidR="00792A38" w:rsidRPr="00E66586" w:rsidRDefault="00792A38" w:rsidP="00792A38">
      <w:pPr>
        <w:rPr>
          <w:rFonts w:ascii="Century Gothic" w:hAnsi="Century Gothic" w:cs="Arial"/>
          <w:bCs/>
        </w:rPr>
      </w:pPr>
      <w:r w:rsidRPr="00E66586">
        <w:rPr>
          <w:rFonts w:ascii="Century Gothic" w:hAnsi="Century Gothic" w:cs="Arial"/>
          <w:bCs/>
        </w:rPr>
        <w:lastRenderedPageBreak/>
        <w:t xml:space="preserve">Please refer to the CDHO Regulations on client records found </w:t>
      </w:r>
      <w:r w:rsidRPr="00204A0C">
        <w:rPr>
          <w:rFonts w:ascii="Century Gothic" w:hAnsi="Century Gothic" w:cs="Arial"/>
          <w:bCs/>
        </w:rPr>
        <w:t xml:space="preserve">on </w:t>
      </w:r>
      <w:r w:rsidR="00690EC8" w:rsidRPr="00204A0C">
        <w:rPr>
          <w:rFonts w:ascii="Century Gothic" w:hAnsi="Century Gothic" w:cs="Arial"/>
          <w:bCs/>
        </w:rPr>
        <w:t xml:space="preserve">page </w:t>
      </w:r>
      <w:r w:rsidR="0029646E">
        <w:rPr>
          <w:rFonts w:ascii="Century Gothic" w:hAnsi="Century Gothic" w:cs="Arial"/>
          <w:bCs/>
        </w:rPr>
        <w:t>1</w:t>
      </w:r>
      <w:r w:rsidR="005434B9">
        <w:rPr>
          <w:rFonts w:ascii="Century Gothic" w:hAnsi="Century Gothic" w:cs="Arial"/>
          <w:bCs/>
        </w:rPr>
        <w:t>29</w:t>
      </w:r>
      <w:r w:rsidRPr="00204A0C">
        <w:rPr>
          <w:rFonts w:ascii="Century Gothic" w:hAnsi="Century Gothic" w:cs="Arial"/>
          <w:bCs/>
        </w:rPr>
        <w:t>. It details what the client record must contain. Please also review</w:t>
      </w:r>
      <w:r w:rsidRPr="00E66586">
        <w:rPr>
          <w:rFonts w:ascii="Century Gothic" w:hAnsi="Century Gothic" w:cs="Arial"/>
          <w:bCs/>
        </w:rPr>
        <w:t xml:space="preserve"> the section directly below on client confidentiality.</w:t>
      </w:r>
    </w:p>
    <w:p w:rsidR="00792A38" w:rsidRPr="00E66586" w:rsidRDefault="00792A38" w:rsidP="00792A38">
      <w:pPr>
        <w:rPr>
          <w:rFonts w:ascii="Century Gothic" w:hAnsi="Century Gothic" w:cs="Arial"/>
          <w:bCs/>
        </w:rPr>
      </w:pPr>
    </w:p>
    <w:p w:rsidR="00792A38" w:rsidRPr="00E66586" w:rsidRDefault="00792A38" w:rsidP="00792A38">
      <w:pPr>
        <w:pStyle w:val="BodyText3"/>
        <w:jc w:val="center"/>
        <w:rPr>
          <w:rFonts w:ascii="Century Gothic" w:hAnsi="Century Gothic" w:cs="Arial"/>
          <w:b w:val="0"/>
          <w:bCs w:val="0"/>
          <w:sz w:val="24"/>
          <w:u w:val="single"/>
        </w:rPr>
      </w:pPr>
      <w:r w:rsidRPr="00E66586">
        <w:rPr>
          <w:rFonts w:ascii="Century Gothic" w:hAnsi="Century Gothic" w:cs="Arial"/>
          <w:b w:val="0"/>
          <w:bCs w:val="0"/>
          <w:sz w:val="24"/>
          <w:u w:val="single"/>
        </w:rPr>
        <w:t>Client Confidentiality:</w:t>
      </w:r>
    </w:p>
    <w:p w:rsidR="00792A38" w:rsidRPr="00E66586" w:rsidRDefault="00792A38" w:rsidP="00792A38">
      <w:pPr>
        <w:pStyle w:val="BodyText3"/>
        <w:jc w:val="center"/>
        <w:rPr>
          <w:rFonts w:ascii="Century Gothic" w:hAnsi="Century Gothic" w:cs="Arial"/>
          <w:b w:val="0"/>
          <w:bCs w:val="0"/>
          <w:sz w:val="24"/>
          <w:u w:val="single"/>
        </w:rPr>
      </w:pPr>
    </w:p>
    <w:p w:rsidR="00792A38" w:rsidRPr="00E66586" w:rsidRDefault="00792A38" w:rsidP="00792A38">
      <w:pPr>
        <w:pStyle w:val="BodyText2"/>
        <w:rPr>
          <w:rFonts w:ascii="Century Gothic" w:hAnsi="Century Gothic"/>
          <w:sz w:val="24"/>
        </w:rPr>
      </w:pPr>
      <w:r w:rsidRPr="00E66586">
        <w:rPr>
          <w:rFonts w:ascii="Century Gothic" w:hAnsi="Century Gothic"/>
          <w:sz w:val="24"/>
        </w:rPr>
        <w:t>To conform to provincial guidelines (PIPEDA), each client must be requested to allow TCDHA to have access to personal information. This policy is found in the client chart: personal assessment pgs. 2,</w:t>
      </w:r>
      <w:r w:rsidR="00690EC8" w:rsidRPr="00E66586">
        <w:rPr>
          <w:rFonts w:ascii="Century Gothic" w:hAnsi="Century Gothic"/>
          <w:sz w:val="24"/>
        </w:rPr>
        <w:t xml:space="preserve"> </w:t>
      </w:r>
      <w:r w:rsidRPr="00E66586">
        <w:rPr>
          <w:rFonts w:ascii="Century Gothic" w:hAnsi="Century Gothic"/>
          <w:sz w:val="24"/>
        </w:rPr>
        <w:t>3 and 4 of 5. It is important that each student reviews the terms with the client and has them sign the form. Please n</w:t>
      </w:r>
      <w:r w:rsidR="00466CEE" w:rsidRPr="00E66586">
        <w:rPr>
          <w:rFonts w:ascii="Century Gothic" w:hAnsi="Century Gothic"/>
          <w:sz w:val="24"/>
        </w:rPr>
        <w:t xml:space="preserve">ote that the client is </w:t>
      </w:r>
      <w:r w:rsidR="00690EC8" w:rsidRPr="00E66586">
        <w:rPr>
          <w:rFonts w:ascii="Century Gothic" w:hAnsi="Century Gothic"/>
          <w:sz w:val="24"/>
        </w:rPr>
        <w:t>permitting</w:t>
      </w:r>
      <w:r w:rsidRPr="00E66586">
        <w:rPr>
          <w:rFonts w:ascii="Century Gothic" w:hAnsi="Century Gothic"/>
          <w:sz w:val="24"/>
        </w:rPr>
        <w:t xml:space="preserve"> TCDHA to use their clinical information as an educational tool and if the chart is to be used in that manner, than a pseudonym will be used to ensure client privacy. Every client has a right to see the TCDHA Privacy Policy, a copy of which is available in the clinic dispensary and on the TCDH</w:t>
      </w:r>
      <w:r w:rsidR="00BF13A9" w:rsidRPr="00E66586">
        <w:rPr>
          <w:rFonts w:ascii="Century Gothic" w:hAnsi="Century Gothic"/>
          <w:sz w:val="24"/>
        </w:rPr>
        <w:t>A website. In this facility Dr. Boris Pulec</w:t>
      </w:r>
      <w:r w:rsidRPr="00E66586">
        <w:rPr>
          <w:rFonts w:ascii="Century Gothic" w:hAnsi="Century Gothic"/>
          <w:sz w:val="24"/>
        </w:rPr>
        <w:t xml:space="preserve"> is the privacy officer.</w:t>
      </w:r>
      <w:r w:rsidR="006B7ED8" w:rsidRPr="00E66586">
        <w:rPr>
          <w:rFonts w:ascii="Century Gothic" w:hAnsi="Century Gothic"/>
          <w:sz w:val="24"/>
        </w:rPr>
        <w:t xml:space="preserve"> Clients also have the right to view their chart at any time.</w:t>
      </w:r>
    </w:p>
    <w:p w:rsidR="00792A38" w:rsidRPr="00E66586" w:rsidRDefault="00792A38" w:rsidP="00792A38">
      <w:pPr>
        <w:rPr>
          <w:rFonts w:ascii="Century Gothic" w:hAnsi="Century Gothic" w:cs="Arial"/>
          <w:bCs/>
        </w:rPr>
      </w:pPr>
    </w:p>
    <w:p w:rsidR="00395AF3" w:rsidRDefault="00395AF3" w:rsidP="00DC5465">
      <w:pPr>
        <w:pStyle w:val="BodyText"/>
        <w:jc w:val="center"/>
        <w:rPr>
          <w:rFonts w:ascii="Century Gothic" w:hAnsi="Century Gothic" w:cs="Arial"/>
          <w:b w:val="0"/>
          <w:bCs w:val="0"/>
          <w:sz w:val="24"/>
          <w:u w:val="single"/>
        </w:rPr>
      </w:pPr>
      <w:r w:rsidRPr="00E66586">
        <w:rPr>
          <w:rFonts w:ascii="Century Gothic" w:hAnsi="Century Gothic" w:cs="Arial"/>
          <w:b w:val="0"/>
          <w:bCs w:val="0"/>
          <w:sz w:val="24"/>
          <w:u w:val="single"/>
        </w:rPr>
        <w:t>Cancellations:</w:t>
      </w:r>
    </w:p>
    <w:p w:rsidR="00204A0C" w:rsidRPr="00E66586" w:rsidRDefault="00204A0C" w:rsidP="00DC5465">
      <w:pPr>
        <w:pStyle w:val="BodyText"/>
        <w:jc w:val="center"/>
        <w:rPr>
          <w:rFonts w:ascii="Century Gothic" w:hAnsi="Century Gothic" w:cs="Arial"/>
          <w:b w:val="0"/>
          <w:bCs w:val="0"/>
          <w:sz w:val="24"/>
          <w:u w:val="single"/>
        </w:rPr>
      </w:pPr>
    </w:p>
    <w:p w:rsidR="00395AF3" w:rsidRPr="00E66586" w:rsidRDefault="00395AF3">
      <w:pPr>
        <w:rPr>
          <w:rFonts w:ascii="Century Gothic" w:hAnsi="Century Gothic" w:cs="Arial"/>
        </w:rPr>
      </w:pPr>
      <w:r w:rsidRPr="00E66586">
        <w:rPr>
          <w:rFonts w:ascii="Century Gothic" w:hAnsi="Century Gothic" w:cs="Arial"/>
          <w:bCs/>
        </w:rPr>
        <w:t xml:space="preserve">All cancellations must be recorded on the clients “Record of Care”. Please inform the Dental Hygiene Faculty if your client will not be attending their appointment. Always plan to have a </w:t>
      </w:r>
      <w:r w:rsidR="005434B9" w:rsidRPr="00E66586">
        <w:rPr>
          <w:rFonts w:ascii="Century Gothic" w:hAnsi="Century Gothic" w:cs="Arial"/>
          <w:bCs/>
        </w:rPr>
        <w:t>backup</w:t>
      </w:r>
      <w:r w:rsidRPr="00E66586">
        <w:rPr>
          <w:rFonts w:ascii="Century Gothic" w:hAnsi="Century Gothic" w:cs="Arial"/>
          <w:bCs/>
        </w:rPr>
        <w:t xml:space="preserve"> client in case of cancellation</w:t>
      </w:r>
      <w:r w:rsidRPr="00E66586">
        <w:rPr>
          <w:rFonts w:ascii="Century Gothic" w:hAnsi="Century Gothic" w:cs="Arial"/>
          <w:b/>
        </w:rPr>
        <w:t xml:space="preserve">. </w:t>
      </w:r>
      <w:r w:rsidR="00827974" w:rsidRPr="00E66586">
        <w:rPr>
          <w:rFonts w:ascii="Century Gothic" w:hAnsi="Century Gothic" w:cs="Arial"/>
          <w:b/>
        </w:rPr>
        <w:t xml:space="preserve"> </w:t>
      </w:r>
      <w:r w:rsidRPr="00E66586">
        <w:rPr>
          <w:rFonts w:ascii="Century Gothic" w:hAnsi="Century Gothic" w:cs="Arial"/>
          <w:b/>
        </w:rPr>
        <w:t>You must attend clinic even if your client does not come in!</w:t>
      </w:r>
      <w:r w:rsidR="00741CAB" w:rsidRPr="00E66586">
        <w:rPr>
          <w:rFonts w:ascii="Century Gothic" w:hAnsi="Century Gothic" w:cs="Arial"/>
          <w:b/>
        </w:rPr>
        <w:t xml:space="preserve"> </w:t>
      </w:r>
      <w:r w:rsidR="00741CAB" w:rsidRPr="00E66586">
        <w:rPr>
          <w:rFonts w:ascii="Century Gothic" w:hAnsi="Century Gothic" w:cs="Arial"/>
        </w:rPr>
        <w:t xml:space="preserve">You </w:t>
      </w:r>
      <w:r w:rsidR="002C1A5A" w:rsidRPr="00E66586">
        <w:rPr>
          <w:rFonts w:ascii="Century Gothic" w:hAnsi="Century Gothic" w:cs="Arial"/>
        </w:rPr>
        <w:t>will</w:t>
      </w:r>
      <w:r w:rsidR="00741CAB" w:rsidRPr="00E66586">
        <w:rPr>
          <w:rFonts w:ascii="Century Gothic" w:hAnsi="Century Gothic" w:cs="Arial"/>
        </w:rPr>
        <w:t xml:space="preserve"> be able to assist and collaborate with fellow student</w:t>
      </w:r>
      <w:r w:rsidR="005C3279" w:rsidRPr="00E66586">
        <w:rPr>
          <w:rFonts w:ascii="Century Gothic" w:hAnsi="Century Gothic" w:cs="Arial"/>
        </w:rPr>
        <w:t>s</w:t>
      </w:r>
      <w:r w:rsidR="00741CAB" w:rsidRPr="00E66586">
        <w:rPr>
          <w:rFonts w:ascii="Century Gothic" w:hAnsi="Century Gothic" w:cs="Arial"/>
        </w:rPr>
        <w:t xml:space="preserve">. </w:t>
      </w:r>
    </w:p>
    <w:p w:rsidR="00395AF3" w:rsidRPr="00E66586" w:rsidRDefault="00395AF3">
      <w:pPr>
        <w:rPr>
          <w:rFonts w:ascii="Century Gothic" w:hAnsi="Century Gothic" w:cs="Arial"/>
          <w:b/>
        </w:rPr>
      </w:pPr>
    </w:p>
    <w:p w:rsidR="00395AF3" w:rsidRPr="00E66586" w:rsidRDefault="00395AF3" w:rsidP="00DC5465">
      <w:pPr>
        <w:jc w:val="center"/>
        <w:rPr>
          <w:rFonts w:ascii="Century Gothic" w:hAnsi="Century Gothic" w:cs="Arial"/>
          <w:u w:val="single"/>
        </w:rPr>
      </w:pPr>
      <w:r w:rsidRPr="00E66586">
        <w:rPr>
          <w:rFonts w:ascii="Century Gothic" w:hAnsi="Century Gothic" w:cs="Arial"/>
          <w:u w:val="single"/>
        </w:rPr>
        <w:t>Switching Clinics:</w:t>
      </w:r>
    </w:p>
    <w:p w:rsidR="00395AF3" w:rsidRPr="00E66586" w:rsidRDefault="00395AF3">
      <w:pPr>
        <w:rPr>
          <w:rFonts w:ascii="Century Gothic" w:hAnsi="Century Gothic" w:cs="Arial"/>
          <w:b/>
        </w:rPr>
      </w:pPr>
    </w:p>
    <w:p w:rsidR="00204A0C" w:rsidRDefault="00395AF3">
      <w:pPr>
        <w:rPr>
          <w:rFonts w:ascii="Century Gothic" w:hAnsi="Century Gothic" w:cs="Tahoma"/>
          <w:bCs/>
        </w:rPr>
      </w:pPr>
      <w:r w:rsidRPr="00E66586">
        <w:rPr>
          <w:rFonts w:ascii="Century Gothic" w:hAnsi="Century Gothic" w:cs="Arial"/>
          <w:bCs/>
        </w:rPr>
        <w:t>At times it may be necessary for a student to switch clinics with another student in order to accommodate a client</w:t>
      </w:r>
      <w:r w:rsidR="00C020AA" w:rsidRPr="00E66586">
        <w:rPr>
          <w:rFonts w:ascii="Century Gothic" w:hAnsi="Century Gothic" w:cs="Arial"/>
          <w:bCs/>
        </w:rPr>
        <w:t xml:space="preserve"> or to accommodate a personal situation or emergency</w:t>
      </w:r>
      <w:r w:rsidRPr="00E66586">
        <w:rPr>
          <w:rFonts w:ascii="Century Gothic" w:hAnsi="Century Gothic" w:cs="Arial"/>
          <w:bCs/>
        </w:rPr>
        <w:t xml:space="preserve">. </w:t>
      </w:r>
      <w:r w:rsidR="006B7ED8" w:rsidRPr="00E66586">
        <w:rPr>
          <w:rFonts w:ascii="Century Gothic" w:hAnsi="Century Gothic" w:cs="Arial"/>
        </w:rPr>
        <w:t xml:space="preserve">Students </w:t>
      </w:r>
      <w:r w:rsidR="006B7ED8" w:rsidRPr="00491DEC">
        <w:rPr>
          <w:rFonts w:ascii="Century Gothic" w:hAnsi="Century Gothic" w:cs="Arial"/>
          <w:b/>
          <w:u w:val="single"/>
        </w:rPr>
        <w:t>must</w:t>
      </w:r>
      <w:r w:rsidR="006B7ED8" w:rsidRPr="00E66586">
        <w:rPr>
          <w:rFonts w:ascii="Century Gothic" w:hAnsi="Century Gothic" w:cs="Arial"/>
        </w:rPr>
        <w:t xml:space="preserve"> r</w:t>
      </w:r>
      <w:r w:rsidR="002D6ED7" w:rsidRPr="00E66586">
        <w:rPr>
          <w:rFonts w:ascii="Century Gothic" w:hAnsi="Century Gothic" w:cs="Arial"/>
        </w:rPr>
        <w:t>ecord the switch</w:t>
      </w:r>
      <w:r w:rsidR="00C020AA" w:rsidRPr="00E66586">
        <w:rPr>
          <w:rFonts w:ascii="Century Gothic" w:hAnsi="Century Gothic" w:cs="Arial"/>
        </w:rPr>
        <w:t xml:space="preserve"> in the clinic </w:t>
      </w:r>
      <w:r w:rsidR="00C020AA" w:rsidRPr="00985A88">
        <w:rPr>
          <w:rFonts w:ascii="Century Gothic" w:hAnsi="Century Gothic" w:cs="Arial"/>
        </w:rPr>
        <w:t xml:space="preserve">switch </w:t>
      </w:r>
      <w:r w:rsidR="00491DEC">
        <w:rPr>
          <w:rFonts w:ascii="Century Gothic" w:hAnsi="Century Gothic" w:cs="Arial"/>
        </w:rPr>
        <w:t>binder and calendar</w:t>
      </w:r>
      <w:r w:rsidR="00204A0C">
        <w:rPr>
          <w:rFonts w:ascii="Century Gothic" w:hAnsi="Century Gothic" w:cs="Arial"/>
        </w:rPr>
        <w:t>,</w:t>
      </w:r>
      <w:r w:rsidR="00491DEC">
        <w:rPr>
          <w:rFonts w:ascii="Century Gothic" w:hAnsi="Century Gothic" w:cs="Arial"/>
        </w:rPr>
        <w:t xml:space="preserve"> </w:t>
      </w:r>
      <w:r w:rsidR="00C020AA" w:rsidRPr="00985A88">
        <w:rPr>
          <w:rFonts w:ascii="Century Gothic" w:hAnsi="Century Gothic" w:cs="Arial"/>
        </w:rPr>
        <w:t xml:space="preserve">which </w:t>
      </w:r>
      <w:r w:rsidR="00204A0C">
        <w:rPr>
          <w:rFonts w:ascii="Century Gothic" w:hAnsi="Century Gothic" w:cs="Arial"/>
        </w:rPr>
        <w:t>is</w:t>
      </w:r>
      <w:r w:rsidR="00491DEC">
        <w:rPr>
          <w:rFonts w:ascii="Century Gothic" w:hAnsi="Century Gothic" w:cs="Arial"/>
        </w:rPr>
        <w:t xml:space="preserve"> located</w:t>
      </w:r>
      <w:r w:rsidR="002D6ED7" w:rsidRPr="00985A88">
        <w:rPr>
          <w:rFonts w:ascii="Century Gothic" w:hAnsi="Century Gothic" w:cs="Arial"/>
        </w:rPr>
        <w:t xml:space="preserve"> in the </w:t>
      </w:r>
      <w:r w:rsidR="00204A0C">
        <w:rPr>
          <w:rFonts w:ascii="Century Gothic" w:hAnsi="Century Gothic" w:cs="Arial"/>
        </w:rPr>
        <w:t xml:space="preserve">clinic </w:t>
      </w:r>
      <w:r w:rsidR="002D6ED7" w:rsidRPr="00985A88">
        <w:rPr>
          <w:rFonts w:ascii="Century Gothic" w:hAnsi="Century Gothic" w:cs="Arial"/>
        </w:rPr>
        <w:t>dispensary.</w:t>
      </w:r>
      <w:r w:rsidR="00985A88" w:rsidRPr="00985A88">
        <w:rPr>
          <w:rFonts w:ascii="Century Gothic" w:hAnsi="Century Gothic" w:cs="Arial"/>
        </w:rPr>
        <w:t xml:space="preserve"> </w:t>
      </w:r>
      <w:r w:rsidR="00985A88" w:rsidRPr="00491DEC">
        <w:rPr>
          <w:rFonts w:ascii="Century Gothic" w:hAnsi="Century Gothic" w:cs="Arial"/>
        </w:rPr>
        <w:t>There is no maximum number of switches.</w:t>
      </w:r>
      <w:r w:rsidR="002D6ED7" w:rsidRPr="00491DEC">
        <w:rPr>
          <w:rFonts w:ascii="Century Gothic" w:hAnsi="Century Gothic" w:cs="Arial"/>
        </w:rPr>
        <w:t xml:space="preserve"> </w:t>
      </w:r>
      <w:r w:rsidRPr="00491DEC">
        <w:rPr>
          <w:rFonts w:ascii="Century Gothic" w:hAnsi="Century Gothic" w:cs="Arial"/>
        </w:rPr>
        <w:t>You</w:t>
      </w:r>
      <w:r w:rsidRPr="00985A88">
        <w:rPr>
          <w:rFonts w:ascii="Century Gothic" w:hAnsi="Century Gothic" w:cs="Arial"/>
        </w:rPr>
        <w:t xml:space="preserve"> may only switch a clinical session with a student in the same semester as you</w:t>
      </w:r>
      <w:r w:rsidR="00C020AA" w:rsidRPr="00985A88">
        <w:rPr>
          <w:rFonts w:ascii="Century Gothic" w:hAnsi="Century Gothic" w:cs="Arial"/>
        </w:rPr>
        <w:t xml:space="preserve">.  </w:t>
      </w:r>
      <w:r w:rsidR="00C020AA" w:rsidRPr="00985A88">
        <w:rPr>
          <w:rFonts w:ascii="Century Gothic" w:hAnsi="Century Gothic" w:cs="Tahoma"/>
        </w:rPr>
        <w:t>When faculty are taking attendance and you report that you have switched with another student, that switch will be ve</w:t>
      </w:r>
      <w:r w:rsidR="00491DEC">
        <w:rPr>
          <w:rFonts w:ascii="Century Gothic" w:hAnsi="Century Gothic" w:cs="Tahoma"/>
        </w:rPr>
        <w:t xml:space="preserve">rified to determine that documentation </w:t>
      </w:r>
      <w:r w:rsidR="00C020AA" w:rsidRPr="00985A88">
        <w:rPr>
          <w:rFonts w:ascii="Century Gothic" w:hAnsi="Century Gothic" w:cs="Tahoma"/>
        </w:rPr>
        <w:t>has been completed</w:t>
      </w:r>
      <w:r w:rsidR="00C020AA" w:rsidRPr="00985A88">
        <w:rPr>
          <w:rFonts w:ascii="Century Gothic" w:hAnsi="Century Gothic" w:cs="Tahoma"/>
          <w:b/>
        </w:rPr>
        <w:t>.</w:t>
      </w:r>
      <w:r w:rsidR="00C020AA" w:rsidRPr="00985A88">
        <w:rPr>
          <w:rFonts w:ascii="Century Gothic" w:hAnsi="Century Gothic" w:cs="Tahoma"/>
          <w:b/>
          <w:bCs/>
        </w:rPr>
        <w:t xml:space="preserve"> If it has not been completed you will be asked to dismiss your client and both you and the person you switched with will lose a clinical session.</w:t>
      </w:r>
      <w:r w:rsidR="00C020AA" w:rsidRPr="00985A88">
        <w:rPr>
          <w:rFonts w:ascii="Century Gothic" w:hAnsi="Century Gothic" w:cs="Tahoma"/>
          <w:bCs/>
        </w:rPr>
        <w:t xml:space="preserve"> There is no reason for this to happen. </w:t>
      </w:r>
    </w:p>
    <w:p w:rsidR="00204A0C" w:rsidRDefault="00204A0C">
      <w:pPr>
        <w:rPr>
          <w:rFonts w:ascii="Century Gothic" w:hAnsi="Century Gothic" w:cs="Tahoma"/>
          <w:bCs/>
        </w:rPr>
      </w:pPr>
    </w:p>
    <w:p w:rsidR="00395AF3" w:rsidRPr="00E66586" w:rsidRDefault="00204A0C">
      <w:pPr>
        <w:rPr>
          <w:rFonts w:ascii="Century Gothic" w:hAnsi="Century Gothic" w:cs="Arial"/>
        </w:rPr>
      </w:pPr>
      <w:r>
        <w:rPr>
          <w:rFonts w:ascii="Century Gothic" w:hAnsi="Century Gothic" w:cs="Tahoma"/>
          <w:bCs/>
        </w:rPr>
        <w:t xml:space="preserve">NOTE: </w:t>
      </w:r>
      <w:r w:rsidR="00C020AA" w:rsidRPr="00985A88">
        <w:rPr>
          <w:rFonts w:ascii="Century Gothic" w:hAnsi="Century Gothic" w:cs="Arial"/>
        </w:rPr>
        <w:t xml:space="preserve">Students are NOT permitted to switch clinic times on days when they are monitors. </w:t>
      </w:r>
    </w:p>
    <w:p w:rsidR="00395AF3" w:rsidRPr="00E66586" w:rsidRDefault="00395AF3">
      <w:pPr>
        <w:rPr>
          <w:rFonts w:ascii="Century Gothic" w:hAnsi="Century Gothic" w:cs="Arial"/>
          <w:b/>
        </w:rPr>
      </w:pPr>
    </w:p>
    <w:p w:rsidR="00395AF3" w:rsidRDefault="00395AF3" w:rsidP="00DC5465">
      <w:pPr>
        <w:jc w:val="center"/>
        <w:rPr>
          <w:rFonts w:ascii="Century Gothic" w:hAnsi="Century Gothic" w:cs="Arial"/>
          <w:sz w:val="22"/>
          <w:szCs w:val="22"/>
          <w:u w:val="single"/>
        </w:rPr>
      </w:pPr>
      <w:r w:rsidRPr="00E66586">
        <w:rPr>
          <w:rFonts w:ascii="Century Gothic" w:hAnsi="Century Gothic" w:cs="Arial"/>
          <w:sz w:val="22"/>
          <w:szCs w:val="22"/>
          <w:u w:val="single"/>
        </w:rPr>
        <w:lastRenderedPageBreak/>
        <w:t>Transferring Clients:</w:t>
      </w:r>
    </w:p>
    <w:p w:rsidR="00B72498" w:rsidRPr="00E66586" w:rsidRDefault="00B72498" w:rsidP="00DC5465">
      <w:pPr>
        <w:jc w:val="center"/>
        <w:rPr>
          <w:rFonts w:ascii="Century Gothic" w:hAnsi="Century Gothic" w:cs="Arial"/>
          <w:sz w:val="22"/>
          <w:szCs w:val="22"/>
          <w:u w:val="single"/>
        </w:rPr>
      </w:pPr>
    </w:p>
    <w:p w:rsidR="00D50ED8" w:rsidRPr="00E66586" w:rsidRDefault="005A7116" w:rsidP="00170C2D">
      <w:pPr>
        <w:rPr>
          <w:rFonts w:ascii="Century Gothic" w:hAnsi="Century Gothic" w:cs="Arial"/>
          <w:sz w:val="22"/>
          <w:szCs w:val="22"/>
        </w:rPr>
      </w:pPr>
      <w:r w:rsidRPr="00E66586">
        <w:rPr>
          <w:rFonts w:ascii="Century Gothic" w:hAnsi="Century Gothic" w:cs="Arial"/>
          <w:sz w:val="22"/>
          <w:szCs w:val="22"/>
        </w:rPr>
        <w:t xml:space="preserve">As of </w:t>
      </w:r>
      <w:r w:rsidR="00D26B1B" w:rsidRPr="00E66586">
        <w:rPr>
          <w:rFonts w:ascii="Century Gothic" w:hAnsi="Century Gothic" w:cs="Arial"/>
          <w:sz w:val="22"/>
          <w:szCs w:val="22"/>
        </w:rPr>
        <w:t>Clinic Practice III</w:t>
      </w:r>
      <w:r w:rsidR="00395AF3" w:rsidRPr="00E66586">
        <w:rPr>
          <w:rFonts w:ascii="Century Gothic" w:hAnsi="Century Gothic" w:cs="Arial"/>
          <w:sz w:val="22"/>
          <w:szCs w:val="22"/>
        </w:rPr>
        <w:t>,</w:t>
      </w:r>
      <w:r w:rsidRPr="00E66586">
        <w:rPr>
          <w:rFonts w:ascii="Century Gothic" w:hAnsi="Century Gothic" w:cs="Arial"/>
          <w:sz w:val="22"/>
          <w:szCs w:val="22"/>
        </w:rPr>
        <w:t xml:space="preserve"> (from week 1)</w:t>
      </w:r>
      <w:r w:rsidR="00395AF3" w:rsidRPr="00E66586">
        <w:rPr>
          <w:rFonts w:ascii="Century Gothic" w:hAnsi="Century Gothic" w:cs="Arial"/>
          <w:sz w:val="22"/>
          <w:szCs w:val="22"/>
        </w:rPr>
        <w:t xml:space="preserve"> you may be granted permission to transfer your client to another student in order for that student to complete a requirement. This may be done with the permission of the Dental Hygiene Faculty and with the express permission of the client. It is very important that all clients are treated to completion, and should this become necessary, please inform the client as to why you are suggesting a transfer. Please note: clients may only be transferred for the following procedures: pit and fissure sealants, radiographs,</w:t>
      </w:r>
      <w:r w:rsidR="00FC06B6" w:rsidRPr="00E66586">
        <w:rPr>
          <w:rFonts w:ascii="Century Gothic" w:hAnsi="Century Gothic" w:cs="Arial"/>
          <w:sz w:val="22"/>
          <w:szCs w:val="22"/>
        </w:rPr>
        <w:t xml:space="preserve"> </w:t>
      </w:r>
      <w:r w:rsidR="00395AF3" w:rsidRPr="00E66586">
        <w:rPr>
          <w:rFonts w:ascii="Century Gothic" w:hAnsi="Century Gothic" w:cs="Arial"/>
          <w:sz w:val="22"/>
          <w:szCs w:val="22"/>
        </w:rPr>
        <w:t>alginate impressions</w:t>
      </w:r>
      <w:r w:rsidR="00D50ED8" w:rsidRPr="00E66586">
        <w:rPr>
          <w:rFonts w:ascii="Century Gothic" w:hAnsi="Century Gothic" w:cs="Arial"/>
          <w:sz w:val="22"/>
          <w:szCs w:val="22"/>
        </w:rPr>
        <w:t>, athletic s</w:t>
      </w:r>
      <w:r w:rsidR="00170C2D" w:rsidRPr="00E66586">
        <w:rPr>
          <w:rFonts w:ascii="Century Gothic" w:hAnsi="Century Gothic" w:cs="Arial"/>
          <w:sz w:val="22"/>
          <w:szCs w:val="22"/>
        </w:rPr>
        <w:t>ports guards, tobacco cessation and</w:t>
      </w:r>
      <w:r w:rsidR="00D50ED8" w:rsidRPr="00E66586">
        <w:rPr>
          <w:rFonts w:ascii="Century Gothic" w:hAnsi="Century Gothic" w:cs="Arial"/>
          <w:sz w:val="22"/>
          <w:szCs w:val="22"/>
        </w:rPr>
        <w:t xml:space="preserve"> nutritional analysis</w:t>
      </w:r>
      <w:r w:rsidR="00170C2D" w:rsidRPr="00E66586">
        <w:rPr>
          <w:rFonts w:ascii="Century Gothic" w:hAnsi="Century Gothic" w:cs="Arial"/>
          <w:sz w:val="22"/>
          <w:szCs w:val="22"/>
        </w:rPr>
        <w:t>.</w:t>
      </w:r>
      <w:r w:rsidR="007E45A0" w:rsidRPr="00E66586">
        <w:rPr>
          <w:rFonts w:ascii="Century Gothic" w:hAnsi="Century Gothic" w:cs="Arial"/>
          <w:sz w:val="22"/>
          <w:szCs w:val="22"/>
        </w:rPr>
        <w:t xml:space="preserve"> If you are performing a procedure on a client that was not your original client you must review the client chart to familiarize yourself with the client and you must meet the client personally before performing any of the above procedures. </w:t>
      </w:r>
      <w:r w:rsidR="002C1A5A" w:rsidRPr="00E66586">
        <w:rPr>
          <w:rFonts w:ascii="Century Gothic" w:hAnsi="Century Gothic" w:cs="Arial"/>
          <w:sz w:val="22"/>
          <w:szCs w:val="22"/>
        </w:rPr>
        <w:t xml:space="preserve">Also: if you have taken the radiographs on a client who was not originally your client, then you must review the radiographs with the student treating the client and both students must be present during radiographic interpretation. </w:t>
      </w:r>
      <w:r w:rsidR="007E45A0" w:rsidRPr="00E66586">
        <w:rPr>
          <w:rFonts w:ascii="Century Gothic" w:hAnsi="Century Gothic" w:cs="Arial"/>
          <w:sz w:val="22"/>
          <w:szCs w:val="22"/>
        </w:rPr>
        <w:t xml:space="preserve">All documentation must be properly </w:t>
      </w:r>
      <w:r w:rsidR="007E45A0" w:rsidRPr="00E66586">
        <w:rPr>
          <w:rFonts w:ascii="Century Gothic" w:hAnsi="Century Gothic" w:cs="Arial"/>
        </w:rPr>
        <w:t xml:space="preserve">recorded </w:t>
      </w:r>
      <w:r w:rsidR="007E45A0" w:rsidRPr="00E66586">
        <w:rPr>
          <w:rFonts w:ascii="Century Gothic" w:hAnsi="Century Gothic" w:cs="Arial"/>
          <w:sz w:val="22"/>
          <w:szCs w:val="22"/>
        </w:rPr>
        <w:t>in the record of care.</w:t>
      </w:r>
      <w:r w:rsidR="00632F09" w:rsidRPr="00E66586">
        <w:rPr>
          <w:rFonts w:ascii="Century Gothic" w:hAnsi="Century Gothic" w:cs="Arial"/>
          <w:sz w:val="22"/>
          <w:szCs w:val="22"/>
        </w:rPr>
        <w:t xml:space="preserve">  The original student must note in the ROC the name of the student who provided the care.</w:t>
      </w:r>
    </w:p>
    <w:p w:rsidR="00204A0C" w:rsidRDefault="006410C8" w:rsidP="006410C8">
      <w:pPr>
        <w:spacing w:before="100" w:beforeAutospacing="1"/>
        <w:rPr>
          <w:rFonts w:ascii="Century Gothic" w:hAnsi="Century Gothic"/>
          <w:sz w:val="22"/>
          <w:szCs w:val="22"/>
        </w:rPr>
      </w:pPr>
      <w:r w:rsidRPr="00E66586">
        <w:rPr>
          <w:rFonts w:ascii="Century Gothic" w:hAnsi="Century Gothic"/>
          <w:sz w:val="22"/>
          <w:szCs w:val="22"/>
        </w:rPr>
        <w:t xml:space="preserve">**Evaluation process:  Retrieve a hard copy evaluation form from the dispensary. Once evaluated the student </w:t>
      </w:r>
      <w:r w:rsidRPr="00E66586">
        <w:rPr>
          <w:rFonts w:ascii="Century Gothic" w:hAnsi="Century Gothic"/>
          <w:b/>
          <w:bCs/>
          <w:sz w:val="22"/>
          <w:szCs w:val="22"/>
        </w:rPr>
        <w:t>MUST</w:t>
      </w:r>
      <w:r w:rsidRPr="00E66586">
        <w:rPr>
          <w:rFonts w:ascii="Century Gothic" w:hAnsi="Century Gothic"/>
          <w:sz w:val="22"/>
          <w:szCs w:val="22"/>
        </w:rPr>
        <w:t xml:space="preserve"> submit their hard copy of their evaluation sheet to their clinical instructor and/or dispensary staff</w:t>
      </w:r>
      <w:r w:rsidR="00204A0C">
        <w:rPr>
          <w:rFonts w:ascii="Century Gothic" w:hAnsi="Century Gothic"/>
          <w:sz w:val="22"/>
          <w:szCs w:val="22"/>
        </w:rPr>
        <w:t>.</w:t>
      </w:r>
    </w:p>
    <w:p w:rsidR="006410C8" w:rsidRPr="00E66586" w:rsidRDefault="006410C8" w:rsidP="006410C8">
      <w:pPr>
        <w:spacing w:before="100" w:beforeAutospacing="1"/>
        <w:rPr>
          <w:rFonts w:ascii="Century Gothic" w:hAnsi="Century Gothic"/>
          <w:sz w:val="22"/>
          <w:szCs w:val="22"/>
        </w:rPr>
      </w:pPr>
      <w:r w:rsidRPr="00E66586">
        <w:rPr>
          <w:rFonts w:ascii="Century Gothic" w:hAnsi="Century Gothic"/>
          <w:sz w:val="22"/>
          <w:szCs w:val="22"/>
        </w:rPr>
        <w:t xml:space="preserve">After the evaluation sheet is submitted, a clinical instructor will place the grade, if successful, in the student's </w:t>
      </w:r>
      <w:r w:rsidR="00827974" w:rsidRPr="00E66586">
        <w:rPr>
          <w:rFonts w:ascii="Century Gothic" w:hAnsi="Century Gothic"/>
          <w:sz w:val="22"/>
          <w:szCs w:val="22"/>
        </w:rPr>
        <w:t>master binder</w:t>
      </w:r>
      <w:r w:rsidR="00204A0C">
        <w:rPr>
          <w:rFonts w:ascii="Century Gothic" w:hAnsi="Century Gothic"/>
          <w:sz w:val="22"/>
          <w:szCs w:val="22"/>
        </w:rPr>
        <w:t xml:space="preserve"> (</w:t>
      </w:r>
      <w:r w:rsidR="00204A0C">
        <w:rPr>
          <w:rFonts w:ascii="Century Gothic" w:hAnsi="Century Gothic"/>
          <w:i/>
          <w:sz w:val="22"/>
          <w:szCs w:val="22"/>
        </w:rPr>
        <w:t>Client</w:t>
      </w:r>
      <w:r w:rsidR="00204A0C" w:rsidRPr="00204A0C">
        <w:rPr>
          <w:rFonts w:ascii="Century Gothic" w:hAnsi="Century Gothic"/>
          <w:i/>
          <w:sz w:val="22"/>
          <w:szCs w:val="22"/>
        </w:rPr>
        <w:t xml:space="preserve"> Summary Sheet</w:t>
      </w:r>
      <w:r w:rsidR="00204A0C">
        <w:rPr>
          <w:rFonts w:ascii="Century Gothic" w:hAnsi="Century Gothic"/>
          <w:sz w:val="22"/>
          <w:szCs w:val="22"/>
        </w:rPr>
        <w:t>)</w:t>
      </w:r>
      <w:r w:rsidRPr="00E66586">
        <w:rPr>
          <w:rFonts w:ascii="Century Gothic" w:hAnsi="Century Gothic"/>
          <w:sz w:val="22"/>
          <w:szCs w:val="22"/>
        </w:rPr>
        <w:t xml:space="preserve">. The instructor will date and sign the bottom page of the evaluation sheet and indicate that the requirement has been "ENTERED" in the student's </w:t>
      </w:r>
      <w:r w:rsidR="00827974" w:rsidRPr="00E66586">
        <w:rPr>
          <w:rFonts w:ascii="Century Gothic" w:hAnsi="Century Gothic"/>
          <w:sz w:val="22"/>
          <w:szCs w:val="22"/>
        </w:rPr>
        <w:t>master binder. Then the education coordinator will ensure that the requirement is transferred to the student spread sheet.</w:t>
      </w:r>
      <w:r w:rsidRPr="00E66586">
        <w:rPr>
          <w:rFonts w:ascii="Century Gothic" w:hAnsi="Century Gothic"/>
          <w:sz w:val="22"/>
          <w:szCs w:val="22"/>
        </w:rPr>
        <w:t xml:space="preserve"> </w:t>
      </w:r>
    </w:p>
    <w:p w:rsidR="006410C8" w:rsidRPr="00E66586" w:rsidRDefault="006410C8" w:rsidP="006410C8">
      <w:pPr>
        <w:spacing w:before="100" w:beforeAutospacing="1"/>
        <w:rPr>
          <w:rFonts w:ascii="Century Gothic" w:hAnsi="Century Gothic"/>
          <w:sz w:val="22"/>
          <w:szCs w:val="22"/>
        </w:rPr>
      </w:pPr>
      <w:r w:rsidRPr="00E66586">
        <w:rPr>
          <w:rFonts w:ascii="Century Gothic" w:hAnsi="Century Gothic"/>
          <w:sz w:val="22"/>
          <w:szCs w:val="22"/>
        </w:rPr>
        <w:t>Once entered, the evaluation sheet will be placed in a binder/folder, located in the dispensary, named "CLINICAL REQUIREMENTS"</w:t>
      </w:r>
      <w:r w:rsidR="006B2513">
        <w:rPr>
          <w:rFonts w:ascii="Century Gothic" w:hAnsi="Century Gothic"/>
          <w:sz w:val="22"/>
          <w:szCs w:val="22"/>
        </w:rPr>
        <w:t xml:space="preserve"> wherein the education coordinators</w:t>
      </w:r>
      <w:r w:rsidRPr="00E66586">
        <w:rPr>
          <w:rFonts w:ascii="Century Gothic" w:hAnsi="Century Gothic"/>
          <w:sz w:val="22"/>
          <w:szCs w:val="22"/>
        </w:rPr>
        <w:t xml:space="preserve"> will collect the sheets and give them to </w:t>
      </w:r>
      <w:r w:rsidR="00827974" w:rsidRPr="00E66586">
        <w:rPr>
          <w:rFonts w:ascii="Century Gothic" w:hAnsi="Century Gothic"/>
          <w:sz w:val="22"/>
          <w:szCs w:val="22"/>
        </w:rPr>
        <w:t>the TCDHA tech department</w:t>
      </w:r>
      <w:r w:rsidRPr="00E66586">
        <w:rPr>
          <w:rFonts w:ascii="Century Gothic" w:hAnsi="Century Gothic"/>
          <w:sz w:val="22"/>
          <w:szCs w:val="22"/>
        </w:rPr>
        <w:t xml:space="preserve"> to scan into the indicated students' electronic file.  </w:t>
      </w:r>
      <w:r w:rsidRPr="00E66586">
        <w:rPr>
          <w:rFonts w:ascii="Century Gothic" w:hAnsi="Century Gothic"/>
          <w:b/>
          <w:bCs/>
          <w:color w:val="FF6666"/>
          <w:sz w:val="22"/>
          <w:szCs w:val="22"/>
        </w:rPr>
        <w:t>*NOTE:</w:t>
      </w:r>
      <w:r w:rsidRPr="00E66586">
        <w:rPr>
          <w:rFonts w:ascii="Century Gothic" w:hAnsi="Century Gothic"/>
          <w:sz w:val="22"/>
          <w:szCs w:val="22"/>
        </w:rPr>
        <w:t xml:space="preserve">  Any student that is given a hard copy of an evaluation sheet </w:t>
      </w:r>
      <w:r w:rsidRPr="00E66586">
        <w:rPr>
          <w:rFonts w:ascii="Century Gothic" w:hAnsi="Century Gothic"/>
          <w:b/>
          <w:bCs/>
          <w:sz w:val="22"/>
          <w:szCs w:val="22"/>
          <w:u w:val="single"/>
        </w:rPr>
        <w:t>MUST</w:t>
      </w:r>
      <w:r w:rsidRPr="00E66586">
        <w:rPr>
          <w:rFonts w:ascii="Century Gothic" w:hAnsi="Century Gothic"/>
          <w:sz w:val="22"/>
          <w:szCs w:val="22"/>
        </w:rPr>
        <w:t xml:space="preserve"> submit their sheet to the dispensary staff, or clinical instructor, </w:t>
      </w:r>
      <w:r w:rsidRPr="00E66586">
        <w:rPr>
          <w:rFonts w:ascii="Century Gothic" w:hAnsi="Century Gothic"/>
          <w:sz w:val="22"/>
          <w:szCs w:val="22"/>
          <w:u w:val="single"/>
        </w:rPr>
        <w:t>BEFORE</w:t>
      </w:r>
      <w:r w:rsidRPr="00E66586">
        <w:rPr>
          <w:rFonts w:ascii="Century Gothic" w:hAnsi="Century Gothic"/>
          <w:sz w:val="22"/>
          <w:szCs w:val="22"/>
        </w:rPr>
        <w:t xml:space="preserve"> leaving the clinic. </w:t>
      </w:r>
    </w:p>
    <w:p w:rsidR="000868C6" w:rsidRPr="00E66586" w:rsidRDefault="000868C6" w:rsidP="00170C2D">
      <w:pPr>
        <w:rPr>
          <w:rFonts w:ascii="Century Gothic" w:hAnsi="Century Gothic" w:cs="Arial"/>
          <w:sz w:val="22"/>
          <w:szCs w:val="22"/>
        </w:rPr>
      </w:pPr>
    </w:p>
    <w:p w:rsidR="00395AF3" w:rsidRPr="00E66586" w:rsidRDefault="00395AF3" w:rsidP="00DC5465">
      <w:pPr>
        <w:jc w:val="center"/>
        <w:rPr>
          <w:rFonts w:ascii="Century Gothic" w:hAnsi="Century Gothic" w:cs="Arial"/>
          <w:u w:val="single"/>
        </w:rPr>
      </w:pPr>
      <w:r w:rsidRPr="00E66586">
        <w:rPr>
          <w:rFonts w:ascii="Century Gothic" w:hAnsi="Century Gothic" w:cs="Arial"/>
          <w:u w:val="single"/>
        </w:rPr>
        <w:t>Dispensary:</w:t>
      </w:r>
    </w:p>
    <w:p w:rsidR="00395AF3" w:rsidRPr="00E66586" w:rsidRDefault="00395AF3" w:rsidP="00170C2D">
      <w:pPr>
        <w:pStyle w:val="Heading8"/>
        <w:spacing w:line="240" w:lineRule="auto"/>
        <w:rPr>
          <w:rFonts w:ascii="Century Gothic" w:hAnsi="Century Gothic"/>
          <w:bCs/>
          <w:sz w:val="22"/>
          <w:szCs w:val="22"/>
        </w:rPr>
      </w:pPr>
      <w:r w:rsidRPr="00E66586">
        <w:rPr>
          <w:rFonts w:ascii="Century Gothic" w:hAnsi="Century Gothic"/>
          <w:bCs/>
          <w:sz w:val="22"/>
          <w:szCs w:val="22"/>
        </w:rPr>
        <w:t xml:space="preserve">Items requested from the dispensary must be signed out and returned cleaned and in good working order. Please be sure that if required, all items must be bagged and ready for sterilization. If you require an instrument from the faculty supply, please be sure to mark “faculty” on the sterilization bag.  All </w:t>
      </w:r>
      <w:r w:rsidR="00E95A8D" w:rsidRPr="00E66586">
        <w:rPr>
          <w:rFonts w:ascii="Century Gothic" w:hAnsi="Century Gothic"/>
          <w:bCs/>
          <w:sz w:val="22"/>
          <w:szCs w:val="22"/>
        </w:rPr>
        <w:t>phosphorous plates</w:t>
      </w:r>
      <w:r w:rsidRPr="00E66586">
        <w:rPr>
          <w:rFonts w:ascii="Century Gothic" w:hAnsi="Century Gothic"/>
          <w:bCs/>
          <w:sz w:val="22"/>
          <w:szCs w:val="22"/>
        </w:rPr>
        <w:t xml:space="preserve"> must be requested from the dispensary. Please note, that no other </w:t>
      </w:r>
      <w:r w:rsidR="00E95A8D" w:rsidRPr="00E66586">
        <w:rPr>
          <w:rFonts w:ascii="Century Gothic" w:hAnsi="Century Gothic"/>
          <w:bCs/>
          <w:sz w:val="22"/>
          <w:szCs w:val="22"/>
        </w:rPr>
        <w:t>plates</w:t>
      </w:r>
      <w:r w:rsidRPr="00E66586">
        <w:rPr>
          <w:rFonts w:ascii="Century Gothic" w:hAnsi="Century Gothic"/>
          <w:bCs/>
          <w:sz w:val="22"/>
          <w:szCs w:val="22"/>
        </w:rPr>
        <w:t xml:space="preserve"> will be issued (e.g. no retakes—unless </w:t>
      </w:r>
      <w:r w:rsidR="00170C2D" w:rsidRPr="00E66586">
        <w:rPr>
          <w:rFonts w:ascii="Century Gothic" w:hAnsi="Century Gothic"/>
          <w:bCs/>
          <w:sz w:val="22"/>
          <w:szCs w:val="22"/>
        </w:rPr>
        <w:t>prescribed</w:t>
      </w:r>
      <w:r w:rsidRPr="00E66586">
        <w:rPr>
          <w:rFonts w:ascii="Century Gothic" w:hAnsi="Century Gothic"/>
          <w:bCs/>
          <w:sz w:val="22"/>
          <w:szCs w:val="22"/>
        </w:rPr>
        <w:t xml:space="preserve"> by DDS). A sign out sheet will be in the dispensary, and students will be asked to sign the required form.</w:t>
      </w:r>
      <w:r w:rsidR="00D46E38" w:rsidRPr="00E66586">
        <w:rPr>
          <w:rFonts w:ascii="Century Gothic" w:hAnsi="Century Gothic"/>
          <w:bCs/>
          <w:sz w:val="22"/>
          <w:szCs w:val="22"/>
        </w:rPr>
        <w:t xml:space="preserve"> **Students will be held responsible for damage to equipment.</w:t>
      </w:r>
    </w:p>
    <w:p w:rsidR="005C3279" w:rsidRPr="00E66586" w:rsidRDefault="005C3279" w:rsidP="00DC5465">
      <w:pPr>
        <w:pStyle w:val="BodyText"/>
        <w:jc w:val="center"/>
        <w:rPr>
          <w:rFonts w:ascii="Century Gothic" w:hAnsi="Century Gothic" w:cs="Arial"/>
          <w:b w:val="0"/>
          <w:sz w:val="24"/>
          <w:u w:val="single"/>
        </w:rPr>
      </w:pPr>
    </w:p>
    <w:p w:rsidR="00395AF3" w:rsidRPr="00E66586" w:rsidRDefault="00395AF3" w:rsidP="00DC5465">
      <w:pPr>
        <w:pStyle w:val="BodyText"/>
        <w:jc w:val="center"/>
        <w:rPr>
          <w:rFonts w:ascii="Century Gothic" w:hAnsi="Century Gothic" w:cs="Arial"/>
          <w:b w:val="0"/>
          <w:sz w:val="24"/>
          <w:u w:val="single"/>
        </w:rPr>
      </w:pPr>
      <w:r w:rsidRPr="00E66586">
        <w:rPr>
          <w:rFonts w:ascii="Century Gothic" w:hAnsi="Century Gothic" w:cs="Arial"/>
          <w:b w:val="0"/>
          <w:sz w:val="24"/>
          <w:u w:val="single"/>
        </w:rPr>
        <w:lastRenderedPageBreak/>
        <w:t>Maintenance of Equipment:</w:t>
      </w:r>
    </w:p>
    <w:p w:rsidR="00395AF3" w:rsidRPr="00E66586" w:rsidRDefault="00395AF3">
      <w:pPr>
        <w:rPr>
          <w:rFonts w:ascii="Century Gothic" w:hAnsi="Century Gothic" w:cs="Arial"/>
          <w:b/>
        </w:rPr>
      </w:pPr>
      <w:r w:rsidRPr="00E66586">
        <w:rPr>
          <w:rFonts w:ascii="Century Gothic" w:hAnsi="Century Gothic" w:cs="Arial"/>
        </w:rPr>
        <w:t xml:space="preserve">Students are responsible for their own hand pieces and air water syringe tips. Hand pieces must be lubricated and properly sterilized. Instrument cassettes must be properly maintained and signed in and out of the dispensary area. Any cassettes found unwrapped in the recirculation will result in a penalty being issued to the owner. Please be advised that the </w:t>
      </w:r>
      <w:r w:rsidRPr="00E66586">
        <w:rPr>
          <w:rFonts w:ascii="Century Gothic" w:hAnsi="Century Gothic" w:cs="Arial"/>
          <w:b/>
        </w:rPr>
        <w:t>Toronto College of Dental Hygiene &amp; Auxiliaries is</w:t>
      </w:r>
      <w:r w:rsidRPr="00E66586">
        <w:rPr>
          <w:rFonts w:ascii="Century Gothic" w:hAnsi="Century Gothic" w:cs="Arial"/>
        </w:rPr>
        <w:t xml:space="preserve"> not responsible for any missing or lost cassettes. Faulty equipment should be reported to the clinical co-ordinator. All repairs for lost or broken equipment are the responsibility of the student. It is a very good idea to engrave your initials and unit number on your cassette and your handpiece. You may also use indelible marker.</w:t>
      </w:r>
    </w:p>
    <w:p w:rsidR="00395AF3" w:rsidRPr="00E66586" w:rsidRDefault="00395AF3">
      <w:pPr>
        <w:pStyle w:val="BodyText2"/>
        <w:rPr>
          <w:rFonts w:ascii="Century Gothic" w:hAnsi="Century Gothic"/>
          <w:b/>
          <w:sz w:val="24"/>
        </w:rPr>
      </w:pPr>
    </w:p>
    <w:p w:rsidR="00BF13A9" w:rsidRPr="00E66586" w:rsidRDefault="00BF13A9" w:rsidP="00BF13A9">
      <w:pPr>
        <w:pStyle w:val="BodyText2"/>
        <w:jc w:val="center"/>
        <w:rPr>
          <w:rFonts w:ascii="Century Gothic" w:hAnsi="Century Gothic"/>
          <w:sz w:val="24"/>
          <w:u w:val="single"/>
        </w:rPr>
      </w:pPr>
      <w:r w:rsidRPr="00E66586">
        <w:rPr>
          <w:rFonts w:ascii="Century Gothic" w:hAnsi="Century Gothic"/>
          <w:sz w:val="24"/>
          <w:u w:val="single"/>
        </w:rPr>
        <w:t>Consultative Protocols</w:t>
      </w:r>
    </w:p>
    <w:p w:rsidR="00A92F46" w:rsidRPr="00E66586" w:rsidRDefault="00BF13A9" w:rsidP="00BF13A9">
      <w:pPr>
        <w:pStyle w:val="BodyText2"/>
        <w:rPr>
          <w:rFonts w:ascii="Century Gothic" w:hAnsi="Century Gothic"/>
          <w:bCs/>
          <w:sz w:val="24"/>
        </w:rPr>
      </w:pPr>
      <w:r w:rsidRPr="00E66586">
        <w:rPr>
          <w:rFonts w:ascii="Century Gothic" w:hAnsi="Century Gothic"/>
          <w:bCs/>
          <w:sz w:val="24"/>
        </w:rPr>
        <w:t xml:space="preserve">Upon completion of assessment procedures, and with the confirmation of the dental diagnosis by the DDS, a referral may be necessary. There are two protocols to be followed. </w:t>
      </w:r>
      <w:r w:rsidR="00A92F46" w:rsidRPr="00E66586">
        <w:rPr>
          <w:rFonts w:ascii="Century Gothic" w:hAnsi="Century Gothic"/>
          <w:bCs/>
          <w:sz w:val="24"/>
        </w:rPr>
        <w:t>The first is to prepare the formal referral form. Students are to complete the top portion of the referral form</w:t>
      </w:r>
      <w:r w:rsidR="00E12374" w:rsidRPr="00E66586">
        <w:rPr>
          <w:rFonts w:ascii="Century Gothic" w:hAnsi="Century Gothic"/>
          <w:bCs/>
          <w:sz w:val="24"/>
        </w:rPr>
        <w:t>, indicating what type of care has been provided so far and what is planned for the client. They must also</w:t>
      </w:r>
      <w:r w:rsidR="00A92F46" w:rsidRPr="00E66586">
        <w:rPr>
          <w:rFonts w:ascii="Century Gothic" w:hAnsi="Century Gothic"/>
          <w:bCs/>
          <w:sz w:val="24"/>
        </w:rPr>
        <w:t xml:space="preserve"> sign</w:t>
      </w:r>
      <w:r w:rsidR="00E12374" w:rsidRPr="00E66586">
        <w:rPr>
          <w:rFonts w:ascii="Century Gothic" w:hAnsi="Century Gothic"/>
          <w:bCs/>
          <w:sz w:val="24"/>
        </w:rPr>
        <w:t xml:space="preserve"> at the</w:t>
      </w:r>
      <w:r w:rsidR="00A92F46" w:rsidRPr="00E66586">
        <w:rPr>
          <w:rFonts w:ascii="Century Gothic" w:hAnsi="Century Gothic"/>
          <w:bCs/>
          <w:sz w:val="24"/>
        </w:rPr>
        <w:t xml:space="preserve"> bottom. The DDS will complete the rest. The second protocol is to note the referral in</w:t>
      </w:r>
      <w:r w:rsidRPr="00E66586">
        <w:rPr>
          <w:rFonts w:ascii="Century Gothic" w:hAnsi="Century Gothic"/>
          <w:bCs/>
          <w:sz w:val="24"/>
        </w:rPr>
        <w:t xml:space="preserve"> the client’s record of care. The DDS will sign the referral based on clinical and/or radiographic findings. If the client does not have their own dentist or specialist, a suggested list of general practitioners or specialists may be provided by the TCDHA. </w:t>
      </w:r>
    </w:p>
    <w:p w:rsidR="00A92F46" w:rsidRPr="00E66586" w:rsidRDefault="00A92F46" w:rsidP="00BF13A9">
      <w:pPr>
        <w:pStyle w:val="BodyText2"/>
        <w:rPr>
          <w:rFonts w:ascii="Century Gothic" w:hAnsi="Century Gothic"/>
          <w:bCs/>
          <w:sz w:val="24"/>
        </w:rPr>
      </w:pPr>
    </w:p>
    <w:p w:rsidR="00EA39EA" w:rsidRPr="00E66586" w:rsidRDefault="00A92F46" w:rsidP="00BF13A9">
      <w:pPr>
        <w:pStyle w:val="BodyText2"/>
        <w:rPr>
          <w:rFonts w:ascii="Century Gothic" w:hAnsi="Century Gothic"/>
          <w:bCs/>
          <w:sz w:val="24"/>
        </w:rPr>
      </w:pPr>
      <w:r w:rsidRPr="00E66586">
        <w:rPr>
          <w:rFonts w:ascii="Century Gothic" w:hAnsi="Century Gothic"/>
          <w:bCs/>
          <w:sz w:val="24"/>
        </w:rPr>
        <w:t>I</w:t>
      </w:r>
      <w:r w:rsidR="00BF13A9" w:rsidRPr="00E66586">
        <w:rPr>
          <w:rFonts w:ascii="Century Gothic" w:hAnsi="Century Gothic"/>
          <w:bCs/>
          <w:sz w:val="24"/>
        </w:rPr>
        <w:t>f clients wish to have their radiographs sent to another dental clinic then we must have their signed authorization to do so.</w:t>
      </w:r>
      <w:r w:rsidR="005A7116" w:rsidRPr="00E66586">
        <w:rPr>
          <w:rFonts w:ascii="Century Gothic" w:hAnsi="Century Gothic"/>
          <w:bCs/>
          <w:sz w:val="24"/>
        </w:rPr>
        <w:t xml:space="preserve"> </w:t>
      </w:r>
      <w:r w:rsidRPr="00E66586">
        <w:rPr>
          <w:rFonts w:ascii="Century Gothic" w:hAnsi="Century Gothic"/>
          <w:bCs/>
          <w:sz w:val="24"/>
        </w:rPr>
        <w:t xml:space="preserve"> The client must complete the Transfer of Records form.  Once completed </w:t>
      </w:r>
      <w:r w:rsidR="00CF59A6" w:rsidRPr="00E66586">
        <w:rPr>
          <w:rFonts w:ascii="Century Gothic" w:hAnsi="Century Gothic"/>
          <w:bCs/>
          <w:sz w:val="24"/>
        </w:rPr>
        <w:t>it is then confirmed by the clinic coo</w:t>
      </w:r>
      <w:r w:rsidRPr="00E66586">
        <w:rPr>
          <w:rFonts w:ascii="Century Gothic" w:hAnsi="Century Gothic"/>
          <w:bCs/>
          <w:sz w:val="24"/>
        </w:rPr>
        <w:t xml:space="preserve">rdinator. </w:t>
      </w:r>
      <w:r w:rsidR="005A7116" w:rsidRPr="00E66586">
        <w:rPr>
          <w:rFonts w:ascii="Century Gothic" w:hAnsi="Century Gothic"/>
          <w:bCs/>
          <w:sz w:val="24"/>
        </w:rPr>
        <w:t>If the client makes the request after they have left their appointment and does not wish to return to sign the document the student can fax the document for the client to sign, or scan it</w:t>
      </w:r>
      <w:r w:rsidR="00EA39EA" w:rsidRPr="00E66586">
        <w:rPr>
          <w:rFonts w:ascii="Century Gothic" w:hAnsi="Century Gothic"/>
          <w:bCs/>
          <w:sz w:val="24"/>
        </w:rPr>
        <w:t xml:space="preserve">. </w:t>
      </w:r>
      <w:r w:rsidR="00BF13A9" w:rsidRPr="00E66586">
        <w:rPr>
          <w:rFonts w:ascii="Century Gothic" w:hAnsi="Century Gothic"/>
          <w:bCs/>
          <w:sz w:val="24"/>
        </w:rPr>
        <w:t xml:space="preserve">TCDHA will provide the client with a CD of their radiographs. </w:t>
      </w:r>
      <w:r w:rsidR="005A7116" w:rsidRPr="00E66586">
        <w:rPr>
          <w:rFonts w:ascii="Century Gothic" w:hAnsi="Century Gothic"/>
          <w:bCs/>
          <w:sz w:val="24"/>
        </w:rPr>
        <w:t xml:space="preserve">There is a $5 fee to do so. </w:t>
      </w:r>
      <w:r w:rsidR="00BF13A9" w:rsidRPr="00E66586">
        <w:rPr>
          <w:rFonts w:ascii="Century Gothic" w:hAnsi="Century Gothic"/>
          <w:bCs/>
          <w:sz w:val="24"/>
        </w:rPr>
        <w:t xml:space="preserve"> </w:t>
      </w:r>
      <w:r w:rsidR="00EA39EA" w:rsidRPr="00E66586">
        <w:rPr>
          <w:rFonts w:ascii="Century Gothic" w:hAnsi="Century Gothic"/>
          <w:bCs/>
          <w:sz w:val="24"/>
        </w:rPr>
        <w:t>The clinic coordinator can also copy the radiographs onto a USB stick if the client provides their own flash drive.</w:t>
      </w:r>
      <w:r w:rsidR="00CF59A6" w:rsidRPr="00E66586">
        <w:rPr>
          <w:rFonts w:ascii="Century Gothic" w:hAnsi="Century Gothic"/>
          <w:bCs/>
          <w:sz w:val="24"/>
        </w:rPr>
        <w:t xml:space="preserve"> There is no fee to do this. </w:t>
      </w:r>
      <w:r w:rsidR="00EA39EA" w:rsidRPr="00E66586">
        <w:rPr>
          <w:rFonts w:ascii="Century Gothic" w:hAnsi="Century Gothic"/>
          <w:bCs/>
          <w:sz w:val="24"/>
        </w:rPr>
        <w:t xml:space="preserve"> </w:t>
      </w:r>
      <w:r w:rsidR="00BF13A9" w:rsidRPr="00E66586">
        <w:rPr>
          <w:rFonts w:ascii="Century Gothic" w:hAnsi="Century Gothic"/>
          <w:bCs/>
          <w:sz w:val="24"/>
        </w:rPr>
        <w:t xml:space="preserve">Please provide </w:t>
      </w:r>
      <w:r w:rsidR="005A7116" w:rsidRPr="00E66586">
        <w:rPr>
          <w:rFonts w:ascii="Century Gothic" w:hAnsi="Century Gothic"/>
          <w:bCs/>
          <w:sz w:val="24"/>
        </w:rPr>
        <w:t>our clinic coordinator</w:t>
      </w:r>
      <w:r w:rsidR="00BF13A9" w:rsidRPr="00E66586">
        <w:rPr>
          <w:rFonts w:ascii="Century Gothic" w:hAnsi="Century Gothic"/>
          <w:bCs/>
          <w:sz w:val="24"/>
        </w:rPr>
        <w:t xml:space="preserve"> with sufficient notice to complete </w:t>
      </w:r>
      <w:r w:rsidR="00CF59A6" w:rsidRPr="00E66586">
        <w:rPr>
          <w:rFonts w:ascii="Century Gothic" w:hAnsi="Century Gothic"/>
          <w:bCs/>
          <w:sz w:val="24"/>
        </w:rPr>
        <w:t>either of these</w:t>
      </w:r>
      <w:r w:rsidR="00BF13A9" w:rsidRPr="00E66586">
        <w:rPr>
          <w:rFonts w:ascii="Century Gothic" w:hAnsi="Century Gothic"/>
          <w:bCs/>
          <w:sz w:val="24"/>
        </w:rPr>
        <w:t xml:space="preserve"> task</w:t>
      </w:r>
      <w:r w:rsidR="00CF59A6" w:rsidRPr="00E66586">
        <w:rPr>
          <w:rFonts w:ascii="Century Gothic" w:hAnsi="Century Gothic"/>
          <w:bCs/>
          <w:sz w:val="24"/>
        </w:rPr>
        <w:t>s</w:t>
      </w:r>
      <w:r w:rsidR="00BF13A9" w:rsidRPr="00E66586">
        <w:rPr>
          <w:rFonts w:ascii="Century Gothic" w:hAnsi="Century Gothic"/>
          <w:bCs/>
          <w:sz w:val="24"/>
        </w:rPr>
        <w:t xml:space="preserve">. </w:t>
      </w:r>
      <w:r w:rsidR="005A7116" w:rsidRPr="00E66586">
        <w:rPr>
          <w:rFonts w:ascii="Century Gothic" w:hAnsi="Century Gothic"/>
          <w:bCs/>
          <w:sz w:val="24"/>
        </w:rPr>
        <w:t xml:space="preserve"> Please avoid coming to the dispensary at the end of clinic asking for this to be done</w:t>
      </w:r>
      <w:r w:rsidR="00CF59A6" w:rsidRPr="00E66586">
        <w:rPr>
          <w:rFonts w:ascii="Century Gothic" w:hAnsi="Century Gothic"/>
          <w:bCs/>
          <w:sz w:val="24"/>
        </w:rPr>
        <w:t xml:space="preserve">. </w:t>
      </w:r>
    </w:p>
    <w:p w:rsidR="00EA39EA" w:rsidRPr="00E66586" w:rsidRDefault="00EA39EA" w:rsidP="00BF13A9">
      <w:pPr>
        <w:pStyle w:val="BodyText2"/>
        <w:rPr>
          <w:rFonts w:ascii="Century Gothic" w:hAnsi="Century Gothic"/>
          <w:bCs/>
          <w:sz w:val="24"/>
        </w:rPr>
      </w:pPr>
    </w:p>
    <w:p w:rsidR="00BF13A9" w:rsidRPr="00E66586" w:rsidRDefault="005A7116" w:rsidP="00BF13A9">
      <w:pPr>
        <w:pStyle w:val="BodyText2"/>
        <w:rPr>
          <w:rFonts w:ascii="Century Gothic" w:hAnsi="Century Gothic"/>
          <w:bCs/>
          <w:sz w:val="24"/>
        </w:rPr>
      </w:pPr>
      <w:r w:rsidRPr="00E66586">
        <w:rPr>
          <w:rFonts w:ascii="Century Gothic" w:hAnsi="Century Gothic"/>
          <w:bCs/>
          <w:sz w:val="24"/>
        </w:rPr>
        <w:t xml:space="preserve">Students are not permitted to copy any client information onto a personal device, and do not have that privilege in the Consult Pro System. Radiographs can also be emailed to the client’s DDS </w:t>
      </w:r>
      <w:r w:rsidR="00CF59A6" w:rsidRPr="00E66586">
        <w:rPr>
          <w:rFonts w:ascii="Century Gothic" w:hAnsi="Century Gothic"/>
          <w:bCs/>
          <w:sz w:val="24"/>
        </w:rPr>
        <w:t>however;</w:t>
      </w:r>
      <w:r w:rsidRPr="00E66586">
        <w:rPr>
          <w:rFonts w:ascii="Century Gothic" w:hAnsi="Century Gothic"/>
          <w:bCs/>
          <w:sz w:val="24"/>
        </w:rPr>
        <w:t xml:space="preserve"> this will be completed o</w:t>
      </w:r>
      <w:r w:rsidR="00A92F46" w:rsidRPr="00E66586">
        <w:rPr>
          <w:rFonts w:ascii="Century Gothic" w:hAnsi="Century Gothic"/>
          <w:bCs/>
          <w:sz w:val="24"/>
        </w:rPr>
        <w:t xml:space="preserve">nly using an encrypted password and MUST be done through our tech department. </w:t>
      </w:r>
    </w:p>
    <w:p w:rsidR="00BF13A9" w:rsidRPr="00E66586" w:rsidRDefault="00BF13A9" w:rsidP="00BF13A9">
      <w:pPr>
        <w:pStyle w:val="BodyText2"/>
        <w:rPr>
          <w:rFonts w:ascii="Century Gothic" w:hAnsi="Century Gothic"/>
          <w:bCs/>
          <w:sz w:val="24"/>
        </w:rPr>
      </w:pPr>
    </w:p>
    <w:p w:rsidR="00BF13A9" w:rsidRPr="00E66586" w:rsidRDefault="00BF13A9" w:rsidP="00BF13A9">
      <w:pPr>
        <w:pStyle w:val="BodyText2"/>
        <w:rPr>
          <w:rFonts w:ascii="Century Gothic" w:hAnsi="Century Gothic"/>
          <w:bCs/>
          <w:sz w:val="24"/>
        </w:rPr>
      </w:pPr>
      <w:r w:rsidRPr="00E66586">
        <w:rPr>
          <w:rFonts w:ascii="Century Gothic" w:hAnsi="Century Gothic"/>
          <w:bCs/>
          <w:sz w:val="24"/>
        </w:rPr>
        <w:t xml:space="preserve">If a client is medically compromised then the Dental Hygiene Faculty or the DDS on the clinic floor may request a medical consultation. If so, then a medical consultation request form must be completed. Please refer to the TCDHA Policy on “Care of Compromised Clients” and the appropriate forms on </w:t>
      </w:r>
      <w:r w:rsidR="00827974" w:rsidRPr="00E66586">
        <w:rPr>
          <w:rFonts w:ascii="Century Gothic" w:hAnsi="Century Gothic"/>
          <w:bCs/>
          <w:sz w:val="24"/>
        </w:rPr>
        <w:t>17</w:t>
      </w:r>
      <w:r w:rsidR="005434B9">
        <w:rPr>
          <w:rFonts w:ascii="Century Gothic" w:hAnsi="Century Gothic"/>
          <w:bCs/>
          <w:sz w:val="24"/>
        </w:rPr>
        <w:t>9</w:t>
      </w:r>
      <w:r w:rsidR="00827974" w:rsidRPr="00E66586">
        <w:rPr>
          <w:rFonts w:ascii="Century Gothic" w:hAnsi="Century Gothic"/>
          <w:bCs/>
          <w:sz w:val="24"/>
        </w:rPr>
        <w:t>-1</w:t>
      </w:r>
      <w:r w:rsidR="005434B9">
        <w:rPr>
          <w:rFonts w:ascii="Century Gothic" w:hAnsi="Century Gothic"/>
          <w:bCs/>
          <w:sz w:val="24"/>
        </w:rPr>
        <w:t>80</w:t>
      </w:r>
      <w:r w:rsidRPr="00E66586">
        <w:rPr>
          <w:rFonts w:ascii="Century Gothic" w:hAnsi="Century Gothic"/>
          <w:bCs/>
          <w:sz w:val="24"/>
        </w:rPr>
        <w:t xml:space="preserve">. Faculty will assist the student in the completion of this form. Once TCDHA receives the results of the consultation a copy will be </w:t>
      </w:r>
      <w:r w:rsidR="00B7011D" w:rsidRPr="00E66586">
        <w:rPr>
          <w:rFonts w:ascii="Century Gothic" w:hAnsi="Century Gothic"/>
          <w:bCs/>
          <w:sz w:val="24"/>
        </w:rPr>
        <w:t>scanned into the</w:t>
      </w:r>
      <w:r w:rsidRPr="00E66586">
        <w:rPr>
          <w:rFonts w:ascii="Century Gothic" w:hAnsi="Century Gothic"/>
          <w:bCs/>
          <w:sz w:val="24"/>
        </w:rPr>
        <w:t xml:space="preserve"> client chart and documentation will be noted in the Record of Care.</w:t>
      </w:r>
    </w:p>
    <w:p w:rsidR="00B057DB" w:rsidRPr="00E66586" w:rsidRDefault="00B057DB" w:rsidP="00DC5465">
      <w:pPr>
        <w:pStyle w:val="BodyText2"/>
        <w:jc w:val="center"/>
        <w:rPr>
          <w:rFonts w:ascii="Century Gothic" w:hAnsi="Century Gothic"/>
          <w:sz w:val="24"/>
          <w:u w:val="single"/>
        </w:rPr>
      </w:pPr>
    </w:p>
    <w:p w:rsidR="00395AF3" w:rsidRPr="00E66586" w:rsidRDefault="00395AF3" w:rsidP="00DC5465">
      <w:pPr>
        <w:pStyle w:val="BodyText2"/>
        <w:jc w:val="center"/>
        <w:rPr>
          <w:rFonts w:ascii="Century Gothic" w:hAnsi="Century Gothic"/>
          <w:bCs/>
          <w:sz w:val="24"/>
          <w:u w:val="single"/>
        </w:rPr>
      </w:pPr>
      <w:r w:rsidRPr="00E66586">
        <w:rPr>
          <w:rFonts w:ascii="Century Gothic" w:hAnsi="Century Gothic"/>
          <w:sz w:val="24"/>
          <w:u w:val="single"/>
        </w:rPr>
        <w:t>Incomplete clients</w:t>
      </w:r>
      <w:r w:rsidRPr="00E66586">
        <w:rPr>
          <w:rFonts w:ascii="Century Gothic" w:hAnsi="Century Gothic"/>
          <w:bCs/>
          <w:sz w:val="24"/>
          <w:u w:val="single"/>
        </w:rPr>
        <w:t>:</w:t>
      </w:r>
    </w:p>
    <w:p w:rsidR="00A34D94" w:rsidRDefault="00A34D94">
      <w:pPr>
        <w:pStyle w:val="BodyText2"/>
        <w:rPr>
          <w:rFonts w:ascii="Century Gothic" w:hAnsi="Century Gothic"/>
          <w:bCs/>
          <w:sz w:val="24"/>
        </w:rPr>
      </w:pPr>
    </w:p>
    <w:p w:rsidR="00395AF3" w:rsidRPr="00E66586" w:rsidRDefault="00395AF3">
      <w:pPr>
        <w:pStyle w:val="BodyText2"/>
        <w:rPr>
          <w:rFonts w:ascii="Century Gothic" w:hAnsi="Century Gothic"/>
          <w:bCs/>
          <w:sz w:val="24"/>
        </w:rPr>
      </w:pPr>
      <w:r w:rsidRPr="00E66586">
        <w:rPr>
          <w:rFonts w:ascii="Century Gothic" w:hAnsi="Century Gothic"/>
          <w:bCs/>
          <w:sz w:val="24"/>
        </w:rPr>
        <w:t xml:space="preserve">If for any reason a client does not wish to return to the clinic, please make a note of it in the record of care in the client’s chart. </w:t>
      </w:r>
      <w:r w:rsidR="00A6196E" w:rsidRPr="00E66586">
        <w:rPr>
          <w:rFonts w:ascii="Century Gothic" w:hAnsi="Century Gothic"/>
          <w:bCs/>
          <w:sz w:val="24"/>
        </w:rPr>
        <w:t>P</w:t>
      </w:r>
      <w:r w:rsidRPr="00E66586">
        <w:rPr>
          <w:rFonts w:ascii="Century Gothic" w:hAnsi="Century Gothic"/>
          <w:bCs/>
          <w:sz w:val="24"/>
        </w:rPr>
        <w:t xml:space="preserve">lease list the reason the client is not planning to return. It will not be necessary to complete a recall </w:t>
      </w:r>
      <w:r w:rsidR="0020099B" w:rsidRPr="00E66586">
        <w:rPr>
          <w:rFonts w:ascii="Century Gothic" w:hAnsi="Century Gothic"/>
          <w:bCs/>
          <w:sz w:val="24"/>
        </w:rPr>
        <w:t>form i</w:t>
      </w:r>
      <w:r w:rsidRPr="00E66586">
        <w:rPr>
          <w:rFonts w:ascii="Century Gothic" w:hAnsi="Century Gothic"/>
          <w:bCs/>
          <w:sz w:val="24"/>
        </w:rPr>
        <w:t>f the clien</w:t>
      </w:r>
      <w:r w:rsidR="00D50ED8" w:rsidRPr="00E66586">
        <w:rPr>
          <w:rFonts w:ascii="Century Gothic" w:hAnsi="Century Gothic"/>
          <w:bCs/>
          <w:sz w:val="24"/>
        </w:rPr>
        <w:t xml:space="preserve">t has no intention of returning, although the status of the client should be noted in the computer as not returning. </w:t>
      </w:r>
      <w:r w:rsidR="00147B28" w:rsidRPr="00E66586">
        <w:rPr>
          <w:rFonts w:ascii="Century Gothic" w:hAnsi="Century Gothic"/>
          <w:bCs/>
          <w:sz w:val="24"/>
        </w:rPr>
        <w:t>Please have faculty sign your record of care. If you have completed up to and including the treatment plan</w:t>
      </w:r>
      <w:r w:rsidR="00D50ED8" w:rsidRPr="00E66586">
        <w:rPr>
          <w:rFonts w:ascii="Century Gothic" w:hAnsi="Century Gothic"/>
          <w:bCs/>
          <w:sz w:val="24"/>
        </w:rPr>
        <w:t>, and it has been graded,</w:t>
      </w:r>
      <w:r w:rsidR="00147B28" w:rsidRPr="00E66586">
        <w:rPr>
          <w:rFonts w:ascii="Century Gothic" w:hAnsi="Century Gothic"/>
          <w:bCs/>
          <w:sz w:val="24"/>
        </w:rPr>
        <w:t xml:space="preserve"> you may be eligible for partial client credit. </w:t>
      </w:r>
      <w:r w:rsidR="00D50ED8" w:rsidRPr="00E66586">
        <w:rPr>
          <w:rFonts w:ascii="Century Gothic" w:hAnsi="Century Gothic"/>
          <w:bCs/>
          <w:sz w:val="24"/>
        </w:rPr>
        <w:t>You are eligible for any requirements completed on the client.</w:t>
      </w:r>
      <w:r w:rsidR="00522C7D" w:rsidRPr="00E66586">
        <w:rPr>
          <w:rFonts w:ascii="Century Gothic" w:hAnsi="Century Gothic"/>
          <w:bCs/>
          <w:sz w:val="24"/>
        </w:rPr>
        <w:t xml:space="preserve"> </w:t>
      </w:r>
      <w:r w:rsidR="00147B28" w:rsidRPr="00E66586">
        <w:rPr>
          <w:rFonts w:ascii="Century Gothic" w:hAnsi="Century Gothic"/>
          <w:bCs/>
          <w:sz w:val="24"/>
        </w:rPr>
        <w:t>Please refer to page</w:t>
      </w:r>
      <w:r w:rsidR="00782AB4" w:rsidRPr="00E66586">
        <w:rPr>
          <w:rFonts w:ascii="Century Gothic" w:hAnsi="Century Gothic"/>
          <w:bCs/>
          <w:sz w:val="24"/>
        </w:rPr>
        <w:t xml:space="preserve"> </w:t>
      </w:r>
      <w:r w:rsidR="0014417A" w:rsidRPr="00E66586">
        <w:rPr>
          <w:rFonts w:ascii="Century Gothic" w:hAnsi="Century Gothic"/>
          <w:bCs/>
          <w:sz w:val="24"/>
        </w:rPr>
        <w:t>37-38</w:t>
      </w:r>
      <w:r w:rsidR="00524EFF" w:rsidRPr="00E66586">
        <w:rPr>
          <w:rFonts w:ascii="Century Gothic" w:hAnsi="Century Gothic"/>
          <w:bCs/>
          <w:sz w:val="24"/>
        </w:rPr>
        <w:t xml:space="preserve"> </w:t>
      </w:r>
      <w:r w:rsidR="00782AB4" w:rsidRPr="00E66586">
        <w:rPr>
          <w:rFonts w:ascii="Century Gothic" w:hAnsi="Century Gothic"/>
          <w:bCs/>
          <w:sz w:val="24"/>
        </w:rPr>
        <w:t>in this manual.</w:t>
      </w:r>
    </w:p>
    <w:p w:rsidR="00395AF3" w:rsidRPr="00E66586" w:rsidRDefault="00395AF3">
      <w:pPr>
        <w:pStyle w:val="BodyText2"/>
        <w:rPr>
          <w:rFonts w:ascii="Century Gothic" w:hAnsi="Century Gothic"/>
          <w:bCs/>
          <w:sz w:val="24"/>
        </w:rPr>
      </w:pPr>
    </w:p>
    <w:p w:rsidR="00395AF3" w:rsidRPr="00E66586" w:rsidRDefault="00A676CA" w:rsidP="00DC5465">
      <w:pPr>
        <w:pStyle w:val="BodyText2"/>
        <w:jc w:val="center"/>
        <w:rPr>
          <w:rFonts w:ascii="Century Gothic" w:hAnsi="Century Gothic"/>
          <w:sz w:val="24"/>
          <w:u w:val="single"/>
        </w:rPr>
      </w:pPr>
      <w:r w:rsidRPr="00E66586">
        <w:rPr>
          <w:rFonts w:ascii="Century Gothic" w:hAnsi="Century Gothic"/>
          <w:sz w:val="24"/>
          <w:u w:val="single"/>
        </w:rPr>
        <w:t>Continued Care Clients</w:t>
      </w:r>
    </w:p>
    <w:p w:rsidR="00A34D94" w:rsidRDefault="00A34D94">
      <w:pPr>
        <w:pStyle w:val="BodyText2"/>
        <w:rPr>
          <w:rFonts w:ascii="Century Gothic" w:hAnsi="Century Gothic"/>
          <w:bCs/>
          <w:sz w:val="24"/>
        </w:rPr>
      </w:pPr>
    </w:p>
    <w:p w:rsidR="00395AF3" w:rsidRPr="00E66586" w:rsidRDefault="00395AF3">
      <w:pPr>
        <w:pStyle w:val="BodyText2"/>
        <w:rPr>
          <w:rFonts w:ascii="Century Gothic" w:hAnsi="Century Gothic"/>
          <w:bCs/>
          <w:sz w:val="24"/>
        </w:rPr>
      </w:pPr>
      <w:r w:rsidRPr="00E66586">
        <w:rPr>
          <w:rFonts w:ascii="Century Gothic" w:hAnsi="Century Gothic"/>
          <w:bCs/>
          <w:sz w:val="24"/>
        </w:rPr>
        <w:t>All clients returning on a recall basis are to be treated with the same protocol as a new client.</w:t>
      </w:r>
      <w:r w:rsidR="00147B28" w:rsidRPr="00E66586">
        <w:rPr>
          <w:rFonts w:ascii="Century Gothic" w:hAnsi="Century Gothic"/>
          <w:bCs/>
          <w:sz w:val="24"/>
        </w:rPr>
        <w:t xml:space="preserve"> The only exception would be clients returning for a 3 or 4 month recall. </w:t>
      </w:r>
      <w:r w:rsidRPr="00E66586">
        <w:rPr>
          <w:rFonts w:ascii="Century Gothic" w:hAnsi="Century Gothic"/>
          <w:bCs/>
          <w:sz w:val="24"/>
        </w:rPr>
        <w:t xml:space="preserve"> Please see section on protocols for re-care clients. </w:t>
      </w:r>
      <w:r w:rsidR="00F73EB9" w:rsidRPr="00E66586">
        <w:rPr>
          <w:rFonts w:ascii="Century Gothic" w:hAnsi="Century Gothic"/>
          <w:bCs/>
          <w:sz w:val="24"/>
        </w:rPr>
        <w:t xml:space="preserve">At the end of treatment students must input their client into the consult pro system. The re care </w:t>
      </w:r>
      <w:r w:rsidR="00B7011D" w:rsidRPr="00E66586">
        <w:rPr>
          <w:rFonts w:ascii="Century Gothic" w:hAnsi="Century Gothic"/>
          <w:bCs/>
          <w:sz w:val="24"/>
        </w:rPr>
        <w:t>team</w:t>
      </w:r>
      <w:r w:rsidR="00F73EB9" w:rsidRPr="00E66586">
        <w:rPr>
          <w:rFonts w:ascii="Century Gothic" w:hAnsi="Century Gothic"/>
          <w:bCs/>
          <w:sz w:val="24"/>
        </w:rPr>
        <w:t xml:space="preserve"> will also track your client list to ensure that they are being contacted. </w:t>
      </w:r>
      <w:r w:rsidR="00DC5465" w:rsidRPr="00E66586">
        <w:rPr>
          <w:rFonts w:ascii="Century Gothic" w:hAnsi="Century Gothic"/>
          <w:bCs/>
          <w:sz w:val="24"/>
        </w:rPr>
        <w:t xml:space="preserve">Upon your graduation, please do not simply give your client list to another student. It must be handed in to </w:t>
      </w:r>
      <w:r w:rsidR="00F73EB9" w:rsidRPr="00E66586">
        <w:rPr>
          <w:rFonts w:ascii="Century Gothic" w:hAnsi="Century Gothic"/>
          <w:bCs/>
          <w:sz w:val="24"/>
        </w:rPr>
        <w:t xml:space="preserve">the re care </w:t>
      </w:r>
      <w:r w:rsidR="00995844">
        <w:rPr>
          <w:rFonts w:ascii="Century Gothic" w:hAnsi="Century Gothic"/>
          <w:bCs/>
          <w:sz w:val="24"/>
        </w:rPr>
        <w:t>coordinator.</w:t>
      </w:r>
    </w:p>
    <w:p w:rsidR="0018041F" w:rsidRPr="00E66586" w:rsidRDefault="0018041F" w:rsidP="00DC5465">
      <w:pPr>
        <w:pStyle w:val="BodyText2"/>
        <w:jc w:val="center"/>
        <w:rPr>
          <w:rFonts w:ascii="Century Gothic" w:hAnsi="Century Gothic"/>
          <w:bCs/>
          <w:sz w:val="24"/>
          <w:u w:val="single"/>
        </w:rPr>
      </w:pPr>
      <w:r w:rsidRPr="00E66586">
        <w:rPr>
          <w:rFonts w:ascii="Century Gothic" w:hAnsi="Century Gothic"/>
          <w:bCs/>
          <w:sz w:val="24"/>
          <w:u w:val="single"/>
        </w:rPr>
        <w:t>Client Feedback Forms:</w:t>
      </w:r>
    </w:p>
    <w:p w:rsidR="00A34D94" w:rsidRDefault="00A34D94">
      <w:pPr>
        <w:pStyle w:val="BodyText2"/>
        <w:rPr>
          <w:rFonts w:ascii="Century Gothic" w:hAnsi="Century Gothic"/>
          <w:bCs/>
          <w:sz w:val="24"/>
        </w:rPr>
      </w:pPr>
    </w:p>
    <w:p w:rsidR="00DC5465" w:rsidRPr="00E66586" w:rsidRDefault="0018041F">
      <w:pPr>
        <w:pStyle w:val="BodyText2"/>
        <w:rPr>
          <w:rFonts w:ascii="Century Gothic" w:hAnsi="Century Gothic"/>
          <w:bCs/>
          <w:sz w:val="24"/>
        </w:rPr>
      </w:pPr>
      <w:r w:rsidRPr="00E66586">
        <w:rPr>
          <w:rFonts w:ascii="Century Gothic" w:hAnsi="Century Gothic"/>
          <w:bCs/>
          <w:sz w:val="24"/>
        </w:rPr>
        <w:t xml:space="preserve">The goal of the TCDHA is to ensure client satisfaction. At the end of treatment please have your clients take a few minutes to complete our client satisfaction surveys. </w:t>
      </w:r>
      <w:r w:rsidR="0020099B" w:rsidRPr="00E66586">
        <w:rPr>
          <w:rFonts w:ascii="Century Gothic" w:hAnsi="Century Gothic"/>
          <w:bCs/>
          <w:sz w:val="24"/>
        </w:rPr>
        <w:t xml:space="preserve">Your client feedback forms are to be submitted </w:t>
      </w:r>
      <w:r w:rsidR="00A676CA" w:rsidRPr="00E66586">
        <w:rPr>
          <w:rFonts w:ascii="Century Gothic" w:hAnsi="Century Gothic"/>
          <w:bCs/>
          <w:sz w:val="24"/>
        </w:rPr>
        <w:t>to either the clinic coordinator or your instructor</w:t>
      </w:r>
      <w:r w:rsidR="0020099B" w:rsidRPr="00E66586">
        <w:rPr>
          <w:rFonts w:ascii="Century Gothic" w:hAnsi="Century Gothic"/>
          <w:bCs/>
          <w:sz w:val="24"/>
        </w:rPr>
        <w:t>.</w:t>
      </w:r>
      <w:r w:rsidR="007539F3" w:rsidRPr="00E66586">
        <w:rPr>
          <w:rFonts w:ascii="Century Gothic" w:hAnsi="Century Gothic"/>
          <w:bCs/>
          <w:sz w:val="24"/>
        </w:rPr>
        <w:t xml:space="preserve"> Once they are submitted all results are tabulated and documented. Results of client feedback are shared with students, faculty and support staff. If changes are indicated then these proposed changes will go through the appropriate channels.</w:t>
      </w:r>
    </w:p>
    <w:p w:rsidR="00E4655A" w:rsidRPr="005873AF" w:rsidRDefault="00E4655A">
      <w:pPr>
        <w:pStyle w:val="BodyText2"/>
        <w:rPr>
          <w:rFonts w:ascii="Century Gothic" w:hAnsi="Century Gothic"/>
          <w:b/>
          <w:bCs/>
          <w:sz w:val="24"/>
        </w:rPr>
      </w:pPr>
      <w:r w:rsidRPr="005873AF">
        <w:rPr>
          <w:rFonts w:ascii="Century Gothic" w:hAnsi="Century Gothic"/>
          <w:b/>
          <w:bCs/>
          <w:sz w:val="24"/>
        </w:rPr>
        <w:t>**Failure to complete the client feedback form will result in a professional penalty.</w:t>
      </w:r>
    </w:p>
    <w:p w:rsidR="00395AF3" w:rsidRDefault="00395AF3">
      <w:pPr>
        <w:pStyle w:val="BodyText2"/>
        <w:rPr>
          <w:bCs/>
          <w:sz w:val="24"/>
        </w:rPr>
      </w:pPr>
    </w:p>
    <w:p w:rsidR="00395AF3" w:rsidRDefault="00395AF3">
      <w:pPr>
        <w:pStyle w:val="BodyText2"/>
        <w:rPr>
          <w:b/>
          <w:sz w:val="24"/>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191029" w:rsidRDefault="00191029">
      <w:pPr>
        <w:ind w:left="720"/>
        <w:jc w:val="center"/>
        <w:rPr>
          <w:rFonts w:ascii="Arial" w:hAnsi="Arial" w:cs="Arial"/>
          <w:b/>
          <w:u w:val="single"/>
        </w:rPr>
      </w:pPr>
    </w:p>
    <w:p w:rsidR="00191029" w:rsidRDefault="00191029">
      <w:pPr>
        <w:ind w:left="720"/>
        <w:jc w:val="center"/>
        <w:rPr>
          <w:rFonts w:ascii="Arial" w:hAnsi="Arial" w:cs="Arial"/>
          <w:b/>
          <w:u w:val="single"/>
        </w:rPr>
      </w:pPr>
    </w:p>
    <w:p w:rsidR="00191029" w:rsidRDefault="00191029">
      <w:pPr>
        <w:ind w:left="720"/>
        <w:jc w:val="center"/>
        <w:rPr>
          <w:rFonts w:ascii="Arial" w:hAnsi="Arial" w:cs="Arial"/>
          <w:b/>
          <w:u w:val="single"/>
        </w:rPr>
      </w:pPr>
    </w:p>
    <w:p w:rsidR="00191029" w:rsidRDefault="00191029">
      <w:pPr>
        <w:ind w:left="720"/>
        <w:jc w:val="center"/>
        <w:rPr>
          <w:rFonts w:ascii="Arial" w:hAnsi="Arial" w:cs="Arial"/>
          <w:b/>
          <w:u w:val="single"/>
        </w:rPr>
      </w:pPr>
    </w:p>
    <w:p w:rsidR="00191029" w:rsidRDefault="00191029">
      <w:pPr>
        <w:ind w:left="720"/>
        <w:jc w:val="center"/>
        <w:rPr>
          <w:rFonts w:ascii="Arial" w:hAnsi="Arial" w:cs="Arial"/>
          <w:b/>
          <w:u w:val="single"/>
        </w:rPr>
      </w:pPr>
    </w:p>
    <w:p w:rsidR="00191029" w:rsidRDefault="00191029">
      <w:pPr>
        <w:ind w:left="720"/>
        <w:jc w:val="center"/>
        <w:rPr>
          <w:rFonts w:ascii="Arial" w:hAnsi="Arial" w:cs="Arial"/>
          <w:b/>
          <w:u w:val="single"/>
        </w:rPr>
      </w:pPr>
    </w:p>
    <w:p w:rsidR="00191029" w:rsidRDefault="00191029">
      <w:pPr>
        <w:ind w:left="720"/>
        <w:jc w:val="center"/>
        <w:rPr>
          <w:rFonts w:ascii="Arial" w:hAnsi="Arial" w:cs="Arial"/>
          <w:b/>
          <w:u w:val="single"/>
        </w:rPr>
      </w:pPr>
    </w:p>
    <w:p w:rsidR="00191029" w:rsidRDefault="00191029">
      <w:pPr>
        <w:ind w:left="720"/>
        <w:jc w:val="center"/>
        <w:rPr>
          <w:rFonts w:ascii="Arial" w:hAnsi="Arial" w:cs="Arial"/>
          <w:b/>
          <w:u w:val="single"/>
        </w:rPr>
      </w:pPr>
    </w:p>
    <w:p w:rsidR="00191029" w:rsidRDefault="00191029">
      <w:pPr>
        <w:ind w:left="720"/>
        <w:jc w:val="center"/>
        <w:rPr>
          <w:rFonts w:ascii="Arial" w:hAnsi="Arial" w:cs="Arial"/>
          <w:b/>
          <w:u w:val="single"/>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sz w:val="48"/>
          <w:szCs w:val="48"/>
          <w:u w:val="single"/>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u w:val="single"/>
        </w:rPr>
      </w:pPr>
    </w:p>
    <w:p w:rsidR="00BD57F7" w:rsidRDefault="00BD57F7">
      <w:pPr>
        <w:pBdr>
          <w:top w:val="single" w:sz="4" w:space="1" w:color="auto"/>
          <w:left w:val="single" w:sz="4" w:space="4" w:color="auto"/>
          <w:bottom w:val="single" w:sz="4" w:space="1" w:color="auto"/>
          <w:right w:val="single" w:sz="4" w:space="4" w:color="auto"/>
        </w:pBdr>
        <w:ind w:left="720"/>
        <w:jc w:val="center"/>
        <w:rPr>
          <w:rFonts w:ascii="Arial" w:hAnsi="Arial" w:cs="Arial"/>
          <w:b/>
          <w:u w:val="single"/>
        </w:rPr>
      </w:pPr>
    </w:p>
    <w:p w:rsidR="00BD57F7" w:rsidRDefault="00BD57F7">
      <w:pPr>
        <w:pBdr>
          <w:top w:val="single" w:sz="4" w:space="1" w:color="auto"/>
          <w:left w:val="single" w:sz="4" w:space="4" w:color="auto"/>
          <w:bottom w:val="single" w:sz="4" w:space="1" w:color="auto"/>
          <w:right w:val="single" w:sz="4" w:space="4" w:color="auto"/>
        </w:pBdr>
        <w:ind w:left="720"/>
        <w:jc w:val="center"/>
        <w:rPr>
          <w:rFonts w:ascii="Arial" w:hAnsi="Arial" w:cs="Arial"/>
          <w:b/>
          <w:u w:val="single"/>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u w:val="single"/>
        </w:rPr>
      </w:pPr>
    </w:p>
    <w:p w:rsidR="00395AF3" w:rsidRPr="00B7011D"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sz w:val="48"/>
          <w:szCs w:val="48"/>
        </w:rPr>
      </w:pPr>
      <w:r w:rsidRPr="00B7011D">
        <w:rPr>
          <w:rFonts w:ascii="Century Gothic" w:hAnsi="Century Gothic" w:cs="Arial"/>
          <w:b/>
          <w:sz w:val="48"/>
          <w:szCs w:val="48"/>
        </w:rPr>
        <w:t>Clinical Requirements</w:t>
      </w: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sz w:val="48"/>
          <w:szCs w:val="48"/>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u w:val="single"/>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sz w:val="48"/>
          <w:szCs w:val="48"/>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BC6BF3" w:rsidRDefault="00BC6BF3">
      <w:pPr>
        <w:pStyle w:val="Title"/>
        <w:rPr>
          <w:rFonts w:ascii="Arial" w:hAnsi="Arial" w:cs="Arial"/>
          <w:b w:val="0"/>
        </w:rPr>
      </w:pPr>
    </w:p>
    <w:p w:rsidR="00BC6BF3" w:rsidRDefault="00BC6BF3">
      <w:pPr>
        <w:pStyle w:val="Title"/>
        <w:rPr>
          <w:rFonts w:ascii="Arial" w:hAnsi="Arial" w:cs="Arial"/>
          <w:b w:val="0"/>
        </w:rPr>
      </w:pPr>
    </w:p>
    <w:p w:rsidR="00BC6BF3" w:rsidRDefault="00BC6BF3">
      <w:pPr>
        <w:pStyle w:val="Title"/>
        <w:rPr>
          <w:rFonts w:ascii="Arial" w:hAnsi="Arial" w:cs="Arial"/>
          <w:b w:val="0"/>
        </w:rPr>
      </w:pPr>
    </w:p>
    <w:p w:rsidR="006B78A0" w:rsidRDefault="006B78A0">
      <w:pPr>
        <w:pStyle w:val="Title"/>
        <w:rPr>
          <w:rFonts w:ascii="Arial" w:hAnsi="Arial" w:cs="Arial"/>
          <w:b w:val="0"/>
        </w:rPr>
      </w:pPr>
    </w:p>
    <w:p w:rsidR="006B78A0" w:rsidRDefault="006B78A0">
      <w:pPr>
        <w:pStyle w:val="Title"/>
        <w:rPr>
          <w:rFonts w:ascii="Arial" w:hAnsi="Arial" w:cs="Arial"/>
          <w:b w:val="0"/>
        </w:rPr>
      </w:pPr>
    </w:p>
    <w:p w:rsidR="005434B9" w:rsidRDefault="005434B9">
      <w:pPr>
        <w:pStyle w:val="Title"/>
        <w:rPr>
          <w:rFonts w:ascii="Century Gothic" w:hAnsi="Century Gothic" w:cs="Arial"/>
          <w:b w:val="0"/>
          <w:sz w:val="22"/>
          <w:szCs w:val="22"/>
        </w:rPr>
      </w:pPr>
    </w:p>
    <w:p w:rsidR="00B038B7" w:rsidRPr="00B7011D" w:rsidRDefault="00A34D94">
      <w:pPr>
        <w:pStyle w:val="Title"/>
        <w:rPr>
          <w:rFonts w:ascii="Century Gothic" w:hAnsi="Century Gothic" w:cs="Arial"/>
          <w:b w:val="0"/>
          <w:sz w:val="22"/>
          <w:szCs w:val="22"/>
        </w:rPr>
      </w:pPr>
      <w:r>
        <w:rPr>
          <w:rFonts w:ascii="Century Gothic" w:hAnsi="Century Gothic" w:cs="Arial"/>
          <w:b w:val="0"/>
          <w:sz w:val="22"/>
          <w:szCs w:val="22"/>
        </w:rPr>
        <w:lastRenderedPageBreak/>
        <w:t>C</w:t>
      </w:r>
      <w:r w:rsidR="00395AF3" w:rsidRPr="00B7011D">
        <w:rPr>
          <w:rFonts w:ascii="Century Gothic" w:hAnsi="Century Gothic" w:cs="Arial"/>
          <w:b w:val="0"/>
          <w:sz w:val="22"/>
          <w:szCs w:val="22"/>
        </w:rPr>
        <w:t xml:space="preserve">linical Requirements    </w:t>
      </w:r>
    </w:p>
    <w:p w:rsidR="00395AF3" w:rsidRPr="00B7011D" w:rsidRDefault="00395AF3">
      <w:pPr>
        <w:pStyle w:val="Title"/>
        <w:rPr>
          <w:rFonts w:ascii="Century Gothic" w:hAnsi="Century Gothic" w:cs="Arial"/>
          <w:b w:val="0"/>
          <w:sz w:val="22"/>
          <w:szCs w:val="22"/>
        </w:rPr>
      </w:pPr>
      <w:r w:rsidRPr="00B7011D">
        <w:rPr>
          <w:rFonts w:ascii="Century Gothic" w:hAnsi="Century Gothic" w:cs="Arial"/>
          <w:b w:val="0"/>
          <w:sz w:val="22"/>
          <w:szCs w:val="22"/>
        </w:rPr>
        <w:t xml:space="preserve">  </w:t>
      </w:r>
    </w:p>
    <w:p w:rsidR="00395AF3" w:rsidRPr="00B7011D" w:rsidRDefault="00395AF3">
      <w:pPr>
        <w:rPr>
          <w:rFonts w:ascii="Century Gothic" w:hAnsi="Century Gothic" w:cs="Arial"/>
          <w:bCs/>
          <w:sz w:val="22"/>
          <w:szCs w:val="22"/>
        </w:rPr>
      </w:pPr>
      <w:r w:rsidRPr="00B7011D">
        <w:rPr>
          <w:rFonts w:ascii="Century Gothic" w:hAnsi="Century Gothic" w:cs="Arial"/>
          <w:bCs/>
          <w:sz w:val="22"/>
          <w:szCs w:val="22"/>
        </w:rPr>
        <w:t xml:space="preserve">The following are the clinical requirements for each semester. Please be advised that the student will be asked to sign a clinical </w:t>
      </w:r>
      <w:r w:rsidR="00D20568" w:rsidRPr="00B7011D">
        <w:rPr>
          <w:rFonts w:ascii="Century Gothic" w:hAnsi="Century Gothic" w:cs="Arial"/>
          <w:bCs/>
          <w:sz w:val="22"/>
          <w:szCs w:val="22"/>
        </w:rPr>
        <w:t>agreement</w:t>
      </w:r>
      <w:r w:rsidRPr="00B7011D">
        <w:rPr>
          <w:rFonts w:ascii="Century Gothic" w:hAnsi="Century Gothic" w:cs="Arial"/>
          <w:bCs/>
          <w:sz w:val="22"/>
          <w:szCs w:val="22"/>
        </w:rPr>
        <w:t xml:space="preserve"> to ensure that all aspects of the requirements are clearly understood.</w:t>
      </w:r>
    </w:p>
    <w:p w:rsidR="00B038B7" w:rsidRPr="00B7011D" w:rsidRDefault="00B038B7">
      <w:pPr>
        <w:rPr>
          <w:rFonts w:ascii="Century Gothic" w:hAnsi="Century Gothic" w:cs="Arial"/>
          <w:bCs/>
          <w:sz w:val="22"/>
          <w:szCs w:val="22"/>
        </w:rPr>
      </w:pPr>
    </w:p>
    <w:p w:rsidR="00B038B7" w:rsidRPr="00B7011D" w:rsidRDefault="00B038B7">
      <w:pPr>
        <w:rPr>
          <w:rFonts w:ascii="Century Gothic" w:hAnsi="Century Gothic" w:cs="Arial"/>
          <w:b/>
          <w:bCs/>
        </w:rPr>
      </w:pPr>
      <w:r w:rsidRPr="00B7011D">
        <w:rPr>
          <w:rFonts w:ascii="Century Gothic" w:hAnsi="Century Gothic" w:cs="Arial"/>
          <w:b/>
          <w:bCs/>
        </w:rPr>
        <w:t xml:space="preserve">It is a privilege to be permitted to work with clients. The Registered Dental Hygienist is a respected and trusted member of the oral healthcare team. </w:t>
      </w:r>
    </w:p>
    <w:p w:rsidR="00B038B7" w:rsidRPr="00B7011D" w:rsidRDefault="00B038B7">
      <w:pPr>
        <w:rPr>
          <w:rFonts w:ascii="Century Gothic" w:hAnsi="Century Gothic" w:cs="Arial"/>
          <w:b/>
          <w:bCs/>
        </w:rPr>
      </w:pPr>
    </w:p>
    <w:p w:rsidR="00B038B7" w:rsidRPr="00B7011D" w:rsidRDefault="00B038B7" w:rsidP="00B038B7">
      <w:pPr>
        <w:autoSpaceDE w:val="0"/>
        <w:autoSpaceDN w:val="0"/>
        <w:adjustRightInd w:val="0"/>
        <w:jc w:val="both"/>
        <w:rPr>
          <w:rFonts w:ascii="Century Gothic" w:hAnsi="Century Gothic"/>
          <w:b/>
        </w:rPr>
      </w:pPr>
      <w:r w:rsidRPr="00B7011D">
        <w:rPr>
          <w:rFonts w:ascii="Century Gothic" w:hAnsi="Century Gothic"/>
          <w:b/>
        </w:rPr>
        <w:t xml:space="preserve">**TCDHA faculty will continually monitor student performance in the clinic and gauge the </w:t>
      </w:r>
      <w:r w:rsidR="00C128A6" w:rsidRPr="00B7011D">
        <w:rPr>
          <w:rFonts w:ascii="Century Gothic" w:hAnsi="Century Gothic"/>
          <w:b/>
        </w:rPr>
        <w:t>well-being</w:t>
      </w:r>
      <w:r w:rsidRPr="00B7011D">
        <w:rPr>
          <w:rFonts w:ascii="Century Gothic" w:hAnsi="Century Gothic"/>
          <w:b/>
        </w:rPr>
        <w:t xml:space="preserve"> of our clients. Faculty are expected to withdraw the privilege of client care at any time a student does not demonstrate skill and/or a level of knowledge that is necessary for the well being of client”.</w:t>
      </w:r>
    </w:p>
    <w:p w:rsidR="00FE352C" w:rsidRDefault="00FE352C">
      <w:pPr>
        <w:rPr>
          <w:rFonts w:ascii="Century Gothic" w:hAnsi="Century Gothic" w:cs="Arial"/>
          <w:bCs/>
          <w:color w:val="FF0000"/>
          <w:sz w:val="22"/>
          <w:szCs w:val="22"/>
        </w:rPr>
      </w:pPr>
    </w:p>
    <w:p w:rsidR="0014417A" w:rsidRPr="0014417A" w:rsidRDefault="0014417A" w:rsidP="0014417A">
      <w:pPr>
        <w:rPr>
          <w:rFonts w:ascii="Century Gothic" w:hAnsi="Century Gothic" w:cs="Arial"/>
          <w:b/>
        </w:rPr>
      </w:pPr>
      <w:r w:rsidRPr="0014417A">
        <w:rPr>
          <w:rFonts w:ascii="Century Gothic" w:hAnsi="Century Gothic" w:cs="Arial"/>
          <w:b/>
        </w:rPr>
        <w:t>Tracking of Clinic Credits and Requirements:</w:t>
      </w:r>
    </w:p>
    <w:p w:rsidR="0014417A" w:rsidRPr="0014417A" w:rsidRDefault="0014417A" w:rsidP="0014417A">
      <w:pPr>
        <w:rPr>
          <w:rFonts w:ascii="Century Gothic" w:hAnsi="Century Gothic" w:cs="Arial"/>
          <w:b/>
        </w:rPr>
      </w:pPr>
    </w:p>
    <w:p w:rsidR="0014417A" w:rsidRPr="0014417A" w:rsidRDefault="0014417A" w:rsidP="0014417A">
      <w:pPr>
        <w:rPr>
          <w:rFonts w:ascii="Century Gothic" w:hAnsi="Century Gothic" w:cs="Arial"/>
        </w:rPr>
      </w:pPr>
      <w:r w:rsidRPr="0014417A">
        <w:rPr>
          <w:rFonts w:ascii="Century Gothic" w:hAnsi="Century Gothic" w:cs="Arial"/>
        </w:rPr>
        <w:t xml:space="preserve">All students must maintain a </w:t>
      </w:r>
      <w:r w:rsidR="00A34D94">
        <w:rPr>
          <w:rFonts w:ascii="Century Gothic" w:hAnsi="Century Gothic" w:cs="Arial"/>
        </w:rPr>
        <w:t>client summary</w:t>
      </w:r>
      <w:r w:rsidRPr="0014417A">
        <w:rPr>
          <w:rFonts w:ascii="Century Gothic" w:hAnsi="Century Gothic" w:cs="Arial"/>
        </w:rPr>
        <w:t xml:space="preserve"> sheet of their clinic credits and requirements. </w:t>
      </w:r>
      <w:r w:rsidR="00A34D94">
        <w:rPr>
          <w:rFonts w:ascii="Century Gothic" w:hAnsi="Century Gothic" w:cs="Arial"/>
        </w:rPr>
        <w:t xml:space="preserve">Students must also maintain calendars showing </w:t>
      </w:r>
      <w:r w:rsidR="005434B9">
        <w:rPr>
          <w:rFonts w:ascii="Century Gothic" w:hAnsi="Century Gothic" w:cs="Arial"/>
        </w:rPr>
        <w:t xml:space="preserve">their </w:t>
      </w:r>
      <w:r w:rsidR="00A34D94">
        <w:rPr>
          <w:rFonts w:ascii="Century Gothic" w:hAnsi="Century Gothic" w:cs="Arial"/>
        </w:rPr>
        <w:t xml:space="preserve">appointment schedules. </w:t>
      </w:r>
      <w:r w:rsidRPr="0014417A">
        <w:rPr>
          <w:rFonts w:ascii="Century Gothic" w:hAnsi="Century Gothic" w:cs="Arial"/>
        </w:rPr>
        <w:t xml:space="preserve">Your clinic advisor will also maintain a </w:t>
      </w:r>
      <w:r w:rsidR="00A34D94">
        <w:rPr>
          <w:rFonts w:ascii="Century Gothic" w:hAnsi="Century Gothic" w:cs="Arial"/>
        </w:rPr>
        <w:t>client summary sheet</w:t>
      </w:r>
      <w:r w:rsidRPr="0014417A">
        <w:rPr>
          <w:rFonts w:ascii="Century Gothic" w:hAnsi="Century Gothic" w:cs="Arial"/>
        </w:rPr>
        <w:t xml:space="preserve"> in the student master binder. Once a post care has been submitted and evaluated, the advisor will enter the credits and requirements into your</w:t>
      </w:r>
      <w:r w:rsidR="005434B9">
        <w:rPr>
          <w:rFonts w:ascii="Century Gothic" w:hAnsi="Century Gothic" w:cs="Arial"/>
        </w:rPr>
        <w:t xml:space="preserve"> master </w:t>
      </w:r>
      <w:r w:rsidR="00A34D94">
        <w:rPr>
          <w:rFonts w:ascii="Century Gothic" w:hAnsi="Century Gothic" w:cs="Arial"/>
        </w:rPr>
        <w:t>summary</w:t>
      </w:r>
      <w:r w:rsidRPr="0014417A">
        <w:rPr>
          <w:rFonts w:ascii="Century Gothic" w:hAnsi="Century Gothic" w:cs="Arial"/>
        </w:rPr>
        <w:t xml:space="preserve"> sheet. Please be advised that the </w:t>
      </w:r>
      <w:r w:rsidR="00A34D94">
        <w:rPr>
          <w:rFonts w:ascii="Century Gothic" w:hAnsi="Century Gothic" w:cs="Arial"/>
        </w:rPr>
        <w:t>summary</w:t>
      </w:r>
      <w:r w:rsidRPr="0014417A">
        <w:rPr>
          <w:rFonts w:ascii="Century Gothic" w:hAnsi="Century Gothic" w:cs="Arial"/>
        </w:rPr>
        <w:t xml:space="preserve"> sheet in the master binder is the one that will be transferred to the student spreadsheet so always keep your clinic advisor updated. </w:t>
      </w:r>
      <w:r w:rsidRPr="003D62FC">
        <w:rPr>
          <w:rFonts w:ascii="Century Gothic" w:hAnsi="Century Gothic" w:cs="Arial"/>
          <w:b/>
        </w:rPr>
        <w:t>Students can ask to see their master binder at any time but can only do so with an instructor or your advisor present.</w:t>
      </w:r>
    </w:p>
    <w:p w:rsidR="0014417A" w:rsidRPr="0014417A" w:rsidRDefault="0014417A">
      <w:pPr>
        <w:rPr>
          <w:rFonts w:ascii="Century Gothic" w:hAnsi="Century Gothic" w:cs="Arial"/>
          <w:bCs/>
          <w:color w:val="FF0000"/>
          <w:sz w:val="22"/>
          <w:szCs w:val="22"/>
        </w:rPr>
      </w:pPr>
    </w:p>
    <w:p w:rsidR="00395AF3" w:rsidRPr="00B7011D" w:rsidRDefault="00881597" w:rsidP="00D20568">
      <w:pPr>
        <w:pStyle w:val="Subtitle"/>
        <w:jc w:val="center"/>
        <w:rPr>
          <w:rFonts w:ascii="Century Gothic" w:hAnsi="Century Gothic"/>
          <w:b w:val="0"/>
          <w:sz w:val="22"/>
          <w:szCs w:val="22"/>
          <w:u w:val="single"/>
        </w:rPr>
      </w:pPr>
      <w:r w:rsidRPr="00B7011D">
        <w:rPr>
          <w:rFonts w:ascii="Century Gothic" w:hAnsi="Century Gothic"/>
          <w:b w:val="0"/>
          <w:sz w:val="22"/>
          <w:szCs w:val="22"/>
          <w:u w:val="single"/>
        </w:rPr>
        <w:t>Clinic Practice 1</w:t>
      </w:r>
    </w:p>
    <w:p w:rsidR="004B76C1" w:rsidRPr="00B7011D" w:rsidRDefault="004B76C1" w:rsidP="0014417A">
      <w:pPr>
        <w:pStyle w:val="Subtitle"/>
        <w:rPr>
          <w:rFonts w:ascii="Century Gothic" w:hAnsi="Century Gothic"/>
          <w:b w:val="0"/>
          <w:sz w:val="22"/>
          <w:szCs w:val="22"/>
          <w:u w:val="single"/>
        </w:rPr>
      </w:pPr>
    </w:p>
    <w:p w:rsidR="004B76C1" w:rsidRPr="00B7011D" w:rsidRDefault="004B76C1" w:rsidP="0014417A">
      <w:pPr>
        <w:ind w:right="360"/>
        <w:rPr>
          <w:rFonts w:ascii="Century Gothic" w:hAnsi="Century Gothic"/>
        </w:rPr>
      </w:pPr>
      <w:r w:rsidRPr="00B7011D">
        <w:rPr>
          <w:rFonts w:ascii="Century Gothic" w:hAnsi="Century Gothic"/>
        </w:rPr>
        <w:t>In order for the students to be successful in the Clinic Practice I course offered at the TCDHA the student must be able to complete the following requirements:</w:t>
      </w:r>
    </w:p>
    <w:p w:rsidR="004B76C1" w:rsidRPr="00B7011D" w:rsidRDefault="004B76C1" w:rsidP="004B76C1">
      <w:pPr>
        <w:ind w:left="491" w:right="360"/>
        <w:rPr>
          <w:rFonts w:ascii="Century Gothic" w:hAnsi="Century Gothic"/>
        </w:rPr>
      </w:pPr>
    </w:p>
    <w:p w:rsidR="004B76C1" w:rsidRPr="00E66586" w:rsidRDefault="004B76C1" w:rsidP="00CE6615">
      <w:pPr>
        <w:numPr>
          <w:ilvl w:val="0"/>
          <w:numId w:val="93"/>
        </w:numPr>
        <w:jc w:val="both"/>
        <w:rPr>
          <w:rFonts w:ascii="Century Gothic" w:hAnsi="Century Gothic" w:cs="Arial"/>
        </w:rPr>
      </w:pPr>
      <w:r w:rsidRPr="00E66586">
        <w:rPr>
          <w:rFonts w:ascii="Century Gothic" w:hAnsi="Century Gothic" w:cs="Arial"/>
        </w:rPr>
        <w:t xml:space="preserve">Demonstrate competency with a grade of “SAT” on the following skills: (a) set up and tear down of dental unit (b) application of a rubber dam. (c) application of topical anaesthetic, on Dexters, (d) alginate impression on student partner (e) polishing and finishing restoration on dexters (f) application of oral irrigation technique, on Dexters (g) application of desensitizing agents and fluoride varnish, on Dexters (h) ultrasonic instrumentation on dexters (i) coronal polish (on </w:t>
      </w:r>
      <w:r w:rsidR="005434B9" w:rsidRPr="00E66586">
        <w:rPr>
          <w:rFonts w:ascii="Century Gothic" w:hAnsi="Century Gothic" w:cs="Arial"/>
        </w:rPr>
        <w:t>Dexter</w:t>
      </w:r>
      <w:r w:rsidRPr="00E66586">
        <w:rPr>
          <w:rFonts w:ascii="Century Gothic" w:hAnsi="Century Gothic" w:cs="Arial"/>
        </w:rPr>
        <w:t xml:space="preserve">)(j) fluoride application (on </w:t>
      </w:r>
      <w:r w:rsidR="00A34D94">
        <w:rPr>
          <w:rFonts w:ascii="Century Gothic" w:hAnsi="Century Gothic" w:cs="Arial"/>
        </w:rPr>
        <w:t>D</w:t>
      </w:r>
      <w:r w:rsidRPr="00E66586">
        <w:rPr>
          <w:rFonts w:ascii="Century Gothic" w:hAnsi="Century Gothic" w:cs="Arial"/>
        </w:rPr>
        <w:t>exter</w:t>
      </w:r>
      <w:r w:rsidR="00A34D94">
        <w:rPr>
          <w:rFonts w:ascii="Century Gothic" w:hAnsi="Century Gothic" w:cs="Arial"/>
        </w:rPr>
        <w:t>s)</w:t>
      </w:r>
      <w:r w:rsidRPr="00E66586">
        <w:rPr>
          <w:rFonts w:ascii="Century Gothic" w:hAnsi="Century Gothic" w:cs="Arial"/>
        </w:rPr>
        <w:t xml:space="preserve"> (k) pit </w:t>
      </w:r>
      <w:r w:rsidR="00A34D94">
        <w:rPr>
          <w:rFonts w:ascii="Century Gothic" w:hAnsi="Century Gothic" w:cs="Arial"/>
        </w:rPr>
        <w:t xml:space="preserve">and fissure sealant on dexters and (l) </w:t>
      </w:r>
      <w:r w:rsidR="005434B9">
        <w:rPr>
          <w:rFonts w:ascii="Century Gothic" w:hAnsi="Century Gothic" w:cs="Arial"/>
        </w:rPr>
        <w:t>placement</w:t>
      </w:r>
      <w:r w:rsidR="00A34D94">
        <w:rPr>
          <w:rFonts w:ascii="Century Gothic" w:hAnsi="Century Gothic" w:cs="Arial"/>
        </w:rPr>
        <w:t xml:space="preserve"> of a temporary restoration on Dexters.</w:t>
      </w:r>
    </w:p>
    <w:p w:rsidR="004B76C1" w:rsidRPr="00E66586" w:rsidRDefault="004B76C1" w:rsidP="004B76C1">
      <w:pPr>
        <w:rPr>
          <w:rFonts w:ascii="Century Gothic" w:hAnsi="Century Gothic" w:cs="Arial"/>
        </w:rPr>
      </w:pPr>
    </w:p>
    <w:p w:rsidR="004B76C1" w:rsidRPr="00E66586" w:rsidRDefault="004B76C1" w:rsidP="00CE6615">
      <w:pPr>
        <w:numPr>
          <w:ilvl w:val="0"/>
          <w:numId w:val="93"/>
        </w:numPr>
        <w:jc w:val="both"/>
        <w:rPr>
          <w:rFonts w:ascii="Century Gothic" w:hAnsi="Century Gothic" w:cs="Arial"/>
        </w:rPr>
      </w:pPr>
      <w:r w:rsidRPr="00E66586">
        <w:rPr>
          <w:rFonts w:ascii="Century Gothic" w:hAnsi="Century Gothic" w:cs="Arial"/>
        </w:rPr>
        <w:lastRenderedPageBreak/>
        <w:t xml:space="preserve">Complete a student partner </w:t>
      </w:r>
    </w:p>
    <w:p w:rsidR="004B76C1" w:rsidRPr="00E66586" w:rsidRDefault="004B76C1" w:rsidP="004B76C1">
      <w:pPr>
        <w:rPr>
          <w:rFonts w:ascii="Century Gothic" w:hAnsi="Century Gothic" w:cs="Arial"/>
        </w:rPr>
      </w:pPr>
    </w:p>
    <w:p w:rsidR="004B76C1" w:rsidRPr="00E66586" w:rsidRDefault="004B76C1" w:rsidP="00CE6615">
      <w:pPr>
        <w:numPr>
          <w:ilvl w:val="0"/>
          <w:numId w:val="93"/>
        </w:numPr>
        <w:jc w:val="both"/>
        <w:rPr>
          <w:rFonts w:ascii="Century Gothic" w:hAnsi="Century Gothic" w:cs="Arial"/>
        </w:rPr>
      </w:pPr>
      <w:r w:rsidRPr="00E66586">
        <w:rPr>
          <w:rFonts w:ascii="Century Gothic" w:hAnsi="Century Gothic" w:cs="Arial"/>
        </w:rPr>
        <w:t>Complete one adult with a degree of difficulty of 1. (DD1). (Clients presenting with a D of D of 2 or greater will also be accepted, however, students are advised to attempt more challenging clients later in the program. Students will be provided with appropriate clinical credits for all clients seen).</w:t>
      </w:r>
    </w:p>
    <w:p w:rsidR="004B76C1" w:rsidRPr="00E66586" w:rsidRDefault="004B76C1" w:rsidP="004B76C1">
      <w:pPr>
        <w:ind w:left="360"/>
        <w:rPr>
          <w:rFonts w:ascii="Century Gothic" w:hAnsi="Century Gothic" w:cs="Arial"/>
        </w:rPr>
      </w:pPr>
    </w:p>
    <w:p w:rsidR="004B76C1" w:rsidRPr="00E66586" w:rsidRDefault="004B76C1" w:rsidP="006063A6">
      <w:pPr>
        <w:ind w:left="360"/>
        <w:rPr>
          <w:rFonts w:ascii="Century Gothic" w:hAnsi="Century Gothic" w:cs="Arial"/>
        </w:rPr>
      </w:pPr>
      <w:r w:rsidRPr="00E66586">
        <w:rPr>
          <w:rFonts w:ascii="Century Gothic" w:hAnsi="Century Gothic" w:cs="Arial"/>
        </w:rPr>
        <w:t xml:space="preserve">The adult client will be graded only as “SAT” or “needs improvement”. Only if a student puts a client at risk or harms the client in any way would a grade of “UNSAT” be given. In such a case the student would not receive the two credits for this client.  </w:t>
      </w:r>
      <w:r w:rsidR="006063A6" w:rsidRPr="00E66586">
        <w:rPr>
          <w:rFonts w:ascii="Century Gothic" w:hAnsi="Century Gothic" w:cs="Arial"/>
        </w:rPr>
        <w:t xml:space="preserve">If the student is practising in an unsafe manner which would potentially harm a client they will be notified by the instructor and a note of this will go into the student clinical file. Moving forward into Clinic Practice II and III, should this happen again then a clinical status alert would be issued. </w:t>
      </w:r>
      <w:r w:rsidR="00B31297" w:rsidRPr="003D62FC">
        <w:rPr>
          <w:rFonts w:ascii="Century Gothic" w:hAnsi="Century Gothic" w:cs="Arial"/>
        </w:rPr>
        <w:t xml:space="preserve">Please refer to page </w:t>
      </w:r>
      <w:r w:rsidR="0014417A" w:rsidRPr="003D62FC">
        <w:rPr>
          <w:rFonts w:ascii="Century Gothic" w:hAnsi="Century Gothic" w:cs="Arial"/>
        </w:rPr>
        <w:t>8</w:t>
      </w:r>
      <w:r w:rsidR="00995844">
        <w:rPr>
          <w:rFonts w:ascii="Century Gothic" w:hAnsi="Century Gothic" w:cs="Arial"/>
        </w:rPr>
        <w:t>5</w:t>
      </w:r>
      <w:r w:rsidR="0014417A" w:rsidRPr="003D62FC">
        <w:rPr>
          <w:rFonts w:ascii="Century Gothic" w:hAnsi="Century Gothic" w:cs="Arial"/>
        </w:rPr>
        <w:t>.</w:t>
      </w:r>
    </w:p>
    <w:p w:rsidR="00B7011D" w:rsidRPr="00E66586" w:rsidRDefault="00B7011D" w:rsidP="006063A6">
      <w:pPr>
        <w:ind w:left="360"/>
        <w:rPr>
          <w:rFonts w:ascii="Century Gothic" w:hAnsi="Century Gothic" w:cs="Arial"/>
        </w:rPr>
      </w:pPr>
    </w:p>
    <w:p w:rsidR="004B76C1" w:rsidRPr="00E66586" w:rsidRDefault="004B76C1" w:rsidP="004B76C1">
      <w:pPr>
        <w:ind w:left="360"/>
        <w:rPr>
          <w:rFonts w:ascii="Century Gothic" w:hAnsi="Century Gothic" w:cs="Arial"/>
        </w:rPr>
      </w:pPr>
      <w:r w:rsidRPr="00E66586">
        <w:rPr>
          <w:rFonts w:ascii="Century Gothic" w:hAnsi="Century Gothic" w:cs="Arial"/>
        </w:rPr>
        <w:t xml:space="preserve">**Please note: If a student is able to begin another client who is a DD1 or DD2, these clients will be treated as SSL clients and credited towards </w:t>
      </w:r>
      <w:r w:rsidRPr="009A191D">
        <w:rPr>
          <w:rFonts w:ascii="Century Gothic" w:hAnsi="Century Gothic" w:cs="Arial"/>
        </w:rPr>
        <w:t xml:space="preserve">your overall credits. Please refer to the section on the SSL client on page </w:t>
      </w:r>
      <w:r w:rsidR="0014417A" w:rsidRPr="009A191D">
        <w:rPr>
          <w:rFonts w:ascii="Century Gothic" w:hAnsi="Century Gothic" w:cs="Arial"/>
        </w:rPr>
        <w:t>32</w:t>
      </w:r>
      <w:r w:rsidRPr="009A191D">
        <w:rPr>
          <w:rFonts w:ascii="Century Gothic" w:hAnsi="Century Gothic" w:cs="Arial"/>
        </w:rPr>
        <w:t>.</w:t>
      </w:r>
      <w:r w:rsidRPr="00E66586">
        <w:rPr>
          <w:rFonts w:ascii="Century Gothic" w:hAnsi="Century Gothic" w:cs="Arial"/>
        </w:rPr>
        <w:t xml:space="preserve"> </w:t>
      </w:r>
    </w:p>
    <w:p w:rsidR="004B76C1" w:rsidRPr="00E66586" w:rsidRDefault="004B76C1" w:rsidP="00D20568">
      <w:pPr>
        <w:pStyle w:val="Subtitle"/>
        <w:jc w:val="center"/>
        <w:rPr>
          <w:rFonts w:ascii="Century Gothic" w:hAnsi="Century Gothic"/>
          <w:b w:val="0"/>
          <w:sz w:val="22"/>
          <w:szCs w:val="22"/>
          <w:u w:val="single"/>
        </w:rPr>
      </w:pPr>
    </w:p>
    <w:p w:rsidR="00395AF3" w:rsidRPr="00E66586" w:rsidRDefault="00395AF3">
      <w:pPr>
        <w:jc w:val="center"/>
        <w:rPr>
          <w:rFonts w:ascii="Century Gothic" w:hAnsi="Century Gothic" w:cs="Arial"/>
          <w:sz w:val="22"/>
          <w:szCs w:val="22"/>
        </w:rPr>
      </w:pPr>
    </w:p>
    <w:p w:rsidR="00395AF3" w:rsidRPr="00E66586" w:rsidRDefault="00881597" w:rsidP="00D20568">
      <w:pPr>
        <w:jc w:val="center"/>
        <w:rPr>
          <w:rFonts w:ascii="Century Gothic" w:hAnsi="Century Gothic" w:cs="Arial"/>
          <w:bCs/>
          <w:u w:val="single"/>
        </w:rPr>
      </w:pPr>
      <w:r w:rsidRPr="00E66586">
        <w:rPr>
          <w:rFonts w:ascii="Century Gothic" w:hAnsi="Century Gothic" w:cs="Arial"/>
          <w:bCs/>
          <w:u w:val="single"/>
        </w:rPr>
        <w:t>Clinic Practice II</w:t>
      </w:r>
    </w:p>
    <w:p w:rsidR="0020099B" w:rsidRPr="00E66586" w:rsidRDefault="0020099B" w:rsidP="0020099B">
      <w:pPr>
        <w:rPr>
          <w:rFonts w:ascii="Century Gothic" w:hAnsi="Century Gothic" w:cs="Arial"/>
          <w:bCs/>
        </w:rPr>
      </w:pPr>
      <w:r w:rsidRPr="00E66586">
        <w:rPr>
          <w:rFonts w:ascii="Century Gothic" w:hAnsi="Century Gothic" w:cs="Arial"/>
          <w:bCs/>
        </w:rPr>
        <w:t>In order to successfully complete Clinic Practice II and proceed to Clinic Practice III the student must successfully complete the following;</w:t>
      </w:r>
    </w:p>
    <w:p w:rsidR="00D20568" w:rsidRPr="00E66586" w:rsidRDefault="00D20568" w:rsidP="00D20568">
      <w:pPr>
        <w:jc w:val="center"/>
        <w:rPr>
          <w:rFonts w:ascii="Century Gothic" w:hAnsi="Century Gothic" w:cs="Arial"/>
          <w:u w:val="single"/>
        </w:rPr>
      </w:pPr>
    </w:p>
    <w:p w:rsidR="004B76C1" w:rsidRPr="00E66586" w:rsidRDefault="0020099B" w:rsidP="00CE6615">
      <w:pPr>
        <w:numPr>
          <w:ilvl w:val="0"/>
          <w:numId w:val="94"/>
        </w:numPr>
        <w:rPr>
          <w:rFonts w:ascii="Century Gothic" w:hAnsi="Century Gothic" w:cs="Arial"/>
          <w:b/>
        </w:rPr>
      </w:pPr>
      <w:r w:rsidRPr="00E66586">
        <w:rPr>
          <w:rFonts w:ascii="Century Gothic" w:hAnsi="Century Gothic" w:cs="Arial"/>
        </w:rPr>
        <w:t>Minimum of 9 clients: To include:</w:t>
      </w:r>
    </w:p>
    <w:p w:rsidR="0020099B" w:rsidRPr="00E66586" w:rsidRDefault="004B76C1" w:rsidP="004B76C1">
      <w:pPr>
        <w:ind w:left="720"/>
        <w:rPr>
          <w:rFonts w:ascii="Century Gothic" w:hAnsi="Century Gothic" w:cs="Arial"/>
          <w:b/>
        </w:rPr>
      </w:pPr>
      <w:r w:rsidRPr="00E66586">
        <w:rPr>
          <w:rFonts w:ascii="Century Gothic" w:hAnsi="Century Gothic" w:cs="Arial"/>
          <w:b/>
        </w:rPr>
        <w:t xml:space="preserve"> </w:t>
      </w:r>
    </w:p>
    <w:p w:rsidR="0020099B" w:rsidRPr="00E66586" w:rsidRDefault="0020099B" w:rsidP="0020099B">
      <w:pPr>
        <w:ind w:left="720" w:firstLine="720"/>
        <w:rPr>
          <w:rFonts w:ascii="Century Gothic" w:hAnsi="Century Gothic" w:cs="Arial"/>
        </w:rPr>
      </w:pPr>
      <w:r w:rsidRPr="00E66586">
        <w:rPr>
          <w:rFonts w:ascii="Century Gothic" w:hAnsi="Century Gothic" w:cs="Arial"/>
        </w:rPr>
        <w:t>8 DDO’s, 1’s and/or DD2’s</w:t>
      </w:r>
      <w:r w:rsidRPr="00E66586">
        <w:rPr>
          <w:rFonts w:ascii="Century Gothic" w:hAnsi="Century Gothic" w:cs="Arial"/>
        </w:rPr>
        <w:tab/>
      </w:r>
      <w:r w:rsidR="004B76C1" w:rsidRPr="00E66586">
        <w:rPr>
          <w:rFonts w:ascii="Century Gothic" w:hAnsi="Century Gothic" w:cs="Arial"/>
        </w:rPr>
        <w:t>(SSL clients are included here)</w:t>
      </w:r>
      <w:r w:rsidRPr="00E66586">
        <w:rPr>
          <w:rFonts w:ascii="Century Gothic" w:hAnsi="Century Gothic" w:cs="Arial"/>
        </w:rPr>
        <w:tab/>
      </w:r>
      <w:r w:rsidRPr="00E66586">
        <w:rPr>
          <w:rFonts w:ascii="Century Gothic" w:hAnsi="Century Gothic" w:cs="Arial"/>
        </w:rPr>
        <w:tab/>
      </w:r>
      <w:r w:rsidRPr="00E66586">
        <w:rPr>
          <w:rFonts w:ascii="Century Gothic" w:hAnsi="Century Gothic" w:cs="Arial"/>
        </w:rPr>
        <w:tab/>
      </w:r>
    </w:p>
    <w:p w:rsidR="0020099B" w:rsidRPr="00E66586" w:rsidRDefault="0020099B" w:rsidP="0020099B">
      <w:pPr>
        <w:ind w:left="720" w:firstLine="720"/>
        <w:rPr>
          <w:rFonts w:ascii="Century Gothic" w:hAnsi="Century Gothic" w:cs="Arial"/>
          <w:b/>
        </w:rPr>
      </w:pPr>
      <w:r w:rsidRPr="00E66586">
        <w:rPr>
          <w:rFonts w:ascii="Century Gothic" w:hAnsi="Century Gothic" w:cs="Arial"/>
        </w:rPr>
        <w:t>1 DD3</w:t>
      </w:r>
      <w:r w:rsidRPr="00E66586">
        <w:rPr>
          <w:rFonts w:ascii="Century Gothic" w:hAnsi="Century Gothic" w:cs="Arial"/>
          <w:b/>
        </w:rPr>
        <w:tab/>
      </w:r>
      <w:r w:rsidR="0014417A" w:rsidRPr="00E66586">
        <w:rPr>
          <w:rFonts w:ascii="Century Gothic" w:hAnsi="Century Gothic" w:cs="Arial"/>
          <w:b/>
        </w:rPr>
        <w:t>**students must successfully complete 1 DD3 client.</w:t>
      </w:r>
    </w:p>
    <w:p w:rsidR="0020099B" w:rsidRPr="00E66586" w:rsidRDefault="0020099B" w:rsidP="0020099B">
      <w:pPr>
        <w:ind w:firstLine="720"/>
        <w:rPr>
          <w:rFonts w:ascii="Century Gothic" w:hAnsi="Century Gothic" w:cs="Arial"/>
        </w:rPr>
      </w:pPr>
      <w:r w:rsidRPr="00E66586">
        <w:rPr>
          <w:rFonts w:ascii="Century Gothic" w:hAnsi="Century Gothic" w:cs="Arial"/>
          <w:b/>
        </w:rPr>
        <w:tab/>
      </w:r>
      <w:r w:rsidRPr="00E66586">
        <w:rPr>
          <w:rFonts w:ascii="Century Gothic" w:hAnsi="Century Gothic" w:cs="Arial"/>
          <w:b/>
        </w:rPr>
        <w:tab/>
      </w:r>
      <w:r w:rsidRPr="00E66586">
        <w:rPr>
          <w:rFonts w:ascii="Century Gothic" w:hAnsi="Century Gothic" w:cs="Arial"/>
        </w:rPr>
        <w:tab/>
      </w:r>
      <w:r w:rsidRPr="00E66586">
        <w:rPr>
          <w:rFonts w:ascii="Century Gothic" w:hAnsi="Century Gothic" w:cs="Arial"/>
        </w:rPr>
        <w:tab/>
      </w:r>
      <w:r w:rsidRPr="00E66586">
        <w:rPr>
          <w:rFonts w:ascii="Century Gothic" w:hAnsi="Century Gothic" w:cs="Arial"/>
        </w:rPr>
        <w:tab/>
      </w:r>
    </w:p>
    <w:p w:rsidR="00C2110C" w:rsidRPr="00E66586" w:rsidRDefault="0020099B" w:rsidP="00CE6615">
      <w:pPr>
        <w:numPr>
          <w:ilvl w:val="0"/>
          <w:numId w:val="94"/>
        </w:numPr>
        <w:jc w:val="both"/>
        <w:rPr>
          <w:rFonts w:ascii="Century Gothic" w:hAnsi="Century Gothic" w:cs="Arial"/>
        </w:rPr>
      </w:pPr>
      <w:r w:rsidRPr="00E66586">
        <w:rPr>
          <w:rFonts w:ascii="Century Gothic" w:hAnsi="Century Gothic" w:cs="Arial"/>
        </w:rPr>
        <w:t xml:space="preserve">Complete 25 </w:t>
      </w:r>
      <w:r w:rsidR="0067494B" w:rsidRPr="00E66586">
        <w:rPr>
          <w:rFonts w:ascii="Century Gothic" w:hAnsi="Century Gothic" w:cs="Arial"/>
        </w:rPr>
        <w:t>clinical credits</w:t>
      </w:r>
    </w:p>
    <w:p w:rsidR="00C2110C" w:rsidRPr="00E66586" w:rsidRDefault="00C2110C" w:rsidP="00C2110C">
      <w:pPr>
        <w:ind w:left="1080"/>
        <w:jc w:val="both"/>
        <w:rPr>
          <w:rFonts w:ascii="Century Gothic" w:hAnsi="Century Gothic" w:cs="Arial"/>
        </w:rPr>
      </w:pPr>
    </w:p>
    <w:p w:rsidR="00C2110C" w:rsidRPr="00E66586" w:rsidRDefault="00C2110C" w:rsidP="00CE6615">
      <w:pPr>
        <w:numPr>
          <w:ilvl w:val="0"/>
          <w:numId w:val="94"/>
        </w:numPr>
        <w:jc w:val="both"/>
        <w:rPr>
          <w:rFonts w:ascii="Century Gothic" w:hAnsi="Century Gothic" w:cs="Arial"/>
        </w:rPr>
      </w:pPr>
      <w:r w:rsidRPr="00E66586">
        <w:rPr>
          <w:rFonts w:ascii="Century Gothic" w:hAnsi="Century Gothic" w:cs="Arial"/>
        </w:rPr>
        <w:t xml:space="preserve">Complete 1 Full Mouth Series. </w:t>
      </w:r>
    </w:p>
    <w:p w:rsidR="00C2110C" w:rsidRPr="00E66586" w:rsidRDefault="00C2110C" w:rsidP="00C2110C">
      <w:pPr>
        <w:ind w:left="1080"/>
        <w:jc w:val="both"/>
        <w:rPr>
          <w:rFonts w:ascii="Century Gothic" w:hAnsi="Century Gothic" w:cs="Arial"/>
        </w:rPr>
      </w:pPr>
    </w:p>
    <w:p w:rsidR="00C2110C" w:rsidRPr="00E66586" w:rsidRDefault="00C2110C" w:rsidP="00CE6615">
      <w:pPr>
        <w:numPr>
          <w:ilvl w:val="0"/>
          <w:numId w:val="94"/>
        </w:numPr>
        <w:jc w:val="both"/>
        <w:rPr>
          <w:rFonts w:ascii="Century Gothic" w:hAnsi="Century Gothic" w:cs="Arial"/>
        </w:rPr>
      </w:pPr>
      <w:r w:rsidRPr="00E66586">
        <w:rPr>
          <w:rFonts w:ascii="Century Gothic" w:hAnsi="Century Gothic" w:cs="Arial"/>
        </w:rPr>
        <w:t xml:space="preserve">Complete 1 Alginate Impression. </w:t>
      </w:r>
    </w:p>
    <w:p w:rsidR="00C2110C" w:rsidRPr="00E66586" w:rsidRDefault="00C2110C" w:rsidP="00C2110C">
      <w:pPr>
        <w:ind w:left="1080"/>
        <w:jc w:val="both"/>
        <w:rPr>
          <w:rFonts w:ascii="Century Gothic" w:hAnsi="Century Gothic" w:cs="Arial"/>
        </w:rPr>
      </w:pPr>
    </w:p>
    <w:p w:rsidR="00C2110C" w:rsidRPr="00E66586" w:rsidRDefault="00C2110C" w:rsidP="00CE6615">
      <w:pPr>
        <w:numPr>
          <w:ilvl w:val="0"/>
          <w:numId w:val="94"/>
        </w:numPr>
        <w:jc w:val="both"/>
        <w:rPr>
          <w:rFonts w:ascii="Century Gothic" w:hAnsi="Century Gothic" w:cs="Arial"/>
        </w:rPr>
      </w:pPr>
      <w:r w:rsidRPr="00E66586">
        <w:rPr>
          <w:rFonts w:ascii="Century Gothic" w:hAnsi="Century Gothic" w:cs="Arial"/>
        </w:rPr>
        <w:t>One oral self</w:t>
      </w:r>
      <w:r w:rsidR="00995844">
        <w:rPr>
          <w:rFonts w:ascii="Century Gothic" w:hAnsi="Century Gothic" w:cs="Arial"/>
        </w:rPr>
        <w:t>-</w:t>
      </w:r>
      <w:r w:rsidRPr="00E66586">
        <w:rPr>
          <w:rFonts w:ascii="Century Gothic" w:hAnsi="Century Gothic" w:cs="Arial"/>
        </w:rPr>
        <w:t>care presentation (criteria noted in the evaluation section of this manual).</w:t>
      </w:r>
    </w:p>
    <w:p w:rsidR="00C2110C" w:rsidRPr="00E66586" w:rsidRDefault="00C2110C" w:rsidP="00C2110C">
      <w:pPr>
        <w:ind w:left="720"/>
        <w:jc w:val="both"/>
        <w:rPr>
          <w:rFonts w:ascii="Century Gothic" w:hAnsi="Century Gothic" w:cs="Arial"/>
        </w:rPr>
      </w:pPr>
    </w:p>
    <w:p w:rsidR="00C2110C" w:rsidRPr="00E66586" w:rsidRDefault="00C2110C" w:rsidP="00CE6615">
      <w:pPr>
        <w:numPr>
          <w:ilvl w:val="0"/>
          <w:numId w:val="94"/>
        </w:numPr>
        <w:jc w:val="both"/>
        <w:rPr>
          <w:rFonts w:ascii="Century Gothic" w:hAnsi="Century Gothic" w:cs="Arial"/>
        </w:rPr>
      </w:pPr>
      <w:r w:rsidRPr="00E66586">
        <w:rPr>
          <w:rFonts w:ascii="Century Gothic" w:hAnsi="Century Gothic" w:cs="Arial"/>
        </w:rPr>
        <w:lastRenderedPageBreak/>
        <w:t xml:space="preserve">The student must achieve an overall average of 70% on both the assessment/diagnosis/planning page and the implementation/evaluation page of the client evaluation sheets. If the student does not achieve a 70% on either section they will </w:t>
      </w:r>
      <w:r w:rsidRPr="00E66586">
        <w:rPr>
          <w:rFonts w:ascii="Century Gothic" w:hAnsi="Century Gothic" w:cs="Arial"/>
          <w:b/>
        </w:rPr>
        <w:t xml:space="preserve">not </w:t>
      </w:r>
      <w:r w:rsidRPr="00E66586">
        <w:rPr>
          <w:rFonts w:ascii="Century Gothic" w:hAnsi="Century Gothic" w:cs="Arial"/>
        </w:rPr>
        <w:t>receive credit for the client. In other words, the student must pass the client in order to receive credit for the client. (</w:t>
      </w:r>
      <w:r w:rsidRPr="00E66586">
        <w:rPr>
          <w:rFonts w:ascii="Century Gothic" w:hAnsi="Century Gothic" w:cs="Arial"/>
          <w:b/>
        </w:rPr>
        <w:t>Unless the client is a SSL client in which case full credits will be granted) Please see below for details on the SSL program.</w:t>
      </w:r>
    </w:p>
    <w:p w:rsidR="00C2110C" w:rsidRPr="00E66586" w:rsidRDefault="00C2110C" w:rsidP="00C2110C">
      <w:pPr>
        <w:ind w:left="1080"/>
        <w:jc w:val="both"/>
        <w:rPr>
          <w:rFonts w:ascii="Century Gothic" w:hAnsi="Century Gothic" w:cs="Arial"/>
        </w:rPr>
      </w:pPr>
    </w:p>
    <w:p w:rsidR="00D04F18" w:rsidRPr="00E66586" w:rsidRDefault="00C2110C" w:rsidP="00CE6615">
      <w:pPr>
        <w:numPr>
          <w:ilvl w:val="0"/>
          <w:numId w:val="94"/>
        </w:numPr>
        <w:jc w:val="both"/>
        <w:rPr>
          <w:rFonts w:ascii="Century Gothic" w:hAnsi="Century Gothic" w:cs="Arial"/>
        </w:rPr>
      </w:pPr>
      <w:r w:rsidRPr="00E66586">
        <w:rPr>
          <w:rFonts w:ascii="Century Gothic" w:hAnsi="Century Gothic" w:cs="Arial"/>
        </w:rPr>
        <w:t xml:space="preserve">The student must demonstrate safety and competency on each client. If a student has been identified as not being consistently competent (ie causing tissue trauma due to improper instrumentation,  a pattern of low grades on debridement, inadequate infection control procedures, consistent inaccurate documentation or a display of behaviour which is considered unprofessional ), it </w:t>
      </w:r>
      <w:r w:rsidR="00826C4C" w:rsidRPr="00E66586">
        <w:rPr>
          <w:rFonts w:ascii="Century Gothic" w:hAnsi="Century Gothic" w:cs="Arial"/>
        </w:rPr>
        <w:t xml:space="preserve">may </w:t>
      </w:r>
      <w:r w:rsidRPr="00E66586">
        <w:rPr>
          <w:rFonts w:ascii="Century Gothic" w:hAnsi="Century Gothic" w:cs="Arial"/>
        </w:rPr>
        <w:t xml:space="preserve">be grounds for dismissal from the program. </w:t>
      </w:r>
    </w:p>
    <w:p w:rsidR="00D04F18" w:rsidRPr="00E66586" w:rsidRDefault="00D04F18" w:rsidP="00D04F18">
      <w:pPr>
        <w:pStyle w:val="ListParagraph"/>
        <w:rPr>
          <w:rFonts w:ascii="Century Gothic" w:hAnsi="Century Gothic" w:cs="Arial"/>
          <w:b/>
        </w:rPr>
      </w:pPr>
    </w:p>
    <w:p w:rsidR="007539F3" w:rsidRPr="00E66586" w:rsidRDefault="0085489D" w:rsidP="0067494B">
      <w:pPr>
        <w:rPr>
          <w:rFonts w:ascii="Century Gothic" w:hAnsi="Century Gothic" w:cs="Arial"/>
          <w:b/>
        </w:rPr>
      </w:pPr>
      <w:r w:rsidRPr="00E66586">
        <w:rPr>
          <w:rFonts w:ascii="Century Gothic" w:hAnsi="Century Gothic" w:cs="Arial"/>
          <w:b/>
        </w:rPr>
        <w:t xml:space="preserve">*students will be permitted to work </w:t>
      </w:r>
      <w:r w:rsidR="00021066" w:rsidRPr="00E66586">
        <w:rPr>
          <w:rFonts w:ascii="Century Gothic" w:hAnsi="Century Gothic" w:cs="Arial"/>
          <w:b/>
        </w:rPr>
        <w:t>with a partner</w:t>
      </w:r>
      <w:r w:rsidR="001F2C3C" w:rsidRPr="00E66586">
        <w:rPr>
          <w:rFonts w:ascii="Century Gothic" w:hAnsi="Century Gothic" w:cs="Arial"/>
          <w:b/>
        </w:rPr>
        <w:t xml:space="preserve"> only in the </w:t>
      </w:r>
      <w:r w:rsidR="00D04F18" w:rsidRPr="00E66586">
        <w:rPr>
          <w:rFonts w:ascii="Century Gothic" w:hAnsi="Century Gothic" w:cs="Arial"/>
          <w:b/>
        </w:rPr>
        <w:t>d</w:t>
      </w:r>
      <w:r w:rsidR="001F2C3C" w:rsidRPr="00E66586">
        <w:rPr>
          <w:rFonts w:ascii="Century Gothic" w:hAnsi="Century Gothic" w:cs="Arial"/>
          <w:b/>
        </w:rPr>
        <w:t>ocumentation of periodontal probing. If a student requires additional assistance from a student partner it must be authorized by faculty.</w:t>
      </w:r>
    </w:p>
    <w:p w:rsidR="00021066" w:rsidRPr="00E66586" w:rsidRDefault="00021066" w:rsidP="0067494B">
      <w:pPr>
        <w:rPr>
          <w:rFonts w:ascii="Century Gothic" w:hAnsi="Century Gothic" w:cs="Arial"/>
          <w:b/>
        </w:rPr>
      </w:pPr>
    </w:p>
    <w:p w:rsidR="0020099B" w:rsidRPr="00E66586" w:rsidRDefault="0020099B" w:rsidP="0067494B">
      <w:pPr>
        <w:rPr>
          <w:rFonts w:ascii="Century Gothic" w:hAnsi="Century Gothic" w:cs="Arial"/>
          <w:b/>
        </w:rPr>
      </w:pPr>
      <w:r w:rsidRPr="00E66586">
        <w:rPr>
          <w:rFonts w:ascii="Century Gothic" w:hAnsi="Century Gothic" w:cs="Arial"/>
          <w:b/>
        </w:rPr>
        <w:t>Please be advised all of the above clients are to be adults or young adults.</w:t>
      </w:r>
    </w:p>
    <w:p w:rsidR="00B7011D" w:rsidRPr="00E66586" w:rsidRDefault="00B7011D" w:rsidP="0067494B">
      <w:pPr>
        <w:rPr>
          <w:rFonts w:ascii="Century Gothic" w:hAnsi="Century Gothic" w:cs="Arial"/>
          <w:b/>
        </w:rPr>
      </w:pPr>
    </w:p>
    <w:p w:rsidR="00B7011D" w:rsidRPr="00E66586" w:rsidRDefault="00B7011D" w:rsidP="0067494B">
      <w:pPr>
        <w:rPr>
          <w:rFonts w:ascii="Century Gothic" w:hAnsi="Century Gothic" w:cs="Arial"/>
        </w:rPr>
      </w:pPr>
      <w:r w:rsidRPr="00E66586">
        <w:rPr>
          <w:rFonts w:ascii="Century Gothic" w:hAnsi="Century Gothic" w:cs="Arial"/>
          <w:b/>
        </w:rPr>
        <w:t>Assignment of credits:</w:t>
      </w:r>
    </w:p>
    <w:p w:rsidR="0020099B" w:rsidRPr="00E66586" w:rsidRDefault="0020099B" w:rsidP="000402BF">
      <w:pPr>
        <w:ind w:left="720"/>
        <w:rPr>
          <w:rFonts w:ascii="Century Gothic" w:hAnsi="Century Gothic" w:cs="Arial"/>
        </w:rPr>
      </w:pPr>
      <w:r w:rsidRPr="00E66586">
        <w:rPr>
          <w:rFonts w:ascii="Century Gothic" w:hAnsi="Century Gothic" w:cs="Arial"/>
        </w:rPr>
        <w:t xml:space="preserve">Each client will </w:t>
      </w:r>
      <w:r w:rsidRPr="009A191D">
        <w:rPr>
          <w:rFonts w:ascii="Century Gothic" w:hAnsi="Century Gothic" w:cs="Arial"/>
        </w:rPr>
        <w:t xml:space="preserve">represent a different degree of difficulty. Please see </w:t>
      </w:r>
      <w:r w:rsidR="0067494B" w:rsidRPr="009A191D">
        <w:rPr>
          <w:rFonts w:ascii="Century Gothic" w:hAnsi="Century Gothic" w:cs="Arial"/>
        </w:rPr>
        <w:t>page</w:t>
      </w:r>
      <w:r w:rsidR="00E805CC" w:rsidRPr="009A191D">
        <w:rPr>
          <w:rFonts w:ascii="Century Gothic" w:hAnsi="Century Gothic" w:cs="Arial"/>
        </w:rPr>
        <w:t xml:space="preserve"> </w:t>
      </w:r>
      <w:r w:rsidR="00B31297" w:rsidRPr="009A191D">
        <w:rPr>
          <w:rFonts w:ascii="Century Gothic" w:hAnsi="Century Gothic" w:cs="Arial"/>
        </w:rPr>
        <w:t>10</w:t>
      </w:r>
      <w:r w:rsidR="0014417A" w:rsidRPr="009A191D">
        <w:rPr>
          <w:rFonts w:ascii="Century Gothic" w:hAnsi="Century Gothic" w:cs="Arial"/>
        </w:rPr>
        <w:t>7</w:t>
      </w:r>
      <w:r w:rsidR="00B31297" w:rsidRPr="009A191D">
        <w:rPr>
          <w:rFonts w:ascii="Century Gothic" w:hAnsi="Century Gothic" w:cs="Arial"/>
        </w:rPr>
        <w:t xml:space="preserve"> </w:t>
      </w:r>
      <w:r w:rsidR="0067494B" w:rsidRPr="009A191D">
        <w:rPr>
          <w:rFonts w:ascii="Century Gothic" w:hAnsi="Century Gothic" w:cs="Arial"/>
        </w:rPr>
        <w:t>for</w:t>
      </w:r>
      <w:r w:rsidR="0067494B" w:rsidRPr="00E66586">
        <w:rPr>
          <w:rFonts w:ascii="Century Gothic" w:hAnsi="Century Gothic" w:cs="Arial"/>
        </w:rPr>
        <w:t xml:space="preserve"> </w:t>
      </w:r>
      <w:r w:rsidRPr="00E66586">
        <w:rPr>
          <w:rFonts w:ascii="Century Gothic" w:hAnsi="Century Gothic" w:cs="Arial"/>
        </w:rPr>
        <w:t>degree of difficulty chart.</w:t>
      </w:r>
      <w:r w:rsidR="007539F3" w:rsidRPr="00E66586">
        <w:rPr>
          <w:rFonts w:ascii="Century Gothic" w:hAnsi="Century Gothic" w:cs="Arial"/>
        </w:rPr>
        <w:t xml:space="preserve"> The following chart indicates how credits will be assigned.</w:t>
      </w:r>
    </w:p>
    <w:p w:rsidR="007539F3" w:rsidRPr="00E66586" w:rsidRDefault="007539F3" w:rsidP="0020099B">
      <w:pPr>
        <w:ind w:left="720"/>
        <w:rPr>
          <w:rFonts w:ascii="Century Gothic" w:hAnsi="Century Gothic"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060"/>
      </w:tblGrid>
      <w:tr w:rsidR="007539F3" w:rsidRPr="00E66586" w:rsidTr="00E268A0">
        <w:tc>
          <w:tcPr>
            <w:tcW w:w="3888"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Client Degree of Difficulty</w:t>
            </w:r>
          </w:p>
        </w:tc>
        <w:tc>
          <w:tcPr>
            <w:tcW w:w="3060"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Credits Assigned</w:t>
            </w:r>
          </w:p>
        </w:tc>
      </w:tr>
      <w:tr w:rsidR="007539F3" w:rsidRPr="00E66586" w:rsidTr="00E268A0">
        <w:tc>
          <w:tcPr>
            <w:tcW w:w="3888"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0</w:t>
            </w:r>
            <w:r w:rsidR="006A68AD" w:rsidRPr="00E66586">
              <w:rPr>
                <w:rFonts w:ascii="Century Gothic" w:hAnsi="Century Gothic" w:cs="Arial"/>
                <w:bCs/>
              </w:rPr>
              <w:t xml:space="preserve"> or additional paedo clients</w:t>
            </w:r>
          </w:p>
        </w:tc>
        <w:tc>
          <w:tcPr>
            <w:tcW w:w="3060"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1</w:t>
            </w:r>
          </w:p>
        </w:tc>
      </w:tr>
      <w:tr w:rsidR="007539F3" w:rsidRPr="00E66586" w:rsidTr="00E268A0">
        <w:tc>
          <w:tcPr>
            <w:tcW w:w="3888"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1</w:t>
            </w:r>
          </w:p>
        </w:tc>
        <w:tc>
          <w:tcPr>
            <w:tcW w:w="3060"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2</w:t>
            </w:r>
          </w:p>
        </w:tc>
      </w:tr>
      <w:tr w:rsidR="007539F3" w:rsidRPr="00E66586" w:rsidTr="00E268A0">
        <w:tc>
          <w:tcPr>
            <w:tcW w:w="3888"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2</w:t>
            </w:r>
          </w:p>
        </w:tc>
        <w:tc>
          <w:tcPr>
            <w:tcW w:w="3060"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3</w:t>
            </w:r>
          </w:p>
        </w:tc>
      </w:tr>
      <w:tr w:rsidR="007539F3" w:rsidRPr="00E66586" w:rsidTr="00E268A0">
        <w:tc>
          <w:tcPr>
            <w:tcW w:w="3888"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3</w:t>
            </w:r>
          </w:p>
        </w:tc>
        <w:tc>
          <w:tcPr>
            <w:tcW w:w="3060"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4</w:t>
            </w:r>
          </w:p>
        </w:tc>
      </w:tr>
      <w:tr w:rsidR="007539F3" w:rsidRPr="00E66586" w:rsidTr="00E268A0">
        <w:tc>
          <w:tcPr>
            <w:tcW w:w="3888"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4</w:t>
            </w:r>
            <w:r w:rsidR="00524EFF" w:rsidRPr="00E66586">
              <w:rPr>
                <w:rFonts w:ascii="Century Gothic" w:hAnsi="Century Gothic" w:cs="Arial"/>
                <w:bCs/>
              </w:rPr>
              <w:t xml:space="preserve"> </w:t>
            </w:r>
          </w:p>
        </w:tc>
        <w:tc>
          <w:tcPr>
            <w:tcW w:w="3060" w:type="dxa"/>
            <w:shd w:val="clear" w:color="auto" w:fill="auto"/>
          </w:tcPr>
          <w:p w:rsidR="007539F3" w:rsidRPr="00E66586" w:rsidRDefault="007539F3" w:rsidP="00E268A0">
            <w:pPr>
              <w:jc w:val="center"/>
              <w:rPr>
                <w:rFonts w:ascii="Century Gothic" w:hAnsi="Century Gothic" w:cs="Arial"/>
                <w:bCs/>
              </w:rPr>
            </w:pPr>
            <w:r w:rsidRPr="00E66586">
              <w:rPr>
                <w:rFonts w:ascii="Century Gothic" w:hAnsi="Century Gothic" w:cs="Arial"/>
                <w:bCs/>
              </w:rPr>
              <w:t>5</w:t>
            </w:r>
          </w:p>
        </w:tc>
      </w:tr>
      <w:tr w:rsidR="00F73EB9" w:rsidRPr="00E66586" w:rsidTr="00E268A0">
        <w:tc>
          <w:tcPr>
            <w:tcW w:w="3888" w:type="dxa"/>
            <w:shd w:val="clear" w:color="auto" w:fill="auto"/>
          </w:tcPr>
          <w:p w:rsidR="00F73EB9" w:rsidRPr="00E66586" w:rsidRDefault="00F73EB9" w:rsidP="00E268A0">
            <w:pPr>
              <w:jc w:val="center"/>
              <w:rPr>
                <w:rFonts w:ascii="Century Gothic" w:hAnsi="Century Gothic" w:cs="Arial"/>
                <w:bCs/>
              </w:rPr>
            </w:pPr>
            <w:r w:rsidRPr="00E66586">
              <w:rPr>
                <w:rFonts w:ascii="Century Gothic" w:hAnsi="Century Gothic" w:cs="Arial"/>
                <w:bCs/>
              </w:rPr>
              <w:t>4-6 week re evaluation client complete</w:t>
            </w:r>
            <w:r w:rsidR="00D46E38" w:rsidRPr="00E66586">
              <w:rPr>
                <w:rFonts w:ascii="Century Gothic" w:hAnsi="Century Gothic" w:cs="Arial"/>
                <w:bCs/>
              </w:rPr>
              <w:t>d</w:t>
            </w:r>
          </w:p>
          <w:p w:rsidR="004A6566" w:rsidRPr="00E66586" w:rsidRDefault="004A6566" w:rsidP="00E268A0">
            <w:pPr>
              <w:jc w:val="center"/>
              <w:rPr>
                <w:rFonts w:ascii="Century Gothic" w:hAnsi="Century Gothic" w:cs="Arial"/>
                <w:bCs/>
              </w:rPr>
            </w:pPr>
            <w:r w:rsidRPr="00E66586">
              <w:rPr>
                <w:rFonts w:ascii="Century Gothic" w:hAnsi="Century Gothic" w:cs="Arial"/>
                <w:bCs/>
              </w:rPr>
              <w:t>Or 4+</w:t>
            </w:r>
          </w:p>
        </w:tc>
        <w:tc>
          <w:tcPr>
            <w:tcW w:w="3060" w:type="dxa"/>
            <w:shd w:val="clear" w:color="auto" w:fill="auto"/>
          </w:tcPr>
          <w:p w:rsidR="00F73EB9" w:rsidRPr="00E66586" w:rsidRDefault="00F73EB9" w:rsidP="00E268A0">
            <w:pPr>
              <w:jc w:val="center"/>
              <w:rPr>
                <w:rFonts w:ascii="Century Gothic" w:hAnsi="Century Gothic" w:cs="Arial"/>
                <w:bCs/>
              </w:rPr>
            </w:pPr>
            <w:r w:rsidRPr="00E66586">
              <w:rPr>
                <w:rFonts w:ascii="Century Gothic" w:hAnsi="Century Gothic" w:cs="Arial"/>
                <w:bCs/>
              </w:rPr>
              <w:t>1</w:t>
            </w:r>
            <w:r w:rsidR="004A6566" w:rsidRPr="00E66586">
              <w:rPr>
                <w:rFonts w:ascii="Century Gothic" w:hAnsi="Century Gothic" w:cs="Arial"/>
                <w:bCs/>
              </w:rPr>
              <w:t xml:space="preserve"> additional credit</w:t>
            </w:r>
          </w:p>
          <w:p w:rsidR="004A6566" w:rsidRPr="00E66586" w:rsidRDefault="004A6566" w:rsidP="00E268A0">
            <w:pPr>
              <w:jc w:val="center"/>
              <w:rPr>
                <w:rFonts w:ascii="Century Gothic" w:hAnsi="Century Gothic" w:cs="Arial"/>
                <w:bCs/>
              </w:rPr>
            </w:pPr>
          </w:p>
          <w:p w:rsidR="004A6566" w:rsidRPr="00E66586" w:rsidRDefault="004A6566" w:rsidP="00E268A0">
            <w:pPr>
              <w:jc w:val="center"/>
              <w:rPr>
                <w:rFonts w:ascii="Century Gothic" w:hAnsi="Century Gothic" w:cs="Arial"/>
                <w:bCs/>
              </w:rPr>
            </w:pPr>
            <w:r w:rsidRPr="00E66586">
              <w:rPr>
                <w:rFonts w:ascii="Century Gothic" w:hAnsi="Century Gothic" w:cs="Arial"/>
                <w:bCs/>
              </w:rPr>
              <w:t>1 additional credit</w:t>
            </w:r>
          </w:p>
        </w:tc>
      </w:tr>
    </w:tbl>
    <w:p w:rsidR="007539F3" w:rsidRPr="00E66586" w:rsidRDefault="007539F3" w:rsidP="007539F3">
      <w:pPr>
        <w:jc w:val="center"/>
        <w:rPr>
          <w:rFonts w:ascii="Century Gothic" w:hAnsi="Century Gothic" w:cs="Arial"/>
          <w:bCs/>
          <w:u w:val="single"/>
        </w:rPr>
      </w:pPr>
    </w:p>
    <w:p w:rsidR="0067494B" w:rsidRPr="00E66586" w:rsidRDefault="0020099B" w:rsidP="0020099B">
      <w:pPr>
        <w:rPr>
          <w:rFonts w:ascii="Century Gothic" w:hAnsi="Century Gothic" w:cs="Arial"/>
          <w:bCs/>
        </w:rPr>
      </w:pPr>
      <w:r w:rsidRPr="00E66586">
        <w:rPr>
          <w:rFonts w:ascii="Century Gothic" w:hAnsi="Century Gothic" w:cs="Arial"/>
          <w:b/>
          <w:bCs/>
        </w:rPr>
        <w:t xml:space="preserve">Please Note: </w:t>
      </w:r>
      <w:r w:rsidRPr="00E66586">
        <w:rPr>
          <w:rFonts w:ascii="Century Gothic" w:hAnsi="Century Gothic" w:cs="Arial"/>
          <w:bCs/>
        </w:rPr>
        <w:t xml:space="preserve">In the above section it notes a minimum of 9 clients including 2 </w:t>
      </w:r>
      <w:r w:rsidR="00782AB4" w:rsidRPr="00E66586">
        <w:rPr>
          <w:rFonts w:ascii="Century Gothic" w:hAnsi="Century Gothic" w:cs="Arial"/>
          <w:bCs/>
        </w:rPr>
        <w:t>student supported learning clients.</w:t>
      </w:r>
      <w:r w:rsidR="006B78A0" w:rsidRPr="00E66586">
        <w:rPr>
          <w:rFonts w:ascii="Century Gothic" w:hAnsi="Century Gothic" w:cs="Arial"/>
          <w:bCs/>
        </w:rPr>
        <w:t xml:space="preserve"> Please see below for information on SSL clients.</w:t>
      </w:r>
    </w:p>
    <w:p w:rsidR="00782AB4" w:rsidRPr="00E66586" w:rsidRDefault="00782AB4" w:rsidP="0020099B">
      <w:pPr>
        <w:rPr>
          <w:rFonts w:ascii="Century Gothic" w:hAnsi="Century Gothic" w:cs="Arial"/>
          <w:bCs/>
        </w:rPr>
      </w:pPr>
    </w:p>
    <w:p w:rsidR="0067494B" w:rsidRPr="00E66586" w:rsidRDefault="0067494B" w:rsidP="0020099B">
      <w:pPr>
        <w:rPr>
          <w:rFonts w:ascii="Century Gothic" w:hAnsi="Century Gothic" w:cs="Arial"/>
          <w:b/>
          <w:bCs/>
        </w:rPr>
      </w:pPr>
      <w:r w:rsidRPr="00E66586">
        <w:rPr>
          <w:rFonts w:ascii="Century Gothic" w:hAnsi="Century Gothic" w:cs="Arial"/>
          <w:b/>
          <w:bCs/>
        </w:rPr>
        <w:lastRenderedPageBreak/>
        <w:t>Student Supported Learning Program:</w:t>
      </w:r>
    </w:p>
    <w:p w:rsidR="0067494B" w:rsidRPr="00E66586" w:rsidRDefault="0067494B" w:rsidP="0020099B">
      <w:pPr>
        <w:rPr>
          <w:rFonts w:ascii="Century Gothic" w:hAnsi="Century Gothic" w:cs="Arial"/>
          <w:b/>
          <w:bCs/>
        </w:rPr>
      </w:pPr>
    </w:p>
    <w:p w:rsidR="00021066" w:rsidRPr="00E66586" w:rsidRDefault="0020099B" w:rsidP="004457C3">
      <w:pPr>
        <w:rPr>
          <w:rFonts w:ascii="Century Gothic" w:hAnsi="Century Gothic" w:cs="Arial"/>
          <w:b/>
          <w:bCs/>
        </w:rPr>
      </w:pPr>
      <w:r w:rsidRPr="00E66586">
        <w:rPr>
          <w:rFonts w:ascii="Century Gothic" w:hAnsi="Century Gothic" w:cs="Arial"/>
          <w:bCs/>
        </w:rPr>
        <w:t>Student supported learning (</w:t>
      </w:r>
      <w:r w:rsidRPr="00E66586">
        <w:rPr>
          <w:rFonts w:ascii="Century Gothic" w:hAnsi="Century Gothic" w:cs="Arial"/>
          <w:b/>
          <w:bCs/>
        </w:rPr>
        <w:t>SSL</w:t>
      </w:r>
      <w:r w:rsidRPr="00E66586">
        <w:rPr>
          <w:rFonts w:ascii="Century Gothic" w:hAnsi="Century Gothic" w:cs="Arial"/>
          <w:bCs/>
        </w:rPr>
        <w:t xml:space="preserve">) clients means the following:  It is important that the student of Dental Hygiene be supported </w:t>
      </w:r>
      <w:r w:rsidR="008D3F9E" w:rsidRPr="00E66586">
        <w:rPr>
          <w:rFonts w:ascii="Century Gothic" w:hAnsi="Century Gothic" w:cs="Arial"/>
          <w:bCs/>
        </w:rPr>
        <w:t>as they begin</w:t>
      </w:r>
      <w:r w:rsidRPr="00E66586">
        <w:rPr>
          <w:rFonts w:ascii="Century Gothic" w:hAnsi="Century Gothic" w:cs="Arial"/>
          <w:bCs/>
        </w:rPr>
        <w:t xml:space="preserve"> their clinical journey of learning. During Clinic Practice</w:t>
      </w:r>
      <w:r w:rsidR="00DE2F6C" w:rsidRPr="00E66586">
        <w:rPr>
          <w:rFonts w:ascii="Century Gothic" w:hAnsi="Century Gothic" w:cs="Arial"/>
          <w:bCs/>
        </w:rPr>
        <w:t xml:space="preserve"> I or</w:t>
      </w:r>
      <w:r w:rsidRPr="00E66586">
        <w:rPr>
          <w:rFonts w:ascii="Century Gothic" w:hAnsi="Century Gothic" w:cs="Arial"/>
          <w:bCs/>
        </w:rPr>
        <w:t xml:space="preserve"> II, each student </w:t>
      </w:r>
      <w:r w:rsidR="00D64AF3" w:rsidRPr="00E66586">
        <w:rPr>
          <w:rFonts w:ascii="Century Gothic" w:hAnsi="Century Gothic" w:cs="Arial"/>
          <w:bCs/>
        </w:rPr>
        <w:t xml:space="preserve">will be graded numerically on their clients.  Should they not be successful on any </w:t>
      </w:r>
      <w:r w:rsidR="00D64AF3" w:rsidRPr="00E66586">
        <w:rPr>
          <w:rFonts w:ascii="Century Gothic" w:hAnsi="Century Gothic" w:cs="Arial"/>
          <w:b/>
          <w:bCs/>
        </w:rPr>
        <w:t>one</w:t>
      </w:r>
      <w:r w:rsidR="00D64AF3" w:rsidRPr="00E66586">
        <w:rPr>
          <w:rFonts w:ascii="Century Gothic" w:hAnsi="Century Gothic" w:cs="Arial"/>
          <w:bCs/>
        </w:rPr>
        <w:t xml:space="preserve"> of their DD1 or DD2 clients they can choose to claim the client as an SSL client and receive </w:t>
      </w:r>
      <w:r w:rsidR="00DE2F6C" w:rsidRPr="00E66586">
        <w:rPr>
          <w:rFonts w:ascii="Century Gothic" w:hAnsi="Century Gothic" w:cs="Arial"/>
          <w:bCs/>
        </w:rPr>
        <w:t>full credit for the client.</w:t>
      </w:r>
      <w:r w:rsidR="00D04F18" w:rsidRPr="00E66586">
        <w:rPr>
          <w:rFonts w:ascii="Century Gothic" w:hAnsi="Century Gothic" w:cs="Arial"/>
          <w:bCs/>
        </w:rPr>
        <w:t xml:space="preserve"> </w:t>
      </w:r>
      <w:r w:rsidR="00DE2F6C" w:rsidRPr="00E66586">
        <w:rPr>
          <w:rFonts w:ascii="Century Gothic" w:hAnsi="Century Gothic" w:cs="Arial"/>
          <w:bCs/>
        </w:rPr>
        <w:t xml:space="preserve"> This means that each student can claim </w:t>
      </w:r>
      <w:r w:rsidR="00DE2F6C" w:rsidRPr="00E66586">
        <w:rPr>
          <w:rFonts w:ascii="Century Gothic" w:hAnsi="Century Gothic" w:cs="Arial"/>
          <w:b/>
          <w:bCs/>
        </w:rPr>
        <w:t>1</w:t>
      </w:r>
      <w:r w:rsidR="00DE2F6C" w:rsidRPr="00E66586">
        <w:rPr>
          <w:rFonts w:ascii="Century Gothic" w:hAnsi="Century Gothic" w:cs="Arial"/>
          <w:bCs/>
        </w:rPr>
        <w:t xml:space="preserve"> DD1 client and </w:t>
      </w:r>
      <w:r w:rsidR="00DE2F6C" w:rsidRPr="00E66586">
        <w:rPr>
          <w:rFonts w:ascii="Century Gothic" w:hAnsi="Century Gothic" w:cs="Arial"/>
          <w:b/>
          <w:bCs/>
        </w:rPr>
        <w:t>1</w:t>
      </w:r>
      <w:r w:rsidR="00DE2F6C" w:rsidRPr="00E66586">
        <w:rPr>
          <w:rFonts w:ascii="Century Gothic" w:hAnsi="Century Gothic" w:cs="Arial"/>
          <w:bCs/>
        </w:rPr>
        <w:t xml:space="preserve"> DD2 client during clinic practice II as their SSL client. The only time this would not apply is if the client was put at risk by the student’s behaviour or actions. This privilege does NOT apply to Clinic Practice III.</w:t>
      </w:r>
      <w:r w:rsidR="00921D76">
        <w:rPr>
          <w:rFonts w:ascii="Century Gothic" w:hAnsi="Century Gothic" w:cs="Arial"/>
          <w:bCs/>
        </w:rPr>
        <w:t xml:space="preserve">  </w:t>
      </w:r>
      <w:bookmarkStart w:id="0" w:name="_GoBack"/>
      <w:bookmarkEnd w:id="0"/>
    </w:p>
    <w:p w:rsidR="00E805CC" w:rsidRPr="00E66586" w:rsidRDefault="00DE2F6C" w:rsidP="00C60AD5">
      <w:pPr>
        <w:rPr>
          <w:rFonts w:ascii="Century Gothic" w:hAnsi="Century Gothic" w:cs="Arial"/>
          <w:b/>
        </w:rPr>
      </w:pPr>
      <w:r w:rsidRPr="00E66586">
        <w:rPr>
          <w:rFonts w:ascii="Century Gothic" w:hAnsi="Century Gothic" w:cs="Arial"/>
          <w:b/>
        </w:rPr>
        <w:t xml:space="preserve"> </w:t>
      </w:r>
    </w:p>
    <w:p w:rsidR="0014417A" w:rsidRPr="00E66586" w:rsidRDefault="0014417A" w:rsidP="0014417A">
      <w:pPr>
        <w:rPr>
          <w:rFonts w:ascii="Century Gothic" w:hAnsi="Century Gothic" w:cs="Arial"/>
          <w:b/>
          <w:bCs/>
        </w:rPr>
      </w:pPr>
      <w:r w:rsidRPr="00E66586">
        <w:rPr>
          <w:rFonts w:ascii="Century Gothic" w:hAnsi="Century Gothic" w:cs="Arial"/>
          <w:b/>
          <w:bCs/>
        </w:rPr>
        <w:t>Clinic Practice II: Calendars and Updates</w:t>
      </w:r>
    </w:p>
    <w:p w:rsidR="0014417A" w:rsidRPr="00E66586" w:rsidRDefault="0014417A" w:rsidP="0014417A">
      <w:pPr>
        <w:rPr>
          <w:rFonts w:ascii="Century Gothic" w:hAnsi="Century Gothic" w:cs="Arial"/>
          <w:bCs/>
        </w:rPr>
      </w:pPr>
    </w:p>
    <w:p w:rsidR="0014417A" w:rsidRPr="00E66586" w:rsidRDefault="0014417A" w:rsidP="0014417A">
      <w:pPr>
        <w:rPr>
          <w:rFonts w:ascii="Century Gothic" w:hAnsi="Century Gothic" w:cs="Arial"/>
          <w:bCs/>
        </w:rPr>
      </w:pPr>
      <w:r w:rsidRPr="00E66586">
        <w:rPr>
          <w:rFonts w:ascii="Century Gothic" w:hAnsi="Century Gothic" w:cs="Arial"/>
          <w:bCs/>
        </w:rPr>
        <w:t xml:space="preserve">All clinical students will be expected to maintain monthly calendars showing their appointment schedule and plans for client completion.  </w:t>
      </w:r>
      <w:r w:rsidRPr="00072D88">
        <w:rPr>
          <w:rFonts w:ascii="Century Gothic" w:hAnsi="Century Gothic" w:cs="Arial"/>
          <w:b/>
          <w:bCs/>
        </w:rPr>
        <w:t>During weeks 6 and 15 all students will need to update their clinical advisors as to their status.</w:t>
      </w:r>
      <w:r w:rsidRPr="00E66586">
        <w:rPr>
          <w:rFonts w:ascii="Century Gothic" w:hAnsi="Century Gothic" w:cs="Arial"/>
          <w:bCs/>
        </w:rPr>
        <w:t xml:space="preserve"> All students must have their clinic calendars available for review at this time.</w:t>
      </w:r>
    </w:p>
    <w:p w:rsidR="0014417A" w:rsidRPr="00E66586" w:rsidRDefault="0014417A" w:rsidP="0014417A">
      <w:pPr>
        <w:rPr>
          <w:rFonts w:ascii="Trebuchet MS" w:hAnsi="Trebuchet MS" w:cs="Arial"/>
        </w:rPr>
      </w:pPr>
    </w:p>
    <w:p w:rsidR="00E805CC" w:rsidRDefault="00E805CC">
      <w:pPr>
        <w:jc w:val="both"/>
        <w:rPr>
          <w:rFonts w:ascii="Century Gothic" w:hAnsi="Century Gothic" w:cs="Arial"/>
          <w:b/>
        </w:rPr>
      </w:pPr>
      <w:r w:rsidRPr="00E66586">
        <w:rPr>
          <w:rFonts w:ascii="Century Gothic" w:hAnsi="Century Gothic" w:cs="Arial"/>
          <w:b/>
        </w:rPr>
        <w:t>Clinic Practice II Interviews:</w:t>
      </w:r>
    </w:p>
    <w:p w:rsidR="00152CF7" w:rsidRPr="00E66586" w:rsidRDefault="00152CF7">
      <w:pPr>
        <w:jc w:val="both"/>
        <w:rPr>
          <w:rFonts w:ascii="Century Gothic" w:hAnsi="Century Gothic" w:cs="Arial"/>
          <w:b/>
        </w:rPr>
      </w:pPr>
    </w:p>
    <w:p w:rsidR="00395AF3" w:rsidRPr="00E66586" w:rsidRDefault="00526087">
      <w:pPr>
        <w:jc w:val="both"/>
        <w:rPr>
          <w:rFonts w:ascii="Century Gothic" w:hAnsi="Century Gothic" w:cs="Arial"/>
          <w:bCs/>
        </w:rPr>
      </w:pPr>
      <w:r w:rsidRPr="00E66586">
        <w:rPr>
          <w:rFonts w:ascii="Century Gothic" w:hAnsi="Century Gothic" w:cs="Arial"/>
          <w:b/>
          <w:bCs/>
        </w:rPr>
        <w:t xml:space="preserve">* </w:t>
      </w:r>
      <w:r w:rsidRPr="00E66586">
        <w:rPr>
          <w:rFonts w:ascii="Century Gothic" w:hAnsi="Century Gothic" w:cs="Arial"/>
          <w:bCs/>
        </w:rPr>
        <w:t xml:space="preserve">At the end of Clinic Practice II (Year 2-semester 3), </w:t>
      </w:r>
      <w:r w:rsidR="0027595D" w:rsidRPr="00E66586">
        <w:rPr>
          <w:rFonts w:ascii="Century Gothic" w:hAnsi="Century Gothic" w:cs="Arial"/>
          <w:bCs/>
        </w:rPr>
        <w:t xml:space="preserve">or during the first week of the fourth semester, </w:t>
      </w:r>
      <w:r w:rsidRPr="00E66586">
        <w:rPr>
          <w:rFonts w:ascii="Century Gothic" w:hAnsi="Century Gothic" w:cs="Arial"/>
          <w:bCs/>
        </w:rPr>
        <w:t>each st</w:t>
      </w:r>
      <w:r w:rsidR="00C8185F" w:rsidRPr="00E66586">
        <w:rPr>
          <w:rFonts w:ascii="Century Gothic" w:hAnsi="Century Gothic" w:cs="Arial"/>
          <w:bCs/>
        </w:rPr>
        <w:t xml:space="preserve">udent will meet with </w:t>
      </w:r>
      <w:r w:rsidR="0027595D" w:rsidRPr="00E66586">
        <w:rPr>
          <w:rFonts w:ascii="Century Gothic" w:hAnsi="Century Gothic" w:cs="Arial"/>
          <w:bCs/>
        </w:rPr>
        <w:t xml:space="preserve">their </w:t>
      </w:r>
      <w:r w:rsidR="0027595D" w:rsidRPr="00E66586">
        <w:rPr>
          <w:rFonts w:ascii="Century Gothic" w:hAnsi="Century Gothic" w:cs="Arial"/>
          <w:b/>
          <w:bCs/>
        </w:rPr>
        <w:t>education coordinator</w:t>
      </w:r>
      <w:r w:rsidR="00D04F18" w:rsidRPr="00E66586">
        <w:rPr>
          <w:rFonts w:ascii="Century Gothic" w:hAnsi="Century Gothic" w:cs="Arial"/>
          <w:bCs/>
        </w:rPr>
        <w:t xml:space="preserve"> to discuss their clinical status.</w:t>
      </w:r>
      <w:r w:rsidRPr="00E66586">
        <w:rPr>
          <w:rFonts w:ascii="Century Gothic" w:hAnsi="Century Gothic" w:cs="Arial"/>
          <w:bCs/>
        </w:rPr>
        <w:t xml:space="preserve"> These meetings are mandatory and each student m</w:t>
      </w:r>
      <w:r w:rsidR="00105CC1" w:rsidRPr="00E66586">
        <w:rPr>
          <w:rFonts w:ascii="Century Gothic" w:hAnsi="Century Gothic" w:cs="Arial"/>
          <w:bCs/>
        </w:rPr>
        <w:t xml:space="preserve">ust bring to the meeting: their </w:t>
      </w:r>
      <w:r w:rsidR="00072D88">
        <w:rPr>
          <w:rFonts w:ascii="Century Gothic" w:hAnsi="Century Gothic" w:cs="Arial"/>
          <w:bCs/>
        </w:rPr>
        <w:t>client summary sheet</w:t>
      </w:r>
      <w:r w:rsidR="00072D88" w:rsidRPr="00E66586">
        <w:rPr>
          <w:rFonts w:ascii="Century Gothic" w:hAnsi="Century Gothic" w:cs="Arial"/>
          <w:bCs/>
        </w:rPr>
        <w:t xml:space="preserve"> </w:t>
      </w:r>
      <w:r w:rsidR="00072D88">
        <w:rPr>
          <w:rFonts w:ascii="Century Gothic" w:hAnsi="Century Gothic" w:cs="Arial"/>
          <w:bCs/>
        </w:rPr>
        <w:t xml:space="preserve">and their </w:t>
      </w:r>
      <w:r w:rsidRPr="00E66586">
        <w:rPr>
          <w:rFonts w:ascii="Century Gothic" w:hAnsi="Century Gothic" w:cs="Arial"/>
          <w:bCs/>
        </w:rPr>
        <w:t>plan for client completions. The purpose of this meeting is to provide advice and feedback for student success.</w:t>
      </w:r>
      <w:r w:rsidR="00D04F18" w:rsidRPr="00E66586">
        <w:rPr>
          <w:rFonts w:ascii="Century Gothic" w:hAnsi="Century Gothic" w:cs="Arial"/>
          <w:bCs/>
        </w:rPr>
        <w:t xml:space="preserve"> Letters of Permission for the upcoming semesters will be issued at this time.</w:t>
      </w:r>
    </w:p>
    <w:p w:rsidR="001A42BA" w:rsidRPr="00E66586" w:rsidRDefault="001A42BA" w:rsidP="001A42BA">
      <w:pPr>
        <w:rPr>
          <w:rFonts w:ascii="Century Gothic" w:hAnsi="Century Gothic" w:cs="Arial"/>
          <w:bCs/>
          <w:u w:val="single"/>
        </w:rPr>
      </w:pPr>
    </w:p>
    <w:p w:rsidR="00395AF3" w:rsidRPr="00E66586" w:rsidRDefault="00881597" w:rsidP="00D20568">
      <w:pPr>
        <w:jc w:val="center"/>
        <w:rPr>
          <w:rFonts w:ascii="Century Gothic" w:hAnsi="Century Gothic" w:cs="Arial"/>
          <w:bCs/>
          <w:u w:val="single"/>
        </w:rPr>
      </w:pPr>
      <w:r w:rsidRPr="00E66586">
        <w:rPr>
          <w:rFonts w:ascii="Century Gothic" w:hAnsi="Century Gothic" w:cs="Arial"/>
          <w:bCs/>
          <w:u w:val="single"/>
        </w:rPr>
        <w:t>Clinic Practice III</w:t>
      </w:r>
    </w:p>
    <w:p w:rsidR="00395AF3" w:rsidRPr="00E66586" w:rsidRDefault="00395AF3">
      <w:pPr>
        <w:jc w:val="both"/>
        <w:rPr>
          <w:rFonts w:ascii="Century Gothic" w:hAnsi="Century Gothic" w:cs="Arial"/>
          <w:b/>
          <w:bCs/>
        </w:rPr>
      </w:pPr>
    </w:p>
    <w:p w:rsidR="00395AF3" w:rsidRPr="00E66586" w:rsidRDefault="00395AF3">
      <w:pPr>
        <w:jc w:val="both"/>
        <w:rPr>
          <w:rFonts w:ascii="Century Gothic" w:hAnsi="Century Gothic" w:cs="Arial"/>
        </w:rPr>
      </w:pPr>
      <w:r w:rsidRPr="00E66586">
        <w:rPr>
          <w:rFonts w:ascii="Century Gothic" w:hAnsi="Century Gothic" w:cs="Arial"/>
        </w:rPr>
        <w:t>In order to s</w:t>
      </w:r>
      <w:r w:rsidR="00881597" w:rsidRPr="00E66586">
        <w:rPr>
          <w:rFonts w:ascii="Century Gothic" w:hAnsi="Century Gothic" w:cs="Arial"/>
        </w:rPr>
        <w:t xml:space="preserve">uccessfully complete semester Clinic Practice III, </w:t>
      </w:r>
      <w:r w:rsidRPr="00E66586">
        <w:rPr>
          <w:rFonts w:ascii="Century Gothic" w:hAnsi="Century Gothic" w:cs="Arial"/>
        </w:rPr>
        <w:t>the student must complete the following requirements:</w:t>
      </w:r>
    </w:p>
    <w:p w:rsidR="00BD57F7" w:rsidRPr="00E66586" w:rsidRDefault="00BD57F7">
      <w:pPr>
        <w:jc w:val="both"/>
        <w:rPr>
          <w:rFonts w:ascii="Century Gothic" w:hAnsi="Century Gothic" w:cs="Arial"/>
        </w:rPr>
      </w:pPr>
    </w:p>
    <w:p w:rsidR="00395AF3" w:rsidRPr="00E66586" w:rsidRDefault="00246E1F" w:rsidP="00CE6615">
      <w:pPr>
        <w:numPr>
          <w:ilvl w:val="0"/>
          <w:numId w:val="118"/>
        </w:numPr>
        <w:jc w:val="both"/>
        <w:rPr>
          <w:rFonts w:ascii="Century Gothic" w:hAnsi="Century Gothic" w:cs="Arial"/>
        </w:rPr>
      </w:pPr>
      <w:r w:rsidRPr="00E66586">
        <w:rPr>
          <w:rFonts w:ascii="Century Gothic" w:hAnsi="Century Gothic" w:cs="Arial"/>
        </w:rPr>
        <w:t>1</w:t>
      </w:r>
      <w:r w:rsidR="00395AF3" w:rsidRPr="00E66586">
        <w:rPr>
          <w:rFonts w:ascii="Century Gothic" w:hAnsi="Century Gothic" w:cs="Arial"/>
        </w:rPr>
        <w:t xml:space="preserve">2 Adult clients: </w:t>
      </w:r>
      <w:r w:rsidR="00395AF3" w:rsidRPr="00E66586">
        <w:rPr>
          <w:rFonts w:ascii="Century Gothic" w:hAnsi="Century Gothic" w:cs="Arial"/>
        </w:rPr>
        <w:tab/>
        <w:t>To include a minimum of:</w:t>
      </w:r>
    </w:p>
    <w:p w:rsidR="00395AF3" w:rsidRPr="00E66586" w:rsidRDefault="00246E1F" w:rsidP="00CE6615">
      <w:pPr>
        <w:numPr>
          <w:ilvl w:val="4"/>
          <w:numId w:val="118"/>
        </w:numPr>
        <w:jc w:val="both"/>
        <w:rPr>
          <w:rFonts w:ascii="Century Gothic" w:hAnsi="Century Gothic" w:cs="Arial"/>
        </w:rPr>
      </w:pPr>
      <w:r w:rsidRPr="00E66586">
        <w:rPr>
          <w:rFonts w:ascii="Century Gothic" w:hAnsi="Century Gothic" w:cs="Arial"/>
        </w:rPr>
        <w:t>3 DD3’s</w:t>
      </w:r>
    </w:p>
    <w:p w:rsidR="00395AF3" w:rsidRPr="00E66586" w:rsidRDefault="00395AF3" w:rsidP="00CE6615">
      <w:pPr>
        <w:numPr>
          <w:ilvl w:val="4"/>
          <w:numId w:val="118"/>
        </w:numPr>
        <w:jc w:val="both"/>
        <w:rPr>
          <w:rFonts w:ascii="Century Gothic" w:hAnsi="Century Gothic" w:cs="Arial"/>
        </w:rPr>
      </w:pPr>
      <w:r w:rsidRPr="00E66586">
        <w:rPr>
          <w:rFonts w:ascii="Century Gothic" w:hAnsi="Century Gothic" w:cs="Arial"/>
        </w:rPr>
        <w:t>1 DD4</w:t>
      </w:r>
    </w:p>
    <w:p w:rsidR="00C60AD5" w:rsidRPr="00E66586" w:rsidRDefault="00C60AD5" w:rsidP="00C60AD5">
      <w:pPr>
        <w:jc w:val="both"/>
        <w:rPr>
          <w:rFonts w:ascii="Century Gothic" w:hAnsi="Century Gothic" w:cs="Arial"/>
          <w:b/>
        </w:rPr>
      </w:pPr>
      <w:r w:rsidRPr="00E66586">
        <w:rPr>
          <w:rFonts w:ascii="Century Gothic" w:hAnsi="Century Gothic" w:cs="Arial"/>
          <w:b/>
        </w:rPr>
        <w:t>**To clarify: each student must complete 3 DD3’s and 1 DD4</w:t>
      </w:r>
    </w:p>
    <w:p w:rsidR="00395AF3" w:rsidRPr="00E66586" w:rsidRDefault="00395AF3">
      <w:pPr>
        <w:jc w:val="both"/>
        <w:rPr>
          <w:rFonts w:ascii="Century Gothic" w:hAnsi="Century Gothic" w:cs="Arial"/>
        </w:rPr>
      </w:pPr>
    </w:p>
    <w:p w:rsidR="00395AF3" w:rsidRPr="00E66586" w:rsidRDefault="00395AF3" w:rsidP="00CE6615">
      <w:pPr>
        <w:numPr>
          <w:ilvl w:val="0"/>
          <w:numId w:val="118"/>
        </w:numPr>
        <w:jc w:val="both"/>
        <w:rPr>
          <w:rFonts w:ascii="Century Gothic" w:hAnsi="Century Gothic" w:cs="Arial"/>
        </w:rPr>
      </w:pPr>
      <w:r w:rsidRPr="00E66586">
        <w:rPr>
          <w:rFonts w:ascii="Century Gothic" w:hAnsi="Century Gothic" w:cs="Arial"/>
        </w:rPr>
        <w:t>Successfully complete 3</w:t>
      </w:r>
      <w:r w:rsidR="00C807D2" w:rsidRPr="00E66586">
        <w:rPr>
          <w:rFonts w:ascii="Century Gothic" w:hAnsi="Century Gothic" w:cs="Arial"/>
        </w:rPr>
        <w:t>5</w:t>
      </w:r>
      <w:r w:rsidRPr="00E66586">
        <w:rPr>
          <w:rFonts w:ascii="Century Gothic" w:hAnsi="Century Gothic" w:cs="Arial"/>
        </w:rPr>
        <w:t xml:space="preserve"> credits.</w:t>
      </w:r>
    </w:p>
    <w:p w:rsidR="00C2110C" w:rsidRPr="00E66586" w:rsidRDefault="00C2110C" w:rsidP="00C2110C">
      <w:pPr>
        <w:ind w:left="720" w:hanging="360"/>
        <w:jc w:val="both"/>
        <w:rPr>
          <w:rFonts w:ascii="Century Gothic" w:hAnsi="Century Gothic" w:cs="Arial"/>
        </w:rPr>
      </w:pPr>
    </w:p>
    <w:p w:rsidR="00C2110C" w:rsidRPr="00E66586" w:rsidRDefault="00C2110C" w:rsidP="00CE6615">
      <w:pPr>
        <w:numPr>
          <w:ilvl w:val="0"/>
          <w:numId w:val="118"/>
        </w:numPr>
        <w:jc w:val="both"/>
        <w:rPr>
          <w:rFonts w:ascii="Century Gothic" w:hAnsi="Century Gothic" w:cs="Arial"/>
        </w:rPr>
      </w:pPr>
      <w:r w:rsidRPr="00E66586">
        <w:rPr>
          <w:rFonts w:ascii="Century Gothic" w:hAnsi="Century Gothic" w:cs="Arial"/>
        </w:rPr>
        <w:t xml:space="preserve">Successfully complete one oral </w:t>
      </w:r>
      <w:r w:rsidR="00995844" w:rsidRPr="00E66586">
        <w:rPr>
          <w:rFonts w:ascii="Century Gothic" w:hAnsi="Century Gothic" w:cs="Arial"/>
        </w:rPr>
        <w:t>self-care</w:t>
      </w:r>
      <w:r w:rsidRPr="00E66586">
        <w:rPr>
          <w:rFonts w:ascii="Century Gothic" w:hAnsi="Century Gothic" w:cs="Arial"/>
        </w:rPr>
        <w:t xml:space="preserve"> presentation.</w:t>
      </w:r>
    </w:p>
    <w:p w:rsidR="00C2110C" w:rsidRPr="00E66586" w:rsidRDefault="00C2110C" w:rsidP="00C2110C">
      <w:pPr>
        <w:ind w:left="360"/>
        <w:jc w:val="both"/>
        <w:rPr>
          <w:rFonts w:ascii="Century Gothic" w:hAnsi="Century Gothic" w:cs="Arial"/>
        </w:rPr>
      </w:pPr>
    </w:p>
    <w:p w:rsidR="00C2110C" w:rsidRPr="00E66586" w:rsidRDefault="00C2110C" w:rsidP="00CE6615">
      <w:pPr>
        <w:numPr>
          <w:ilvl w:val="0"/>
          <w:numId w:val="118"/>
        </w:numPr>
        <w:jc w:val="both"/>
        <w:rPr>
          <w:rFonts w:ascii="Century Gothic" w:hAnsi="Century Gothic" w:cs="Arial"/>
        </w:rPr>
      </w:pPr>
      <w:r w:rsidRPr="00E66586">
        <w:rPr>
          <w:rFonts w:ascii="Century Gothic" w:hAnsi="Century Gothic" w:cs="Arial"/>
        </w:rPr>
        <w:t xml:space="preserve">Successfully complete a dietary analysis of two clients. </w:t>
      </w:r>
      <w:r w:rsidR="004A6566" w:rsidRPr="00E66586">
        <w:rPr>
          <w:rFonts w:ascii="Century Gothic" w:hAnsi="Century Gothic" w:cs="Arial"/>
        </w:rPr>
        <w:t xml:space="preserve">One analysis can be the 24 hour and the other a 3 day analysis. </w:t>
      </w:r>
      <w:r w:rsidRPr="00E66586">
        <w:rPr>
          <w:rFonts w:ascii="Century Gothic" w:hAnsi="Century Gothic" w:cs="Arial"/>
        </w:rPr>
        <w:t>(Evaluation criteria may be found in the evaluation section of this manual).</w:t>
      </w:r>
    </w:p>
    <w:p w:rsidR="00C2110C" w:rsidRPr="00E66586" w:rsidRDefault="00C2110C" w:rsidP="00C2110C">
      <w:pPr>
        <w:jc w:val="both"/>
        <w:rPr>
          <w:rFonts w:ascii="Century Gothic" w:hAnsi="Century Gothic" w:cs="Arial"/>
        </w:rPr>
      </w:pPr>
    </w:p>
    <w:p w:rsidR="00C2110C" w:rsidRPr="00E66586" w:rsidRDefault="00C2110C" w:rsidP="00CE6615">
      <w:pPr>
        <w:numPr>
          <w:ilvl w:val="0"/>
          <w:numId w:val="118"/>
        </w:numPr>
        <w:jc w:val="both"/>
        <w:rPr>
          <w:rFonts w:ascii="Century Gothic" w:hAnsi="Century Gothic" w:cs="Arial"/>
        </w:rPr>
      </w:pPr>
      <w:r w:rsidRPr="00E66586">
        <w:rPr>
          <w:rFonts w:ascii="Century Gothic" w:hAnsi="Century Gothic" w:cs="Arial"/>
        </w:rPr>
        <w:t>Successfully complete 1 tobacco cessation program with a client. (Evaluation criteria may be found in the evaluation section of this manual).</w:t>
      </w:r>
    </w:p>
    <w:p w:rsidR="00395AF3" w:rsidRPr="00E66586" w:rsidRDefault="00395AF3">
      <w:pPr>
        <w:jc w:val="both"/>
        <w:rPr>
          <w:rFonts w:ascii="Century Gothic" w:hAnsi="Century Gothic" w:cs="Arial"/>
        </w:rPr>
      </w:pPr>
    </w:p>
    <w:p w:rsidR="00BD57F7" w:rsidRPr="00E66586" w:rsidRDefault="00BD57F7" w:rsidP="00CE6615">
      <w:pPr>
        <w:numPr>
          <w:ilvl w:val="0"/>
          <w:numId w:val="118"/>
        </w:numPr>
        <w:jc w:val="both"/>
        <w:rPr>
          <w:rFonts w:ascii="Century Gothic" w:hAnsi="Century Gothic" w:cs="Arial"/>
        </w:rPr>
      </w:pPr>
      <w:r w:rsidRPr="00E66586">
        <w:rPr>
          <w:rFonts w:ascii="Century Gothic" w:hAnsi="Century Gothic" w:cs="Arial"/>
        </w:rPr>
        <w:t xml:space="preserve">The student must demonstrate safety and competency on each client. If a student has been identified as not being consistently competent (ie causing tissue trauma due to improper instrumentation,  a pattern of low grades on debridement, inadequate infection control procedures, consistent inaccurate documentation or a display of behaviour which is considered unprofessional ), it </w:t>
      </w:r>
      <w:r w:rsidR="00D04F18" w:rsidRPr="00E66586">
        <w:rPr>
          <w:rFonts w:ascii="Century Gothic" w:hAnsi="Century Gothic" w:cs="Arial"/>
        </w:rPr>
        <w:t>may</w:t>
      </w:r>
      <w:r w:rsidRPr="00E66586">
        <w:rPr>
          <w:rFonts w:ascii="Century Gothic" w:hAnsi="Century Gothic" w:cs="Arial"/>
        </w:rPr>
        <w:t xml:space="preserve"> be grounds for dismissal from the program. </w:t>
      </w:r>
    </w:p>
    <w:p w:rsidR="00D04F18" w:rsidRPr="00E66586" w:rsidRDefault="00D04F18" w:rsidP="00D04F18">
      <w:pPr>
        <w:pStyle w:val="ListParagraph"/>
        <w:rPr>
          <w:rFonts w:ascii="Century Gothic" w:hAnsi="Century Gothic" w:cs="Arial"/>
        </w:rPr>
      </w:pPr>
    </w:p>
    <w:p w:rsidR="00395AF3" w:rsidRPr="00E66586" w:rsidRDefault="00395AF3" w:rsidP="00CE6615">
      <w:pPr>
        <w:numPr>
          <w:ilvl w:val="0"/>
          <w:numId w:val="118"/>
        </w:numPr>
        <w:jc w:val="both"/>
        <w:rPr>
          <w:rFonts w:ascii="Century Gothic" w:hAnsi="Century Gothic" w:cs="Arial"/>
        </w:rPr>
      </w:pPr>
      <w:r w:rsidRPr="00E66586">
        <w:rPr>
          <w:rFonts w:ascii="Century Gothic" w:hAnsi="Century Gothic" w:cs="Arial"/>
        </w:rPr>
        <w:t xml:space="preserve">The student must achieve an overall average of 70% on both the assessment/diagnosis/planning and the implementation/evaluation sections of the client care. If the student does not achieve a 70% on either section they will </w:t>
      </w:r>
      <w:r w:rsidRPr="00E66586">
        <w:rPr>
          <w:rFonts w:ascii="Century Gothic" w:hAnsi="Century Gothic" w:cs="Arial"/>
          <w:b/>
        </w:rPr>
        <w:t xml:space="preserve">not </w:t>
      </w:r>
      <w:r w:rsidRPr="00E66586">
        <w:rPr>
          <w:rFonts w:ascii="Century Gothic" w:hAnsi="Century Gothic" w:cs="Arial"/>
        </w:rPr>
        <w:t>receive credit for the client. In other words, the student must pass the client in order to receive credit for the client.</w:t>
      </w:r>
    </w:p>
    <w:p w:rsidR="001A42BA" w:rsidRPr="00E66586" w:rsidRDefault="001A42BA" w:rsidP="00670E1E">
      <w:pPr>
        <w:ind w:left="360"/>
        <w:jc w:val="both"/>
        <w:rPr>
          <w:rFonts w:ascii="Century Gothic" w:hAnsi="Century Gothic" w:cs="Arial"/>
        </w:rPr>
      </w:pPr>
    </w:p>
    <w:p w:rsidR="00395AF3" w:rsidRPr="00E66586" w:rsidRDefault="00395AF3" w:rsidP="00D20568">
      <w:pPr>
        <w:jc w:val="center"/>
        <w:rPr>
          <w:rFonts w:ascii="Century Gothic" w:hAnsi="Century Gothic" w:cs="Arial"/>
          <w:u w:val="single"/>
        </w:rPr>
      </w:pPr>
      <w:r w:rsidRPr="00E66586">
        <w:rPr>
          <w:rFonts w:ascii="Century Gothic" w:hAnsi="Century Gothic" w:cs="Arial"/>
          <w:u w:val="single"/>
        </w:rPr>
        <w:t>Additional Requirements:</w:t>
      </w:r>
    </w:p>
    <w:p w:rsidR="00D20568" w:rsidRPr="00E66586" w:rsidRDefault="00D20568" w:rsidP="00D20568">
      <w:pPr>
        <w:jc w:val="center"/>
        <w:rPr>
          <w:rFonts w:ascii="Century Gothic" w:hAnsi="Century Gothic" w:cs="Arial"/>
          <w:u w:val="single"/>
        </w:rPr>
      </w:pPr>
    </w:p>
    <w:p w:rsidR="00395AF3" w:rsidRPr="00E66586" w:rsidRDefault="00395AF3">
      <w:pPr>
        <w:jc w:val="both"/>
        <w:rPr>
          <w:rFonts w:ascii="Century Gothic" w:hAnsi="Century Gothic" w:cs="Arial"/>
        </w:rPr>
      </w:pPr>
      <w:r w:rsidRPr="00E66586">
        <w:rPr>
          <w:rFonts w:ascii="Century Gothic" w:hAnsi="Century Gothic" w:cs="Arial"/>
        </w:rPr>
        <w:t>In order to graduate from the Toronto College of Dental Hygiene, the student must complete the following requirements in addition to the above criteria.</w:t>
      </w:r>
    </w:p>
    <w:p w:rsidR="00395AF3" w:rsidRPr="00E66586" w:rsidRDefault="00395AF3">
      <w:pPr>
        <w:jc w:val="both"/>
        <w:rPr>
          <w:rFonts w:ascii="Century Gothic" w:hAnsi="Century Gothic" w:cs="Arial"/>
        </w:rPr>
      </w:pPr>
    </w:p>
    <w:p w:rsidR="00395AF3" w:rsidRPr="00E92D67" w:rsidRDefault="00395AF3" w:rsidP="00CE6615">
      <w:pPr>
        <w:numPr>
          <w:ilvl w:val="0"/>
          <w:numId w:val="39"/>
        </w:numPr>
        <w:jc w:val="both"/>
        <w:rPr>
          <w:rFonts w:ascii="Century Gothic" w:hAnsi="Century Gothic" w:cs="Arial"/>
        </w:rPr>
      </w:pPr>
      <w:r w:rsidRPr="00E66586">
        <w:rPr>
          <w:rFonts w:ascii="Century Gothic" w:hAnsi="Century Gothic" w:cs="Arial"/>
        </w:rPr>
        <w:t xml:space="preserve">Successfully complete </w:t>
      </w:r>
      <w:r w:rsidR="00F64905" w:rsidRPr="00E66586">
        <w:rPr>
          <w:rFonts w:ascii="Century Gothic" w:hAnsi="Century Gothic" w:cs="Arial"/>
        </w:rPr>
        <w:t>1</w:t>
      </w:r>
      <w:r w:rsidRPr="00E66586">
        <w:rPr>
          <w:rFonts w:ascii="Century Gothic" w:hAnsi="Century Gothic" w:cs="Arial"/>
        </w:rPr>
        <w:t xml:space="preserve"> paedo client over the course of all three semesters.</w:t>
      </w:r>
      <w:r w:rsidR="00690EC8" w:rsidRPr="00E66586">
        <w:rPr>
          <w:rFonts w:ascii="Century Gothic" w:hAnsi="Century Gothic" w:cs="Arial"/>
        </w:rPr>
        <w:t xml:space="preserve"> </w:t>
      </w:r>
      <w:r w:rsidR="00C2110C" w:rsidRPr="00E66586">
        <w:rPr>
          <w:rFonts w:ascii="Century Gothic" w:hAnsi="Century Gothic" w:cs="Arial"/>
        </w:rPr>
        <w:t>P</w:t>
      </w:r>
      <w:r w:rsidR="007F08D1" w:rsidRPr="00E66586">
        <w:rPr>
          <w:rFonts w:ascii="Century Gothic" w:hAnsi="Century Gothic" w:cs="Arial"/>
        </w:rPr>
        <w:t xml:space="preserve">aedo clients refer to children between the ages of </w:t>
      </w:r>
      <w:r w:rsidR="004A6566" w:rsidRPr="00E66586">
        <w:rPr>
          <w:rFonts w:ascii="Century Gothic" w:hAnsi="Century Gothic" w:cs="Arial"/>
        </w:rPr>
        <w:t>3</w:t>
      </w:r>
      <w:r w:rsidR="007F08D1" w:rsidRPr="00E66586">
        <w:rPr>
          <w:rFonts w:ascii="Century Gothic" w:hAnsi="Century Gothic" w:cs="Arial"/>
        </w:rPr>
        <w:t>-13 years of age. Clients who fall in the age cate</w:t>
      </w:r>
      <w:r w:rsidR="00111FBF" w:rsidRPr="00E66586">
        <w:rPr>
          <w:rFonts w:ascii="Century Gothic" w:hAnsi="Century Gothic" w:cs="Arial"/>
        </w:rPr>
        <w:t>gory of 14</w:t>
      </w:r>
      <w:r w:rsidR="007F08D1" w:rsidRPr="00E66586">
        <w:rPr>
          <w:rFonts w:ascii="Century Gothic" w:hAnsi="Century Gothic" w:cs="Arial"/>
        </w:rPr>
        <w:t>-17 may present as a DDO (youth client with minimal deposits, a minimal challenge) or in some cases they may have extensive deposits making them a p</w:t>
      </w:r>
      <w:r w:rsidR="00111FBF" w:rsidRPr="00E66586">
        <w:rPr>
          <w:rFonts w:ascii="Century Gothic" w:hAnsi="Century Gothic" w:cs="Arial"/>
        </w:rPr>
        <w:t>ossible DD2 or DD3. Any youth 14</w:t>
      </w:r>
      <w:r w:rsidR="00187F66" w:rsidRPr="00E66586">
        <w:rPr>
          <w:rFonts w:ascii="Century Gothic" w:hAnsi="Century Gothic" w:cs="Arial"/>
        </w:rPr>
        <w:t xml:space="preserve"> </w:t>
      </w:r>
      <w:r w:rsidR="007F08D1" w:rsidRPr="00E66586">
        <w:rPr>
          <w:rFonts w:ascii="Century Gothic" w:hAnsi="Century Gothic" w:cs="Arial"/>
        </w:rPr>
        <w:t>-17 will be given a degree of difficulty based on the amount of deposits. Depending on their classification, the student will be assigned the appropriate degree of difficulty and will be assigned the appropriate amount of client care credits</w:t>
      </w:r>
      <w:r w:rsidR="007F08D1" w:rsidRPr="00E92D67">
        <w:rPr>
          <w:rFonts w:ascii="Century Gothic" w:hAnsi="Century Gothic" w:cs="Arial"/>
        </w:rPr>
        <w:t>.</w:t>
      </w:r>
      <w:r w:rsidR="00547E20" w:rsidRPr="00E92D67">
        <w:rPr>
          <w:rFonts w:ascii="Century Gothic" w:hAnsi="Century Gothic" w:cs="Arial"/>
        </w:rPr>
        <w:t xml:space="preserve"> **Regarding paedo clients: Parents </w:t>
      </w:r>
      <w:r w:rsidR="00547E20" w:rsidRPr="00E92D67">
        <w:rPr>
          <w:rFonts w:ascii="Century Gothic" w:hAnsi="Century Gothic" w:cs="Arial"/>
          <w:b/>
        </w:rPr>
        <w:t>must</w:t>
      </w:r>
      <w:r w:rsidR="00547E20" w:rsidRPr="00E92D67">
        <w:rPr>
          <w:rFonts w:ascii="Century Gothic" w:hAnsi="Century Gothic" w:cs="Arial"/>
        </w:rPr>
        <w:t xml:space="preserve"> accompany all clients ages</w:t>
      </w:r>
      <w:r w:rsidR="00105CC1" w:rsidRPr="00E92D67">
        <w:rPr>
          <w:rFonts w:ascii="Century Gothic" w:hAnsi="Century Gothic" w:cs="Arial"/>
        </w:rPr>
        <w:t xml:space="preserve">: </w:t>
      </w:r>
      <w:r w:rsidR="004A6566" w:rsidRPr="00E92D67">
        <w:rPr>
          <w:rFonts w:ascii="Century Gothic" w:hAnsi="Century Gothic" w:cs="Arial"/>
        </w:rPr>
        <w:t>3</w:t>
      </w:r>
      <w:r w:rsidR="00547E20" w:rsidRPr="00E92D67">
        <w:rPr>
          <w:rFonts w:ascii="Century Gothic" w:hAnsi="Century Gothic" w:cs="Arial"/>
        </w:rPr>
        <w:t>-17 to their dental appointments</w:t>
      </w:r>
      <w:r w:rsidR="00B2192B" w:rsidRPr="00E92D67">
        <w:rPr>
          <w:rFonts w:ascii="Century Gothic" w:hAnsi="Century Gothic" w:cs="Arial"/>
        </w:rPr>
        <w:t xml:space="preserve"> to sign their medical histories and their treatment plans</w:t>
      </w:r>
      <w:r w:rsidR="00547E20" w:rsidRPr="00E92D67">
        <w:rPr>
          <w:rFonts w:ascii="Century Gothic" w:hAnsi="Century Gothic" w:cs="Arial"/>
        </w:rPr>
        <w:t xml:space="preserve">. </w:t>
      </w:r>
      <w:r w:rsidR="00105CC1" w:rsidRPr="00E92D67">
        <w:rPr>
          <w:rFonts w:ascii="Century Gothic" w:hAnsi="Century Gothic" w:cs="Arial"/>
        </w:rPr>
        <w:t xml:space="preserve">If the child is 3-13 the parent </w:t>
      </w:r>
      <w:r w:rsidR="00105CC1" w:rsidRPr="00E92D67">
        <w:rPr>
          <w:rFonts w:ascii="Century Gothic" w:hAnsi="Century Gothic" w:cs="Arial"/>
          <w:b/>
        </w:rPr>
        <w:t xml:space="preserve">must </w:t>
      </w:r>
      <w:r w:rsidR="00105CC1" w:rsidRPr="00E92D67">
        <w:rPr>
          <w:rFonts w:ascii="Century Gothic" w:hAnsi="Century Gothic" w:cs="Arial"/>
        </w:rPr>
        <w:t xml:space="preserve">remain onsite with the child for the duration of each appointment. </w:t>
      </w:r>
      <w:r w:rsidR="00547E20" w:rsidRPr="00E92D67">
        <w:rPr>
          <w:rFonts w:ascii="Century Gothic" w:hAnsi="Century Gothic" w:cs="Arial"/>
        </w:rPr>
        <w:t>For clients who are 14-17</w:t>
      </w:r>
      <w:r w:rsidR="00B2192B" w:rsidRPr="00E92D67">
        <w:rPr>
          <w:rFonts w:ascii="Century Gothic" w:hAnsi="Century Gothic" w:cs="Arial"/>
        </w:rPr>
        <w:t>:</w:t>
      </w:r>
      <w:r w:rsidR="00547E20" w:rsidRPr="00E92D67">
        <w:rPr>
          <w:rFonts w:ascii="Century Gothic" w:hAnsi="Century Gothic" w:cs="Arial"/>
        </w:rPr>
        <w:t xml:space="preserve"> they need not have </w:t>
      </w:r>
      <w:r w:rsidR="00547E20" w:rsidRPr="00E92D67">
        <w:rPr>
          <w:rFonts w:ascii="Century Gothic" w:hAnsi="Century Gothic" w:cs="Arial"/>
        </w:rPr>
        <w:lastRenderedPageBreak/>
        <w:t>their parent with them on subsequent appointments</w:t>
      </w:r>
      <w:r w:rsidR="006E2BD8" w:rsidRPr="00E92D67">
        <w:rPr>
          <w:rFonts w:ascii="Century Gothic" w:hAnsi="Century Gothic" w:cs="Arial"/>
        </w:rPr>
        <w:t xml:space="preserve"> (although it is preferable),</w:t>
      </w:r>
      <w:r w:rsidR="00B2192B" w:rsidRPr="00E92D67">
        <w:rPr>
          <w:rFonts w:ascii="Century Gothic" w:hAnsi="Century Gothic" w:cs="Arial"/>
        </w:rPr>
        <w:t xml:space="preserve"> as they are able to update their medical history on their own, providing they are capable of understandin</w:t>
      </w:r>
      <w:r w:rsidR="00105CC1" w:rsidRPr="00E92D67">
        <w:rPr>
          <w:rFonts w:ascii="Century Gothic" w:hAnsi="Century Gothic" w:cs="Arial"/>
        </w:rPr>
        <w:t xml:space="preserve">g the medical history questions and can provide informed consent. **However if the health of any child </w:t>
      </w:r>
      <w:r w:rsidR="006E2BD8" w:rsidRPr="00E92D67">
        <w:rPr>
          <w:rFonts w:ascii="Century Gothic" w:hAnsi="Century Gothic" w:cs="Arial"/>
        </w:rPr>
        <w:t>14</w:t>
      </w:r>
      <w:r w:rsidR="00105CC1" w:rsidRPr="00E92D67">
        <w:rPr>
          <w:rFonts w:ascii="Century Gothic" w:hAnsi="Century Gothic" w:cs="Arial"/>
        </w:rPr>
        <w:t xml:space="preserve">-17 is compromised in any way than the parent </w:t>
      </w:r>
      <w:r w:rsidR="006E2BD8" w:rsidRPr="00E92D67">
        <w:rPr>
          <w:rFonts w:ascii="Century Gothic" w:hAnsi="Century Gothic" w:cs="Arial"/>
        </w:rPr>
        <w:t xml:space="preserve">must </w:t>
      </w:r>
      <w:r w:rsidR="00105CC1" w:rsidRPr="00E92D67">
        <w:rPr>
          <w:rFonts w:ascii="Century Gothic" w:hAnsi="Century Gothic" w:cs="Arial"/>
        </w:rPr>
        <w:t>remain onsite for the duration of all visits.</w:t>
      </w:r>
      <w:r w:rsidR="00F64905" w:rsidRPr="00E92D67">
        <w:rPr>
          <w:rFonts w:ascii="Century Gothic" w:hAnsi="Century Gothic" w:cs="Arial"/>
        </w:rPr>
        <w:t xml:space="preserve">  </w:t>
      </w:r>
    </w:p>
    <w:p w:rsidR="00F64905" w:rsidRPr="00E66586" w:rsidRDefault="00F64905" w:rsidP="00F64905">
      <w:pPr>
        <w:jc w:val="both"/>
        <w:rPr>
          <w:rFonts w:ascii="Century Gothic" w:hAnsi="Century Gothic" w:cs="Arial"/>
        </w:rPr>
      </w:pPr>
    </w:p>
    <w:p w:rsidR="00395AF3" w:rsidRPr="00E66586" w:rsidRDefault="00395AF3" w:rsidP="00CE6615">
      <w:pPr>
        <w:numPr>
          <w:ilvl w:val="0"/>
          <w:numId w:val="39"/>
        </w:numPr>
        <w:jc w:val="both"/>
        <w:rPr>
          <w:rFonts w:ascii="Century Gothic" w:hAnsi="Century Gothic" w:cs="Arial"/>
        </w:rPr>
      </w:pPr>
      <w:r w:rsidRPr="00E66586">
        <w:rPr>
          <w:rFonts w:ascii="Century Gothic" w:hAnsi="Century Gothic" w:cs="Arial"/>
        </w:rPr>
        <w:t>Successfully complete 3 sets of alginate impress</w:t>
      </w:r>
      <w:r w:rsidR="00C2110C" w:rsidRPr="00E66586">
        <w:rPr>
          <w:rFonts w:ascii="Century Gothic" w:hAnsi="Century Gothic" w:cs="Arial"/>
        </w:rPr>
        <w:t>ions, on three separate clients, with a minimum grade of 3 out of 4</w:t>
      </w:r>
      <w:r w:rsidR="00897BC1" w:rsidRPr="00E66586">
        <w:rPr>
          <w:rFonts w:ascii="Century Gothic" w:hAnsi="Century Gothic" w:cs="Arial"/>
        </w:rPr>
        <w:t xml:space="preserve">. </w:t>
      </w:r>
      <w:r w:rsidR="00C2110C" w:rsidRPr="00E66586">
        <w:rPr>
          <w:rFonts w:ascii="Century Gothic" w:hAnsi="Century Gothic" w:cs="Arial"/>
        </w:rPr>
        <w:t xml:space="preserve">(Please note 1 alginate impression must be completed in Clinic Practice II). </w:t>
      </w:r>
      <w:r w:rsidR="00897BC1" w:rsidRPr="00E66586">
        <w:rPr>
          <w:rFonts w:ascii="Century Gothic" w:hAnsi="Century Gothic" w:cs="Arial"/>
        </w:rPr>
        <w:t>Students are to pour up study models for all alginates taken and must show them to faculty in order to receive credit for this requirement.</w:t>
      </w:r>
      <w:r w:rsidR="00547E20" w:rsidRPr="00E66586">
        <w:rPr>
          <w:rFonts w:ascii="Century Gothic" w:hAnsi="Century Gothic" w:cs="Arial"/>
        </w:rPr>
        <w:t xml:space="preserve"> Students must provide a rationale to the Dental Hygiene Faculty as to why alginates are required</w:t>
      </w:r>
      <w:r w:rsidR="00F55B43" w:rsidRPr="00E66586">
        <w:rPr>
          <w:rFonts w:ascii="Century Gothic" w:hAnsi="Century Gothic" w:cs="Arial"/>
        </w:rPr>
        <w:t>.</w:t>
      </w:r>
    </w:p>
    <w:p w:rsidR="00283F36" w:rsidRPr="00E66586" w:rsidRDefault="00283F36" w:rsidP="00283F36">
      <w:pPr>
        <w:jc w:val="both"/>
        <w:rPr>
          <w:rFonts w:ascii="Century Gothic" w:hAnsi="Century Gothic" w:cs="Arial"/>
        </w:rPr>
      </w:pPr>
    </w:p>
    <w:p w:rsidR="00283F36" w:rsidRPr="00E66586" w:rsidRDefault="00283F36" w:rsidP="00CE6615">
      <w:pPr>
        <w:numPr>
          <w:ilvl w:val="0"/>
          <w:numId w:val="39"/>
        </w:numPr>
        <w:jc w:val="both"/>
        <w:rPr>
          <w:rFonts w:ascii="Century Gothic" w:hAnsi="Century Gothic" w:cs="Arial"/>
        </w:rPr>
      </w:pPr>
      <w:r w:rsidRPr="00E66586">
        <w:rPr>
          <w:rFonts w:ascii="Century Gothic" w:hAnsi="Century Gothic" w:cs="Arial"/>
        </w:rPr>
        <w:t>Successfully fabricate one</w:t>
      </w:r>
      <w:r w:rsidR="00547E20" w:rsidRPr="00E66586">
        <w:rPr>
          <w:rFonts w:ascii="Century Gothic" w:hAnsi="Century Gothic" w:cs="Arial"/>
        </w:rPr>
        <w:t xml:space="preserve"> athletic</w:t>
      </w:r>
      <w:r w:rsidRPr="00E66586">
        <w:rPr>
          <w:rFonts w:ascii="Century Gothic" w:hAnsi="Century Gothic" w:cs="Arial"/>
        </w:rPr>
        <w:t xml:space="preserve"> </w:t>
      </w:r>
      <w:r w:rsidR="00547E20" w:rsidRPr="00E66586">
        <w:rPr>
          <w:rFonts w:ascii="Century Gothic" w:hAnsi="Century Gothic" w:cs="Arial"/>
        </w:rPr>
        <w:t>sports guard</w:t>
      </w:r>
      <w:r w:rsidR="005E1DC6">
        <w:rPr>
          <w:rFonts w:ascii="Century Gothic" w:hAnsi="Century Gothic" w:cs="Arial"/>
        </w:rPr>
        <w:t>.</w:t>
      </w:r>
    </w:p>
    <w:p w:rsidR="00395AF3" w:rsidRPr="00E66586" w:rsidRDefault="00395AF3">
      <w:pPr>
        <w:jc w:val="both"/>
        <w:rPr>
          <w:rFonts w:ascii="Century Gothic" w:hAnsi="Century Gothic" w:cs="Arial"/>
        </w:rPr>
      </w:pPr>
    </w:p>
    <w:p w:rsidR="00670E1E" w:rsidRPr="00E66586" w:rsidRDefault="00395AF3" w:rsidP="00CE6615">
      <w:pPr>
        <w:numPr>
          <w:ilvl w:val="0"/>
          <w:numId w:val="39"/>
        </w:numPr>
        <w:jc w:val="both"/>
        <w:rPr>
          <w:rFonts w:ascii="Century Gothic" w:hAnsi="Century Gothic" w:cs="Arial"/>
        </w:rPr>
      </w:pPr>
      <w:r w:rsidRPr="00E66586">
        <w:rPr>
          <w:rFonts w:ascii="Century Gothic" w:hAnsi="Century Gothic" w:cs="Arial"/>
        </w:rPr>
        <w:t>Successfully complete a minimum of 2</w:t>
      </w:r>
      <w:r w:rsidR="006A68AD" w:rsidRPr="00E66586">
        <w:rPr>
          <w:rFonts w:ascii="Century Gothic" w:hAnsi="Century Gothic" w:cs="Arial"/>
        </w:rPr>
        <w:t xml:space="preserve"> </w:t>
      </w:r>
      <w:r w:rsidRPr="00E66586">
        <w:rPr>
          <w:rFonts w:ascii="Century Gothic" w:hAnsi="Century Gothic" w:cs="Arial"/>
        </w:rPr>
        <w:t xml:space="preserve">sealants. </w:t>
      </w:r>
      <w:r w:rsidR="00632F09" w:rsidRPr="00E66586">
        <w:rPr>
          <w:rFonts w:ascii="Century Gothic" w:hAnsi="Century Gothic"/>
        </w:rPr>
        <w:t xml:space="preserve">This requires a minimum of 1 sealant on two separate clients. If a client requires more than </w:t>
      </w:r>
      <w:r w:rsidRPr="00E66586">
        <w:rPr>
          <w:rFonts w:ascii="Century Gothic" w:hAnsi="Century Gothic" w:cs="Arial"/>
        </w:rPr>
        <w:t>one sealant it will still be equivalent to one requirement. All sealants must be performed as treatment planned.</w:t>
      </w:r>
      <w:r w:rsidR="00D20568" w:rsidRPr="00E66586">
        <w:rPr>
          <w:rFonts w:ascii="Century Gothic" w:hAnsi="Century Gothic" w:cs="Arial"/>
        </w:rPr>
        <w:t xml:space="preserve"> (Minimum grade of 3 out of 4)</w:t>
      </w:r>
      <w:r w:rsidR="00547E20" w:rsidRPr="00E66586">
        <w:rPr>
          <w:rFonts w:ascii="Century Gothic" w:hAnsi="Century Gothic" w:cs="Arial"/>
        </w:rPr>
        <w:t>. **Students are encouraged to assess whether a client may be a suitable client for sealants. Once it has been determined by the DDS that the client is free of decay then students may treatment pla</w:t>
      </w:r>
      <w:r w:rsidR="009F07DF" w:rsidRPr="00E66586">
        <w:rPr>
          <w:rFonts w:ascii="Century Gothic" w:hAnsi="Century Gothic" w:cs="Arial"/>
        </w:rPr>
        <w:t>n for sealants, if appropriate t</w:t>
      </w:r>
      <w:r w:rsidR="00547E20" w:rsidRPr="00E66586">
        <w:rPr>
          <w:rFonts w:ascii="Century Gothic" w:hAnsi="Century Gothic" w:cs="Arial"/>
        </w:rPr>
        <w:t>he dental hygiene faculty will then assess the client and authorize the student to proceed.</w:t>
      </w:r>
    </w:p>
    <w:p w:rsidR="00547E20" w:rsidRPr="00E66586" w:rsidRDefault="00547E20" w:rsidP="00547E20">
      <w:pPr>
        <w:jc w:val="both"/>
        <w:rPr>
          <w:rFonts w:ascii="Century Gothic" w:hAnsi="Century Gothic" w:cs="Arial"/>
        </w:rPr>
      </w:pPr>
    </w:p>
    <w:p w:rsidR="00670E1E" w:rsidRPr="00E66586" w:rsidRDefault="00670E1E" w:rsidP="00CE6615">
      <w:pPr>
        <w:numPr>
          <w:ilvl w:val="0"/>
          <w:numId w:val="39"/>
        </w:numPr>
        <w:jc w:val="both"/>
        <w:rPr>
          <w:rFonts w:ascii="Century Gothic" w:hAnsi="Century Gothic" w:cs="Arial"/>
        </w:rPr>
      </w:pPr>
      <w:r w:rsidRPr="00E66586">
        <w:rPr>
          <w:rFonts w:ascii="Century Gothic" w:hAnsi="Century Gothic" w:cs="Arial"/>
        </w:rPr>
        <w:t>Successfully expose and interpret 3 panoramic radiographs as prescribed by the DDS on staff. (Minimum grade of 3 out of 4). The student must pass both the technique and the interpretation sections of the evaluation.</w:t>
      </w:r>
    </w:p>
    <w:p w:rsidR="00395AF3" w:rsidRPr="00E66586" w:rsidRDefault="00395AF3">
      <w:pPr>
        <w:jc w:val="both"/>
        <w:rPr>
          <w:rFonts w:ascii="Century Gothic" w:hAnsi="Century Gothic" w:cs="Arial"/>
        </w:rPr>
      </w:pPr>
    </w:p>
    <w:p w:rsidR="00395AF3" w:rsidRPr="00E66586" w:rsidRDefault="00395AF3" w:rsidP="00CE6615">
      <w:pPr>
        <w:numPr>
          <w:ilvl w:val="0"/>
          <w:numId w:val="39"/>
        </w:numPr>
        <w:jc w:val="both"/>
        <w:rPr>
          <w:rFonts w:ascii="Century Gothic" w:hAnsi="Century Gothic" w:cs="Arial"/>
        </w:rPr>
      </w:pPr>
      <w:r w:rsidRPr="00E66586">
        <w:rPr>
          <w:rFonts w:ascii="Century Gothic" w:hAnsi="Century Gothic" w:cs="Arial"/>
        </w:rPr>
        <w:t>Successfully complete 3 full mouth series of radiographs as pres</w:t>
      </w:r>
      <w:r w:rsidR="00C2110C" w:rsidRPr="00E66586">
        <w:rPr>
          <w:rFonts w:ascii="Century Gothic" w:hAnsi="Century Gothic" w:cs="Arial"/>
        </w:rPr>
        <w:t>cribed by the Dentist on staff, with a minimum grade of 3 out of 4</w:t>
      </w:r>
      <w:r w:rsidR="00D20568" w:rsidRPr="00E66586">
        <w:rPr>
          <w:rFonts w:ascii="Century Gothic" w:hAnsi="Century Gothic" w:cs="Arial"/>
        </w:rPr>
        <w:t xml:space="preserve">. </w:t>
      </w:r>
      <w:r w:rsidR="00C2110C" w:rsidRPr="00E66586">
        <w:rPr>
          <w:rFonts w:ascii="Century Gothic" w:hAnsi="Century Gothic" w:cs="Arial"/>
        </w:rPr>
        <w:t>(Please note that 1 Full mouth series must be completed</w:t>
      </w:r>
      <w:r w:rsidR="0066106A" w:rsidRPr="00E66586">
        <w:rPr>
          <w:rFonts w:ascii="Century Gothic" w:hAnsi="Century Gothic" w:cs="Arial"/>
        </w:rPr>
        <w:t xml:space="preserve"> in Clinic Practice II). </w:t>
      </w:r>
      <w:r w:rsidR="00D20568" w:rsidRPr="00E66586">
        <w:rPr>
          <w:rFonts w:ascii="Century Gothic" w:hAnsi="Century Gothic" w:cs="Arial"/>
        </w:rPr>
        <w:t>The student must pass both the technique and the interpretation sections of evaluation.</w:t>
      </w:r>
    </w:p>
    <w:p w:rsidR="00395AF3" w:rsidRPr="00E66586" w:rsidRDefault="00395AF3">
      <w:pPr>
        <w:jc w:val="both"/>
        <w:rPr>
          <w:rFonts w:ascii="Century Gothic" w:hAnsi="Century Gothic" w:cs="Arial"/>
        </w:rPr>
      </w:pPr>
    </w:p>
    <w:p w:rsidR="00D20568" w:rsidRPr="00E66586" w:rsidRDefault="00395AF3" w:rsidP="00CE6615">
      <w:pPr>
        <w:numPr>
          <w:ilvl w:val="0"/>
          <w:numId w:val="39"/>
        </w:numPr>
        <w:jc w:val="both"/>
        <w:rPr>
          <w:rFonts w:ascii="Century Gothic" w:hAnsi="Century Gothic" w:cs="Arial"/>
        </w:rPr>
      </w:pPr>
      <w:r w:rsidRPr="00E66586">
        <w:rPr>
          <w:rFonts w:ascii="Century Gothic" w:hAnsi="Century Gothic" w:cs="Arial"/>
        </w:rPr>
        <w:t>Successfully complete 5 sets of Bitewing radiographs.</w:t>
      </w:r>
      <w:r w:rsidR="00D20568" w:rsidRPr="00E66586">
        <w:rPr>
          <w:rFonts w:ascii="Century Gothic" w:hAnsi="Century Gothic" w:cs="Arial"/>
        </w:rPr>
        <w:t xml:space="preserve"> (Minimum grade of 3 out of 4) The student must pass both the technique and the interpretation sections of evaluation.</w:t>
      </w:r>
    </w:p>
    <w:p w:rsidR="00395AF3" w:rsidRPr="00E66586" w:rsidRDefault="00395AF3">
      <w:pPr>
        <w:jc w:val="both"/>
        <w:rPr>
          <w:rFonts w:ascii="Century Gothic" w:hAnsi="Century Gothic" w:cs="Arial"/>
        </w:rPr>
      </w:pPr>
    </w:p>
    <w:p w:rsidR="00395AF3" w:rsidRPr="00E66586" w:rsidRDefault="00395AF3">
      <w:pPr>
        <w:jc w:val="both"/>
        <w:rPr>
          <w:rFonts w:ascii="Century Gothic" w:hAnsi="Century Gothic" w:cs="Arial"/>
          <w:b/>
        </w:rPr>
      </w:pPr>
      <w:r w:rsidRPr="00E66586">
        <w:rPr>
          <w:rFonts w:ascii="Century Gothic" w:hAnsi="Century Gothic" w:cs="Arial"/>
          <w:b/>
        </w:rPr>
        <w:lastRenderedPageBreak/>
        <w:t xml:space="preserve">Please note: The student will have </w:t>
      </w:r>
      <w:r w:rsidR="00CE440D" w:rsidRPr="00E66586">
        <w:rPr>
          <w:rFonts w:ascii="Century Gothic" w:hAnsi="Century Gothic" w:cs="Arial"/>
          <w:b/>
        </w:rPr>
        <w:t>Clinic Practice I II and III</w:t>
      </w:r>
      <w:r w:rsidRPr="00E66586">
        <w:rPr>
          <w:rFonts w:ascii="Century Gothic" w:hAnsi="Century Gothic" w:cs="Arial"/>
          <w:b/>
        </w:rPr>
        <w:t xml:space="preserve"> to </w:t>
      </w:r>
      <w:r w:rsidR="0066106A" w:rsidRPr="00E66586">
        <w:rPr>
          <w:rFonts w:ascii="Century Gothic" w:hAnsi="Century Gothic" w:cs="Arial"/>
          <w:b/>
        </w:rPr>
        <w:t>complete the above requirements unless otherwise specified.</w:t>
      </w:r>
      <w:r w:rsidR="002B78A0" w:rsidRPr="00E66586">
        <w:rPr>
          <w:rFonts w:ascii="Century Gothic" w:hAnsi="Century Gothic" w:cs="Arial"/>
          <w:b/>
        </w:rPr>
        <w:t xml:space="preserve">  Client care is to be specific at all times. Should a client require any type of dental hygiene intervention, it is up to the Dental Hygiene student to </w:t>
      </w:r>
      <w:r w:rsidR="00417697" w:rsidRPr="00E66586">
        <w:rPr>
          <w:rFonts w:ascii="Century Gothic" w:hAnsi="Century Gothic" w:cs="Arial"/>
          <w:b/>
        </w:rPr>
        <w:t xml:space="preserve">provide </w:t>
      </w:r>
      <w:r w:rsidR="002B78A0" w:rsidRPr="00E66586">
        <w:rPr>
          <w:rFonts w:ascii="Century Gothic" w:hAnsi="Century Gothic" w:cs="Arial"/>
          <w:b/>
        </w:rPr>
        <w:t>that intervention. Client care is based on client need, NOT student need to complete specific requirements.</w:t>
      </w:r>
    </w:p>
    <w:p w:rsidR="00395AF3" w:rsidRPr="00E66586" w:rsidRDefault="00395AF3">
      <w:pPr>
        <w:jc w:val="both"/>
        <w:rPr>
          <w:rFonts w:ascii="Century Gothic" w:hAnsi="Century Gothic" w:cs="Arial"/>
        </w:rPr>
      </w:pPr>
    </w:p>
    <w:p w:rsidR="00395AF3" w:rsidRPr="00E66586" w:rsidRDefault="00395AF3" w:rsidP="009D10B0">
      <w:pPr>
        <w:jc w:val="center"/>
        <w:rPr>
          <w:rFonts w:ascii="Century Gothic" w:hAnsi="Century Gothic" w:cs="Arial"/>
          <w:u w:val="single"/>
        </w:rPr>
      </w:pPr>
      <w:r w:rsidRPr="00E66586">
        <w:rPr>
          <w:rFonts w:ascii="Century Gothic" w:hAnsi="Century Gothic" w:cs="Arial"/>
          <w:u w:val="single"/>
        </w:rPr>
        <w:t>Additional Information:</w:t>
      </w:r>
    </w:p>
    <w:p w:rsidR="00E95A8D" w:rsidRPr="00E66586" w:rsidRDefault="00E95A8D" w:rsidP="00E95A8D">
      <w:pPr>
        <w:rPr>
          <w:rFonts w:ascii="Century Gothic" w:hAnsi="Century Gothic" w:cs="Arial"/>
          <w:b/>
          <w:u w:val="single"/>
        </w:rPr>
      </w:pPr>
      <w:r w:rsidRPr="00E66586">
        <w:rPr>
          <w:rFonts w:ascii="Century Gothic" w:hAnsi="Century Gothic" w:cs="Arial"/>
          <w:b/>
          <w:u w:val="single"/>
        </w:rPr>
        <w:t xml:space="preserve">Evangel Hall </w:t>
      </w:r>
      <w:r w:rsidR="00582E94" w:rsidRPr="00E66586">
        <w:rPr>
          <w:rFonts w:ascii="Century Gothic" w:hAnsi="Century Gothic" w:cs="Arial"/>
          <w:b/>
          <w:u w:val="single"/>
        </w:rPr>
        <w:t>Rotation</w:t>
      </w:r>
    </w:p>
    <w:p w:rsidR="009D10B0" w:rsidRPr="00E66586" w:rsidRDefault="004568D4" w:rsidP="004568D4">
      <w:pPr>
        <w:rPr>
          <w:rFonts w:ascii="Century Gothic" w:hAnsi="Century Gothic" w:cs="Arial"/>
          <w:u w:val="single"/>
        </w:rPr>
      </w:pPr>
      <w:r w:rsidRPr="00E66586">
        <w:rPr>
          <w:rFonts w:ascii="Century Gothic" w:hAnsi="Century Gothic" w:cs="Arial"/>
        </w:rPr>
        <w:t xml:space="preserve">All students in good standing in the clinic will be providing dental hygiene care off site at Evangel Hall Mission. Successful completion of this placement will provide the student with </w:t>
      </w:r>
      <w:r w:rsidRPr="00E66586">
        <w:rPr>
          <w:rFonts w:ascii="Century Gothic" w:hAnsi="Century Gothic" w:cs="Arial"/>
          <w:b/>
          <w:bCs/>
        </w:rPr>
        <w:t>5</w:t>
      </w:r>
      <w:r w:rsidRPr="00E66586">
        <w:rPr>
          <w:rFonts w:ascii="Century Gothic" w:hAnsi="Century Gothic" w:cs="Arial"/>
        </w:rPr>
        <w:t xml:space="preserve"> clinical credits and will also be counted as </w:t>
      </w:r>
      <w:r w:rsidR="00191029">
        <w:rPr>
          <w:rFonts w:ascii="Century Gothic" w:hAnsi="Century Gothic" w:cs="Arial"/>
        </w:rPr>
        <w:t>two</w:t>
      </w:r>
      <w:r w:rsidRPr="00E66586">
        <w:rPr>
          <w:rFonts w:ascii="Century Gothic" w:hAnsi="Century Gothic" w:cs="Arial"/>
        </w:rPr>
        <w:t xml:space="preserve"> community placement credit</w:t>
      </w:r>
      <w:r w:rsidR="00191029">
        <w:rPr>
          <w:rFonts w:ascii="Century Gothic" w:hAnsi="Century Gothic" w:cs="Arial"/>
        </w:rPr>
        <w:t>s</w:t>
      </w:r>
      <w:r w:rsidRPr="00E66586">
        <w:rPr>
          <w:rFonts w:ascii="Century Gothic" w:hAnsi="Century Gothic" w:cs="Arial"/>
        </w:rPr>
        <w:t>. Depending on the degree of difficulty of the clients treated</w:t>
      </w:r>
      <w:r w:rsidR="00072D88">
        <w:rPr>
          <w:rFonts w:ascii="Century Gothic" w:hAnsi="Century Gothic" w:cs="Arial"/>
        </w:rPr>
        <w:t>,</w:t>
      </w:r>
      <w:r w:rsidRPr="00E66586">
        <w:rPr>
          <w:rFonts w:ascii="Century Gothic" w:hAnsi="Century Gothic" w:cs="Arial"/>
        </w:rPr>
        <w:t xml:space="preserve"> a student </w:t>
      </w:r>
      <w:r w:rsidRPr="00E66586">
        <w:rPr>
          <w:rFonts w:ascii="Century Gothic" w:hAnsi="Century Gothic" w:cs="Arial"/>
          <w:b/>
        </w:rPr>
        <w:t xml:space="preserve">may </w:t>
      </w:r>
      <w:r w:rsidRPr="00E66586">
        <w:rPr>
          <w:rFonts w:ascii="Century Gothic" w:hAnsi="Century Gothic" w:cs="Arial"/>
        </w:rPr>
        <w:t>be granted credit for a DD3 or DD4 client.  Students may also be granted credit for requirements. The instructor on site will track which clients may qualify towards a clinical requirement</w:t>
      </w:r>
      <w:r w:rsidR="00191029">
        <w:rPr>
          <w:rFonts w:ascii="Century Gothic" w:hAnsi="Century Gothic" w:cs="Arial"/>
        </w:rPr>
        <w:t xml:space="preserve"> or numerical credit</w:t>
      </w:r>
      <w:r w:rsidRPr="00E66586">
        <w:rPr>
          <w:rFonts w:ascii="Century Gothic" w:hAnsi="Century Gothic" w:cs="Arial"/>
        </w:rPr>
        <w:t>.</w:t>
      </w:r>
      <w:r w:rsidR="00191029">
        <w:rPr>
          <w:rFonts w:ascii="Century Gothic" w:hAnsi="Century Gothic" w:cs="Arial"/>
        </w:rPr>
        <w:t xml:space="preserve"> Students should also track clients who may qualify as a clinical requirement and should discuss it with the instructor onsite.</w:t>
      </w:r>
    </w:p>
    <w:p w:rsidR="004568D4" w:rsidRPr="00E66586" w:rsidRDefault="004568D4">
      <w:pPr>
        <w:jc w:val="both"/>
        <w:rPr>
          <w:rFonts w:ascii="Century Gothic" w:hAnsi="Century Gothic" w:cs="Arial"/>
        </w:rPr>
      </w:pPr>
    </w:p>
    <w:p w:rsidR="00B2192B" w:rsidRPr="00E66586" w:rsidRDefault="00395AF3">
      <w:pPr>
        <w:jc w:val="both"/>
        <w:rPr>
          <w:rFonts w:ascii="Century Gothic" w:hAnsi="Century Gothic" w:cs="Arial"/>
        </w:rPr>
      </w:pPr>
      <w:r w:rsidRPr="00E66586">
        <w:rPr>
          <w:rFonts w:ascii="Century Gothic" w:hAnsi="Century Gothic" w:cs="Arial"/>
        </w:rPr>
        <w:t xml:space="preserve">The students may complete their paedo requirement, at any time during </w:t>
      </w:r>
      <w:r w:rsidR="00CE440D" w:rsidRPr="00E66586">
        <w:rPr>
          <w:rFonts w:ascii="Century Gothic" w:hAnsi="Century Gothic" w:cs="Arial"/>
        </w:rPr>
        <w:t xml:space="preserve">Clinic Practice II or III. </w:t>
      </w:r>
    </w:p>
    <w:p w:rsidR="00B2192B" w:rsidRPr="00E66586" w:rsidRDefault="00B2192B">
      <w:pPr>
        <w:jc w:val="both"/>
        <w:rPr>
          <w:rFonts w:ascii="Century Gothic" w:hAnsi="Century Gothic" w:cs="Arial"/>
        </w:rPr>
      </w:pPr>
    </w:p>
    <w:p w:rsidR="001A42BA" w:rsidRPr="00E66586" w:rsidRDefault="00395AF3">
      <w:pPr>
        <w:jc w:val="both"/>
        <w:rPr>
          <w:rFonts w:ascii="Century Gothic" w:hAnsi="Century Gothic" w:cs="Arial"/>
        </w:rPr>
      </w:pPr>
      <w:r w:rsidRPr="00E66586">
        <w:rPr>
          <w:rFonts w:ascii="Century Gothic" w:hAnsi="Century Gothic" w:cs="Arial"/>
        </w:rPr>
        <w:t xml:space="preserve">The Dental Hygiene Faculty makes every effort to calibrate our evaluation methods. Meetings are held on a regular basis to ensure consistency. However, at times there may be minor discrepancies that may occur due to the varied nature of clinical experiences. If at any time a difference of opinion is experienced between a student and a faculty member, a second faculty member may be called in to verify the findings. </w:t>
      </w:r>
    </w:p>
    <w:p w:rsidR="001A42BA" w:rsidRPr="00E66586" w:rsidRDefault="001A42BA">
      <w:pPr>
        <w:jc w:val="both"/>
        <w:rPr>
          <w:rFonts w:ascii="Century Gothic" w:hAnsi="Century Gothic" w:cs="Arial"/>
        </w:rPr>
      </w:pPr>
    </w:p>
    <w:p w:rsidR="001A42BA" w:rsidRPr="00E66586" w:rsidRDefault="004F4F83" w:rsidP="009E4941">
      <w:pPr>
        <w:jc w:val="both"/>
        <w:rPr>
          <w:rFonts w:ascii="Century Gothic" w:hAnsi="Century Gothic" w:cs="Arial"/>
          <w:b/>
        </w:rPr>
      </w:pPr>
      <w:r w:rsidRPr="00E92D67">
        <w:rPr>
          <w:rFonts w:ascii="Century Gothic" w:hAnsi="Century Gothic" w:cs="Arial"/>
          <w:b/>
        </w:rPr>
        <w:t>As in Clinic Practice II students will submit updates to the</w:t>
      </w:r>
      <w:r w:rsidR="00C60AD5" w:rsidRPr="00E92D67">
        <w:rPr>
          <w:rFonts w:ascii="Century Gothic" w:hAnsi="Century Gothic" w:cs="Arial"/>
          <w:b/>
        </w:rPr>
        <w:t>ir</w:t>
      </w:r>
      <w:r w:rsidRPr="00E92D67">
        <w:rPr>
          <w:rFonts w:ascii="Century Gothic" w:hAnsi="Century Gothic" w:cs="Arial"/>
          <w:b/>
        </w:rPr>
        <w:t xml:space="preserve"> clinical </w:t>
      </w:r>
      <w:r w:rsidR="00C60AD5" w:rsidRPr="00E92D67">
        <w:rPr>
          <w:rFonts w:ascii="Century Gothic" w:hAnsi="Century Gothic" w:cs="Arial"/>
          <w:b/>
        </w:rPr>
        <w:t xml:space="preserve">advisors </w:t>
      </w:r>
      <w:r w:rsidRPr="00E92D67">
        <w:rPr>
          <w:rFonts w:ascii="Century Gothic" w:hAnsi="Century Gothic" w:cs="Arial"/>
          <w:b/>
        </w:rPr>
        <w:t xml:space="preserve">on their status. These will be submitted at weeks </w:t>
      </w:r>
      <w:r w:rsidR="00C60AD5" w:rsidRPr="00E92D67">
        <w:rPr>
          <w:rFonts w:ascii="Century Gothic" w:hAnsi="Century Gothic" w:cs="Arial"/>
          <w:b/>
        </w:rPr>
        <w:t>5</w:t>
      </w:r>
      <w:r w:rsidR="00F05AF2" w:rsidRPr="00E92D67">
        <w:rPr>
          <w:rFonts w:ascii="Century Gothic" w:hAnsi="Century Gothic" w:cs="Arial"/>
          <w:b/>
        </w:rPr>
        <w:t>, 1</w:t>
      </w:r>
      <w:r w:rsidR="00C60AD5" w:rsidRPr="00E92D67">
        <w:rPr>
          <w:rFonts w:ascii="Century Gothic" w:hAnsi="Century Gothic" w:cs="Arial"/>
          <w:b/>
        </w:rPr>
        <w:t>1</w:t>
      </w:r>
      <w:r w:rsidR="00F05AF2" w:rsidRPr="00E92D67">
        <w:rPr>
          <w:rFonts w:ascii="Century Gothic" w:hAnsi="Century Gothic" w:cs="Arial"/>
          <w:b/>
        </w:rPr>
        <w:t xml:space="preserve"> and 1</w:t>
      </w:r>
      <w:r w:rsidR="00E92D67">
        <w:rPr>
          <w:rFonts w:ascii="Century Gothic" w:hAnsi="Century Gothic" w:cs="Arial"/>
          <w:b/>
        </w:rPr>
        <w:t>6</w:t>
      </w:r>
      <w:r w:rsidR="00F05AF2" w:rsidRPr="00E92D67">
        <w:rPr>
          <w:rFonts w:ascii="Century Gothic" w:hAnsi="Century Gothic" w:cs="Arial"/>
          <w:b/>
        </w:rPr>
        <w:t>.</w:t>
      </w:r>
      <w:r w:rsidR="00C60AD5" w:rsidRPr="00E92D67">
        <w:rPr>
          <w:rFonts w:ascii="Century Gothic" w:hAnsi="Century Gothic" w:cs="Arial"/>
          <w:b/>
        </w:rPr>
        <w:t xml:space="preserve"> Please have your scheduling calendars</w:t>
      </w:r>
      <w:r w:rsidR="00E92D67" w:rsidRPr="00E92D67">
        <w:rPr>
          <w:rFonts w:ascii="Century Gothic" w:hAnsi="Century Gothic" w:cs="Arial"/>
          <w:b/>
        </w:rPr>
        <w:t xml:space="preserve"> and client summary sheet</w:t>
      </w:r>
      <w:r w:rsidR="00C60AD5" w:rsidRPr="00E92D67">
        <w:rPr>
          <w:rFonts w:ascii="Century Gothic" w:hAnsi="Century Gothic" w:cs="Arial"/>
          <w:b/>
        </w:rPr>
        <w:t xml:space="preserve"> updated.</w:t>
      </w:r>
    </w:p>
    <w:p w:rsidR="004F4F83" w:rsidRPr="00E66586" w:rsidRDefault="004F4F83" w:rsidP="009E4941">
      <w:pPr>
        <w:jc w:val="both"/>
        <w:rPr>
          <w:rFonts w:ascii="Century Gothic" w:hAnsi="Century Gothic" w:cs="Arial"/>
        </w:rPr>
      </w:pPr>
    </w:p>
    <w:p w:rsidR="00FC62A2" w:rsidRPr="00E66586" w:rsidRDefault="00FC62A2" w:rsidP="00FC62A2">
      <w:pPr>
        <w:rPr>
          <w:rFonts w:ascii="Century Gothic" w:hAnsi="Century Gothic" w:cs="Arial"/>
        </w:rPr>
      </w:pPr>
      <w:r w:rsidRPr="00E66586">
        <w:rPr>
          <w:rFonts w:ascii="Century Gothic" w:hAnsi="Century Gothic" w:cs="Arial"/>
        </w:rPr>
        <w:t>If a student is unsuccessful in meeting credits and requirements the matter will go before the Dental Hygiene Program Committee for discussion. All students are assessed on an individual basis. Please see section on failure to meet clinical credits and requirements below.</w:t>
      </w:r>
    </w:p>
    <w:p w:rsidR="00B2192B" w:rsidRPr="00E66586" w:rsidRDefault="00B2192B" w:rsidP="009E4941">
      <w:pPr>
        <w:jc w:val="both"/>
        <w:rPr>
          <w:rFonts w:ascii="Century Gothic" w:hAnsi="Century Gothic" w:cs="Arial"/>
          <w:b/>
        </w:rPr>
      </w:pPr>
    </w:p>
    <w:p w:rsidR="00C60AD5" w:rsidRPr="00E66586" w:rsidRDefault="00C60AD5" w:rsidP="009E4941">
      <w:pPr>
        <w:jc w:val="both"/>
        <w:rPr>
          <w:rFonts w:ascii="Century Gothic" w:hAnsi="Century Gothic" w:cs="Arial"/>
          <w:b/>
        </w:rPr>
      </w:pPr>
    </w:p>
    <w:p w:rsidR="005E1DC6" w:rsidRDefault="005E1DC6" w:rsidP="009E4941">
      <w:pPr>
        <w:jc w:val="both"/>
        <w:rPr>
          <w:rFonts w:ascii="Century Gothic" w:hAnsi="Century Gothic" w:cs="Arial"/>
          <w:b/>
        </w:rPr>
      </w:pPr>
    </w:p>
    <w:p w:rsidR="005E1DC6" w:rsidRDefault="005E1DC6" w:rsidP="009E4941">
      <w:pPr>
        <w:jc w:val="both"/>
        <w:rPr>
          <w:rFonts w:ascii="Century Gothic" w:hAnsi="Century Gothic" w:cs="Arial"/>
          <w:b/>
        </w:rPr>
      </w:pPr>
    </w:p>
    <w:p w:rsidR="001E438F" w:rsidRDefault="001E438F" w:rsidP="009E4941">
      <w:pPr>
        <w:jc w:val="both"/>
        <w:rPr>
          <w:rFonts w:ascii="Century Gothic" w:hAnsi="Century Gothic" w:cs="Arial"/>
          <w:b/>
        </w:rPr>
      </w:pPr>
    </w:p>
    <w:p w:rsidR="005E1DC6" w:rsidRDefault="005E1DC6" w:rsidP="009E4941">
      <w:pPr>
        <w:jc w:val="both"/>
        <w:rPr>
          <w:rFonts w:ascii="Century Gothic" w:hAnsi="Century Gothic" w:cs="Arial"/>
          <w:b/>
        </w:rPr>
      </w:pPr>
    </w:p>
    <w:p w:rsidR="00FC62A2" w:rsidRPr="00E66586" w:rsidRDefault="00582E94" w:rsidP="009E4941">
      <w:pPr>
        <w:jc w:val="both"/>
        <w:rPr>
          <w:rFonts w:ascii="Century Gothic" w:hAnsi="Century Gothic" w:cs="Arial"/>
          <w:b/>
        </w:rPr>
      </w:pPr>
      <w:r w:rsidRPr="00E66586">
        <w:rPr>
          <w:rFonts w:ascii="Century Gothic" w:hAnsi="Century Gothic" w:cs="Arial"/>
          <w:b/>
        </w:rPr>
        <w:lastRenderedPageBreak/>
        <w:t>Completion</w:t>
      </w:r>
      <w:r w:rsidR="00FC62A2" w:rsidRPr="00E66586">
        <w:rPr>
          <w:rFonts w:ascii="Century Gothic" w:hAnsi="Century Gothic" w:cs="Arial"/>
          <w:b/>
        </w:rPr>
        <w:t xml:space="preserve"> of Clinic </w:t>
      </w:r>
      <w:r w:rsidRPr="00E66586">
        <w:rPr>
          <w:rFonts w:ascii="Century Gothic" w:hAnsi="Century Gothic" w:cs="Arial"/>
          <w:b/>
        </w:rPr>
        <w:t>P</w:t>
      </w:r>
      <w:r w:rsidR="00FC62A2" w:rsidRPr="00E66586">
        <w:rPr>
          <w:rFonts w:ascii="Century Gothic" w:hAnsi="Century Gothic" w:cs="Arial"/>
          <w:b/>
        </w:rPr>
        <w:t>ractice III protocols;</w:t>
      </w:r>
    </w:p>
    <w:p w:rsidR="00FC62A2" w:rsidRPr="00E66586" w:rsidRDefault="00FC62A2" w:rsidP="009E4941">
      <w:pPr>
        <w:jc w:val="both"/>
        <w:rPr>
          <w:rFonts w:ascii="Century Gothic" w:hAnsi="Century Gothic" w:cs="Arial"/>
        </w:rPr>
      </w:pPr>
    </w:p>
    <w:p w:rsidR="00526087" w:rsidRPr="00E66586" w:rsidRDefault="00526087" w:rsidP="00CE6615">
      <w:pPr>
        <w:numPr>
          <w:ilvl w:val="0"/>
          <w:numId w:val="95"/>
        </w:numPr>
        <w:jc w:val="both"/>
        <w:rPr>
          <w:rFonts w:ascii="Century Gothic" w:hAnsi="Century Gothic" w:cs="Arial"/>
          <w:b/>
        </w:rPr>
      </w:pPr>
      <w:r w:rsidRPr="00E66586">
        <w:rPr>
          <w:rFonts w:ascii="Century Gothic" w:hAnsi="Century Gothic" w:cs="Arial"/>
          <w:b/>
        </w:rPr>
        <w:t xml:space="preserve">At the end of the clinic practice III all student clinical files will be reviewed. Students must have submitted all </w:t>
      </w:r>
      <w:r w:rsidR="003E290D" w:rsidRPr="00E66586">
        <w:rPr>
          <w:rFonts w:ascii="Century Gothic" w:hAnsi="Century Gothic" w:cs="Arial"/>
          <w:b/>
        </w:rPr>
        <w:t xml:space="preserve">of </w:t>
      </w:r>
      <w:r w:rsidRPr="00E66586">
        <w:rPr>
          <w:rFonts w:ascii="Century Gothic" w:hAnsi="Century Gothic" w:cs="Arial"/>
          <w:b/>
        </w:rPr>
        <w:t xml:space="preserve">their post cares for review. Once all files and documentation have been reviewed the </w:t>
      </w:r>
      <w:r w:rsidR="00191029">
        <w:rPr>
          <w:rFonts w:ascii="Century Gothic" w:hAnsi="Century Gothic" w:cs="Arial"/>
          <w:b/>
        </w:rPr>
        <w:t>education coordinator</w:t>
      </w:r>
      <w:r w:rsidRPr="00E66586">
        <w:rPr>
          <w:rFonts w:ascii="Century Gothic" w:hAnsi="Century Gothic" w:cs="Arial"/>
          <w:b/>
        </w:rPr>
        <w:t xml:space="preserve"> will sign off on this information and submit that information to the program coordinator. This will be confirmation that the student has passed Clinic Practice III.</w:t>
      </w:r>
      <w:r w:rsidR="00692E01" w:rsidRPr="00E66586">
        <w:rPr>
          <w:rFonts w:ascii="Century Gothic" w:hAnsi="Century Gothic" w:cs="Arial"/>
          <w:b/>
        </w:rPr>
        <w:t xml:space="preserve"> This information will be forwarded to the Dental Hygiene Program Committee and pending successful completion of all didactic subjects the student will be recommended for graduation.</w:t>
      </w:r>
    </w:p>
    <w:p w:rsidR="00FC62A2" w:rsidRPr="00E66586" w:rsidRDefault="00FC62A2" w:rsidP="00CE6615">
      <w:pPr>
        <w:numPr>
          <w:ilvl w:val="0"/>
          <w:numId w:val="95"/>
        </w:numPr>
        <w:jc w:val="both"/>
        <w:rPr>
          <w:rFonts w:ascii="Century Gothic" w:hAnsi="Century Gothic" w:cs="Arial"/>
          <w:b/>
        </w:rPr>
      </w:pPr>
      <w:r w:rsidRPr="00E66586">
        <w:rPr>
          <w:rFonts w:ascii="Century Gothic" w:hAnsi="Century Gothic" w:cs="Arial"/>
          <w:b/>
        </w:rPr>
        <w:t xml:space="preserve">Students must complete a list of all their clients both returning and not returning and provide such list to the Client </w:t>
      </w:r>
      <w:r w:rsidR="007A2F6B" w:rsidRPr="00E66586">
        <w:rPr>
          <w:rFonts w:ascii="Century Gothic" w:hAnsi="Century Gothic" w:cs="Arial"/>
          <w:b/>
        </w:rPr>
        <w:t xml:space="preserve">Recare </w:t>
      </w:r>
      <w:r w:rsidRPr="00E66586">
        <w:rPr>
          <w:rFonts w:ascii="Century Gothic" w:hAnsi="Century Gothic" w:cs="Arial"/>
          <w:b/>
        </w:rPr>
        <w:t xml:space="preserve">Coordinator. </w:t>
      </w:r>
      <w:r w:rsidR="00105CC1" w:rsidRPr="00E66586">
        <w:rPr>
          <w:rFonts w:ascii="Century Gothic" w:hAnsi="Century Gothic" w:cs="Arial"/>
          <w:b/>
        </w:rPr>
        <w:t>Students must ensure that the recare interval for their clients is clearly noted and that if the client is NOT returning to TCDHA, that fact is noted in the client ROC and in the Consult Pro System.</w:t>
      </w:r>
    </w:p>
    <w:p w:rsidR="00FC62A2" w:rsidRPr="00E66586" w:rsidRDefault="00FC62A2" w:rsidP="00CE6615">
      <w:pPr>
        <w:numPr>
          <w:ilvl w:val="0"/>
          <w:numId w:val="95"/>
        </w:numPr>
        <w:jc w:val="both"/>
        <w:rPr>
          <w:rFonts w:ascii="Century Gothic" w:hAnsi="Century Gothic" w:cs="Arial"/>
          <w:b/>
        </w:rPr>
      </w:pPr>
      <w:r w:rsidRPr="00E66586">
        <w:rPr>
          <w:rFonts w:ascii="Century Gothic" w:hAnsi="Century Gothic" w:cs="Arial"/>
          <w:b/>
        </w:rPr>
        <w:t>Students must clean and disinfect their units and clear any and all personal items from their clinical station.</w:t>
      </w:r>
    </w:p>
    <w:p w:rsidR="00FC62A2" w:rsidRPr="00E66586" w:rsidRDefault="00FC62A2" w:rsidP="00CE6615">
      <w:pPr>
        <w:numPr>
          <w:ilvl w:val="0"/>
          <w:numId w:val="95"/>
        </w:numPr>
        <w:jc w:val="both"/>
        <w:rPr>
          <w:rFonts w:ascii="Century Gothic" w:hAnsi="Century Gothic" w:cs="Arial"/>
          <w:b/>
        </w:rPr>
      </w:pPr>
      <w:r w:rsidRPr="00E66586">
        <w:rPr>
          <w:rFonts w:ascii="Century Gothic" w:hAnsi="Century Gothic" w:cs="Arial"/>
          <w:b/>
        </w:rPr>
        <w:t>Students must pick up their instruments and handpieces from the dispensary and sign for them (unless they are participating in remedial sessions). They must then be picked up</w:t>
      </w:r>
      <w:r w:rsidR="001510F2" w:rsidRPr="00E66586">
        <w:rPr>
          <w:rFonts w:ascii="Century Gothic" w:hAnsi="Century Gothic" w:cs="Arial"/>
          <w:b/>
        </w:rPr>
        <w:t xml:space="preserve"> once</w:t>
      </w:r>
      <w:r w:rsidRPr="00E66586">
        <w:rPr>
          <w:rFonts w:ascii="Century Gothic" w:hAnsi="Century Gothic" w:cs="Arial"/>
          <w:b/>
        </w:rPr>
        <w:t xml:space="preserve"> the last session has been completed.</w:t>
      </w:r>
    </w:p>
    <w:p w:rsidR="00FC62A2" w:rsidRPr="00E66586" w:rsidRDefault="00FC62A2" w:rsidP="00FC62A2">
      <w:pPr>
        <w:jc w:val="both"/>
        <w:rPr>
          <w:rFonts w:ascii="Century Gothic" w:hAnsi="Century Gothic" w:cs="Arial"/>
          <w:b/>
        </w:rPr>
      </w:pPr>
    </w:p>
    <w:p w:rsidR="00395AF3" w:rsidRPr="00E66586" w:rsidRDefault="00395AF3" w:rsidP="00D20568">
      <w:pPr>
        <w:jc w:val="center"/>
        <w:rPr>
          <w:rFonts w:ascii="Century Gothic" w:hAnsi="Century Gothic" w:cs="Arial"/>
          <w:u w:val="single"/>
        </w:rPr>
      </w:pPr>
      <w:r w:rsidRPr="00E66586">
        <w:rPr>
          <w:rFonts w:ascii="Century Gothic" w:hAnsi="Century Gothic" w:cs="Arial"/>
          <w:u w:val="single"/>
        </w:rPr>
        <w:t>Completion of clinical credits and requirements:</w:t>
      </w:r>
    </w:p>
    <w:p w:rsidR="00395AF3" w:rsidRPr="00E66586" w:rsidRDefault="00395AF3">
      <w:pPr>
        <w:jc w:val="both"/>
        <w:rPr>
          <w:rFonts w:ascii="Century Gothic" w:hAnsi="Century Gothic" w:cs="Arial"/>
          <w:b/>
        </w:rPr>
      </w:pPr>
    </w:p>
    <w:p w:rsidR="0007349D" w:rsidRPr="00E66586" w:rsidRDefault="0007349D">
      <w:pPr>
        <w:jc w:val="both"/>
        <w:rPr>
          <w:rFonts w:ascii="Century Gothic" w:hAnsi="Century Gothic" w:cs="Arial"/>
          <w:b/>
        </w:rPr>
      </w:pPr>
      <w:r w:rsidRPr="00E66586">
        <w:rPr>
          <w:rFonts w:ascii="Century Gothic" w:hAnsi="Century Gothic" w:cs="Arial"/>
          <w:b/>
        </w:rPr>
        <w:t>Accelerated Clinical Sessions:</w:t>
      </w:r>
    </w:p>
    <w:p w:rsidR="0007349D" w:rsidRPr="00E66586" w:rsidRDefault="0007349D">
      <w:pPr>
        <w:jc w:val="both"/>
        <w:rPr>
          <w:rFonts w:ascii="Century Gothic" w:hAnsi="Century Gothic" w:cs="Arial"/>
          <w:b/>
        </w:rPr>
      </w:pPr>
    </w:p>
    <w:p w:rsidR="006D0F1A" w:rsidRPr="00E66586" w:rsidRDefault="00395AF3" w:rsidP="00E85BF2">
      <w:pPr>
        <w:jc w:val="both"/>
        <w:rPr>
          <w:rFonts w:ascii="Century Gothic" w:hAnsi="Century Gothic" w:cs="Arial"/>
        </w:rPr>
      </w:pPr>
      <w:r w:rsidRPr="00E66586">
        <w:rPr>
          <w:rFonts w:ascii="Century Gothic" w:hAnsi="Century Gothic" w:cs="Arial"/>
        </w:rPr>
        <w:t xml:space="preserve">If a student has completed </w:t>
      </w:r>
      <w:r w:rsidR="007A2F6B" w:rsidRPr="00E66586">
        <w:rPr>
          <w:rFonts w:ascii="Century Gothic" w:hAnsi="Century Gothic" w:cs="Arial"/>
        </w:rPr>
        <w:t xml:space="preserve">a minimum of </w:t>
      </w:r>
      <w:r w:rsidR="007A2F6B" w:rsidRPr="00E66586">
        <w:rPr>
          <w:rFonts w:ascii="Century Gothic" w:hAnsi="Century Gothic" w:cs="Arial"/>
          <w:b/>
          <w:bCs/>
        </w:rPr>
        <w:t>50</w:t>
      </w:r>
      <w:r w:rsidR="007A2F6B" w:rsidRPr="00E66586">
        <w:rPr>
          <w:rFonts w:ascii="Century Gothic" w:hAnsi="Century Gothic" w:cs="Arial"/>
        </w:rPr>
        <w:t xml:space="preserve"> credits </w:t>
      </w:r>
      <w:r w:rsidRPr="00E66586">
        <w:rPr>
          <w:rFonts w:ascii="Century Gothic" w:hAnsi="Century Gothic" w:cs="Arial"/>
        </w:rPr>
        <w:t xml:space="preserve">before the end of </w:t>
      </w:r>
      <w:r w:rsidR="00881597" w:rsidRPr="00E66586">
        <w:rPr>
          <w:rFonts w:ascii="Century Gothic" w:hAnsi="Century Gothic" w:cs="Arial"/>
        </w:rPr>
        <w:t xml:space="preserve">Clinic Practice III, </w:t>
      </w:r>
      <w:r w:rsidRPr="00E66586">
        <w:rPr>
          <w:rFonts w:ascii="Century Gothic" w:hAnsi="Century Gothic" w:cs="Arial"/>
        </w:rPr>
        <w:t xml:space="preserve">they </w:t>
      </w:r>
      <w:r w:rsidR="007A2F6B" w:rsidRPr="00E66586">
        <w:rPr>
          <w:rFonts w:ascii="Century Gothic" w:hAnsi="Century Gothic" w:cs="Arial"/>
        </w:rPr>
        <w:t xml:space="preserve">will be permitted to use an accelerated chart. </w:t>
      </w:r>
      <w:r w:rsidR="007A2F6B" w:rsidRPr="00E66586">
        <w:rPr>
          <w:rFonts w:ascii="Century Gothic" w:hAnsi="Century Gothic" w:cs="Arial"/>
          <w:b/>
          <w:bCs/>
        </w:rPr>
        <w:t>They still must have all aspects of client care evaluated.</w:t>
      </w:r>
      <w:r w:rsidR="00E85BF2" w:rsidRPr="00E66586">
        <w:rPr>
          <w:rFonts w:ascii="Century Gothic" w:hAnsi="Century Gothic" w:cs="Arial"/>
          <w:b/>
          <w:bCs/>
        </w:rPr>
        <w:t xml:space="preserve"> </w:t>
      </w:r>
      <w:r w:rsidR="00E85BF2" w:rsidRPr="00072D88">
        <w:rPr>
          <w:rFonts w:ascii="Century Gothic" w:hAnsi="Century Gothic" w:cs="Arial"/>
          <w:b/>
          <w:bCs/>
          <w:u w:val="single"/>
        </w:rPr>
        <w:t>No</w:t>
      </w:r>
      <w:r w:rsidR="00E85BF2" w:rsidRPr="00E66586">
        <w:rPr>
          <w:rFonts w:ascii="Century Gothic" w:hAnsi="Century Gothic" w:cs="Arial"/>
          <w:b/>
          <w:bCs/>
        </w:rPr>
        <w:t xml:space="preserve"> accelerated chart may be used on a paedo client.</w:t>
      </w:r>
      <w:r w:rsidR="007A2F6B" w:rsidRPr="00E66586">
        <w:rPr>
          <w:rFonts w:ascii="Century Gothic" w:hAnsi="Century Gothic" w:cs="Arial"/>
        </w:rPr>
        <w:t xml:space="preserve"> </w:t>
      </w:r>
    </w:p>
    <w:p w:rsidR="004970CB" w:rsidRPr="00E66586" w:rsidRDefault="004970CB" w:rsidP="00E85BF2">
      <w:pPr>
        <w:jc w:val="both"/>
        <w:rPr>
          <w:rFonts w:ascii="Century Gothic" w:hAnsi="Century Gothic" w:cs="Arial"/>
        </w:rPr>
      </w:pPr>
    </w:p>
    <w:p w:rsidR="00395AF3" w:rsidRPr="00E66586" w:rsidRDefault="007A2F6B" w:rsidP="00E85BF2">
      <w:pPr>
        <w:jc w:val="both"/>
        <w:rPr>
          <w:rFonts w:ascii="Century Gothic" w:hAnsi="Century Gothic" w:cs="Arial"/>
        </w:rPr>
      </w:pPr>
      <w:r w:rsidRPr="00E66586">
        <w:rPr>
          <w:rFonts w:ascii="Century Gothic" w:hAnsi="Century Gothic" w:cs="Arial"/>
        </w:rPr>
        <w:t xml:space="preserve">If the student has reached </w:t>
      </w:r>
      <w:r w:rsidRPr="00E66586">
        <w:rPr>
          <w:rFonts w:ascii="Century Gothic" w:hAnsi="Century Gothic" w:cs="Arial"/>
          <w:b/>
        </w:rPr>
        <w:t>60</w:t>
      </w:r>
      <w:r w:rsidRPr="00E66586">
        <w:rPr>
          <w:rFonts w:ascii="Century Gothic" w:hAnsi="Century Gothic" w:cs="Arial"/>
        </w:rPr>
        <w:t xml:space="preserve"> credits: t</w:t>
      </w:r>
      <w:r w:rsidR="00395AF3" w:rsidRPr="00E66586">
        <w:rPr>
          <w:rFonts w:ascii="Century Gothic" w:hAnsi="Century Gothic" w:cs="Arial"/>
        </w:rPr>
        <w:t>he student will follow all aspects of the Dental Hygiene Process of Care, yet they are only to sign up to have the medical history verified</w:t>
      </w:r>
      <w:r w:rsidR="00FC06B6" w:rsidRPr="00E66586">
        <w:rPr>
          <w:rFonts w:ascii="Century Gothic" w:hAnsi="Century Gothic" w:cs="Arial"/>
        </w:rPr>
        <w:t xml:space="preserve"> and authorization to proceed</w:t>
      </w:r>
      <w:r w:rsidR="00395AF3" w:rsidRPr="00E66586">
        <w:rPr>
          <w:rFonts w:ascii="Century Gothic" w:hAnsi="Century Gothic" w:cs="Arial"/>
        </w:rPr>
        <w:t>, and the Dental Hygiene Care Plan authorized. There will be no grades assigned, however feedback will be provided on debridement skills. The purpose of this is to have the student become better prepared for private practice.</w:t>
      </w:r>
      <w:r w:rsidR="00C7693F" w:rsidRPr="00E66586">
        <w:rPr>
          <w:rFonts w:ascii="Century Gothic" w:hAnsi="Century Gothic" w:cs="Arial"/>
        </w:rPr>
        <w:t xml:space="preserve"> </w:t>
      </w:r>
      <w:r w:rsidR="006D0F1A" w:rsidRPr="00E66586">
        <w:rPr>
          <w:rFonts w:ascii="Century Gothic" w:hAnsi="Century Gothic" w:cs="Arial"/>
        </w:rPr>
        <w:t>The accelerated chart can be accessed through consult pro.</w:t>
      </w:r>
    </w:p>
    <w:p w:rsidR="00191029" w:rsidRDefault="00191029" w:rsidP="00FA32CD">
      <w:pPr>
        <w:jc w:val="center"/>
        <w:rPr>
          <w:rFonts w:ascii="Century Gothic" w:hAnsi="Century Gothic" w:cs="Arial"/>
          <w:u w:val="single"/>
        </w:rPr>
      </w:pPr>
    </w:p>
    <w:p w:rsidR="00152CF7" w:rsidRDefault="00152CF7" w:rsidP="00FA32CD">
      <w:pPr>
        <w:jc w:val="center"/>
        <w:rPr>
          <w:rFonts w:ascii="Century Gothic" w:hAnsi="Century Gothic" w:cs="Arial"/>
          <w:u w:val="single"/>
        </w:rPr>
      </w:pPr>
    </w:p>
    <w:p w:rsidR="00152CF7" w:rsidRDefault="00152CF7" w:rsidP="00FA32CD">
      <w:pPr>
        <w:jc w:val="center"/>
        <w:rPr>
          <w:rFonts w:ascii="Century Gothic" w:hAnsi="Century Gothic" w:cs="Arial"/>
          <w:u w:val="single"/>
        </w:rPr>
      </w:pPr>
    </w:p>
    <w:p w:rsidR="00152CF7" w:rsidRDefault="00152CF7" w:rsidP="00FA32CD">
      <w:pPr>
        <w:jc w:val="center"/>
        <w:rPr>
          <w:rFonts w:ascii="Century Gothic" w:hAnsi="Century Gothic" w:cs="Arial"/>
          <w:u w:val="single"/>
        </w:rPr>
      </w:pPr>
    </w:p>
    <w:p w:rsidR="005E1DC6" w:rsidRDefault="005E1DC6" w:rsidP="00FA32CD">
      <w:pPr>
        <w:jc w:val="center"/>
        <w:rPr>
          <w:rFonts w:ascii="Century Gothic" w:hAnsi="Century Gothic" w:cs="Arial"/>
          <w:u w:val="single"/>
        </w:rPr>
      </w:pPr>
    </w:p>
    <w:p w:rsidR="00395AF3" w:rsidRPr="00E66586" w:rsidRDefault="00FA32CD" w:rsidP="00FA32CD">
      <w:pPr>
        <w:jc w:val="center"/>
        <w:rPr>
          <w:rFonts w:ascii="Century Gothic" w:hAnsi="Century Gothic" w:cs="Arial"/>
          <w:u w:val="single"/>
        </w:rPr>
      </w:pPr>
      <w:r w:rsidRPr="00E66586">
        <w:rPr>
          <w:rFonts w:ascii="Century Gothic" w:hAnsi="Century Gothic" w:cs="Arial"/>
          <w:u w:val="single"/>
        </w:rPr>
        <w:lastRenderedPageBreak/>
        <w:t>Partial Credits:</w:t>
      </w:r>
    </w:p>
    <w:p w:rsidR="00FA32CD" w:rsidRPr="00E66586" w:rsidRDefault="00FA32CD" w:rsidP="00FA32CD">
      <w:pPr>
        <w:jc w:val="center"/>
        <w:rPr>
          <w:rFonts w:ascii="Century Gothic" w:hAnsi="Century Gothic" w:cs="Arial"/>
          <w:u w:val="single"/>
        </w:rPr>
      </w:pPr>
    </w:p>
    <w:p w:rsidR="00715B82" w:rsidRPr="00E66586" w:rsidRDefault="003B5AB3" w:rsidP="00FA32CD">
      <w:pPr>
        <w:rPr>
          <w:rFonts w:ascii="Century Gothic" w:hAnsi="Century Gothic" w:cs="Arial"/>
        </w:rPr>
      </w:pPr>
      <w:r w:rsidRPr="00E66586">
        <w:rPr>
          <w:rFonts w:ascii="Century Gothic" w:hAnsi="Century Gothic" w:cs="Arial"/>
        </w:rPr>
        <w:t xml:space="preserve">TCDHA recognizes the fact that at times clients are unable to return. </w:t>
      </w:r>
      <w:r w:rsidR="00FA32CD" w:rsidRPr="00E66586">
        <w:rPr>
          <w:rFonts w:ascii="Century Gothic" w:hAnsi="Century Gothic" w:cs="Arial"/>
        </w:rPr>
        <w:t>Students who have clients who are not returning may be eligible for partial credits. In order to receive partial credits, the stu</w:t>
      </w:r>
      <w:r w:rsidRPr="00E66586">
        <w:rPr>
          <w:rFonts w:ascii="Century Gothic" w:hAnsi="Century Gothic" w:cs="Arial"/>
        </w:rPr>
        <w:t>dent must be passing the client and must have successfully completed up to and including the treatment plan.</w:t>
      </w:r>
      <w:r w:rsidR="00715B82" w:rsidRPr="00E66586">
        <w:rPr>
          <w:rFonts w:ascii="Century Gothic" w:hAnsi="Century Gothic" w:cs="Arial"/>
        </w:rPr>
        <w:t xml:space="preserve"> A post care must still be completed for the client. </w:t>
      </w:r>
      <w:r w:rsidRPr="00E66586">
        <w:rPr>
          <w:rFonts w:ascii="Century Gothic" w:hAnsi="Century Gothic" w:cs="Arial"/>
        </w:rPr>
        <w:t xml:space="preserve"> </w:t>
      </w:r>
      <w:r w:rsidR="00FA32CD" w:rsidRPr="00E66586">
        <w:rPr>
          <w:rFonts w:ascii="Century Gothic" w:hAnsi="Century Gothic" w:cs="Arial"/>
        </w:rPr>
        <w:t xml:space="preserve">A </w:t>
      </w:r>
      <w:r w:rsidR="00FF3298" w:rsidRPr="00E66586">
        <w:rPr>
          <w:rFonts w:ascii="Century Gothic" w:hAnsi="Century Gothic" w:cs="Arial"/>
        </w:rPr>
        <w:t xml:space="preserve">successfully </w:t>
      </w:r>
      <w:r w:rsidR="00FA32CD" w:rsidRPr="00E66586">
        <w:rPr>
          <w:rFonts w:ascii="Century Gothic" w:hAnsi="Century Gothic" w:cs="Arial"/>
        </w:rPr>
        <w:t>completed assessment</w:t>
      </w:r>
      <w:r w:rsidR="00CC76A6">
        <w:rPr>
          <w:rFonts w:ascii="Century Gothic" w:hAnsi="Century Gothic" w:cs="Arial"/>
        </w:rPr>
        <w:t>/treatment plan</w:t>
      </w:r>
      <w:r w:rsidR="00715B82" w:rsidRPr="00E66586">
        <w:rPr>
          <w:rFonts w:ascii="Century Gothic" w:hAnsi="Century Gothic" w:cs="Arial"/>
        </w:rPr>
        <w:t xml:space="preserve"> on a DD1 or DD2 client</w:t>
      </w:r>
      <w:r w:rsidR="00FA32CD" w:rsidRPr="00E66586">
        <w:rPr>
          <w:rFonts w:ascii="Century Gothic" w:hAnsi="Century Gothic" w:cs="Arial"/>
        </w:rPr>
        <w:t xml:space="preserve"> may be eligible for 1</w:t>
      </w:r>
      <w:r w:rsidR="00715B82" w:rsidRPr="00E66586">
        <w:rPr>
          <w:rFonts w:ascii="Century Gothic" w:hAnsi="Century Gothic" w:cs="Arial"/>
        </w:rPr>
        <w:t xml:space="preserve"> or 1.5</w:t>
      </w:r>
      <w:r w:rsidR="00FA32CD" w:rsidRPr="00E66586">
        <w:rPr>
          <w:rFonts w:ascii="Century Gothic" w:hAnsi="Century Gothic" w:cs="Arial"/>
        </w:rPr>
        <w:t xml:space="preserve"> credit</w:t>
      </w:r>
      <w:r w:rsidR="00715B82" w:rsidRPr="00E66586">
        <w:rPr>
          <w:rFonts w:ascii="Century Gothic" w:hAnsi="Century Gothic" w:cs="Arial"/>
        </w:rPr>
        <w:t>s</w:t>
      </w:r>
      <w:r w:rsidR="004970CB" w:rsidRPr="00E66586">
        <w:rPr>
          <w:rFonts w:ascii="Century Gothic" w:hAnsi="Century Gothic" w:cs="Arial"/>
        </w:rPr>
        <w:t xml:space="preserve"> respectively</w:t>
      </w:r>
      <w:r w:rsidR="00FA32CD" w:rsidRPr="00E66586">
        <w:rPr>
          <w:rFonts w:ascii="Century Gothic" w:hAnsi="Century Gothic" w:cs="Arial"/>
        </w:rPr>
        <w:t xml:space="preserve"> and a </w:t>
      </w:r>
      <w:r w:rsidR="00FF3298" w:rsidRPr="00E66586">
        <w:rPr>
          <w:rFonts w:ascii="Century Gothic" w:hAnsi="Century Gothic" w:cs="Arial"/>
        </w:rPr>
        <w:t xml:space="preserve">successfully </w:t>
      </w:r>
      <w:r w:rsidR="00FA32CD" w:rsidRPr="00E66586">
        <w:rPr>
          <w:rFonts w:ascii="Century Gothic" w:hAnsi="Century Gothic" w:cs="Arial"/>
        </w:rPr>
        <w:t>completed assessment</w:t>
      </w:r>
      <w:r w:rsidRPr="00E66586">
        <w:rPr>
          <w:rFonts w:ascii="Century Gothic" w:hAnsi="Century Gothic" w:cs="Arial"/>
        </w:rPr>
        <w:t xml:space="preserve"> </w:t>
      </w:r>
      <w:r w:rsidR="00FA32CD" w:rsidRPr="00E66586">
        <w:rPr>
          <w:rFonts w:ascii="Century Gothic" w:hAnsi="Century Gothic" w:cs="Arial"/>
        </w:rPr>
        <w:t>on a DD3 or DD4 may be eligible for 2</w:t>
      </w:r>
      <w:r w:rsidR="00715B82" w:rsidRPr="00E66586">
        <w:rPr>
          <w:rFonts w:ascii="Century Gothic" w:hAnsi="Century Gothic" w:cs="Arial"/>
        </w:rPr>
        <w:t xml:space="preserve"> or 2.5 credits. If a student has completed partial debridement, they may be assigned 1 or 2 additional credits, depending upon the degree of difficulty and depending on how much debridement was completed. </w:t>
      </w:r>
      <w:r w:rsidR="00FA32CD" w:rsidRPr="00E66586">
        <w:rPr>
          <w:rFonts w:ascii="Century Gothic" w:hAnsi="Century Gothic" w:cs="Arial"/>
        </w:rPr>
        <w:t xml:space="preserve"> </w:t>
      </w:r>
      <w:r w:rsidR="00D42A05" w:rsidRPr="00E66586">
        <w:rPr>
          <w:rFonts w:ascii="Century Gothic" w:hAnsi="Century Gothic" w:cs="Arial"/>
        </w:rPr>
        <w:t>Each situation will be assessed on an individual basis.</w:t>
      </w:r>
    </w:p>
    <w:p w:rsidR="00715B82" w:rsidRPr="00E66586" w:rsidRDefault="00715B82" w:rsidP="00FA32CD">
      <w:pPr>
        <w:rPr>
          <w:rFonts w:ascii="Century Gothic" w:hAnsi="Century Gothic" w:cs="Arial"/>
        </w:rPr>
      </w:pPr>
    </w:p>
    <w:p w:rsidR="00FA32CD" w:rsidRPr="00E66586" w:rsidRDefault="00715B82" w:rsidP="00FA32CD">
      <w:pPr>
        <w:rPr>
          <w:rFonts w:ascii="Century Gothic" w:hAnsi="Century Gothic" w:cs="Arial"/>
        </w:rPr>
      </w:pPr>
      <w:r w:rsidRPr="00E66586">
        <w:rPr>
          <w:rFonts w:ascii="Century Gothic" w:hAnsi="Century Gothic" w:cs="Arial"/>
        </w:rPr>
        <w:t>**</w:t>
      </w:r>
      <w:r w:rsidR="00FA32CD" w:rsidRPr="00E66586">
        <w:rPr>
          <w:rFonts w:ascii="Century Gothic" w:hAnsi="Century Gothic" w:cs="Arial"/>
        </w:rPr>
        <w:t>Only a maximum of three clients may be presented for partial credit and may be used during Clinic Practice</w:t>
      </w:r>
      <w:r w:rsidR="003B5AB3" w:rsidRPr="00E66586">
        <w:rPr>
          <w:rFonts w:ascii="Century Gothic" w:hAnsi="Century Gothic" w:cs="Arial"/>
        </w:rPr>
        <w:t xml:space="preserve"> II or</w:t>
      </w:r>
      <w:r w:rsidR="00FA32CD" w:rsidRPr="00E66586">
        <w:rPr>
          <w:rFonts w:ascii="Century Gothic" w:hAnsi="Century Gothic" w:cs="Arial"/>
        </w:rPr>
        <w:t xml:space="preserve"> III. </w:t>
      </w:r>
    </w:p>
    <w:p w:rsidR="00D42A05" w:rsidRPr="00E66586" w:rsidRDefault="00D42A05" w:rsidP="00FA32CD">
      <w:pPr>
        <w:rPr>
          <w:rFonts w:ascii="Century Gothic" w:hAnsi="Century Gothic" w:cs="Arial"/>
        </w:rPr>
      </w:pPr>
    </w:p>
    <w:p w:rsidR="00D42A05" w:rsidRPr="00E66586" w:rsidRDefault="00D42A05" w:rsidP="00FA32CD">
      <w:pPr>
        <w:rPr>
          <w:rFonts w:ascii="Century Gothic" w:hAnsi="Century Gothic" w:cs="Arial"/>
        </w:rPr>
      </w:pPr>
      <w:r w:rsidRPr="00E66586">
        <w:rPr>
          <w:rFonts w:ascii="Century Gothic" w:hAnsi="Century Gothic" w:cs="Arial"/>
        </w:rPr>
        <w:t>**Students will receive credit for any successfully completed requirements on a partial</w:t>
      </w:r>
      <w:r w:rsidR="004970CB" w:rsidRPr="00E66586">
        <w:rPr>
          <w:rFonts w:ascii="Century Gothic" w:hAnsi="Century Gothic" w:cs="Arial"/>
        </w:rPr>
        <w:t>ly completed</w:t>
      </w:r>
      <w:r w:rsidRPr="00E66586">
        <w:rPr>
          <w:rFonts w:ascii="Century Gothic" w:hAnsi="Century Gothic" w:cs="Arial"/>
        </w:rPr>
        <w:t xml:space="preserve"> client.</w:t>
      </w:r>
    </w:p>
    <w:p w:rsidR="003B5AB3" w:rsidRPr="00E66586" w:rsidRDefault="003B5AB3" w:rsidP="00FA32CD">
      <w:pPr>
        <w:rPr>
          <w:rFonts w:ascii="Century Gothic" w:hAnsi="Century Gothic" w:cs="Arial"/>
        </w:rPr>
      </w:pPr>
    </w:p>
    <w:p w:rsidR="003B5AB3" w:rsidRPr="00E66586" w:rsidRDefault="003B5AB3" w:rsidP="00FA32CD">
      <w:pPr>
        <w:rPr>
          <w:rFonts w:ascii="Century Gothic" w:hAnsi="Century Gothic" w:cs="Arial"/>
        </w:rPr>
      </w:pPr>
      <w:r w:rsidRPr="00E66586">
        <w:rPr>
          <w:rFonts w:ascii="Century Gothic" w:hAnsi="Century Gothic" w:cs="Arial"/>
        </w:rPr>
        <w:t xml:space="preserve">To clarify: If a student wishes to use 3 clients for partial credit in Clinic Practice II, they would then </w:t>
      </w:r>
      <w:r w:rsidRPr="00E66586">
        <w:rPr>
          <w:rFonts w:ascii="Century Gothic" w:hAnsi="Century Gothic" w:cs="Arial"/>
          <w:b/>
        </w:rPr>
        <w:t>not</w:t>
      </w:r>
      <w:r w:rsidRPr="00E66586">
        <w:rPr>
          <w:rFonts w:ascii="Century Gothic" w:hAnsi="Century Gothic" w:cs="Arial"/>
        </w:rPr>
        <w:t xml:space="preserve"> be able to claim partial credit for any additional clients in Clinic Practice III.</w:t>
      </w:r>
      <w:r w:rsidR="00241234" w:rsidRPr="00E66586">
        <w:rPr>
          <w:rFonts w:ascii="Century Gothic" w:hAnsi="Century Gothic" w:cs="Arial"/>
        </w:rPr>
        <w:t xml:space="preserve"> </w:t>
      </w:r>
    </w:p>
    <w:p w:rsidR="00241234" w:rsidRPr="00E66586" w:rsidRDefault="00241234" w:rsidP="00FA32CD">
      <w:pPr>
        <w:rPr>
          <w:rFonts w:ascii="Century Gothic" w:hAnsi="Century Gothic" w:cs="Arial"/>
        </w:rPr>
      </w:pPr>
    </w:p>
    <w:p w:rsidR="00241234" w:rsidRPr="00E66586" w:rsidRDefault="00241234" w:rsidP="00FA32CD">
      <w:pPr>
        <w:rPr>
          <w:rFonts w:ascii="Century Gothic" w:hAnsi="Century Gothic" w:cs="Arial"/>
        </w:rPr>
      </w:pPr>
      <w:r w:rsidRPr="00E66586">
        <w:rPr>
          <w:rFonts w:ascii="Century Gothic" w:hAnsi="Century Gothic" w:cs="Arial"/>
        </w:rPr>
        <w:t xml:space="preserve">If a client has been transferred from one student to another for completion then each student may be eligible for partial credit. This would be assessed by the clinical </w:t>
      </w:r>
      <w:r w:rsidR="00A6478D" w:rsidRPr="00E66586">
        <w:rPr>
          <w:rFonts w:ascii="Century Gothic" w:hAnsi="Century Gothic" w:cs="Arial"/>
        </w:rPr>
        <w:t>lead or education coordinator</w:t>
      </w:r>
      <w:r w:rsidR="0085489D" w:rsidRPr="00E66586">
        <w:rPr>
          <w:rFonts w:ascii="Century Gothic" w:hAnsi="Century Gothic" w:cs="Arial"/>
        </w:rPr>
        <w:t xml:space="preserve"> </w:t>
      </w:r>
      <w:r w:rsidRPr="00E66586">
        <w:rPr>
          <w:rFonts w:ascii="Century Gothic" w:hAnsi="Century Gothic" w:cs="Arial"/>
        </w:rPr>
        <w:t xml:space="preserve">and an </w:t>
      </w:r>
      <w:r w:rsidRPr="00072D88">
        <w:rPr>
          <w:rFonts w:ascii="Century Gothic" w:hAnsi="Century Gothic" w:cs="Arial"/>
        </w:rPr>
        <w:t>equitable solution to both students would be presented.</w:t>
      </w:r>
      <w:r w:rsidR="00A72872" w:rsidRPr="00072D88">
        <w:rPr>
          <w:rFonts w:ascii="Century Gothic" w:hAnsi="Century Gothic" w:cs="Arial"/>
        </w:rPr>
        <w:t xml:space="preserve"> Please refer to page 25 for</w:t>
      </w:r>
      <w:r w:rsidR="00A72872" w:rsidRPr="00E66586">
        <w:rPr>
          <w:rFonts w:ascii="Century Gothic" w:hAnsi="Century Gothic" w:cs="Arial"/>
        </w:rPr>
        <w:t xml:space="preserve"> more information on transferring clients.</w:t>
      </w:r>
    </w:p>
    <w:p w:rsidR="00241234" w:rsidRPr="00E66586" w:rsidRDefault="00241234" w:rsidP="00FA32CD">
      <w:pPr>
        <w:rPr>
          <w:rFonts w:ascii="Century Gothic" w:hAnsi="Century Gothic" w:cs="Arial"/>
        </w:rPr>
      </w:pPr>
    </w:p>
    <w:p w:rsidR="00395AF3" w:rsidRPr="00E66586" w:rsidRDefault="00395AF3" w:rsidP="00D20568">
      <w:pPr>
        <w:jc w:val="center"/>
        <w:rPr>
          <w:rFonts w:ascii="Century Gothic" w:hAnsi="Century Gothic" w:cs="Arial"/>
          <w:u w:val="single"/>
        </w:rPr>
      </w:pPr>
      <w:r w:rsidRPr="00E66586">
        <w:rPr>
          <w:rFonts w:ascii="Century Gothic" w:hAnsi="Century Gothic" w:cs="Arial"/>
          <w:u w:val="single"/>
        </w:rPr>
        <w:t>Failu</w:t>
      </w:r>
      <w:r w:rsidR="00B20985" w:rsidRPr="00E66586">
        <w:rPr>
          <w:rFonts w:ascii="Century Gothic" w:hAnsi="Century Gothic" w:cs="Arial"/>
          <w:u w:val="single"/>
        </w:rPr>
        <w:t>re to complete all requirements/credits:</w:t>
      </w:r>
    </w:p>
    <w:p w:rsidR="00697447" w:rsidRPr="00E66586" w:rsidRDefault="00697447">
      <w:pPr>
        <w:jc w:val="both"/>
        <w:rPr>
          <w:rFonts w:ascii="Century Gothic" w:hAnsi="Century Gothic" w:cs="Arial"/>
        </w:rPr>
      </w:pPr>
    </w:p>
    <w:p w:rsidR="000F6E4E" w:rsidRPr="00E66586" w:rsidRDefault="000F6E4E">
      <w:pPr>
        <w:jc w:val="both"/>
        <w:rPr>
          <w:rFonts w:ascii="Century Gothic" w:hAnsi="Century Gothic" w:cs="Arial"/>
        </w:rPr>
      </w:pPr>
      <w:r w:rsidRPr="00E66586">
        <w:rPr>
          <w:rFonts w:ascii="Century Gothic" w:hAnsi="Century Gothic" w:cs="Arial"/>
        </w:rPr>
        <w:t>All situations regarding failure to complete requirements or credits will go before the Dental Hygiene Program Committee. TCDHA understands that at times there can be issues that arise when dealing with clients. TCDHA will treat all situations on an individual basis and will do our best to provide a fair and equitable learning environment for all.</w:t>
      </w:r>
    </w:p>
    <w:p w:rsidR="000F6E4E" w:rsidRPr="00E66586" w:rsidRDefault="000F6E4E">
      <w:pPr>
        <w:jc w:val="both"/>
        <w:rPr>
          <w:rFonts w:ascii="Century Gothic" w:hAnsi="Century Gothic" w:cs="Arial"/>
        </w:rPr>
      </w:pPr>
    </w:p>
    <w:p w:rsidR="000F6E4E" w:rsidRPr="00E66586" w:rsidRDefault="000F6E4E" w:rsidP="000F6E4E">
      <w:pPr>
        <w:jc w:val="both"/>
        <w:rPr>
          <w:rFonts w:ascii="Century Gothic" w:hAnsi="Century Gothic" w:cs="Arial"/>
        </w:rPr>
      </w:pPr>
      <w:r w:rsidRPr="00E66586">
        <w:rPr>
          <w:rFonts w:ascii="Century Gothic" w:hAnsi="Century Gothic" w:cs="Arial"/>
        </w:rPr>
        <w:t xml:space="preserve">If upon the completion of any semester, the student is unsuccessful in completing all credits or requirements, the following </w:t>
      </w:r>
      <w:r w:rsidR="004955BE" w:rsidRPr="00E66586">
        <w:rPr>
          <w:rFonts w:ascii="Century Gothic" w:hAnsi="Century Gothic" w:cs="Arial"/>
        </w:rPr>
        <w:t xml:space="preserve">may </w:t>
      </w:r>
      <w:r w:rsidRPr="00E66586">
        <w:rPr>
          <w:rFonts w:ascii="Century Gothic" w:hAnsi="Century Gothic" w:cs="Arial"/>
        </w:rPr>
        <w:t>occur.</w:t>
      </w:r>
    </w:p>
    <w:p w:rsidR="00395AF3" w:rsidRDefault="00395AF3">
      <w:pPr>
        <w:jc w:val="both"/>
        <w:rPr>
          <w:rFonts w:ascii="Century Gothic" w:hAnsi="Century Gothic" w:cs="Arial"/>
        </w:rPr>
      </w:pPr>
    </w:p>
    <w:p w:rsidR="00152CF7" w:rsidRDefault="00152CF7">
      <w:pPr>
        <w:jc w:val="both"/>
        <w:rPr>
          <w:rFonts w:ascii="Century Gothic" w:hAnsi="Century Gothic" w:cs="Arial"/>
          <w:u w:val="single"/>
        </w:rPr>
      </w:pPr>
    </w:p>
    <w:p w:rsidR="00152CF7" w:rsidRDefault="00152CF7">
      <w:pPr>
        <w:jc w:val="both"/>
        <w:rPr>
          <w:rFonts w:ascii="Century Gothic" w:hAnsi="Century Gothic" w:cs="Arial"/>
          <w:u w:val="single"/>
        </w:rPr>
      </w:pPr>
    </w:p>
    <w:p w:rsidR="0005244E" w:rsidRDefault="0005244E">
      <w:pPr>
        <w:jc w:val="both"/>
        <w:rPr>
          <w:rFonts w:ascii="Century Gothic" w:hAnsi="Century Gothic" w:cs="Arial"/>
          <w:u w:val="single"/>
        </w:rPr>
      </w:pPr>
      <w:r w:rsidRPr="0005244E">
        <w:rPr>
          <w:rFonts w:ascii="Century Gothic" w:hAnsi="Century Gothic" w:cs="Arial"/>
          <w:u w:val="single"/>
        </w:rPr>
        <w:lastRenderedPageBreak/>
        <w:t>Letters of Permission:</w:t>
      </w:r>
    </w:p>
    <w:p w:rsidR="0005244E" w:rsidRPr="0005244E" w:rsidRDefault="0005244E">
      <w:pPr>
        <w:jc w:val="both"/>
        <w:rPr>
          <w:rFonts w:ascii="Century Gothic" w:hAnsi="Century Gothic" w:cs="Arial"/>
          <w:u w:val="single"/>
        </w:rPr>
      </w:pPr>
    </w:p>
    <w:p w:rsidR="0005244E" w:rsidRDefault="00395AF3" w:rsidP="00CE6615">
      <w:pPr>
        <w:numPr>
          <w:ilvl w:val="0"/>
          <w:numId w:val="81"/>
        </w:numPr>
        <w:jc w:val="both"/>
        <w:rPr>
          <w:rFonts w:ascii="Century Gothic" w:hAnsi="Century Gothic" w:cs="Arial"/>
        </w:rPr>
      </w:pPr>
      <w:r w:rsidRPr="00E66586">
        <w:rPr>
          <w:rFonts w:ascii="Century Gothic" w:hAnsi="Century Gothic" w:cs="Arial"/>
        </w:rPr>
        <w:t xml:space="preserve">The student </w:t>
      </w:r>
      <w:r w:rsidR="00C056A0" w:rsidRPr="00E66586">
        <w:rPr>
          <w:rFonts w:ascii="Century Gothic" w:hAnsi="Century Gothic" w:cs="Arial"/>
        </w:rPr>
        <w:t>will</w:t>
      </w:r>
      <w:r w:rsidRPr="00E66586">
        <w:rPr>
          <w:rFonts w:ascii="Century Gothic" w:hAnsi="Century Gothic" w:cs="Arial"/>
        </w:rPr>
        <w:t xml:space="preserve"> be allowed to continue on</w:t>
      </w:r>
      <w:r w:rsidR="00C056A0" w:rsidRPr="00E66586">
        <w:rPr>
          <w:rFonts w:ascii="Century Gothic" w:hAnsi="Century Gothic" w:cs="Arial"/>
        </w:rPr>
        <w:t xml:space="preserve"> a</w:t>
      </w:r>
      <w:r w:rsidRPr="00E66586">
        <w:rPr>
          <w:rFonts w:ascii="Century Gothic" w:hAnsi="Century Gothic" w:cs="Arial"/>
        </w:rPr>
        <w:t xml:space="preserve"> </w:t>
      </w:r>
      <w:r w:rsidRPr="00E66586">
        <w:rPr>
          <w:rFonts w:ascii="Century Gothic" w:hAnsi="Century Gothic" w:cs="Arial"/>
          <w:b/>
          <w:bCs/>
        </w:rPr>
        <w:t xml:space="preserve">Letter </w:t>
      </w:r>
      <w:r w:rsidRPr="00E66586">
        <w:rPr>
          <w:rFonts w:ascii="Century Gothic" w:hAnsi="Century Gothic" w:cs="Arial"/>
          <w:b/>
        </w:rPr>
        <w:t>of Permission</w:t>
      </w:r>
      <w:r w:rsidRPr="00E66586">
        <w:rPr>
          <w:rFonts w:ascii="Century Gothic" w:hAnsi="Century Gothic" w:cs="Arial"/>
        </w:rPr>
        <w:t xml:space="preserve">. This letter states the conditions on which the student is being allowed to </w:t>
      </w:r>
      <w:r w:rsidR="00B20985" w:rsidRPr="00E66586">
        <w:rPr>
          <w:rFonts w:ascii="Century Gothic" w:hAnsi="Century Gothic" w:cs="Arial"/>
        </w:rPr>
        <w:t>continue to the following semester. If a student has not completed previous credits, they will be added to the requirements of the following semester. Please note: there will be a time frame given for the student to complete the necessary requirements.</w:t>
      </w:r>
    </w:p>
    <w:p w:rsidR="0005244E" w:rsidRPr="0005244E" w:rsidRDefault="0005244E" w:rsidP="0005244E">
      <w:pPr>
        <w:ind w:left="720"/>
        <w:jc w:val="both"/>
        <w:rPr>
          <w:rFonts w:ascii="Century Gothic" w:hAnsi="Century Gothic" w:cs="Arial"/>
        </w:rPr>
      </w:pPr>
    </w:p>
    <w:p w:rsidR="0005244E" w:rsidRDefault="00697447" w:rsidP="0005244E">
      <w:pPr>
        <w:ind w:left="720"/>
        <w:jc w:val="both"/>
        <w:rPr>
          <w:rFonts w:ascii="Century Gothic" w:hAnsi="Century Gothic" w:cs="Arial"/>
        </w:rPr>
      </w:pPr>
      <w:r w:rsidRPr="00E66586">
        <w:rPr>
          <w:rFonts w:ascii="Century Gothic" w:hAnsi="Century Gothic" w:cs="Arial"/>
        </w:rPr>
        <w:t xml:space="preserve"> </w:t>
      </w:r>
      <w:r w:rsidR="000F6E4E" w:rsidRPr="00E66586">
        <w:rPr>
          <w:rFonts w:ascii="Century Gothic" w:hAnsi="Century Gothic" w:cs="Arial"/>
        </w:rPr>
        <w:t>In Clinic Practice I</w:t>
      </w:r>
      <w:r w:rsidR="008C1206" w:rsidRPr="00E66586">
        <w:rPr>
          <w:rFonts w:ascii="Century Gothic" w:hAnsi="Century Gothic" w:cs="Arial"/>
        </w:rPr>
        <w:t xml:space="preserve"> </w:t>
      </w:r>
      <w:r w:rsidR="000F6E4E" w:rsidRPr="00E66586">
        <w:rPr>
          <w:rFonts w:ascii="Century Gothic" w:hAnsi="Century Gothic" w:cs="Arial"/>
        </w:rPr>
        <w:t xml:space="preserve">students will be provided with an additional </w:t>
      </w:r>
      <w:r w:rsidR="00B50928" w:rsidRPr="00E66586">
        <w:rPr>
          <w:rFonts w:ascii="Century Gothic" w:hAnsi="Century Gothic" w:cs="Arial"/>
        </w:rPr>
        <w:t>3</w:t>
      </w:r>
      <w:r w:rsidR="000F6E4E" w:rsidRPr="00E66586">
        <w:rPr>
          <w:rFonts w:ascii="Century Gothic" w:hAnsi="Century Gothic" w:cs="Arial"/>
        </w:rPr>
        <w:t xml:space="preserve"> weeks to complete their adult client.</w:t>
      </w:r>
      <w:r w:rsidR="0005244E">
        <w:rPr>
          <w:rFonts w:ascii="Century Gothic" w:hAnsi="Century Gothic" w:cs="Arial"/>
        </w:rPr>
        <w:t xml:space="preserve"> </w:t>
      </w:r>
    </w:p>
    <w:p w:rsidR="0005244E" w:rsidRDefault="0005244E" w:rsidP="0005244E">
      <w:pPr>
        <w:ind w:left="720"/>
        <w:jc w:val="both"/>
        <w:rPr>
          <w:rFonts w:ascii="Century Gothic" w:hAnsi="Century Gothic" w:cs="Arial"/>
        </w:rPr>
      </w:pPr>
    </w:p>
    <w:p w:rsidR="00395AF3" w:rsidRDefault="000F6E4E" w:rsidP="0005244E">
      <w:pPr>
        <w:ind w:left="720"/>
        <w:jc w:val="both"/>
        <w:rPr>
          <w:rFonts w:ascii="Century Gothic" w:hAnsi="Century Gothic" w:cs="Arial"/>
        </w:rPr>
      </w:pPr>
      <w:r w:rsidRPr="00E66586">
        <w:rPr>
          <w:rFonts w:ascii="Century Gothic" w:hAnsi="Century Gothic" w:cs="Arial"/>
        </w:rPr>
        <w:t xml:space="preserve">In Clinic Practice II; students </w:t>
      </w:r>
      <w:r w:rsidRPr="00E66586">
        <w:rPr>
          <w:rFonts w:ascii="Century Gothic" w:hAnsi="Century Gothic" w:cs="Arial"/>
          <w:b/>
        </w:rPr>
        <w:t>above</w:t>
      </w:r>
      <w:r w:rsidRPr="00E66586">
        <w:rPr>
          <w:rFonts w:ascii="Century Gothic" w:hAnsi="Century Gothic" w:cs="Arial"/>
        </w:rPr>
        <w:t xml:space="preserve"> the minimum of 15 credits will be provided with </w:t>
      </w:r>
      <w:r w:rsidR="00B50928" w:rsidRPr="00E66586">
        <w:rPr>
          <w:rFonts w:ascii="Century Gothic" w:hAnsi="Century Gothic" w:cs="Arial"/>
        </w:rPr>
        <w:t>4</w:t>
      </w:r>
      <w:r w:rsidRPr="00E66586">
        <w:rPr>
          <w:rFonts w:ascii="Century Gothic" w:hAnsi="Century Gothic" w:cs="Arial"/>
        </w:rPr>
        <w:t xml:space="preserve"> weeks to meet any outstanding credits or requirements; students </w:t>
      </w:r>
      <w:r w:rsidRPr="00E66586">
        <w:rPr>
          <w:rFonts w:ascii="Century Gothic" w:hAnsi="Century Gothic" w:cs="Arial"/>
          <w:b/>
        </w:rPr>
        <w:t xml:space="preserve">below </w:t>
      </w:r>
      <w:r w:rsidRPr="00E66586">
        <w:rPr>
          <w:rFonts w:ascii="Century Gothic" w:hAnsi="Century Gothic" w:cs="Arial"/>
        </w:rPr>
        <w:t xml:space="preserve">the minimum of 15 credits will be given </w:t>
      </w:r>
      <w:r w:rsidR="00B50928" w:rsidRPr="00E66586">
        <w:rPr>
          <w:rFonts w:ascii="Century Gothic" w:hAnsi="Century Gothic" w:cs="Arial"/>
        </w:rPr>
        <w:t>2</w:t>
      </w:r>
      <w:r w:rsidRPr="00E66586">
        <w:rPr>
          <w:rFonts w:ascii="Century Gothic" w:hAnsi="Century Gothic" w:cs="Arial"/>
        </w:rPr>
        <w:t xml:space="preserve"> week</w:t>
      </w:r>
      <w:r w:rsidR="00B50928" w:rsidRPr="00E66586">
        <w:rPr>
          <w:rFonts w:ascii="Century Gothic" w:hAnsi="Century Gothic" w:cs="Arial"/>
        </w:rPr>
        <w:t>s</w:t>
      </w:r>
      <w:r w:rsidRPr="00E66586">
        <w:rPr>
          <w:rFonts w:ascii="Century Gothic" w:hAnsi="Century Gothic" w:cs="Arial"/>
        </w:rPr>
        <w:t xml:space="preserve"> to obtain the minimum of 15 credits and then an additional 2 weeks to complete all outstanding credits and requirements. If the terms of the Letter of Permission are not met</w:t>
      </w:r>
      <w:r w:rsidR="008208DF" w:rsidRPr="00E66586">
        <w:rPr>
          <w:rFonts w:ascii="Century Gothic" w:hAnsi="Century Gothic" w:cs="Arial"/>
        </w:rPr>
        <w:t xml:space="preserve"> then the following would apply:</w:t>
      </w:r>
    </w:p>
    <w:p w:rsidR="00152CF7" w:rsidRPr="00E66586" w:rsidRDefault="00152CF7" w:rsidP="0005244E">
      <w:pPr>
        <w:ind w:left="720"/>
        <w:jc w:val="both"/>
        <w:rPr>
          <w:rFonts w:ascii="Century Gothic" w:hAnsi="Century Gothic" w:cs="Arial"/>
        </w:rPr>
      </w:pPr>
    </w:p>
    <w:p w:rsidR="00B914BA" w:rsidRDefault="00152CF7" w:rsidP="00B914BA">
      <w:pPr>
        <w:jc w:val="both"/>
        <w:rPr>
          <w:rFonts w:ascii="Century Gothic" w:hAnsi="Century Gothic" w:cs="Arial"/>
          <w:u w:val="single"/>
        </w:rPr>
      </w:pPr>
      <w:r w:rsidRPr="00152CF7">
        <w:rPr>
          <w:rFonts w:ascii="Century Gothic" w:hAnsi="Century Gothic" w:cs="Arial"/>
          <w:u w:val="single"/>
        </w:rPr>
        <w:t>Failure to Complete the Terms of the Letter of Permission:</w:t>
      </w:r>
    </w:p>
    <w:p w:rsidR="00152CF7" w:rsidRPr="00152CF7" w:rsidRDefault="00152CF7" w:rsidP="00B914BA">
      <w:pPr>
        <w:jc w:val="both"/>
        <w:rPr>
          <w:rFonts w:ascii="Century Gothic" w:hAnsi="Century Gothic" w:cs="Arial"/>
          <w:u w:val="single"/>
        </w:rPr>
      </w:pPr>
    </w:p>
    <w:p w:rsidR="006E3B73" w:rsidRDefault="00FE51DF" w:rsidP="00CE6615">
      <w:pPr>
        <w:numPr>
          <w:ilvl w:val="0"/>
          <w:numId w:val="81"/>
        </w:numPr>
        <w:jc w:val="both"/>
        <w:rPr>
          <w:rFonts w:ascii="Century Gothic" w:hAnsi="Century Gothic" w:cs="Arial"/>
        </w:rPr>
      </w:pPr>
      <w:r w:rsidRPr="00E66586">
        <w:rPr>
          <w:rFonts w:ascii="Century Gothic" w:hAnsi="Century Gothic" w:cs="Arial"/>
          <w:b/>
        </w:rPr>
        <w:t xml:space="preserve">Upon completion of </w:t>
      </w:r>
      <w:r w:rsidR="006E3B73" w:rsidRPr="00E66586">
        <w:rPr>
          <w:rFonts w:ascii="Century Gothic" w:hAnsi="Century Gothic" w:cs="Arial"/>
          <w:b/>
        </w:rPr>
        <w:t>Clinic Practice I:</w:t>
      </w:r>
      <w:r w:rsidR="00B914BA" w:rsidRPr="00E66586">
        <w:rPr>
          <w:rFonts w:ascii="Century Gothic" w:hAnsi="Century Gothic" w:cs="Arial"/>
        </w:rPr>
        <w:t xml:space="preserve">  If a student does not complete one adult by the end of the first three weeks into the 3</w:t>
      </w:r>
      <w:r w:rsidR="00B914BA" w:rsidRPr="00E66586">
        <w:rPr>
          <w:rFonts w:ascii="Century Gothic" w:hAnsi="Century Gothic" w:cs="Arial"/>
          <w:vertAlign w:val="superscript"/>
        </w:rPr>
        <w:t>rd</w:t>
      </w:r>
      <w:r w:rsidR="00B914BA" w:rsidRPr="00E66586">
        <w:rPr>
          <w:rFonts w:ascii="Century Gothic" w:hAnsi="Century Gothic" w:cs="Arial"/>
        </w:rPr>
        <w:t xml:space="preserve"> semester, it may be grounds for release from the program. The student must provide evidence of extenuating circumstances which affected student performance: (serious</w:t>
      </w:r>
      <w:r w:rsidR="0005244E">
        <w:rPr>
          <w:rFonts w:ascii="Century Gothic" w:hAnsi="Century Gothic" w:cs="Arial"/>
        </w:rPr>
        <w:t xml:space="preserve"> illness or serious issues with </w:t>
      </w:r>
      <w:r w:rsidR="00B914BA" w:rsidRPr="00E66586">
        <w:rPr>
          <w:rFonts w:ascii="Century Gothic" w:hAnsi="Century Gothic" w:cs="Arial"/>
        </w:rPr>
        <w:t xml:space="preserve">client management). </w:t>
      </w:r>
      <w:r w:rsidR="0005244E">
        <w:rPr>
          <w:rFonts w:ascii="Century Gothic" w:hAnsi="Century Gothic" w:cs="Arial"/>
        </w:rPr>
        <w:t>Seven (7)</w:t>
      </w:r>
      <w:r w:rsidR="00B914BA" w:rsidRPr="00E66586">
        <w:rPr>
          <w:rFonts w:ascii="Century Gothic" w:hAnsi="Century Gothic" w:cs="Arial"/>
        </w:rPr>
        <w:t xml:space="preserve"> weeks of client care (or 1</w:t>
      </w:r>
      <w:r w:rsidR="0005244E">
        <w:rPr>
          <w:rFonts w:ascii="Century Gothic" w:hAnsi="Century Gothic" w:cs="Arial"/>
        </w:rPr>
        <w:t>7</w:t>
      </w:r>
      <w:r w:rsidR="00B914BA" w:rsidRPr="00E66586">
        <w:rPr>
          <w:rFonts w:ascii="Century Gothic" w:hAnsi="Century Gothic" w:cs="Arial"/>
        </w:rPr>
        <w:t xml:space="preserve"> clinics) is more than sufficient to complete one adult client. If such a situation does exist, then the student will be placed on </w:t>
      </w:r>
      <w:r w:rsidR="00B914BA" w:rsidRPr="0005244E">
        <w:rPr>
          <w:rFonts w:ascii="Century Gothic" w:hAnsi="Century Gothic" w:cs="Arial"/>
          <w:b/>
          <w:u w:val="single"/>
        </w:rPr>
        <w:t>clinical probation</w:t>
      </w:r>
      <w:r w:rsidR="00B914BA" w:rsidRPr="00E66586">
        <w:rPr>
          <w:rFonts w:ascii="Century Gothic" w:hAnsi="Century Gothic" w:cs="Arial"/>
        </w:rPr>
        <w:t xml:space="preserve"> and the outstanding requirement, will be added to their </w:t>
      </w:r>
      <w:r w:rsidR="007651A6" w:rsidRPr="00E66586">
        <w:rPr>
          <w:rFonts w:ascii="Century Gothic" w:hAnsi="Century Gothic" w:cs="Arial"/>
        </w:rPr>
        <w:t>credits and requirements for clinic practice II.</w:t>
      </w:r>
    </w:p>
    <w:p w:rsidR="007020BA" w:rsidRDefault="007020BA" w:rsidP="007020BA">
      <w:pPr>
        <w:pStyle w:val="ListParagraph"/>
        <w:rPr>
          <w:rFonts w:ascii="Century Gothic" w:hAnsi="Century Gothic" w:cs="Arial"/>
        </w:rPr>
      </w:pPr>
    </w:p>
    <w:p w:rsidR="007020BA" w:rsidRDefault="006D1857" w:rsidP="00CE6615">
      <w:pPr>
        <w:numPr>
          <w:ilvl w:val="0"/>
          <w:numId w:val="81"/>
        </w:numPr>
        <w:jc w:val="both"/>
        <w:rPr>
          <w:rFonts w:ascii="Century Gothic" w:hAnsi="Century Gothic" w:cs="Arial"/>
        </w:rPr>
      </w:pPr>
      <w:r w:rsidRPr="007705BF">
        <w:rPr>
          <w:rFonts w:ascii="Century Gothic" w:hAnsi="Century Gothic" w:cs="Arial"/>
          <w:b/>
        </w:rPr>
        <w:t>Upon completion of c</w:t>
      </w:r>
      <w:r w:rsidR="007020BA" w:rsidRPr="007705BF">
        <w:rPr>
          <w:rFonts w:ascii="Century Gothic" w:hAnsi="Century Gothic" w:cs="Arial"/>
          <w:b/>
        </w:rPr>
        <w:t xml:space="preserve">linic </w:t>
      </w:r>
      <w:r w:rsidRPr="007705BF">
        <w:rPr>
          <w:rFonts w:ascii="Century Gothic" w:hAnsi="Century Gothic" w:cs="Arial"/>
          <w:b/>
        </w:rPr>
        <w:t>p</w:t>
      </w:r>
      <w:r w:rsidR="007020BA" w:rsidRPr="007705BF">
        <w:rPr>
          <w:rFonts w:ascii="Century Gothic" w:hAnsi="Century Gothic" w:cs="Arial"/>
          <w:b/>
        </w:rPr>
        <w:t>ractice II</w:t>
      </w:r>
      <w:r w:rsidR="007020BA">
        <w:rPr>
          <w:rFonts w:ascii="Century Gothic" w:hAnsi="Century Gothic" w:cs="Arial"/>
        </w:rPr>
        <w:t>; If a student has not met the credits</w:t>
      </w:r>
      <w:r>
        <w:rPr>
          <w:rFonts w:ascii="Century Gothic" w:hAnsi="Century Gothic" w:cs="Arial"/>
        </w:rPr>
        <w:t xml:space="preserve"> and requirements stated in their letter of permission by the assigned due dates, then they will be placed on </w:t>
      </w:r>
      <w:r w:rsidRPr="0005244E">
        <w:rPr>
          <w:rFonts w:ascii="Century Gothic" w:hAnsi="Century Gothic" w:cs="Arial"/>
          <w:b/>
          <w:u w:val="single"/>
        </w:rPr>
        <w:t>clinical probation</w:t>
      </w:r>
      <w:r>
        <w:rPr>
          <w:rFonts w:ascii="Century Gothic" w:hAnsi="Century Gothic" w:cs="Arial"/>
        </w:rPr>
        <w:t xml:space="preserve"> and allowed to </w:t>
      </w:r>
      <w:r w:rsidR="007705BF">
        <w:rPr>
          <w:rFonts w:ascii="Century Gothic" w:hAnsi="Century Gothic" w:cs="Arial"/>
        </w:rPr>
        <w:t>continue to</w:t>
      </w:r>
      <w:r>
        <w:rPr>
          <w:rFonts w:ascii="Century Gothic" w:hAnsi="Century Gothic" w:cs="Arial"/>
        </w:rPr>
        <w:t xml:space="preserve"> clinic practice III.</w:t>
      </w:r>
    </w:p>
    <w:p w:rsidR="006D1857" w:rsidRDefault="006D1857" w:rsidP="006D1857">
      <w:pPr>
        <w:pStyle w:val="ListParagraph"/>
        <w:rPr>
          <w:rFonts w:ascii="Century Gothic" w:hAnsi="Century Gothic" w:cs="Arial"/>
        </w:rPr>
      </w:pPr>
    </w:p>
    <w:p w:rsidR="0032339C" w:rsidRDefault="007705BF" w:rsidP="0032339C">
      <w:pPr>
        <w:ind w:left="720"/>
        <w:jc w:val="both"/>
        <w:rPr>
          <w:rFonts w:ascii="Century Gothic" w:hAnsi="Century Gothic" w:cs="Arial"/>
        </w:rPr>
      </w:pPr>
      <w:r>
        <w:rPr>
          <w:rFonts w:ascii="Century Gothic" w:hAnsi="Century Gothic" w:cs="Arial"/>
        </w:rPr>
        <w:t>**</w:t>
      </w:r>
      <w:r w:rsidRPr="00E66586">
        <w:rPr>
          <w:rFonts w:ascii="Century Gothic" w:hAnsi="Century Gothic" w:cs="Arial"/>
        </w:rPr>
        <w:t>If a student has consistently lacked effort and motivation, exhibited by: poor attendance, poor attitude and behavio</w:t>
      </w:r>
      <w:r>
        <w:rPr>
          <w:rFonts w:ascii="Century Gothic" w:hAnsi="Century Gothic" w:cs="Arial"/>
        </w:rPr>
        <w:t>ur (lack of professionalism), the matter would go before the Dental Hygiene Program Committee and the</w:t>
      </w:r>
      <w:r w:rsidRPr="00E66586">
        <w:rPr>
          <w:rFonts w:ascii="Century Gothic" w:hAnsi="Century Gothic" w:cs="Arial"/>
        </w:rPr>
        <w:t xml:space="preserve"> student </w:t>
      </w:r>
      <w:r>
        <w:rPr>
          <w:rFonts w:ascii="Century Gothic" w:hAnsi="Century Gothic" w:cs="Arial"/>
        </w:rPr>
        <w:t>may</w:t>
      </w:r>
      <w:r w:rsidRPr="00E66586">
        <w:rPr>
          <w:rFonts w:ascii="Century Gothic" w:hAnsi="Century Gothic" w:cs="Arial"/>
        </w:rPr>
        <w:t xml:space="preserve"> be released. </w:t>
      </w:r>
      <w:r>
        <w:rPr>
          <w:rFonts w:ascii="Century Gothic" w:hAnsi="Century Gothic" w:cs="Arial"/>
        </w:rPr>
        <w:t xml:space="preserve"> If a student exhibits consistently poor clinical skills or behaves in any manner which may put the client at risk, the matter would go before the </w:t>
      </w:r>
      <w:r>
        <w:rPr>
          <w:rFonts w:ascii="Century Gothic" w:hAnsi="Century Gothic" w:cs="Arial"/>
        </w:rPr>
        <w:lastRenderedPageBreak/>
        <w:t xml:space="preserve">Dental Hygiene Program Committee and the student may be released. </w:t>
      </w:r>
      <w:r w:rsidRPr="00E66586">
        <w:rPr>
          <w:rFonts w:ascii="Century Gothic" w:hAnsi="Century Gothic" w:cs="Arial"/>
        </w:rPr>
        <w:t xml:space="preserve">Please be advised that if there were issues with any student, meetings would be held to address these issues in order to provide the student with opportunities to make positive changes before the situation should reach this point. </w:t>
      </w:r>
    </w:p>
    <w:p w:rsidR="0032339C" w:rsidRDefault="0032339C" w:rsidP="0032339C">
      <w:pPr>
        <w:ind w:left="720"/>
        <w:jc w:val="both"/>
        <w:rPr>
          <w:rFonts w:ascii="Century Gothic" w:hAnsi="Century Gothic" w:cs="Arial"/>
        </w:rPr>
      </w:pPr>
    </w:p>
    <w:p w:rsidR="000C2AFE" w:rsidRPr="0032339C" w:rsidRDefault="00FE51DF" w:rsidP="00CE6615">
      <w:pPr>
        <w:numPr>
          <w:ilvl w:val="0"/>
          <w:numId w:val="128"/>
        </w:numPr>
        <w:jc w:val="both"/>
        <w:rPr>
          <w:rFonts w:ascii="Century Gothic" w:hAnsi="Century Gothic" w:cs="Arial"/>
        </w:rPr>
      </w:pPr>
      <w:r w:rsidRPr="00E66586">
        <w:rPr>
          <w:rFonts w:ascii="Century Gothic" w:hAnsi="Century Gothic" w:cs="Arial"/>
          <w:b/>
        </w:rPr>
        <w:t xml:space="preserve">Upon completion of </w:t>
      </w:r>
      <w:r w:rsidR="000C2AFE" w:rsidRPr="00E66586">
        <w:rPr>
          <w:rFonts w:ascii="Century Gothic" w:hAnsi="Century Gothic" w:cs="Arial"/>
          <w:b/>
        </w:rPr>
        <w:t>Clinic Practice III:</w:t>
      </w:r>
    </w:p>
    <w:p w:rsidR="0032339C" w:rsidRDefault="0032339C" w:rsidP="000C2AFE">
      <w:pPr>
        <w:ind w:left="720"/>
        <w:jc w:val="both"/>
        <w:rPr>
          <w:rFonts w:ascii="Century Gothic" w:hAnsi="Century Gothic" w:cs="Arial"/>
        </w:rPr>
      </w:pPr>
    </w:p>
    <w:p w:rsidR="00526087" w:rsidRDefault="000C2AFE" w:rsidP="000C2AFE">
      <w:pPr>
        <w:ind w:left="720"/>
        <w:jc w:val="both"/>
        <w:rPr>
          <w:rFonts w:ascii="Century Gothic" w:hAnsi="Century Gothic" w:cs="Arial"/>
        </w:rPr>
      </w:pPr>
      <w:r w:rsidRPr="00E66586">
        <w:rPr>
          <w:rFonts w:ascii="Century Gothic" w:hAnsi="Century Gothic" w:cs="Arial"/>
        </w:rPr>
        <w:t xml:space="preserve">If a student does not meet all credits and requirements at the end of clinic practice III and is not eligible for remedial clinics, then they </w:t>
      </w:r>
      <w:r w:rsidR="0032339C">
        <w:rPr>
          <w:rFonts w:ascii="Century Gothic" w:hAnsi="Century Gothic" w:cs="Arial"/>
        </w:rPr>
        <w:t>must</w:t>
      </w:r>
      <w:r w:rsidRPr="00E66586">
        <w:rPr>
          <w:rFonts w:ascii="Century Gothic" w:hAnsi="Century Gothic" w:cs="Arial"/>
        </w:rPr>
        <w:t xml:space="preserve"> apply to return to complete either a ½ semester of clinical sessions or a ful</w:t>
      </w:r>
      <w:r w:rsidR="0032339C">
        <w:rPr>
          <w:rFonts w:ascii="Century Gothic" w:hAnsi="Century Gothic" w:cs="Arial"/>
        </w:rPr>
        <w:t>l semester of clinical sessions, depending on their clinical status.</w:t>
      </w:r>
      <w:r w:rsidR="008D3E68">
        <w:rPr>
          <w:rFonts w:ascii="Century Gothic" w:hAnsi="Century Gothic" w:cs="Arial"/>
        </w:rPr>
        <w:t xml:space="preserve"> Please see below for criteria:</w:t>
      </w:r>
    </w:p>
    <w:p w:rsidR="0005244E" w:rsidRDefault="0005244E" w:rsidP="000C2AFE">
      <w:pPr>
        <w:ind w:left="720"/>
        <w:jc w:val="both"/>
        <w:rPr>
          <w:rFonts w:ascii="Century Gothic" w:hAnsi="Century Gothic" w:cs="Arial"/>
        </w:rPr>
      </w:pPr>
    </w:p>
    <w:p w:rsidR="00EC1B69" w:rsidRDefault="00EC1B69" w:rsidP="00EC1B69">
      <w:pPr>
        <w:rPr>
          <w:rFonts w:ascii="Century Gothic" w:hAnsi="Century Gothic" w:cs="Arial"/>
          <w:b/>
        </w:rPr>
      </w:pPr>
      <w:r w:rsidRPr="00E66586">
        <w:rPr>
          <w:rFonts w:ascii="Century Gothic" w:hAnsi="Century Gothic" w:cs="Arial"/>
          <w:b/>
        </w:rPr>
        <w:t xml:space="preserve">Remedial Week: </w:t>
      </w:r>
    </w:p>
    <w:p w:rsidR="00DE411E" w:rsidRPr="00E66586" w:rsidRDefault="00DE411E" w:rsidP="00EC1B69">
      <w:pPr>
        <w:rPr>
          <w:rFonts w:ascii="Century Gothic" w:hAnsi="Century Gothic" w:cs="Arial"/>
          <w:b/>
        </w:rPr>
      </w:pPr>
    </w:p>
    <w:p w:rsidR="00DE411E" w:rsidRDefault="00EC1B69" w:rsidP="00EC1B69">
      <w:pPr>
        <w:ind w:left="720"/>
        <w:rPr>
          <w:rFonts w:ascii="Century Gothic" w:hAnsi="Century Gothic"/>
        </w:rPr>
      </w:pPr>
      <w:r w:rsidRPr="00E66586">
        <w:rPr>
          <w:rFonts w:ascii="Century Gothic" w:hAnsi="Century Gothic"/>
        </w:rPr>
        <w:t xml:space="preserve">The Toronto College of Dental Hygiene and Auxiliaries understands that at times unforeseen circumstances may result in the student falling </w:t>
      </w:r>
      <w:r w:rsidRPr="00E66586">
        <w:rPr>
          <w:rFonts w:ascii="Century Gothic" w:hAnsi="Century Gothic"/>
          <w:b/>
        </w:rPr>
        <w:t xml:space="preserve">slightly </w:t>
      </w:r>
      <w:r w:rsidRPr="00E66586">
        <w:rPr>
          <w:rFonts w:ascii="Century Gothic" w:hAnsi="Century Gothic"/>
        </w:rPr>
        <w:t xml:space="preserve">behind in their clinical sessions. To address this situation, the TCDHA offers a week </w:t>
      </w:r>
      <w:r w:rsidRPr="00111C93">
        <w:rPr>
          <w:rFonts w:ascii="Century Gothic" w:hAnsi="Century Gothic"/>
        </w:rPr>
        <w:t xml:space="preserve">of </w:t>
      </w:r>
      <w:r w:rsidR="00591E8E" w:rsidRPr="00111C93">
        <w:rPr>
          <w:rFonts w:ascii="Century Gothic" w:hAnsi="Century Gothic"/>
          <w:b/>
          <w:u w:val="single"/>
        </w:rPr>
        <w:t>6</w:t>
      </w:r>
      <w:r w:rsidRPr="00111C93">
        <w:rPr>
          <w:rFonts w:ascii="Century Gothic" w:hAnsi="Century Gothic"/>
          <w:b/>
          <w:u w:val="single"/>
        </w:rPr>
        <w:t xml:space="preserve"> clinical sessions</w:t>
      </w:r>
      <w:r w:rsidRPr="00E66586">
        <w:rPr>
          <w:rFonts w:ascii="Century Gothic" w:hAnsi="Century Gothic"/>
        </w:rPr>
        <w:t xml:space="preserve"> to provide a chance for the student to complete all necessary credits and requirements. This is a privilege being offered to the student and is simply a chance for students to complete existing clients and requirements. </w:t>
      </w:r>
    </w:p>
    <w:p w:rsidR="00DE411E" w:rsidRDefault="00DE411E" w:rsidP="00EC1B69">
      <w:pPr>
        <w:ind w:left="720"/>
        <w:rPr>
          <w:rFonts w:ascii="Century Gothic" w:hAnsi="Century Gothic"/>
        </w:rPr>
      </w:pPr>
    </w:p>
    <w:p w:rsidR="00EC1B69" w:rsidRPr="00E66586" w:rsidRDefault="00EC1B69" w:rsidP="00EC1B69">
      <w:pPr>
        <w:ind w:left="720"/>
        <w:rPr>
          <w:rFonts w:ascii="Century Gothic" w:hAnsi="Century Gothic"/>
          <w:b/>
        </w:rPr>
      </w:pPr>
      <w:r w:rsidRPr="00E66586">
        <w:rPr>
          <w:rFonts w:ascii="Century Gothic" w:hAnsi="Century Gothic"/>
        </w:rPr>
        <w:t xml:space="preserve">This is </w:t>
      </w:r>
      <w:r w:rsidRPr="00E66586">
        <w:rPr>
          <w:rFonts w:ascii="Century Gothic" w:hAnsi="Century Gothic"/>
          <w:b/>
        </w:rPr>
        <w:t>not</w:t>
      </w:r>
      <w:r w:rsidRPr="00E66586">
        <w:rPr>
          <w:rFonts w:ascii="Century Gothic" w:hAnsi="Century Gothic"/>
        </w:rPr>
        <w:t xml:space="preserve"> a time period to begin new clients. The only exception would be for paedo clients. Students must have </w:t>
      </w:r>
      <w:r w:rsidRPr="00E66586">
        <w:rPr>
          <w:rFonts w:ascii="Century Gothic" w:hAnsi="Century Gothic"/>
          <w:b/>
        </w:rPr>
        <w:t xml:space="preserve">completed 53 credits </w:t>
      </w:r>
      <w:r w:rsidR="008D61C7">
        <w:rPr>
          <w:rFonts w:ascii="Century Gothic" w:hAnsi="Century Gothic"/>
          <w:b/>
        </w:rPr>
        <w:t xml:space="preserve">and all clinic practice II requirements, </w:t>
      </w:r>
      <w:r w:rsidRPr="00E66586">
        <w:rPr>
          <w:rFonts w:ascii="Century Gothic" w:hAnsi="Century Gothic"/>
          <w:b/>
        </w:rPr>
        <w:t>as of their final clinical session</w:t>
      </w:r>
      <w:r w:rsidR="008D61C7">
        <w:rPr>
          <w:rFonts w:ascii="Century Gothic" w:hAnsi="Century Gothic"/>
          <w:b/>
        </w:rPr>
        <w:t>. They must</w:t>
      </w:r>
      <w:r w:rsidRPr="00E66586">
        <w:rPr>
          <w:rFonts w:ascii="Century Gothic" w:hAnsi="Century Gothic"/>
          <w:b/>
        </w:rPr>
        <w:t xml:space="preserve"> provide evidence that completion of </w:t>
      </w:r>
      <w:r w:rsidRPr="008D61C7">
        <w:rPr>
          <w:rFonts w:ascii="Century Gothic" w:hAnsi="Century Gothic"/>
          <w:b/>
        </w:rPr>
        <w:t xml:space="preserve">the remedial clinics will </w:t>
      </w:r>
      <w:r w:rsidR="008D61C7" w:rsidRPr="008D61C7">
        <w:rPr>
          <w:rFonts w:ascii="Century Gothic" w:hAnsi="Century Gothic"/>
          <w:b/>
        </w:rPr>
        <w:t>allow them to complete all Clinic Practice III credits and requirements</w:t>
      </w:r>
      <w:r w:rsidR="008D61C7">
        <w:rPr>
          <w:rFonts w:ascii="Century Gothic" w:hAnsi="Century Gothic"/>
          <w:b/>
        </w:rPr>
        <w:t>.</w:t>
      </w:r>
      <w:r w:rsidRPr="00E66586">
        <w:rPr>
          <w:rFonts w:ascii="Century Gothic" w:hAnsi="Century Gothic"/>
          <w:b/>
        </w:rPr>
        <w:t xml:space="preserve"> There is a fee for these clinics since remedial week falls outside of the regular Dental Hygiene Program Course hours. </w:t>
      </w:r>
    </w:p>
    <w:p w:rsidR="00EC1B69" w:rsidRPr="00E66586" w:rsidRDefault="00EC1B69" w:rsidP="00EC1B69">
      <w:pPr>
        <w:rPr>
          <w:rFonts w:ascii="Century Gothic" w:hAnsi="Century Gothic"/>
          <w:b/>
        </w:rPr>
      </w:pPr>
    </w:p>
    <w:p w:rsidR="00EC1B69" w:rsidRPr="00E66586" w:rsidRDefault="00EC1B69" w:rsidP="00EC1B69">
      <w:pPr>
        <w:ind w:left="720"/>
        <w:rPr>
          <w:rFonts w:ascii="Century Gothic" w:hAnsi="Century Gothic"/>
        </w:rPr>
      </w:pPr>
      <w:r w:rsidRPr="00E66586">
        <w:rPr>
          <w:rFonts w:ascii="Century Gothic" w:hAnsi="Century Gothic"/>
        </w:rPr>
        <w:t>The Dental Hygiene Program Committee will decide if a student will be gr</w:t>
      </w:r>
      <w:r w:rsidR="00591E8E">
        <w:rPr>
          <w:rFonts w:ascii="Century Gothic" w:hAnsi="Century Gothic"/>
        </w:rPr>
        <w:t>anted permission to participate based on the recommendations of the education coordinator(s).</w:t>
      </w:r>
    </w:p>
    <w:p w:rsidR="00EC1B69" w:rsidRPr="00E66586" w:rsidRDefault="00EC1B69" w:rsidP="00526087">
      <w:pPr>
        <w:jc w:val="both"/>
        <w:rPr>
          <w:rFonts w:ascii="Century Gothic" w:hAnsi="Century Gothic" w:cs="Arial"/>
        </w:rPr>
      </w:pPr>
      <w:r w:rsidRPr="00E66586">
        <w:rPr>
          <w:rFonts w:ascii="Century Gothic" w:hAnsi="Century Gothic" w:cs="Arial"/>
        </w:rPr>
        <w:tab/>
      </w:r>
    </w:p>
    <w:p w:rsidR="00FE51DF" w:rsidRPr="00E66586" w:rsidRDefault="00EC1B69" w:rsidP="00EC1B69">
      <w:pPr>
        <w:ind w:left="720"/>
        <w:jc w:val="both"/>
        <w:rPr>
          <w:rFonts w:ascii="Century Gothic" w:hAnsi="Century Gothic" w:cs="Arial"/>
        </w:rPr>
      </w:pPr>
      <w:r w:rsidRPr="00E66586">
        <w:rPr>
          <w:rFonts w:ascii="Century Gothic" w:hAnsi="Century Gothic" w:cs="Arial"/>
          <w:b/>
        </w:rPr>
        <w:t>Repetition of 1/2 semester or a full semester</w:t>
      </w:r>
      <w:r w:rsidRPr="00E66586">
        <w:rPr>
          <w:rFonts w:ascii="Century Gothic" w:hAnsi="Century Gothic" w:cs="Arial"/>
        </w:rPr>
        <w:t xml:space="preserve">: Students must formally apply to repeat either ½ semester or a full semester. </w:t>
      </w:r>
      <w:r w:rsidR="00FE51DF" w:rsidRPr="00E66586">
        <w:rPr>
          <w:rFonts w:ascii="Century Gothic" w:hAnsi="Century Gothic" w:cs="Arial"/>
        </w:rPr>
        <w:t xml:space="preserve">Applications will be available and students must provide evidence of their clinical plan to meet all credits and requirements. </w:t>
      </w:r>
    </w:p>
    <w:p w:rsidR="00FE51DF" w:rsidRPr="00E66586" w:rsidRDefault="00FE51DF" w:rsidP="00EC1B69">
      <w:pPr>
        <w:ind w:left="720"/>
        <w:jc w:val="both"/>
        <w:rPr>
          <w:rFonts w:ascii="Century Gothic" w:hAnsi="Century Gothic" w:cs="Arial"/>
        </w:rPr>
      </w:pPr>
    </w:p>
    <w:p w:rsidR="00EC1B69" w:rsidRPr="00E66586" w:rsidRDefault="00FE51DF" w:rsidP="00EC1B69">
      <w:pPr>
        <w:ind w:left="720"/>
        <w:jc w:val="both"/>
        <w:rPr>
          <w:rFonts w:ascii="Century Gothic" w:hAnsi="Century Gothic" w:cs="Arial"/>
        </w:rPr>
      </w:pPr>
      <w:r w:rsidRPr="00E66586">
        <w:rPr>
          <w:rFonts w:ascii="Century Gothic" w:hAnsi="Century Gothic" w:cs="Arial"/>
        </w:rPr>
        <w:lastRenderedPageBreak/>
        <w:t>Students can apply for either a ½ semester or a full semester. If a student applies for a ½ semester, and does not meet all credits and requirements, then they must apply again to repeat an additional ½ semester. The student cannot simply request 1 or 2 or any specific number of additional clinics. This is not a “pay as you go system”. Should a student need an additional ½ semester, it would go before the Dental Hygiene Program Committee for a decision.</w:t>
      </w:r>
    </w:p>
    <w:p w:rsidR="00FE51DF" w:rsidRPr="00E66586" w:rsidRDefault="00FE51DF" w:rsidP="00EC1B69">
      <w:pPr>
        <w:ind w:left="720"/>
        <w:jc w:val="both"/>
        <w:rPr>
          <w:rFonts w:ascii="Century Gothic" w:hAnsi="Century Gothic" w:cs="Arial"/>
        </w:rPr>
      </w:pPr>
    </w:p>
    <w:p w:rsidR="00FE51DF" w:rsidRPr="00E66586" w:rsidRDefault="00FE51DF" w:rsidP="00FE51DF">
      <w:pPr>
        <w:ind w:left="720"/>
        <w:jc w:val="both"/>
        <w:rPr>
          <w:rFonts w:ascii="Century Gothic" w:hAnsi="Century Gothic" w:cs="Arial"/>
        </w:rPr>
      </w:pPr>
      <w:r w:rsidRPr="00E66586">
        <w:rPr>
          <w:rFonts w:ascii="Century Gothic" w:hAnsi="Century Gothic" w:cs="Arial"/>
        </w:rPr>
        <w:t xml:space="preserve">Students must understand that they may be in competition for the available clinical chairs. </w:t>
      </w:r>
      <w:r w:rsidR="00565CFA" w:rsidRPr="00E66586">
        <w:rPr>
          <w:rFonts w:ascii="Century Gothic" w:hAnsi="Century Gothic" w:cs="Arial"/>
        </w:rPr>
        <w:t xml:space="preserve">Please see next page for criteria that will be used to assess all applications. </w:t>
      </w:r>
      <w:r w:rsidRPr="00E66586">
        <w:rPr>
          <w:rFonts w:ascii="Century Gothic" w:hAnsi="Century Gothic" w:cs="Arial"/>
        </w:rPr>
        <w:t>It if turns out that a clinical chair is not available for the semester requested, then students may be placed in an upcoming semester. There is a fee to repeat either ½ or a full semester, since this falls outside of the regular Dental Hygiene Program course hours.</w:t>
      </w:r>
      <w:r w:rsidR="00565CFA" w:rsidRPr="00E66586">
        <w:rPr>
          <w:rFonts w:ascii="Century Gothic" w:hAnsi="Century Gothic" w:cs="Arial"/>
        </w:rPr>
        <w:t xml:space="preserve"> </w:t>
      </w:r>
    </w:p>
    <w:p w:rsidR="00EC1B69" w:rsidRPr="00E66586" w:rsidRDefault="00B31297" w:rsidP="00B31297">
      <w:pPr>
        <w:tabs>
          <w:tab w:val="left" w:pos="5010"/>
        </w:tabs>
        <w:jc w:val="both"/>
        <w:rPr>
          <w:rFonts w:ascii="Century Gothic" w:hAnsi="Century Gothic" w:cs="Arial"/>
        </w:rPr>
      </w:pPr>
      <w:r w:rsidRPr="00E66586">
        <w:rPr>
          <w:rFonts w:ascii="Century Gothic" w:hAnsi="Century Gothic" w:cs="Arial"/>
        </w:rPr>
        <w:tab/>
      </w:r>
    </w:p>
    <w:p w:rsidR="000C2AFE" w:rsidRPr="00E66586" w:rsidRDefault="000C2AFE" w:rsidP="00526087">
      <w:pPr>
        <w:jc w:val="both"/>
        <w:rPr>
          <w:rFonts w:ascii="Century Gothic" w:hAnsi="Century Gothic" w:cs="Arial"/>
        </w:rPr>
      </w:pPr>
      <w:r w:rsidRPr="00E66586">
        <w:rPr>
          <w:rFonts w:ascii="Century Gothic" w:hAnsi="Century Gothic" w:cs="Arial"/>
        </w:rPr>
        <w:t>Additional Information:</w:t>
      </w:r>
    </w:p>
    <w:p w:rsidR="00565CFA" w:rsidRPr="00E66586" w:rsidRDefault="00565CFA" w:rsidP="00526087">
      <w:pPr>
        <w:jc w:val="both"/>
        <w:rPr>
          <w:rFonts w:ascii="Century Gothic" w:hAnsi="Century Gothic" w:cs="Arial"/>
        </w:rPr>
      </w:pPr>
    </w:p>
    <w:p w:rsidR="00782AB4" w:rsidRPr="00E66586" w:rsidRDefault="004A2C6B" w:rsidP="00B20985">
      <w:pPr>
        <w:jc w:val="both"/>
        <w:rPr>
          <w:rFonts w:ascii="Century Gothic" w:hAnsi="Century Gothic" w:cs="Arial"/>
        </w:rPr>
      </w:pPr>
      <w:r w:rsidRPr="00E66586">
        <w:rPr>
          <w:rFonts w:ascii="Century Gothic" w:hAnsi="Century Gothic" w:cs="Arial"/>
        </w:rPr>
        <w:t xml:space="preserve">*If a student is granted permission to repeat a clinical semester then all unmet credits and clinical requirements </w:t>
      </w:r>
      <w:r w:rsidRPr="00E66586">
        <w:rPr>
          <w:rFonts w:ascii="Century Gothic" w:hAnsi="Century Gothic" w:cs="Arial"/>
          <w:b/>
        </w:rPr>
        <w:t xml:space="preserve">must </w:t>
      </w:r>
      <w:r w:rsidRPr="00E66586">
        <w:rPr>
          <w:rFonts w:ascii="Century Gothic" w:hAnsi="Century Gothic" w:cs="Arial"/>
        </w:rPr>
        <w:t xml:space="preserve">be completed in the additional semester. </w:t>
      </w:r>
      <w:r w:rsidR="00FE51DF" w:rsidRPr="00E66586">
        <w:rPr>
          <w:rFonts w:ascii="Century Gothic" w:hAnsi="Century Gothic" w:cs="Arial"/>
          <w:b/>
        </w:rPr>
        <w:t>No further clinic time will be offered and the student will not graduate.</w:t>
      </w:r>
      <w:r w:rsidR="00FE51DF" w:rsidRPr="00E66586">
        <w:rPr>
          <w:rFonts w:ascii="Century Gothic" w:hAnsi="Century Gothic" w:cs="Arial"/>
        </w:rPr>
        <w:t xml:space="preserve"> </w:t>
      </w:r>
      <w:r w:rsidRPr="00E66586">
        <w:rPr>
          <w:rFonts w:ascii="Century Gothic" w:hAnsi="Century Gothic" w:cs="Arial"/>
        </w:rPr>
        <w:t>Any repeated clinical semester will be reflected on the student transcript as: Clinic Practice</w:t>
      </w:r>
      <w:r w:rsidR="00E22706" w:rsidRPr="00E66586">
        <w:rPr>
          <w:rFonts w:ascii="Century Gothic" w:hAnsi="Century Gothic" w:cs="Arial"/>
        </w:rPr>
        <w:t xml:space="preserve"> II (RP) or</w:t>
      </w:r>
      <w:r w:rsidRPr="00E66586">
        <w:rPr>
          <w:rFonts w:ascii="Century Gothic" w:hAnsi="Century Gothic" w:cs="Arial"/>
        </w:rPr>
        <w:t xml:space="preserve"> III (RP).  TCDHA will treat each student situation on an individual basis</w:t>
      </w:r>
      <w:r w:rsidR="00E22706" w:rsidRPr="00E66586">
        <w:rPr>
          <w:rFonts w:ascii="Century Gothic" w:hAnsi="Century Gothic" w:cs="Arial"/>
        </w:rPr>
        <w:t>, and their student status will go before the Dental Hygiene program Committee.</w:t>
      </w:r>
      <w:r w:rsidRPr="00E66586">
        <w:rPr>
          <w:rFonts w:ascii="Century Gothic" w:hAnsi="Century Gothic" w:cs="Arial"/>
        </w:rPr>
        <w:t xml:space="preserve"> </w:t>
      </w:r>
      <w:r w:rsidR="00E22706" w:rsidRPr="00E66586">
        <w:rPr>
          <w:rFonts w:ascii="Century Gothic" w:hAnsi="Century Gothic" w:cs="Arial"/>
        </w:rPr>
        <w:t>A</w:t>
      </w:r>
      <w:r w:rsidRPr="00E66586">
        <w:rPr>
          <w:rFonts w:ascii="Century Gothic" w:hAnsi="Century Gothic" w:cs="Arial"/>
        </w:rPr>
        <w:t>ll decisions of the TCDHA program committee will remain as final. Students may, if they wish, make a formal ap</w:t>
      </w:r>
      <w:r w:rsidR="000C2AFE" w:rsidRPr="00E66586">
        <w:rPr>
          <w:rFonts w:ascii="Century Gothic" w:hAnsi="Century Gothic" w:cs="Arial"/>
        </w:rPr>
        <w:t>peal</w:t>
      </w:r>
      <w:r w:rsidR="00565CFA" w:rsidRPr="00E66586">
        <w:rPr>
          <w:rFonts w:ascii="Century Gothic" w:hAnsi="Century Gothic" w:cs="Arial"/>
        </w:rPr>
        <w:t>.</w:t>
      </w:r>
      <w:r w:rsidR="000C2AFE" w:rsidRPr="00E66586">
        <w:rPr>
          <w:rFonts w:ascii="Century Gothic" w:hAnsi="Century Gothic" w:cs="Arial"/>
        </w:rPr>
        <w:t xml:space="preserve"> Please refer to student policy and procedures manual.</w:t>
      </w:r>
    </w:p>
    <w:p w:rsidR="000C2AFE" w:rsidRPr="00E66586" w:rsidRDefault="000C2AFE" w:rsidP="00B20985">
      <w:pPr>
        <w:jc w:val="both"/>
        <w:rPr>
          <w:rFonts w:ascii="Century Gothic" w:hAnsi="Century Gothic" w:cs="Arial"/>
        </w:rPr>
      </w:pPr>
    </w:p>
    <w:p w:rsidR="00B20985" w:rsidRPr="00E66586" w:rsidRDefault="00B20985" w:rsidP="00B20985">
      <w:pPr>
        <w:jc w:val="both"/>
        <w:rPr>
          <w:rFonts w:ascii="Century Gothic" w:hAnsi="Century Gothic" w:cs="Arial"/>
        </w:rPr>
      </w:pPr>
      <w:r w:rsidRPr="00E66586">
        <w:rPr>
          <w:rFonts w:ascii="Century Gothic" w:hAnsi="Century Gothic" w:cs="Arial"/>
        </w:rPr>
        <w:t xml:space="preserve">Please be advised that if a student has fallen too far behind with client care, it may not be possible for the student to make up the time. It is imperative that each student demonstrate competency on a various group of clients. It is also imperative that the student successfully complete </w:t>
      </w:r>
      <w:r w:rsidR="003C2740" w:rsidRPr="00E66586">
        <w:rPr>
          <w:rFonts w:ascii="Century Gothic" w:hAnsi="Century Gothic" w:cs="Arial"/>
        </w:rPr>
        <w:t>22-25</w:t>
      </w:r>
      <w:r w:rsidRPr="00E66586">
        <w:rPr>
          <w:rFonts w:ascii="Century Gothic" w:hAnsi="Century Gothic" w:cs="Arial"/>
        </w:rPr>
        <w:t xml:space="preserve"> clients. If a student is consistently falling below the required 70%, </w:t>
      </w:r>
      <w:r w:rsidR="0050761D" w:rsidRPr="00E66586">
        <w:rPr>
          <w:rFonts w:ascii="Century Gothic" w:hAnsi="Century Gothic" w:cs="Arial"/>
        </w:rPr>
        <w:t>o</w:t>
      </w:r>
      <w:r w:rsidR="003C2740" w:rsidRPr="00E66586">
        <w:rPr>
          <w:rFonts w:ascii="Century Gothic" w:hAnsi="Century Gothic" w:cs="Arial"/>
        </w:rPr>
        <w:t>r</w:t>
      </w:r>
      <w:r w:rsidRPr="00E66586">
        <w:rPr>
          <w:rFonts w:ascii="Century Gothic" w:hAnsi="Century Gothic" w:cs="Arial"/>
        </w:rPr>
        <w:t xml:space="preserve"> is shown to be practising incompetently in any way, he/she will not be permitted to move to the next semester or to graduate.</w:t>
      </w:r>
    </w:p>
    <w:p w:rsidR="00E22706" w:rsidRPr="00E66586" w:rsidRDefault="00E22706" w:rsidP="00B20985">
      <w:pPr>
        <w:jc w:val="both"/>
        <w:rPr>
          <w:rFonts w:ascii="Century Gothic" w:hAnsi="Century Gothic" w:cs="Arial"/>
        </w:rPr>
      </w:pPr>
    </w:p>
    <w:p w:rsidR="00B20985" w:rsidRPr="00E66586" w:rsidRDefault="00B20985" w:rsidP="00B20985">
      <w:pPr>
        <w:jc w:val="both"/>
        <w:rPr>
          <w:rFonts w:ascii="Century Gothic" w:hAnsi="Century Gothic" w:cs="Arial"/>
        </w:rPr>
      </w:pPr>
      <w:r w:rsidRPr="00E66586">
        <w:rPr>
          <w:rFonts w:ascii="Century Gothic" w:hAnsi="Century Gothic" w:cs="Arial"/>
        </w:rPr>
        <w:t xml:space="preserve">The Toronto College of Dental Hygiene and Auxiliaries has a responsibility to the College of Dental Hygienists of Ontario, to the public of Ontario and to </w:t>
      </w:r>
      <w:r w:rsidR="00782AB4" w:rsidRPr="00E66586">
        <w:rPr>
          <w:rFonts w:ascii="Century Gothic" w:hAnsi="Century Gothic" w:cs="Arial"/>
        </w:rPr>
        <w:t>us</w:t>
      </w:r>
      <w:r w:rsidRPr="00E66586">
        <w:rPr>
          <w:rFonts w:ascii="Century Gothic" w:hAnsi="Century Gothic" w:cs="Arial"/>
        </w:rPr>
        <w:t xml:space="preserve"> to produce graduates who are ethical, competent and professional. We take these responsibilities very seriously.</w:t>
      </w:r>
    </w:p>
    <w:p w:rsidR="00A72872" w:rsidRPr="00E66586" w:rsidRDefault="00A72872" w:rsidP="00B20985">
      <w:pPr>
        <w:jc w:val="both"/>
        <w:rPr>
          <w:rFonts w:ascii="Century Gothic" w:hAnsi="Century Gothic" w:cs="Arial"/>
        </w:rPr>
      </w:pPr>
    </w:p>
    <w:p w:rsidR="00DE411E" w:rsidRDefault="00DE411E" w:rsidP="00B20985">
      <w:pPr>
        <w:jc w:val="both"/>
        <w:rPr>
          <w:rFonts w:ascii="Century Gothic" w:hAnsi="Century Gothic" w:cs="Arial"/>
        </w:rPr>
      </w:pPr>
      <w:r>
        <w:rPr>
          <w:rFonts w:ascii="Century Gothic" w:hAnsi="Century Gothic" w:cs="Arial"/>
          <w:b/>
        </w:rPr>
        <w:br w:type="page"/>
      </w:r>
      <w:r w:rsidR="00A72872" w:rsidRPr="00E66586">
        <w:rPr>
          <w:rFonts w:ascii="Century Gothic" w:hAnsi="Century Gothic" w:cs="Arial"/>
          <w:b/>
        </w:rPr>
        <w:lastRenderedPageBreak/>
        <w:t>Criteria for students applying to return to program</w:t>
      </w:r>
      <w:r w:rsidR="00A72872" w:rsidRPr="00E66586">
        <w:rPr>
          <w:rFonts w:ascii="Century Gothic" w:hAnsi="Century Gothic" w:cs="Arial"/>
        </w:rPr>
        <w:t xml:space="preserve">: </w:t>
      </w:r>
    </w:p>
    <w:p w:rsidR="00DE411E" w:rsidRDefault="00DE411E" w:rsidP="00B20985">
      <w:pPr>
        <w:jc w:val="both"/>
        <w:rPr>
          <w:rFonts w:ascii="Century Gothic" w:hAnsi="Century Gothic" w:cs="Arial"/>
        </w:rPr>
      </w:pPr>
    </w:p>
    <w:p w:rsidR="00E22706" w:rsidRPr="00E66586" w:rsidRDefault="00A72872" w:rsidP="00B20985">
      <w:pPr>
        <w:jc w:val="both"/>
        <w:rPr>
          <w:rFonts w:ascii="Century Gothic" w:hAnsi="Century Gothic" w:cs="Arial"/>
        </w:rPr>
      </w:pPr>
      <w:r w:rsidRPr="00E66586">
        <w:rPr>
          <w:rFonts w:ascii="Century Gothic" w:hAnsi="Century Gothic" w:cs="Arial"/>
        </w:rPr>
        <w:t>The Dental Hygiene Program Committee will assess the following:</w:t>
      </w:r>
      <w:r w:rsidR="00C34B54">
        <w:rPr>
          <w:rFonts w:ascii="Century Gothic" w:hAnsi="Century Gothic" w:cs="Arial"/>
        </w:rPr>
        <w:t xml:space="preserve"> Please also refer to the student policy and procedure manual: </w:t>
      </w:r>
      <w:r w:rsidR="00C34B54" w:rsidRPr="00DE411E">
        <w:rPr>
          <w:rFonts w:ascii="Century Gothic" w:hAnsi="Century Gothic" w:cs="Arial"/>
        </w:rPr>
        <w:t>page 73.</w:t>
      </w:r>
    </w:p>
    <w:p w:rsidR="00D42A05" w:rsidRPr="00E66586" w:rsidRDefault="00D42A05" w:rsidP="00B20985">
      <w:pPr>
        <w:jc w:val="both"/>
        <w:rPr>
          <w:rFonts w:ascii="Century Gothic" w:hAnsi="Century Gothic" w:cs="Arial"/>
        </w:rPr>
      </w:pPr>
    </w:p>
    <w:p w:rsidR="00E22706" w:rsidRDefault="00E22706" w:rsidP="00CE6615">
      <w:pPr>
        <w:numPr>
          <w:ilvl w:val="0"/>
          <w:numId w:val="96"/>
        </w:numPr>
        <w:jc w:val="both"/>
        <w:rPr>
          <w:rFonts w:ascii="Century Gothic" w:hAnsi="Century Gothic" w:cs="Arial"/>
        </w:rPr>
      </w:pPr>
      <w:r w:rsidRPr="00E66586">
        <w:rPr>
          <w:rFonts w:ascii="Century Gothic" w:hAnsi="Century Gothic" w:cs="Arial"/>
        </w:rPr>
        <w:t>Student clinical status (overall clinic performance, any outstanding clinic status alerts for the student).</w:t>
      </w:r>
    </w:p>
    <w:p w:rsidR="00950A39" w:rsidRPr="00E66586" w:rsidRDefault="00950A39" w:rsidP="00950A39">
      <w:pPr>
        <w:jc w:val="both"/>
        <w:rPr>
          <w:rFonts w:ascii="Century Gothic" w:hAnsi="Century Gothic" w:cs="Arial"/>
        </w:rPr>
      </w:pPr>
    </w:p>
    <w:p w:rsidR="00E22706" w:rsidRDefault="00E22706" w:rsidP="00CE6615">
      <w:pPr>
        <w:numPr>
          <w:ilvl w:val="0"/>
          <w:numId w:val="96"/>
        </w:numPr>
        <w:jc w:val="both"/>
        <w:rPr>
          <w:rFonts w:ascii="Century Gothic" w:hAnsi="Century Gothic" w:cs="Arial"/>
        </w:rPr>
      </w:pPr>
      <w:r w:rsidRPr="00E66586">
        <w:rPr>
          <w:rFonts w:ascii="Century Gothic" w:hAnsi="Century Gothic" w:cs="Arial"/>
        </w:rPr>
        <w:t>Student didactic status (must be passing all didactics).</w:t>
      </w:r>
    </w:p>
    <w:p w:rsidR="00950A39" w:rsidRDefault="00950A39" w:rsidP="00950A39">
      <w:pPr>
        <w:pStyle w:val="ListParagraph"/>
        <w:rPr>
          <w:rFonts w:ascii="Century Gothic" w:hAnsi="Century Gothic" w:cs="Arial"/>
        </w:rPr>
      </w:pPr>
    </w:p>
    <w:p w:rsidR="00E22706" w:rsidRDefault="00E22706" w:rsidP="00CE6615">
      <w:pPr>
        <w:numPr>
          <w:ilvl w:val="0"/>
          <w:numId w:val="96"/>
        </w:numPr>
        <w:jc w:val="both"/>
        <w:rPr>
          <w:rFonts w:ascii="Century Gothic" w:hAnsi="Century Gothic" w:cs="Arial"/>
        </w:rPr>
      </w:pPr>
      <w:r w:rsidRPr="00E66586">
        <w:rPr>
          <w:rFonts w:ascii="Century Gothic" w:hAnsi="Century Gothic" w:cs="Arial"/>
        </w:rPr>
        <w:t>Knowledge, skills and attitude of the student.</w:t>
      </w:r>
    </w:p>
    <w:p w:rsidR="00950A39" w:rsidRDefault="00950A39" w:rsidP="00950A39">
      <w:pPr>
        <w:pStyle w:val="ListParagraph"/>
        <w:rPr>
          <w:rFonts w:ascii="Century Gothic" w:hAnsi="Century Gothic" w:cs="Arial"/>
        </w:rPr>
      </w:pPr>
    </w:p>
    <w:p w:rsidR="00E22706" w:rsidRDefault="00E22706" w:rsidP="00CE6615">
      <w:pPr>
        <w:numPr>
          <w:ilvl w:val="0"/>
          <w:numId w:val="96"/>
        </w:numPr>
        <w:jc w:val="both"/>
        <w:rPr>
          <w:rFonts w:ascii="Century Gothic" w:hAnsi="Century Gothic" w:cs="Arial"/>
        </w:rPr>
      </w:pPr>
      <w:r w:rsidRPr="00E66586">
        <w:rPr>
          <w:rFonts w:ascii="Century Gothic" w:hAnsi="Century Gothic" w:cs="Arial"/>
        </w:rPr>
        <w:t>Letter written by the student, explaining how they plan to be successful by being offered a chance to repeat a clinical semester.</w:t>
      </w:r>
    </w:p>
    <w:p w:rsidR="00152CF7" w:rsidRDefault="00152CF7" w:rsidP="00152CF7">
      <w:pPr>
        <w:pStyle w:val="ListParagraph"/>
        <w:rPr>
          <w:rFonts w:ascii="Century Gothic" w:hAnsi="Century Gothic" w:cs="Arial"/>
        </w:rPr>
      </w:pPr>
    </w:p>
    <w:p w:rsidR="00950A39" w:rsidRPr="00950A39" w:rsidRDefault="00950A39" w:rsidP="00CE6615">
      <w:pPr>
        <w:numPr>
          <w:ilvl w:val="0"/>
          <w:numId w:val="96"/>
        </w:numPr>
        <w:autoSpaceDE w:val="0"/>
        <w:autoSpaceDN w:val="0"/>
        <w:adjustRightInd w:val="0"/>
        <w:rPr>
          <w:rFonts w:ascii="Century Gothic" w:hAnsi="Century Gothic" w:cs="Century Gothic"/>
          <w:b/>
          <w:color w:val="000000"/>
          <w:lang w:eastAsia="en-CA"/>
        </w:rPr>
      </w:pPr>
      <w:r w:rsidRPr="0032339C">
        <w:rPr>
          <w:rFonts w:ascii="Century Gothic" w:hAnsi="Century Gothic" w:cs="Century Gothic"/>
          <w:color w:val="000000"/>
          <w:lang w:eastAsia="en-CA"/>
        </w:rPr>
        <w:t xml:space="preserve">The student must </w:t>
      </w:r>
      <w:r w:rsidRPr="00111C93">
        <w:rPr>
          <w:rFonts w:ascii="Century Gothic" w:hAnsi="Century Gothic" w:cs="Century Gothic"/>
          <w:color w:val="000000"/>
          <w:lang w:eastAsia="en-CA"/>
        </w:rPr>
        <w:t xml:space="preserve">have completed </w:t>
      </w:r>
      <w:r w:rsidRPr="0032339C">
        <w:rPr>
          <w:rFonts w:ascii="Century Gothic" w:hAnsi="Century Gothic" w:cs="Century Gothic"/>
          <w:color w:val="000000"/>
          <w:lang w:eastAsia="en-CA"/>
        </w:rPr>
        <w:t xml:space="preserve">35 credits </w:t>
      </w:r>
      <w:r w:rsidRPr="00111C93">
        <w:rPr>
          <w:rFonts w:ascii="Century Gothic" w:hAnsi="Century Gothic" w:cs="Century Gothic"/>
          <w:color w:val="000000"/>
          <w:lang w:eastAsia="en-CA"/>
        </w:rPr>
        <w:t>and all Clinic Practice II requirements, if</w:t>
      </w:r>
      <w:r w:rsidRPr="0032339C">
        <w:rPr>
          <w:rFonts w:ascii="Century Gothic" w:hAnsi="Century Gothic" w:cs="Century Gothic"/>
          <w:color w:val="000000"/>
          <w:lang w:eastAsia="en-CA"/>
        </w:rPr>
        <w:t xml:space="preserve"> applying for a ½ semester</w:t>
      </w:r>
      <w:r w:rsidRPr="00111C93">
        <w:rPr>
          <w:rFonts w:ascii="Century Gothic" w:hAnsi="Century Gothic" w:cs="Century Gothic"/>
          <w:color w:val="000000"/>
          <w:lang w:eastAsia="en-CA"/>
        </w:rPr>
        <w:t>. If applying for a full semester</w:t>
      </w:r>
      <w:r w:rsidRPr="0032339C">
        <w:rPr>
          <w:rFonts w:ascii="Century Gothic" w:hAnsi="Century Gothic" w:cs="Century Gothic"/>
          <w:color w:val="000000"/>
          <w:lang w:eastAsia="en-CA"/>
        </w:rPr>
        <w:t xml:space="preserve"> </w:t>
      </w:r>
      <w:r w:rsidRPr="00111C93">
        <w:rPr>
          <w:rFonts w:ascii="Century Gothic" w:hAnsi="Century Gothic" w:cs="Century Gothic"/>
          <w:color w:val="000000"/>
          <w:lang w:eastAsia="en-CA"/>
        </w:rPr>
        <w:t>the student must have completed all Clinic Practice II credit</w:t>
      </w:r>
      <w:r>
        <w:rPr>
          <w:rFonts w:ascii="Century Gothic" w:hAnsi="Century Gothic" w:cs="Century Gothic"/>
          <w:color w:val="000000"/>
          <w:lang w:eastAsia="en-CA"/>
        </w:rPr>
        <w:t>s (25)</w:t>
      </w:r>
      <w:r w:rsidRPr="00111C93">
        <w:rPr>
          <w:rFonts w:ascii="Century Gothic" w:hAnsi="Century Gothic" w:cs="Century Gothic"/>
          <w:color w:val="000000"/>
          <w:lang w:eastAsia="en-CA"/>
        </w:rPr>
        <w:t xml:space="preserve"> and requirements.</w:t>
      </w:r>
      <w:r w:rsidRPr="0032339C">
        <w:rPr>
          <w:rFonts w:ascii="Century Gothic" w:hAnsi="Century Gothic" w:cs="Century Gothic"/>
          <w:color w:val="000000"/>
          <w:lang w:eastAsia="en-CA"/>
        </w:rPr>
        <w:t xml:space="preserve"> </w:t>
      </w:r>
      <w:r w:rsidRPr="0032339C">
        <w:rPr>
          <w:rFonts w:ascii="Century Gothic" w:hAnsi="Century Gothic" w:cs="Century Gothic"/>
          <w:b/>
          <w:color w:val="000000"/>
          <w:lang w:eastAsia="en-CA"/>
        </w:rPr>
        <w:t xml:space="preserve">This is not to include the 5 credits from the Evangel Hall placement. </w:t>
      </w:r>
    </w:p>
    <w:p w:rsidR="00E22706" w:rsidRDefault="00E22706" w:rsidP="00E22706">
      <w:pPr>
        <w:jc w:val="both"/>
        <w:rPr>
          <w:rFonts w:ascii="Century Gothic" w:hAnsi="Century Gothic" w:cs="Arial"/>
        </w:rPr>
      </w:pPr>
    </w:p>
    <w:p w:rsidR="00950A39" w:rsidRPr="0032339C" w:rsidRDefault="00950A39" w:rsidP="00950A39">
      <w:pPr>
        <w:autoSpaceDE w:val="0"/>
        <w:autoSpaceDN w:val="0"/>
        <w:adjustRightInd w:val="0"/>
        <w:ind w:left="709"/>
        <w:rPr>
          <w:rFonts w:ascii="Century Gothic" w:hAnsi="Century Gothic" w:cs="Century Gothic"/>
          <w:color w:val="000000"/>
          <w:lang w:eastAsia="en-CA"/>
        </w:rPr>
      </w:pPr>
    </w:p>
    <w:p w:rsidR="00950A39" w:rsidRDefault="00950A39" w:rsidP="00950A39">
      <w:pPr>
        <w:autoSpaceDE w:val="0"/>
        <w:autoSpaceDN w:val="0"/>
        <w:adjustRightInd w:val="0"/>
        <w:ind w:left="720"/>
        <w:rPr>
          <w:rFonts w:ascii="Century Gothic" w:hAnsi="Century Gothic" w:cs="Century Gothic"/>
          <w:color w:val="000000"/>
          <w:lang w:eastAsia="en-CA"/>
        </w:rPr>
      </w:pPr>
      <w:r w:rsidRPr="0032339C">
        <w:rPr>
          <w:rFonts w:ascii="Century Gothic" w:hAnsi="Century Gothic" w:cs="Century Gothic"/>
          <w:color w:val="000000"/>
          <w:lang w:eastAsia="en-CA"/>
        </w:rPr>
        <w:t xml:space="preserve">There must be a clinical chair available in order for the students to apply for an opportunity to repeat a clinical semester. Should there be more applicants than the number of chairs available; students will be evaluated based on their professionalism, and their final standing in the clinic. They will be placed in a ranking order and placed when a chair becomes available. </w:t>
      </w:r>
      <w:r>
        <w:rPr>
          <w:rFonts w:ascii="Century Gothic" w:hAnsi="Century Gothic" w:cs="Century Gothic"/>
          <w:color w:val="000000"/>
          <w:lang w:eastAsia="en-CA"/>
        </w:rPr>
        <w:t>This could mean that a chair may be offered to a student in an upcoming semester.</w:t>
      </w:r>
    </w:p>
    <w:p w:rsidR="00950A39" w:rsidRDefault="00950A39" w:rsidP="00950A39">
      <w:pPr>
        <w:autoSpaceDE w:val="0"/>
        <w:autoSpaceDN w:val="0"/>
        <w:adjustRightInd w:val="0"/>
        <w:ind w:left="720"/>
        <w:rPr>
          <w:rFonts w:ascii="Century Gothic" w:hAnsi="Century Gothic" w:cs="Century Gothic"/>
          <w:color w:val="000000"/>
          <w:lang w:eastAsia="en-CA"/>
        </w:rPr>
      </w:pPr>
    </w:p>
    <w:p w:rsidR="00950A39" w:rsidRDefault="00950A39" w:rsidP="00950A39">
      <w:pPr>
        <w:autoSpaceDE w:val="0"/>
        <w:autoSpaceDN w:val="0"/>
        <w:adjustRightInd w:val="0"/>
        <w:ind w:left="720"/>
        <w:rPr>
          <w:rFonts w:ascii="Century Gothic" w:hAnsi="Century Gothic" w:cs="Century Gothic"/>
          <w:color w:val="000000"/>
          <w:lang w:eastAsia="en-CA"/>
        </w:rPr>
      </w:pPr>
      <w:r w:rsidRPr="0032339C">
        <w:rPr>
          <w:rFonts w:ascii="Century Gothic" w:hAnsi="Century Gothic" w:cs="Century Gothic"/>
          <w:color w:val="000000"/>
          <w:lang w:eastAsia="en-CA"/>
        </w:rPr>
        <w:t>There is a fee to repeat a ½ or full clinical semester</w:t>
      </w:r>
    </w:p>
    <w:p w:rsidR="00950A39" w:rsidRDefault="00950A39" w:rsidP="00950A39">
      <w:pPr>
        <w:autoSpaceDE w:val="0"/>
        <w:autoSpaceDN w:val="0"/>
        <w:adjustRightInd w:val="0"/>
        <w:ind w:left="709"/>
        <w:rPr>
          <w:rFonts w:ascii="Century Gothic" w:hAnsi="Century Gothic" w:cs="Century Gothic"/>
          <w:color w:val="000000"/>
          <w:lang w:eastAsia="en-CA"/>
        </w:rPr>
      </w:pPr>
    </w:p>
    <w:p w:rsidR="00950A39" w:rsidRPr="008D3E68" w:rsidRDefault="00950A39" w:rsidP="00950A39">
      <w:pPr>
        <w:autoSpaceDE w:val="0"/>
        <w:autoSpaceDN w:val="0"/>
        <w:adjustRightInd w:val="0"/>
        <w:ind w:left="709"/>
        <w:rPr>
          <w:rFonts w:ascii="Century Gothic" w:hAnsi="Century Gothic" w:cs="Century Gothic"/>
          <w:b/>
          <w:color w:val="000000"/>
          <w:lang w:eastAsia="en-CA"/>
        </w:rPr>
      </w:pPr>
      <w:r w:rsidRPr="008D3E68">
        <w:rPr>
          <w:rFonts w:ascii="Century Gothic" w:hAnsi="Century Gothic" w:cs="Century Gothic"/>
          <w:b/>
          <w:color w:val="000000"/>
          <w:lang w:eastAsia="en-CA"/>
        </w:rPr>
        <w:t xml:space="preserve">Should a student NOT meet the eligibility criteria listed above then they will be released from the </w:t>
      </w:r>
      <w:r>
        <w:rPr>
          <w:rFonts w:ascii="Century Gothic" w:hAnsi="Century Gothic" w:cs="Century Gothic"/>
          <w:b/>
          <w:color w:val="000000"/>
          <w:lang w:eastAsia="en-CA"/>
        </w:rPr>
        <w:t>program and will not be allowed to apply for any further clinical semesters to meet the eligibility criteria. TCDHA feels that students have been provided with ample time and opportunity.</w:t>
      </w:r>
    </w:p>
    <w:p w:rsidR="00950A39" w:rsidRDefault="00950A39" w:rsidP="00950A39">
      <w:pPr>
        <w:autoSpaceDE w:val="0"/>
        <w:autoSpaceDN w:val="0"/>
        <w:adjustRightInd w:val="0"/>
        <w:rPr>
          <w:rFonts w:ascii="Century Gothic" w:hAnsi="Century Gothic" w:cs="Century Gothic"/>
          <w:color w:val="000000"/>
          <w:lang w:eastAsia="en-CA"/>
        </w:rPr>
      </w:pPr>
    </w:p>
    <w:p w:rsidR="00CE36C4" w:rsidRPr="00E66586" w:rsidRDefault="00DE411E" w:rsidP="00C7693F">
      <w:pPr>
        <w:jc w:val="center"/>
        <w:rPr>
          <w:rFonts w:ascii="Century Gothic" w:hAnsi="Century Gothic" w:cs="Arial"/>
          <w:u w:val="single"/>
        </w:rPr>
      </w:pPr>
      <w:r>
        <w:rPr>
          <w:rFonts w:ascii="Century Gothic" w:hAnsi="Century Gothic" w:cs="Arial"/>
          <w:u w:val="single"/>
        </w:rPr>
        <w:br w:type="page"/>
      </w:r>
      <w:r w:rsidR="004A2C6B" w:rsidRPr="00E66586">
        <w:rPr>
          <w:rFonts w:ascii="Century Gothic" w:hAnsi="Century Gothic" w:cs="Arial"/>
          <w:u w:val="single"/>
        </w:rPr>
        <w:lastRenderedPageBreak/>
        <w:t>Part time students wishing to return as a full time student</w:t>
      </w:r>
    </w:p>
    <w:p w:rsidR="00A72872" w:rsidRPr="00E66586" w:rsidRDefault="00A72872" w:rsidP="00C7693F">
      <w:pPr>
        <w:jc w:val="center"/>
        <w:rPr>
          <w:rFonts w:ascii="Century Gothic" w:hAnsi="Century Gothic" w:cs="Arial"/>
          <w:u w:val="single"/>
        </w:rPr>
      </w:pPr>
    </w:p>
    <w:p w:rsidR="00CE36C4" w:rsidRPr="00E66586" w:rsidRDefault="00A322D7" w:rsidP="00CE36C4">
      <w:pPr>
        <w:rPr>
          <w:rFonts w:ascii="Century Gothic" w:hAnsi="Century Gothic" w:cs="Arial"/>
        </w:rPr>
      </w:pPr>
      <w:r w:rsidRPr="00E66586">
        <w:rPr>
          <w:rFonts w:ascii="Century Gothic" w:hAnsi="Century Gothic" w:cs="Arial"/>
        </w:rPr>
        <w:t xml:space="preserve">Any student who has been withdrawn from the program in order to complete didactic courses must demonstrate competency before being accepted back into the clinical setting. </w:t>
      </w:r>
    </w:p>
    <w:p w:rsidR="00CE36C4" w:rsidRPr="00E66586" w:rsidRDefault="00CE36C4" w:rsidP="00CE36C4">
      <w:pPr>
        <w:rPr>
          <w:rFonts w:ascii="Century Gothic" w:hAnsi="Century Gothic" w:cs="Arial"/>
        </w:rPr>
      </w:pPr>
    </w:p>
    <w:p w:rsidR="00CE36C4" w:rsidRPr="00E66586" w:rsidRDefault="00CE36C4" w:rsidP="00CE36C4">
      <w:pPr>
        <w:rPr>
          <w:rFonts w:ascii="Century Gothic" w:hAnsi="Century Gothic" w:cs="Arial"/>
        </w:rPr>
      </w:pPr>
      <w:r w:rsidRPr="00E66586">
        <w:rPr>
          <w:rFonts w:ascii="Century Gothic" w:hAnsi="Century Gothic" w:cs="Arial"/>
        </w:rPr>
        <w:t>Students wishing to return to Clinic Practice I must show evidence of the following:</w:t>
      </w:r>
    </w:p>
    <w:p w:rsidR="001B4305" w:rsidRPr="00E66586" w:rsidRDefault="001B4305" w:rsidP="00CE36C4">
      <w:pPr>
        <w:rPr>
          <w:rFonts w:ascii="Century Gothic" w:hAnsi="Century Gothic" w:cs="Arial"/>
        </w:rPr>
      </w:pPr>
    </w:p>
    <w:p w:rsidR="00CE36C4" w:rsidRPr="00E66586" w:rsidRDefault="00CE36C4" w:rsidP="00CE6615">
      <w:pPr>
        <w:numPr>
          <w:ilvl w:val="0"/>
          <w:numId w:val="89"/>
        </w:numPr>
        <w:rPr>
          <w:rFonts w:ascii="Century Gothic" w:hAnsi="Century Gothic" w:cs="Arial"/>
        </w:rPr>
      </w:pPr>
      <w:r w:rsidRPr="00E66586">
        <w:rPr>
          <w:rFonts w:ascii="Century Gothic" w:hAnsi="Century Gothic" w:cs="Arial"/>
        </w:rPr>
        <w:t xml:space="preserve">A minimum of 18 practice hours in the </w:t>
      </w:r>
      <w:r w:rsidR="005E1DC6" w:rsidRPr="00E66586">
        <w:rPr>
          <w:rFonts w:ascii="Century Gothic" w:hAnsi="Century Gothic" w:cs="Arial"/>
        </w:rPr>
        <w:t>pre-clinical</w:t>
      </w:r>
      <w:r w:rsidRPr="00E66586">
        <w:rPr>
          <w:rFonts w:ascii="Century Gothic" w:hAnsi="Century Gothic" w:cs="Arial"/>
        </w:rPr>
        <w:t xml:space="preserve"> lab. Students must sign in and out of the clinic to provide documentation of participation.</w:t>
      </w:r>
      <w:r w:rsidR="00692E01" w:rsidRPr="00E66586">
        <w:rPr>
          <w:rFonts w:ascii="Century Gothic" w:hAnsi="Century Gothic" w:cs="Arial"/>
        </w:rPr>
        <w:t xml:space="preserve"> Please note required hours may vary due to student situation.</w:t>
      </w:r>
    </w:p>
    <w:p w:rsidR="00CE36C4" w:rsidRPr="00E66586" w:rsidRDefault="005E1DC6" w:rsidP="00CE6615">
      <w:pPr>
        <w:numPr>
          <w:ilvl w:val="0"/>
          <w:numId w:val="89"/>
        </w:numPr>
        <w:rPr>
          <w:rFonts w:ascii="Century Gothic" w:hAnsi="Century Gothic" w:cs="Arial"/>
        </w:rPr>
      </w:pPr>
      <w:r w:rsidRPr="00E66586">
        <w:rPr>
          <w:rFonts w:ascii="Century Gothic" w:hAnsi="Century Gothic" w:cs="Arial"/>
        </w:rPr>
        <w:t>Re-evaluation</w:t>
      </w:r>
      <w:r w:rsidR="00CE36C4" w:rsidRPr="00E66586">
        <w:rPr>
          <w:rFonts w:ascii="Century Gothic" w:hAnsi="Century Gothic" w:cs="Arial"/>
        </w:rPr>
        <w:t xml:space="preserve"> of all instruments to be successfully completed to determine competency.</w:t>
      </w:r>
    </w:p>
    <w:p w:rsidR="00CE36C4" w:rsidRPr="00E66586" w:rsidRDefault="00CE36C4" w:rsidP="00CE36C4">
      <w:pPr>
        <w:rPr>
          <w:rFonts w:ascii="Century Gothic" w:hAnsi="Century Gothic" w:cs="Arial"/>
        </w:rPr>
      </w:pPr>
    </w:p>
    <w:p w:rsidR="00CE36C4" w:rsidRDefault="00CE36C4" w:rsidP="00CE36C4">
      <w:pPr>
        <w:rPr>
          <w:rFonts w:ascii="Century Gothic" w:hAnsi="Century Gothic" w:cs="Arial"/>
        </w:rPr>
      </w:pPr>
      <w:r w:rsidRPr="00E66586">
        <w:rPr>
          <w:rFonts w:ascii="Century Gothic" w:hAnsi="Century Gothic" w:cs="Arial"/>
        </w:rPr>
        <w:t>Students wishing to return to Clinic Practice II or III must show evidence of the following:</w:t>
      </w:r>
    </w:p>
    <w:p w:rsidR="00152CF7" w:rsidRPr="00E66586" w:rsidRDefault="00152CF7" w:rsidP="00CE36C4">
      <w:pPr>
        <w:rPr>
          <w:rFonts w:ascii="Century Gothic" w:hAnsi="Century Gothic" w:cs="Arial"/>
        </w:rPr>
      </w:pPr>
    </w:p>
    <w:p w:rsidR="00CE36C4" w:rsidRPr="00E66586" w:rsidRDefault="00CE36C4" w:rsidP="00CE6615">
      <w:pPr>
        <w:numPr>
          <w:ilvl w:val="0"/>
          <w:numId w:val="89"/>
        </w:numPr>
        <w:rPr>
          <w:rFonts w:ascii="Century Gothic" w:hAnsi="Century Gothic" w:cs="Arial"/>
        </w:rPr>
      </w:pPr>
      <w:r w:rsidRPr="00E66586">
        <w:rPr>
          <w:rFonts w:ascii="Century Gothic" w:hAnsi="Century Gothic" w:cs="Arial"/>
        </w:rPr>
        <w:t>A minimum of 1</w:t>
      </w:r>
      <w:r w:rsidR="00232A4C" w:rsidRPr="00E66586">
        <w:rPr>
          <w:rFonts w:ascii="Century Gothic" w:hAnsi="Century Gothic" w:cs="Arial"/>
        </w:rPr>
        <w:t>8</w:t>
      </w:r>
      <w:r w:rsidRPr="00E66586">
        <w:rPr>
          <w:rFonts w:ascii="Century Gothic" w:hAnsi="Century Gothic" w:cs="Arial"/>
        </w:rPr>
        <w:t xml:space="preserve"> practice hours in the </w:t>
      </w:r>
      <w:r w:rsidR="005434B9" w:rsidRPr="00E66586">
        <w:rPr>
          <w:rFonts w:ascii="Century Gothic" w:hAnsi="Century Gothic" w:cs="Arial"/>
        </w:rPr>
        <w:t>pre-clinical</w:t>
      </w:r>
      <w:r w:rsidRPr="00E66586">
        <w:rPr>
          <w:rFonts w:ascii="Century Gothic" w:hAnsi="Century Gothic" w:cs="Arial"/>
        </w:rPr>
        <w:t xml:space="preserve"> lab. Students must sign in and out of the clinic to provide documentation of participation.</w:t>
      </w:r>
      <w:r w:rsidR="00692E01" w:rsidRPr="00E66586">
        <w:rPr>
          <w:rFonts w:ascii="Century Gothic" w:hAnsi="Century Gothic" w:cs="Arial"/>
        </w:rPr>
        <w:t xml:space="preserve"> Please note required hours may vary due to student situation.</w:t>
      </w:r>
    </w:p>
    <w:p w:rsidR="00CE36C4" w:rsidRPr="00E66586" w:rsidRDefault="005434B9" w:rsidP="00CE6615">
      <w:pPr>
        <w:numPr>
          <w:ilvl w:val="0"/>
          <w:numId w:val="89"/>
        </w:numPr>
        <w:rPr>
          <w:rFonts w:ascii="Trebuchet MS" w:hAnsi="Trebuchet MS" w:cs="Arial"/>
        </w:rPr>
      </w:pPr>
      <w:r w:rsidRPr="00E66586">
        <w:rPr>
          <w:rFonts w:ascii="Century Gothic" w:hAnsi="Century Gothic" w:cs="Arial"/>
        </w:rPr>
        <w:t>Re-evaluation</w:t>
      </w:r>
      <w:r w:rsidR="00CE36C4" w:rsidRPr="00E66586">
        <w:rPr>
          <w:rFonts w:ascii="Century Gothic" w:hAnsi="Century Gothic" w:cs="Arial"/>
        </w:rPr>
        <w:t xml:space="preserve"> of all instruments to be successfully completed to</w:t>
      </w:r>
      <w:r w:rsidR="00CE36C4" w:rsidRPr="00E66586">
        <w:rPr>
          <w:rFonts w:ascii="Trebuchet MS" w:hAnsi="Trebuchet MS" w:cs="Arial"/>
        </w:rPr>
        <w:t xml:space="preserve"> determine competency.</w:t>
      </w:r>
    </w:p>
    <w:p w:rsidR="00CE36C4" w:rsidRPr="00E66586" w:rsidRDefault="00CE36C4" w:rsidP="00CE6615">
      <w:pPr>
        <w:numPr>
          <w:ilvl w:val="0"/>
          <w:numId w:val="90"/>
        </w:numPr>
        <w:rPr>
          <w:rFonts w:ascii="Century Gothic" w:hAnsi="Century Gothic" w:cs="Arial"/>
        </w:rPr>
      </w:pPr>
      <w:r w:rsidRPr="00E66586">
        <w:rPr>
          <w:rFonts w:ascii="Century Gothic" w:hAnsi="Century Gothic" w:cs="Arial"/>
        </w:rPr>
        <w:t xml:space="preserve">Evidence of participation in </w:t>
      </w:r>
      <w:r w:rsidR="001B4305" w:rsidRPr="00E66586">
        <w:rPr>
          <w:rFonts w:ascii="Century Gothic" w:hAnsi="Century Gothic" w:cs="Arial"/>
        </w:rPr>
        <w:t>5</w:t>
      </w:r>
      <w:r w:rsidRPr="00E66586">
        <w:rPr>
          <w:rFonts w:ascii="Century Gothic" w:hAnsi="Century Gothic" w:cs="Arial"/>
        </w:rPr>
        <w:t xml:space="preserve"> clinical sessions to provide assistance to other students and observe client care protocols</w:t>
      </w:r>
    </w:p>
    <w:p w:rsidR="00CE36C4" w:rsidRPr="00E66586" w:rsidRDefault="00CE36C4" w:rsidP="00CE6615">
      <w:pPr>
        <w:numPr>
          <w:ilvl w:val="0"/>
          <w:numId w:val="90"/>
        </w:numPr>
        <w:rPr>
          <w:rFonts w:ascii="Century Gothic" w:hAnsi="Century Gothic" w:cs="Arial"/>
        </w:rPr>
      </w:pPr>
      <w:r w:rsidRPr="00E66586">
        <w:rPr>
          <w:rFonts w:ascii="Century Gothic" w:hAnsi="Century Gothic" w:cs="Arial"/>
        </w:rPr>
        <w:t>Successful completion of a DD</w:t>
      </w:r>
      <w:r w:rsidR="004955BE" w:rsidRPr="00E66586">
        <w:rPr>
          <w:rFonts w:ascii="Century Gothic" w:hAnsi="Century Gothic" w:cs="Arial"/>
        </w:rPr>
        <w:t xml:space="preserve">1 or </w:t>
      </w:r>
      <w:r w:rsidR="00565CFA" w:rsidRPr="00E66586">
        <w:rPr>
          <w:rFonts w:ascii="Century Gothic" w:hAnsi="Century Gothic" w:cs="Arial"/>
        </w:rPr>
        <w:t>DD</w:t>
      </w:r>
      <w:r w:rsidRPr="00E66586">
        <w:rPr>
          <w:rFonts w:ascii="Century Gothic" w:hAnsi="Century Gothic" w:cs="Arial"/>
        </w:rPr>
        <w:t>2 client.</w:t>
      </w:r>
    </w:p>
    <w:p w:rsidR="00CE36C4" w:rsidRPr="00E66586" w:rsidRDefault="00CE36C4" w:rsidP="00C7693F">
      <w:pPr>
        <w:jc w:val="center"/>
        <w:rPr>
          <w:rFonts w:ascii="Trebuchet MS" w:hAnsi="Trebuchet MS" w:cs="Arial"/>
          <w:u w:val="single"/>
        </w:rPr>
      </w:pPr>
    </w:p>
    <w:p w:rsidR="00CE36C4" w:rsidRPr="00E66586" w:rsidRDefault="00CE36C4" w:rsidP="00CE36C4">
      <w:pPr>
        <w:rPr>
          <w:rFonts w:ascii="Century Gothic" w:hAnsi="Century Gothic" w:cs="Arial"/>
        </w:rPr>
      </w:pPr>
      <w:r w:rsidRPr="00E66586">
        <w:rPr>
          <w:rFonts w:ascii="Century Gothic" w:hAnsi="Century Gothic" w:cs="Arial"/>
        </w:rPr>
        <w:t xml:space="preserve">Please note: all requests to return as a full time student will go before the Dental Hygiene Program Committee for review. </w:t>
      </w:r>
      <w:r w:rsidR="001B4305" w:rsidRPr="00E66586">
        <w:rPr>
          <w:rFonts w:ascii="Century Gothic" w:hAnsi="Century Gothic" w:cs="Arial"/>
        </w:rPr>
        <w:t xml:space="preserve">Students must pass the didactic course(s) in which they were not successful and they must complete all criteria listed above. </w:t>
      </w:r>
      <w:r w:rsidRPr="00E66586">
        <w:rPr>
          <w:rFonts w:ascii="Century Gothic" w:hAnsi="Century Gothic" w:cs="Arial"/>
          <w:b/>
        </w:rPr>
        <w:t>There is no guarantee that the student will be permitted to return.</w:t>
      </w:r>
      <w:r w:rsidRPr="00E66586">
        <w:rPr>
          <w:rFonts w:ascii="Century Gothic" w:hAnsi="Century Gothic" w:cs="Arial"/>
        </w:rPr>
        <w:t xml:space="preserve"> Decisions are b</w:t>
      </w:r>
      <w:r w:rsidR="001B4305" w:rsidRPr="00E66586">
        <w:rPr>
          <w:rFonts w:ascii="Century Gothic" w:hAnsi="Century Gothic" w:cs="Arial"/>
        </w:rPr>
        <w:t>ased</w:t>
      </w:r>
      <w:r w:rsidR="00565CFA" w:rsidRPr="00E66586">
        <w:rPr>
          <w:rFonts w:ascii="Century Gothic" w:hAnsi="Century Gothic" w:cs="Arial"/>
        </w:rPr>
        <w:t xml:space="preserve"> on the</w:t>
      </w:r>
      <w:r w:rsidR="001B4305" w:rsidRPr="00E66586">
        <w:rPr>
          <w:rFonts w:ascii="Century Gothic" w:hAnsi="Century Gothic" w:cs="Arial"/>
        </w:rPr>
        <w:t xml:space="preserve"> knowledge</w:t>
      </w:r>
      <w:r w:rsidR="00E22706" w:rsidRPr="00E66586">
        <w:rPr>
          <w:rFonts w:ascii="Century Gothic" w:hAnsi="Century Gothic" w:cs="Arial"/>
        </w:rPr>
        <w:t>,</w:t>
      </w:r>
      <w:r w:rsidR="00565CFA" w:rsidRPr="00E66586">
        <w:rPr>
          <w:rFonts w:ascii="Century Gothic" w:hAnsi="Century Gothic" w:cs="Arial"/>
        </w:rPr>
        <w:t xml:space="preserve"> skills and attitude of the student. Their performance throughout the semester will be evaluated and their final mark in the repeated course assessed. The committee would review their attendance and hear input from faculty. </w:t>
      </w:r>
      <w:r w:rsidR="001B4305" w:rsidRPr="00E66586">
        <w:rPr>
          <w:rFonts w:ascii="Century Gothic" w:hAnsi="Century Gothic" w:cs="Arial"/>
        </w:rPr>
        <w:t xml:space="preserve">All students requesting a return to full time status will be asked to submit a letter explaining what they would </w:t>
      </w:r>
      <w:r w:rsidR="00565CFA" w:rsidRPr="00E66586">
        <w:rPr>
          <w:rFonts w:ascii="Century Gothic" w:hAnsi="Century Gothic" w:cs="Arial"/>
        </w:rPr>
        <w:t xml:space="preserve">do </w:t>
      </w:r>
      <w:r w:rsidR="001B4305" w:rsidRPr="00E66586">
        <w:rPr>
          <w:rFonts w:ascii="Century Gothic" w:hAnsi="Century Gothic" w:cs="Arial"/>
        </w:rPr>
        <w:t>differently to be successful.</w:t>
      </w:r>
    </w:p>
    <w:p w:rsidR="00565CFA" w:rsidRPr="00E66586" w:rsidRDefault="00565CFA" w:rsidP="00CE36C4">
      <w:pPr>
        <w:rPr>
          <w:rFonts w:ascii="Century Gothic" w:hAnsi="Century Gothic" w:cs="Arial"/>
        </w:rPr>
      </w:pPr>
    </w:p>
    <w:p w:rsidR="00565CFA" w:rsidRPr="00E66586" w:rsidRDefault="00565CFA" w:rsidP="00CE36C4">
      <w:pPr>
        <w:rPr>
          <w:rFonts w:ascii="Century Gothic" w:hAnsi="Century Gothic" w:cs="Arial"/>
        </w:rPr>
      </w:pPr>
      <w:r w:rsidRPr="00E66586">
        <w:rPr>
          <w:rFonts w:ascii="Century Gothic" w:hAnsi="Century Gothic" w:cs="Arial"/>
        </w:rPr>
        <w:t>Decisions are also based on the number of clinical chairs that are available.</w:t>
      </w:r>
    </w:p>
    <w:p w:rsidR="00565CFA" w:rsidRPr="00E66586" w:rsidRDefault="00565CFA" w:rsidP="00CE36C4">
      <w:pPr>
        <w:rPr>
          <w:rFonts w:ascii="Century Gothic" w:hAnsi="Century Gothic" w:cs="Arial"/>
        </w:rPr>
      </w:pPr>
    </w:p>
    <w:p w:rsidR="00EC1B69" w:rsidRPr="00E66586" w:rsidRDefault="00565CFA" w:rsidP="00565CFA">
      <w:pPr>
        <w:rPr>
          <w:rFonts w:ascii="Century Gothic" w:hAnsi="Century Gothic" w:cs="Arial"/>
        </w:rPr>
      </w:pPr>
      <w:r w:rsidRPr="00E66586">
        <w:rPr>
          <w:rFonts w:ascii="Century Gothic" w:hAnsi="Century Gothic" w:cs="Arial"/>
        </w:rPr>
        <w:lastRenderedPageBreak/>
        <w:t>The DHPC will assess all applications and will place the applications in priority sequencing.  **If there are not enough clinical chairs to offer a student a position, in the most current, upcoming semester, then the student can remain on the waiting list for the next available chair in the next semester.</w:t>
      </w:r>
    </w:p>
    <w:p w:rsidR="00EC1B69" w:rsidRPr="00E66586" w:rsidRDefault="00EC1B69" w:rsidP="00C7693F">
      <w:pPr>
        <w:jc w:val="center"/>
        <w:rPr>
          <w:rFonts w:ascii="Trebuchet MS" w:hAnsi="Trebuchet MS" w:cs="Arial"/>
          <w:u w:val="single"/>
        </w:rPr>
      </w:pPr>
    </w:p>
    <w:p w:rsidR="00395AF3" w:rsidRPr="00E66586" w:rsidRDefault="001B4305" w:rsidP="00C7693F">
      <w:pPr>
        <w:jc w:val="center"/>
        <w:rPr>
          <w:rFonts w:ascii="Century Gothic" w:hAnsi="Century Gothic" w:cs="Arial"/>
          <w:u w:val="single"/>
        </w:rPr>
      </w:pPr>
      <w:r w:rsidRPr="00E66586">
        <w:rPr>
          <w:rFonts w:ascii="Century Gothic" w:hAnsi="Century Gothic" w:cs="Arial"/>
          <w:u w:val="single"/>
        </w:rPr>
        <w:t>Programs in Support of Student Success</w:t>
      </w:r>
      <w:r w:rsidR="003E290D" w:rsidRPr="00E66586">
        <w:rPr>
          <w:rFonts w:ascii="Century Gothic" w:hAnsi="Century Gothic" w:cs="Arial"/>
          <w:u w:val="single"/>
        </w:rPr>
        <w:t>/Clinical Remediation</w:t>
      </w:r>
    </w:p>
    <w:p w:rsidR="00395AF3" w:rsidRPr="00E66586" w:rsidRDefault="00395AF3">
      <w:pPr>
        <w:jc w:val="both"/>
        <w:rPr>
          <w:rFonts w:ascii="Century Gothic" w:hAnsi="Century Gothic" w:cs="Arial"/>
          <w:b/>
        </w:rPr>
      </w:pPr>
    </w:p>
    <w:p w:rsidR="00395AF3" w:rsidRPr="00E66586" w:rsidRDefault="00395AF3">
      <w:pPr>
        <w:jc w:val="both"/>
        <w:rPr>
          <w:rFonts w:ascii="Century Gothic" w:hAnsi="Century Gothic" w:cs="Arial"/>
        </w:rPr>
      </w:pPr>
      <w:r w:rsidRPr="00E66586">
        <w:rPr>
          <w:rFonts w:ascii="Century Gothic" w:hAnsi="Century Gothic" w:cs="Arial"/>
        </w:rPr>
        <w:t xml:space="preserve">Please keep in mind that student success is our number one priority. Please keep all lines of communication open. If you require assistance please </w:t>
      </w:r>
      <w:r w:rsidR="00692E01" w:rsidRPr="00E66586">
        <w:rPr>
          <w:rFonts w:ascii="Century Gothic" w:hAnsi="Century Gothic" w:cs="Arial"/>
        </w:rPr>
        <w:t>take advantage of the following programs;</w:t>
      </w:r>
    </w:p>
    <w:p w:rsidR="00CA7E1E" w:rsidRPr="00E66586" w:rsidRDefault="00CA7E1E" w:rsidP="00CA7E1E">
      <w:pPr>
        <w:jc w:val="both"/>
        <w:rPr>
          <w:rFonts w:ascii="Century Gothic" w:hAnsi="Century Gothic" w:cs="Arial"/>
        </w:rPr>
      </w:pPr>
    </w:p>
    <w:p w:rsidR="00CA7E1E" w:rsidRPr="00E66586" w:rsidRDefault="00CA7E1E" w:rsidP="00CE6615">
      <w:pPr>
        <w:numPr>
          <w:ilvl w:val="0"/>
          <w:numId w:val="82"/>
        </w:numPr>
        <w:tabs>
          <w:tab w:val="clear" w:pos="720"/>
          <w:tab w:val="num" w:pos="284"/>
        </w:tabs>
        <w:ind w:left="284" w:hanging="284"/>
        <w:jc w:val="both"/>
        <w:rPr>
          <w:rFonts w:ascii="Century Gothic" w:hAnsi="Century Gothic" w:cs="Arial"/>
        </w:rPr>
      </w:pPr>
      <w:r w:rsidRPr="00E66586">
        <w:rPr>
          <w:rFonts w:ascii="Century Gothic" w:hAnsi="Century Gothic" w:cs="Arial"/>
          <w:b/>
        </w:rPr>
        <w:t>Student supported learning program</w:t>
      </w:r>
      <w:r w:rsidRPr="00E66586">
        <w:rPr>
          <w:rFonts w:ascii="Century Gothic" w:hAnsi="Century Gothic" w:cs="Arial"/>
        </w:rPr>
        <w:t xml:space="preserve">. This program was implemented to provide guidance and support to the students. It provides dialogue and feedback to the student allowing the student to be supported. Starting client care is a stressful time and having a situation where </w:t>
      </w:r>
      <w:r w:rsidR="003E290D" w:rsidRPr="00E66586">
        <w:rPr>
          <w:rFonts w:ascii="Century Gothic" w:hAnsi="Century Gothic" w:cs="Arial"/>
        </w:rPr>
        <w:t>students will receive credit for a client regardless of the grade they receive</w:t>
      </w:r>
      <w:r w:rsidRPr="00E66586">
        <w:rPr>
          <w:rFonts w:ascii="Century Gothic" w:hAnsi="Century Gothic" w:cs="Arial"/>
        </w:rPr>
        <w:t xml:space="preserve"> helps to prepare the student for the evaluations which lie ahead.</w:t>
      </w:r>
      <w:r w:rsidR="000B5A86" w:rsidRPr="00E66586">
        <w:rPr>
          <w:rFonts w:ascii="Century Gothic" w:hAnsi="Century Gothic" w:cs="Arial"/>
        </w:rPr>
        <w:t xml:space="preserve"> Please refer to page</w:t>
      </w:r>
      <w:r w:rsidR="003E290D" w:rsidRPr="00E66586">
        <w:rPr>
          <w:rFonts w:ascii="Century Gothic" w:hAnsi="Century Gothic" w:cs="Arial"/>
        </w:rPr>
        <w:t xml:space="preserve"> </w:t>
      </w:r>
      <w:r w:rsidR="00A6478D" w:rsidRPr="00E66586">
        <w:rPr>
          <w:rFonts w:ascii="Century Gothic" w:hAnsi="Century Gothic" w:cs="Arial"/>
        </w:rPr>
        <w:t>32</w:t>
      </w:r>
      <w:r w:rsidR="000B5A86" w:rsidRPr="00E66586">
        <w:rPr>
          <w:rFonts w:ascii="Century Gothic" w:hAnsi="Century Gothic" w:cs="Arial"/>
        </w:rPr>
        <w:t xml:space="preserve">  of this manual for further details.</w:t>
      </w:r>
    </w:p>
    <w:p w:rsidR="00CA7E1E" w:rsidRPr="00E66586" w:rsidRDefault="00CA7E1E" w:rsidP="00D24E80">
      <w:pPr>
        <w:tabs>
          <w:tab w:val="num" w:pos="284"/>
        </w:tabs>
        <w:ind w:left="284" w:hanging="284"/>
        <w:jc w:val="both"/>
        <w:rPr>
          <w:rFonts w:ascii="Century Gothic" w:hAnsi="Century Gothic" w:cs="Arial"/>
        </w:rPr>
      </w:pPr>
    </w:p>
    <w:p w:rsidR="00CA7E1E" w:rsidRPr="00E66586" w:rsidRDefault="00CA7E1E" w:rsidP="00CE6615">
      <w:pPr>
        <w:numPr>
          <w:ilvl w:val="0"/>
          <w:numId w:val="82"/>
        </w:numPr>
        <w:tabs>
          <w:tab w:val="clear" w:pos="720"/>
          <w:tab w:val="num" w:pos="284"/>
        </w:tabs>
        <w:ind w:left="284" w:hanging="284"/>
        <w:jc w:val="both"/>
        <w:rPr>
          <w:rFonts w:ascii="Century Gothic" w:hAnsi="Century Gothic" w:cs="Arial"/>
        </w:rPr>
      </w:pPr>
      <w:r w:rsidRPr="00E66586">
        <w:rPr>
          <w:rFonts w:ascii="Century Gothic" w:hAnsi="Century Gothic" w:cs="Arial"/>
          <w:b/>
        </w:rPr>
        <w:t>Scaling for success program</w:t>
      </w:r>
      <w:r w:rsidRPr="00E66586">
        <w:rPr>
          <w:rFonts w:ascii="Century Gothic" w:hAnsi="Century Gothic" w:cs="Arial"/>
        </w:rPr>
        <w:t xml:space="preserve">. The pre clinic is open for supervised practice sessions for 2 hours </w:t>
      </w:r>
      <w:r w:rsidR="000B5A86" w:rsidRPr="00E66586">
        <w:rPr>
          <w:rFonts w:ascii="Century Gothic" w:hAnsi="Century Gothic" w:cs="Arial"/>
        </w:rPr>
        <w:t xml:space="preserve">every other </w:t>
      </w:r>
      <w:r w:rsidRPr="00E66586">
        <w:rPr>
          <w:rFonts w:ascii="Century Gothic" w:hAnsi="Century Gothic" w:cs="Arial"/>
        </w:rPr>
        <w:t>week. Both an instructor and a student mentor are available for assistance. When a student is experiencing difficulty with hand skills it is beneficial to “go back to the basics” and review your techniques. This program is helpful to students in all semesters and is open to all students. The pre clinic lab also available for 2 hours for unsupervised practice time.</w:t>
      </w:r>
      <w:r w:rsidR="00CB68ED" w:rsidRPr="00E66586">
        <w:rPr>
          <w:rFonts w:ascii="Century Gothic" w:hAnsi="Century Gothic" w:cs="Arial"/>
        </w:rPr>
        <w:t xml:space="preserve"> Please note each student will be asked to sign in and out of the pre clinic lab sessions.</w:t>
      </w:r>
      <w:r w:rsidR="00AF146B" w:rsidRPr="00E66586">
        <w:rPr>
          <w:rFonts w:ascii="Century Gothic" w:hAnsi="Century Gothic" w:cs="Arial"/>
        </w:rPr>
        <w:t xml:space="preserve"> If during client care, an instructor notices that a student is having difficulty, then they will refer the student to the scaling for success session. The instructor in the scaling for success will complete a formal report to verify attendance.</w:t>
      </w:r>
      <w:r w:rsidR="00ED656F" w:rsidRPr="00E66586">
        <w:rPr>
          <w:rFonts w:ascii="Century Gothic" w:hAnsi="Century Gothic" w:cs="Arial"/>
        </w:rPr>
        <w:t xml:space="preserve"> This report will be scanned into the student file.</w:t>
      </w:r>
    </w:p>
    <w:p w:rsidR="00CA7E1E" w:rsidRPr="00E66586" w:rsidRDefault="00CA7E1E" w:rsidP="00D24E80">
      <w:pPr>
        <w:tabs>
          <w:tab w:val="num" w:pos="284"/>
        </w:tabs>
        <w:ind w:left="284" w:hanging="284"/>
        <w:jc w:val="both"/>
        <w:rPr>
          <w:rFonts w:ascii="Century Gothic" w:hAnsi="Century Gothic" w:cs="Arial"/>
        </w:rPr>
      </w:pPr>
    </w:p>
    <w:p w:rsidR="00CA7E1E" w:rsidRPr="00E66586" w:rsidRDefault="00CA7E1E" w:rsidP="00CE6615">
      <w:pPr>
        <w:numPr>
          <w:ilvl w:val="0"/>
          <w:numId w:val="82"/>
        </w:numPr>
        <w:tabs>
          <w:tab w:val="clear" w:pos="720"/>
          <w:tab w:val="num" w:pos="284"/>
        </w:tabs>
        <w:ind w:left="284" w:hanging="284"/>
        <w:jc w:val="both"/>
        <w:rPr>
          <w:rFonts w:ascii="Century Gothic" w:hAnsi="Century Gothic" w:cs="Arial"/>
        </w:rPr>
      </w:pPr>
      <w:r w:rsidRPr="00E66586">
        <w:rPr>
          <w:rFonts w:ascii="Century Gothic" w:hAnsi="Century Gothic" w:cs="Arial"/>
          <w:b/>
        </w:rPr>
        <w:t>Radiography Lab Support</w:t>
      </w:r>
      <w:r w:rsidRPr="00E66586">
        <w:rPr>
          <w:rFonts w:ascii="Century Gothic" w:hAnsi="Century Gothic" w:cs="Arial"/>
        </w:rPr>
        <w:t>. Exposing radiographs on clients for the first time presents the student with many new challenges. Please do not hesitate to ask the faculty for assistance as it is important to keep client exposure time to a minimum.</w:t>
      </w:r>
      <w:r w:rsidR="00CB68ED" w:rsidRPr="00E66586">
        <w:rPr>
          <w:rFonts w:ascii="Century Gothic" w:hAnsi="Century Gothic" w:cs="Arial"/>
        </w:rPr>
        <w:t xml:space="preserve"> </w:t>
      </w:r>
      <w:r w:rsidR="00B9228C" w:rsidRPr="00E66586">
        <w:rPr>
          <w:rFonts w:ascii="Century Gothic" w:hAnsi="Century Gothic" w:cs="Arial"/>
        </w:rPr>
        <w:t>Students will be observed formally for their first BWs, Panorex and FMS. However faculty are always available for support in the client care clinic. In addition, t</w:t>
      </w:r>
      <w:r w:rsidR="00CB68ED" w:rsidRPr="00E66586">
        <w:rPr>
          <w:rFonts w:ascii="Century Gothic" w:hAnsi="Century Gothic" w:cs="Arial"/>
        </w:rPr>
        <w:t>he radiography lab at Lodestar is open for continued practice. There is a supervised session</w:t>
      </w:r>
      <w:r w:rsidR="00A6478D" w:rsidRPr="00E66586">
        <w:rPr>
          <w:rFonts w:ascii="Century Gothic" w:hAnsi="Century Gothic" w:cs="Arial"/>
        </w:rPr>
        <w:t>.</w:t>
      </w:r>
      <w:r w:rsidR="00CB68ED" w:rsidRPr="00E66586">
        <w:rPr>
          <w:rFonts w:ascii="Century Gothic" w:hAnsi="Century Gothic" w:cs="Arial"/>
        </w:rPr>
        <w:t xml:space="preserve"> Please note all students will be asked to sign in and out for all radiography lab practice sessions.</w:t>
      </w:r>
      <w:r w:rsidR="00027099" w:rsidRPr="00E66586">
        <w:rPr>
          <w:rFonts w:ascii="Century Gothic" w:hAnsi="Century Gothic" w:cs="Arial"/>
        </w:rPr>
        <w:t xml:space="preserve"> Please note that the radiography lab instructor or the clinic instructors may choose to refer you to the rad </w:t>
      </w:r>
      <w:r w:rsidR="00027099" w:rsidRPr="00E66586">
        <w:rPr>
          <w:rFonts w:ascii="Century Gothic" w:hAnsi="Century Gothic" w:cs="Arial"/>
        </w:rPr>
        <w:lastRenderedPageBreak/>
        <w:t>practice sessions. This will happen if you are struggling with your radiographic lab technique. In this case, students must provide evidence of attendance in the lab session.</w:t>
      </w:r>
    </w:p>
    <w:p w:rsidR="00CA7E1E" w:rsidRPr="00E66586" w:rsidRDefault="00CA7E1E" w:rsidP="00D24E80">
      <w:pPr>
        <w:tabs>
          <w:tab w:val="num" w:pos="284"/>
        </w:tabs>
        <w:ind w:left="284" w:hanging="284"/>
        <w:jc w:val="both"/>
        <w:rPr>
          <w:rFonts w:ascii="Century Gothic" w:hAnsi="Century Gothic" w:cs="Arial"/>
        </w:rPr>
      </w:pPr>
    </w:p>
    <w:p w:rsidR="00395AF3" w:rsidRPr="00E66586" w:rsidRDefault="00CB68ED" w:rsidP="00CE6615">
      <w:pPr>
        <w:numPr>
          <w:ilvl w:val="0"/>
          <w:numId w:val="82"/>
        </w:numPr>
        <w:tabs>
          <w:tab w:val="clear" w:pos="720"/>
          <w:tab w:val="num" w:pos="284"/>
        </w:tabs>
        <w:ind w:left="284" w:hanging="284"/>
        <w:jc w:val="both"/>
        <w:rPr>
          <w:rFonts w:ascii="Century Gothic" w:hAnsi="Century Gothic" w:cs="Arial"/>
        </w:rPr>
      </w:pPr>
      <w:r w:rsidRPr="00E66586">
        <w:rPr>
          <w:rFonts w:ascii="Century Gothic" w:hAnsi="Century Gothic" w:cs="Arial"/>
          <w:b/>
        </w:rPr>
        <w:t>Clinical Advisor Program</w:t>
      </w:r>
      <w:r w:rsidRPr="00E66586">
        <w:rPr>
          <w:rFonts w:ascii="Century Gothic" w:hAnsi="Century Gothic" w:cs="Arial"/>
        </w:rPr>
        <w:t>: All students will be assigned a clinical advisor as of t</w:t>
      </w:r>
      <w:r w:rsidR="00A6478D" w:rsidRPr="00E66586">
        <w:rPr>
          <w:rFonts w:ascii="Century Gothic" w:hAnsi="Century Gothic" w:cs="Arial"/>
        </w:rPr>
        <w:t xml:space="preserve">he start of Clinic practice II and III.  Your advisor is here to support you and provide advice as needed. </w:t>
      </w:r>
      <w:r w:rsidRPr="00E66586">
        <w:rPr>
          <w:rFonts w:ascii="Century Gothic" w:hAnsi="Century Gothic" w:cs="Arial"/>
        </w:rPr>
        <w:t xml:space="preserve">Your advisor will </w:t>
      </w:r>
      <w:r w:rsidR="00A6478D" w:rsidRPr="00E66586">
        <w:rPr>
          <w:rFonts w:ascii="Century Gothic" w:hAnsi="Century Gothic" w:cs="Arial"/>
        </w:rPr>
        <w:t>expect updates fro</w:t>
      </w:r>
      <w:r w:rsidR="001263A4">
        <w:rPr>
          <w:rFonts w:ascii="Century Gothic" w:hAnsi="Century Gothic" w:cs="Arial"/>
        </w:rPr>
        <w:t>m you at weeks 6 and 15 during C</w:t>
      </w:r>
      <w:r w:rsidR="00A6478D" w:rsidRPr="00E66586">
        <w:rPr>
          <w:rFonts w:ascii="Century Gothic" w:hAnsi="Century Gothic" w:cs="Arial"/>
        </w:rPr>
        <w:t>linic practice II an</w:t>
      </w:r>
      <w:r w:rsidR="001263A4">
        <w:rPr>
          <w:rFonts w:ascii="Century Gothic" w:hAnsi="Century Gothic" w:cs="Arial"/>
        </w:rPr>
        <w:t>d at weeks 5, 11 and 16 during C</w:t>
      </w:r>
      <w:r w:rsidR="00A6478D" w:rsidRPr="00E66586">
        <w:rPr>
          <w:rFonts w:ascii="Century Gothic" w:hAnsi="Century Gothic" w:cs="Arial"/>
        </w:rPr>
        <w:t>linic practice III. Please have your tracking sheets and scheduling calendars up to date prior to meeting with your advisor. In addition, when you are submitting a post care, you must sign up with your advisor to evaluate your post care. I</w:t>
      </w:r>
      <w:r w:rsidRPr="00E66586">
        <w:rPr>
          <w:rFonts w:ascii="Century Gothic" w:hAnsi="Century Gothic" w:cs="Arial"/>
        </w:rPr>
        <w:t>f further assistance is required please s</w:t>
      </w:r>
      <w:r w:rsidR="00395AF3" w:rsidRPr="00E66586">
        <w:rPr>
          <w:rFonts w:ascii="Century Gothic" w:hAnsi="Century Gothic" w:cs="Arial"/>
        </w:rPr>
        <w:t>chedule an appoint</w:t>
      </w:r>
      <w:r w:rsidRPr="00E66586">
        <w:rPr>
          <w:rFonts w:ascii="Century Gothic" w:hAnsi="Century Gothic" w:cs="Arial"/>
        </w:rPr>
        <w:t>ment with your clinical advisor if you are having difficulties.</w:t>
      </w:r>
      <w:r w:rsidR="00395AF3" w:rsidRPr="00E66586">
        <w:rPr>
          <w:rFonts w:ascii="Century Gothic" w:hAnsi="Century Gothic" w:cs="Arial"/>
        </w:rPr>
        <w:t xml:space="preserve"> If necessary a further meeting will be set up with the </w:t>
      </w:r>
      <w:r w:rsidR="00A6478D" w:rsidRPr="00E66586">
        <w:rPr>
          <w:rFonts w:ascii="Century Gothic" w:hAnsi="Century Gothic" w:cs="Arial"/>
        </w:rPr>
        <w:t>education coordinators</w:t>
      </w:r>
      <w:r w:rsidR="00395AF3" w:rsidRPr="00E66586">
        <w:rPr>
          <w:rFonts w:ascii="Century Gothic" w:hAnsi="Century Gothic" w:cs="Arial"/>
        </w:rPr>
        <w:t>.</w:t>
      </w:r>
      <w:r w:rsidR="00ED656F" w:rsidRPr="00E66586">
        <w:rPr>
          <w:rFonts w:ascii="Century Gothic" w:hAnsi="Century Gothic" w:cs="Arial"/>
        </w:rPr>
        <w:t xml:space="preserve"> </w:t>
      </w:r>
      <w:r w:rsidRPr="00E66586">
        <w:rPr>
          <w:rFonts w:ascii="Century Gothic" w:hAnsi="Century Gothic" w:cs="Arial"/>
        </w:rPr>
        <w:t xml:space="preserve">If you are in Clinic practice I and are experiencing difficulties please contact the </w:t>
      </w:r>
      <w:r w:rsidR="00A6478D" w:rsidRPr="00E66586">
        <w:rPr>
          <w:rFonts w:ascii="Century Gothic" w:hAnsi="Century Gothic" w:cs="Arial"/>
        </w:rPr>
        <w:t>education coordinator</w:t>
      </w:r>
      <w:r w:rsidRPr="00E66586">
        <w:rPr>
          <w:rFonts w:ascii="Century Gothic" w:hAnsi="Century Gothic" w:cs="Arial"/>
        </w:rPr>
        <w:t xml:space="preserve"> and she will organize the support you need.</w:t>
      </w:r>
    </w:p>
    <w:p w:rsidR="00395AF3" w:rsidRPr="00E66586" w:rsidRDefault="00395AF3" w:rsidP="00D24E80">
      <w:pPr>
        <w:tabs>
          <w:tab w:val="num" w:pos="284"/>
        </w:tabs>
        <w:ind w:left="284" w:hanging="284"/>
        <w:jc w:val="both"/>
        <w:rPr>
          <w:rFonts w:ascii="Century Gothic" w:hAnsi="Century Gothic" w:cs="Arial"/>
        </w:rPr>
      </w:pPr>
    </w:p>
    <w:p w:rsidR="00395AF3" w:rsidRPr="00E66586" w:rsidRDefault="00CB68ED" w:rsidP="00CE6615">
      <w:pPr>
        <w:numPr>
          <w:ilvl w:val="0"/>
          <w:numId w:val="82"/>
        </w:numPr>
        <w:tabs>
          <w:tab w:val="clear" w:pos="720"/>
          <w:tab w:val="num" w:pos="284"/>
        </w:tabs>
        <w:ind w:left="284" w:hanging="284"/>
        <w:jc w:val="both"/>
        <w:rPr>
          <w:rFonts w:ascii="Century Gothic" w:hAnsi="Century Gothic" w:cs="Arial"/>
        </w:rPr>
      </w:pPr>
      <w:r w:rsidRPr="00E66586">
        <w:rPr>
          <w:rFonts w:ascii="Century Gothic" w:hAnsi="Century Gothic" w:cs="Arial"/>
          <w:b/>
        </w:rPr>
        <w:t>Student Assistance Program</w:t>
      </w:r>
      <w:r w:rsidRPr="00E66586">
        <w:rPr>
          <w:rFonts w:ascii="Century Gothic" w:hAnsi="Century Gothic" w:cs="Arial"/>
        </w:rPr>
        <w:t xml:space="preserve">: </w:t>
      </w:r>
      <w:r w:rsidR="00395AF3" w:rsidRPr="00E66586">
        <w:rPr>
          <w:rFonts w:ascii="Century Gothic" w:hAnsi="Century Gothic" w:cs="Arial"/>
        </w:rPr>
        <w:t>Please sign up on the “Student Requires Assistance” section of the Dental Hygiene Faculty sheet.</w:t>
      </w:r>
      <w:r w:rsidR="001B4305" w:rsidRPr="00E66586">
        <w:rPr>
          <w:rFonts w:ascii="Century Gothic" w:hAnsi="Century Gothic" w:cs="Arial"/>
        </w:rPr>
        <w:t xml:space="preserve"> For example: if you are having difficulty with debridement during your clinical session, please sign up and an instructor will come over and assist you.</w:t>
      </w:r>
      <w:r w:rsidRPr="00E66586">
        <w:rPr>
          <w:rFonts w:ascii="Century Gothic" w:hAnsi="Century Gothic" w:cs="Arial"/>
        </w:rPr>
        <w:t xml:space="preserve"> If it is determined that you need more help then the faculty member will have you complete the “Student requires assistance” form. (see 6 below). You may also choose to complete a form for more assistance.</w:t>
      </w:r>
    </w:p>
    <w:p w:rsidR="00395AF3" w:rsidRPr="00E66586" w:rsidRDefault="00395AF3" w:rsidP="00D24E80">
      <w:pPr>
        <w:tabs>
          <w:tab w:val="num" w:pos="284"/>
        </w:tabs>
        <w:ind w:left="284" w:hanging="284"/>
        <w:jc w:val="both"/>
        <w:rPr>
          <w:rFonts w:ascii="Century Gothic" w:hAnsi="Century Gothic" w:cs="Arial"/>
        </w:rPr>
      </w:pPr>
    </w:p>
    <w:p w:rsidR="00395AF3" w:rsidRPr="00E66586" w:rsidRDefault="00395AF3" w:rsidP="00CE6615">
      <w:pPr>
        <w:numPr>
          <w:ilvl w:val="0"/>
          <w:numId w:val="82"/>
        </w:numPr>
        <w:tabs>
          <w:tab w:val="clear" w:pos="720"/>
          <w:tab w:val="num" w:pos="284"/>
        </w:tabs>
        <w:ind w:left="284" w:hanging="284"/>
        <w:jc w:val="both"/>
        <w:rPr>
          <w:rFonts w:ascii="Century Gothic" w:hAnsi="Century Gothic" w:cs="Arial"/>
        </w:rPr>
      </w:pPr>
      <w:r w:rsidRPr="00E66586">
        <w:rPr>
          <w:rFonts w:ascii="Century Gothic" w:hAnsi="Century Gothic" w:cs="Arial"/>
        </w:rPr>
        <w:t xml:space="preserve">If </w:t>
      </w:r>
      <w:r w:rsidR="001B4305" w:rsidRPr="00E66586">
        <w:rPr>
          <w:rFonts w:ascii="Century Gothic" w:hAnsi="Century Gothic" w:cs="Arial"/>
        </w:rPr>
        <w:t xml:space="preserve">further </w:t>
      </w:r>
      <w:r w:rsidRPr="00E66586">
        <w:rPr>
          <w:rFonts w:ascii="Century Gothic" w:hAnsi="Century Gothic" w:cs="Arial"/>
        </w:rPr>
        <w:t xml:space="preserve">additional assistance is required, please do not hesitate to complete “Student Requires Assistance” forms located in </w:t>
      </w:r>
      <w:r w:rsidR="00CB68ED" w:rsidRPr="00E66586">
        <w:rPr>
          <w:rFonts w:ascii="Century Gothic" w:hAnsi="Century Gothic" w:cs="Arial"/>
        </w:rPr>
        <w:t xml:space="preserve">the clinic. </w:t>
      </w:r>
      <w:r w:rsidRPr="00E66586">
        <w:rPr>
          <w:rFonts w:ascii="Century Gothic" w:hAnsi="Century Gothic" w:cs="Arial"/>
        </w:rPr>
        <w:t xml:space="preserve">They are then to be handed in to a faculty member and a time will be scheduled for the assistance to take place. </w:t>
      </w:r>
      <w:r w:rsidR="001B4305" w:rsidRPr="00E66586">
        <w:rPr>
          <w:rFonts w:ascii="Century Gothic" w:hAnsi="Century Gothic" w:cs="Arial"/>
        </w:rPr>
        <w:t>This may require more intense one on one support.</w:t>
      </w:r>
    </w:p>
    <w:p w:rsidR="001B4305" w:rsidRPr="00E66586" w:rsidRDefault="001B4305" w:rsidP="00D24E80">
      <w:pPr>
        <w:tabs>
          <w:tab w:val="num" w:pos="284"/>
        </w:tabs>
        <w:ind w:left="284" w:hanging="284"/>
        <w:jc w:val="both"/>
        <w:rPr>
          <w:rFonts w:ascii="Century Gothic" w:hAnsi="Century Gothic" w:cs="Arial"/>
        </w:rPr>
      </w:pPr>
    </w:p>
    <w:p w:rsidR="00280662" w:rsidRPr="00E66586" w:rsidRDefault="000B5A86" w:rsidP="00CE6615">
      <w:pPr>
        <w:numPr>
          <w:ilvl w:val="0"/>
          <w:numId w:val="82"/>
        </w:numPr>
        <w:tabs>
          <w:tab w:val="clear" w:pos="720"/>
          <w:tab w:val="num" w:pos="284"/>
        </w:tabs>
        <w:ind w:left="284" w:hanging="284"/>
        <w:jc w:val="both"/>
        <w:rPr>
          <w:rFonts w:ascii="Century Gothic" w:hAnsi="Century Gothic" w:cs="Arial"/>
        </w:rPr>
      </w:pPr>
      <w:r w:rsidRPr="00E66586">
        <w:rPr>
          <w:rFonts w:ascii="Century Gothic" w:hAnsi="Century Gothic" w:cs="Arial"/>
          <w:b/>
        </w:rPr>
        <w:t>Clinic Remediation Program</w:t>
      </w:r>
      <w:r w:rsidR="00395AF3" w:rsidRPr="00E66586">
        <w:rPr>
          <w:rFonts w:ascii="Century Gothic" w:hAnsi="Century Gothic" w:cs="Arial"/>
          <w:b/>
        </w:rPr>
        <w:t xml:space="preserve">: </w:t>
      </w:r>
      <w:r w:rsidR="00280662" w:rsidRPr="00E66586">
        <w:rPr>
          <w:rFonts w:ascii="Century Gothic" w:hAnsi="Century Gothic" w:cs="Arial"/>
        </w:rPr>
        <w:t>Throughout the client care portion of the program student progress will be tracked. Eac</w:t>
      </w:r>
      <w:r w:rsidR="00D24E80">
        <w:rPr>
          <w:rFonts w:ascii="Century Gothic" w:hAnsi="Century Gothic" w:cs="Arial"/>
        </w:rPr>
        <w:t>h student will have their own “Clinical Tracker F</w:t>
      </w:r>
      <w:r w:rsidR="00280662" w:rsidRPr="00E66586">
        <w:rPr>
          <w:rFonts w:ascii="Century Gothic" w:hAnsi="Century Gothic" w:cs="Arial"/>
        </w:rPr>
        <w:t xml:space="preserve">orm” which will be maintained by faculty. </w:t>
      </w:r>
      <w:r w:rsidR="00450C90" w:rsidRPr="00E66586">
        <w:rPr>
          <w:rFonts w:ascii="Century Gothic" w:hAnsi="Century Gothic" w:cs="Arial"/>
        </w:rPr>
        <w:t>This form is NOT the same form used by student to track their completed credits and requirements</w:t>
      </w:r>
      <w:r w:rsidR="00D24E80">
        <w:rPr>
          <w:rFonts w:ascii="Century Gothic" w:hAnsi="Century Gothic" w:cs="Arial"/>
        </w:rPr>
        <w:t xml:space="preserve"> (“Client Summary Sheet“)</w:t>
      </w:r>
      <w:r w:rsidR="00450C90" w:rsidRPr="00E66586">
        <w:rPr>
          <w:rFonts w:ascii="Century Gothic" w:hAnsi="Century Gothic" w:cs="Arial"/>
        </w:rPr>
        <w:t xml:space="preserve">. </w:t>
      </w:r>
      <w:r w:rsidR="00280662" w:rsidRPr="00E66586">
        <w:rPr>
          <w:rFonts w:ascii="Century Gothic" w:hAnsi="Century Gothic" w:cs="Arial"/>
        </w:rPr>
        <w:t xml:space="preserve">Students having difficulty with any segment of ADPIE, resulting in a failing grade, will be identified and tracked.  </w:t>
      </w:r>
    </w:p>
    <w:p w:rsidR="00D24E80" w:rsidRDefault="00D24E80" w:rsidP="00D24E80">
      <w:pPr>
        <w:tabs>
          <w:tab w:val="num" w:pos="284"/>
        </w:tabs>
        <w:ind w:left="284" w:hanging="284"/>
        <w:jc w:val="both"/>
        <w:rPr>
          <w:rFonts w:ascii="Century Gothic" w:hAnsi="Century Gothic" w:cs="Arial"/>
        </w:rPr>
      </w:pPr>
    </w:p>
    <w:p w:rsidR="00D24E80" w:rsidRDefault="00280662" w:rsidP="00D24E80">
      <w:pPr>
        <w:tabs>
          <w:tab w:val="num" w:pos="284"/>
        </w:tabs>
        <w:ind w:left="284"/>
        <w:jc w:val="both"/>
        <w:rPr>
          <w:rFonts w:ascii="Century Gothic" w:hAnsi="Century Gothic" w:cs="Arial"/>
        </w:rPr>
      </w:pPr>
      <w:r w:rsidRPr="00E66586">
        <w:rPr>
          <w:rFonts w:ascii="Century Gothic" w:hAnsi="Century Gothic" w:cs="Arial"/>
        </w:rPr>
        <w:t xml:space="preserve">The process is as follows: When a student is unsuccessful in any skill it will be noted on the tracker form.  </w:t>
      </w:r>
    </w:p>
    <w:p w:rsidR="00D24E80" w:rsidRDefault="00D24E80" w:rsidP="00D24E80">
      <w:pPr>
        <w:tabs>
          <w:tab w:val="num" w:pos="284"/>
        </w:tabs>
        <w:ind w:left="284" w:hanging="284"/>
        <w:jc w:val="both"/>
        <w:rPr>
          <w:rFonts w:ascii="Century Gothic" w:hAnsi="Century Gothic" w:cs="Arial"/>
        </w:rPr>
      </w:pPr>
    </w:p>
    <w:p w:rsidR="00D24E80" w:rsidRDefault="00992E50" w:rsidP="00D24E80">
      <w:pPr>
        <w:tabs>
          <w:tab w:val="num" w:pos="284"/>
        </w:tabs>
        <w:ind w:left="284"/>
        <w:jc w:val="both"/>
        <w:rPr>
          <w:rFonts w:ascii="Century Gothic" w:hAnsi="Century Gothic" w:cs="Arial"/>
        </w:rPr>
      </w:pPr>
      <w:r w:rsidRPr="00E66586">
        <w:rPr>
          <w:rFonts w:ascii="Century Gothic" w:hAnsi="Century Gothic" w:cs="Arial"/>
        </w:rPr>
        <w:lastRenderedPageBreak/>
        <w:t xml:space="preserve">If it is noted that a student has a deficiency in the same skill 3x then the student will meet with </w:t>
      </w:r>
      <w:r w:rsidR="00D24E80">
        <w:rPr>
          <w:rFonts w:ascii="Century Gothic" w:hAnsi="Century Gothic" w:cs="Arial"/>
        </w:rPr>
        <w:t>an education</w:t>
      </w:r>
      <w:r w:rsidRPr="00E66586">
        <w:rPr>
          <w:rFonts w:ascii="Century Gothic" w:hAnsi="Century Gothic" w:cs="Arial"/>
        </w:rPr>
        <w:t xml:space="preserve"> coordinator</w:t>
      </w:r>
      <w:r w:rsidR="00BC518B" w:rsidRPr="00E66586">
        <w:rPr>
          <w:rFonts w:ascii="Century Gothic" w:hAnsi="Century Gothic" w:cs="Arial"/>
        </w:rPr>
        <w:t xml:space="preserve"> </w:t>
      </w:r>
      <w:r w:rsidRPr="00E66586">
        <w:rPr>
          <w:rFonts w:ascii="Century Gothic" w:hAnsi="Century Gothic" w:cs="Arial"/>
        </w:rPr>
        <w:t xml:space="preserve">for remediation. The coordinator will identify the areas of concern and guide the student to the appropriate resources for support.  Examples might be: referral to rad lab or scaling for success or additional practice sessions for taking alginates. </w:t>
      </w:r>
      <w:r w:rsidR="00B9228C" w:rsidRPr="00E66586">
        <w:rPr>
          <w:rFonts w:ascii="Century Gothic" w:hAnsi="Century Gothic" w:cs="Arial"/>
        </w:rPr>
        <w:t>It could also be as simple as one on one observation during a clinical session.</w:t>
      </w:r>
      <w:r w:rsidRPr="00E66586">
        <w:rPr>
          <w:rFonts w:ascii="Century Gothic" w:hAnsi="Century Gothic" w:cs="Arial"/>
        </w:rPr>
        <w:t xml:space="preserve"> If the student experiences difficulty a fourth time, then once again the coordinator will meet with the student to provide assistance.</w:t>
      </w:r>
      <w:r w:rsidR="00BC518B" w:rsidRPr="00E66586">
        <w:rPr>
          <w:rFonts w:ascii="Century Gothic" w:hAnsi="Century Gothic" w:cs="Arial"/>
        </w:rPr>
        <w:t xml:space="preserve"> There are no fees for this additional support.</w:t>
      </w:r>
    </w:p>
    <w:p w:rsidR="00D24E80" w:rsidRDefault="00D24E80" w:rsidP="00D24E80">
      <w:pPr>
        <w:tabs>
          <w:tab w:val="num" w:pos="284"/>
        </w:tabs>
        <w:ind w:left="284"/>
        <w:jc w:val="both"/>
        <w:rPr>
          <w:rFonts w:ascii="Century Gothic" w:hAnsi="Century Gothic" w:cs="Arial"/>
        </w:rPr>
      </w:pPr>
    </w:p>
    <w:p w:rsidR="00D24E80" w:rsidRDefault="00992E50" w:rsidP="00D24E80">
      <w:pPr>
        <w:tabs>
          <w:tab w:val="num" w:pos="284"/>
        </w:tabs>
        <w:ind w:left="284"/>
        <w:jc w:val="both"/>
        <w:rPr>
          <w:rFonts w:ascii="Century Gothic" w:hAnsi="Century Gothic" w:cs="Arial"/>
        </w:rPr>
      </w:pPr>
      <w:r w:rsidRPr="00E66586">
        <w:rPr>
          <w:rFonts w:ascii="Century Gothic" w:hAnsi="Century Gothic" w:cs="Arial"/>
        </w:rPr>
        <w:t xml:space="preserve">If </w:t>
      </w:r>
      <w:r w:rsidR="00BC518B" w:rsidRPr="00E66586">
        <w:rPr>
          <w:rFonts w:ascii="Century Gothic" w:hAnsi="Century Gothic" w:cs="Arial"/>
        </w:rPr>
        <w:t>it occurs once again (for the 5</w:t>
      </w:r>
      <w:r w:rsidR="00BC518B" w:rsidRPr="00E66586">
        <w:rPr>
          <w:rFonts w:ascii="Century Gothic" w:hAnsi="Century Gothic" w:cs="Arial"/>
          <w:vertAlign w:val="superscript"/>
        </w:rPr>
        <w:t>th</w:t>
      </w:r>
      <w:r w:rsidR="00BC518B" w:rsidRPr="00E66586">
        <w:rPr>
          <w:rFonts w:ascii="Century Gothic" w:hAnsi="Century Gothic" w:cs="Arial"/>
        </w:rPr>
        <w:t xml:space="preserve"> time) a letter of warning will be issued and a formal tutoring session will be scheduled (there would be a fee to the student for this tutoring) </w:t>
      </w:r>
    </w:p>
    <w:p w:rsidR="00D24E80" w:rsidRDefault="00D24E80" w:rsidP="00D24E80">
      <w:pPr>
        <w:tabs>
          <w:tab w:val="num" w:pos="284"/>
        </w:tabs>
        <w:ind w:left="284"/>
        <w:jc w:val="both"/>
        <w:rPr>
          <w:rFonts w:ascii="Century Gothic" w:hAnsi="Century Gothic" w:cs="Arial"/>
        </w:rPr>
      </w:pPr>
    </w:p>
    <w:p w:rsidR="00D24E80" w:rsidRDefault="00BC518B" w:rsidP="00D24E80">
      <w:pPr>
        <w:tabs>
          <w:tab w:val="num" w:pos="284"/>
        </w:tabs>
        <w:ind w:left="284"/>
        <w:jc w:val="both"/>
        <w:rPr>
          <w:rFonts w:ascii="Century Gothic" w:hAnsi="Century Gothic" w:cs="Arial"/>
        </w:rPr>
      </w:pPr>
      <w:r w:rsidRPr="00E66586">
        <w:rPr>
          <w:rFonts w:ascii="Century Gothic" w:hAnsi="Century Gothic" w:cs="Arial"/>
        </w:rPr>
        <w:t xml:space="preserve">If it occurs for the sixth time then the student will receive a clinical status alert. More than one alert to any student may result in dismissal from the dental hygiene program. </w:t>
      </w:r>
    </w:p>
    <w:p w:rsidR="00D24E80" w:rsidRDefault="00D24E80" w:rsidP="00D24E80">
      <w:pPr>
        <w:tabs>
          <w:tab w:val="num" w:pos="284"/>
        </w:tabs>
        <w:ind w:left="284"/>
        <w:jc w:val="both"/>
        <w:rPr>
          <w:rFonts w:ascii="Century Gothic" w:hAnsi="Century Gothic" w:cs="Arial"/>
        </w:rPr>
      </w:pPr>
    </w:p>
    <w:p w:rsidR="000B5A86" w:rsidRPr="00D24E80" w:rsidRDefault="009D70CF" w:rsidP="00D24E80">
      <w:pPr>
        <w:tabs>
          <w:tab w:val="num" w:pos="284"/>
        </w:tabs>
        <w:ind w:left="284"/>
        <w:jc w:val="both"/>
        <w:rPr>
          <w:rFonts w:ascii="Century Gothic" w:hAnsi="Century Gothic" w:cs="Arial"/>
        </w:rPr>
      </w:pPr>
      <w:r w:rsidRPr="00E66586">
        <w:rPr>
          <w:rFonts w:ascii="Century Gothic" w:hAnsi="Century Gothic" w:cs="Arial"/>
          <w:b/>
        </w:rPr>
        <w:t xml:space="preserve">**If client safety is compromised in any manner then a meeting with the </w:t>
      </w:r>
      <w:r w:rsidR="00450C90" w:rsidRPr="00E66586">
        <w:rPr>
          <w:rFonts w:ascii="Century Gothic" w:hAnsi="Century Gothic" w:cs="Arial"/>
          <w:b/>
        </w:rPr>
        <w:t>education coordinator</w:t>
      </w:r>
      <w:r w:rsidRPr="00E66586">
        <w:rPr>
          <w:rFonts w:ascii="Century Gothic" w:hAnsi="Century Gothic" w:cs="Arial"/>
          <w:b/>
        </w:rPr>
        <w:t xml:space="preserve"> will take place after the first occurrence.</w:t>
      </w:r>
    </w:p>
    <w:p w:rsidR="000B5A86" w:rsidRPr="00E66586" w:rsidRDefault="000B5A86">
      <w:pPr>
        <w:jc w:val="both"/>
        <w:rPr>
          <w:rFonts w:ascii="Century Gothic" w:hAnsi="Century Gothic" w:cs="Arial"/>
          <w:b/>
        </w:rPr>
      </w:pPr>
    </w:p>
    <w:p w:rsidR="00395AF3" w:rsidRPr="00E66586" w:rsidRDefault="00233676">
      <w:pPr>
        <w:jc w:val="both"/>
        <w:rPr>
          <w:rFonts w:ascii="Century Gothic" w:hAnsi="Century Gothic" w:cs="Arial"/>
          <w:b/>
        </w:rPr>
      </w:pPr>
      <w:r w:rsidRPr="00E66586">
        <w:rPr>
          <w:rFonts w:ascii="Century Gothic" w:hAnsi="Century Gothic" w:cs="Arial"/>
          <w:b/>
        </w:rPr>
        <w:t>A</w:t>
      </w:r>
      <w:r w:rsidR="00395AF3" w:rsidRPr="00E66586">
        <w:rPr>
          <w:rFonts w:ascii="Century Gothic" w:hAnsi="Century Gothic" w:cs="Arial"/>
          <w:b/>
        </w:rPr>
        <w:t>wards and Recognition:</w:t>
      </w:r>
    </w:p>
    <w:p w:rsidR="00692E01" w:rsidRPr="00E66586" w:rsidRDefault="00692E01">
      <w:pPr>
        <w:jc w:val="both"/>
        <w:rPr>
          <w:rFonts w:ascii="Century Gothic" w:hAnsi="Century Gothic" w:cs="Arial"/>
          <w:b/>
        </w:rPr>
      </w:pPr>
    </w:p>
    <w:p w:rsidR="00395AF3" w:rsidRPr="00E66586" w:rsidRDefault="00395AF3">
      <w:pPr>
        <w:jc w:val="both"/>
        <w:rPr>
          <w:rFonts w:ascii="Century Gothic" w:hAnsi="Century Gothic" w:cs="Arial"/>
          <w:b/>
        </w:rPr>
      </w:pPr>
      <w:r w:rsidRPr="00E66586">
        <w:rPr>
          <w:rFonts w:ascii="Century Gothic" w:hAnsi="Century Gothic" w:cs="Arial"/>
          <w:b/>
        </w:rPr>
        <w:t>Student Mentor Program:</w:t>
      </w:r>
      <w:r w:rsidR="00526087" w:rsidRPr="00E66586">
        <w:rPr>
          <w:rFonts w:ascii="Century Gothic" w:hAnsi="Century Gothic" w:cs="Arial"/>
          <w:b/>
        </w:rPr>
        <w:t xml:space="preserve"> (Formal and Informal)</w:t>
      </w:r>
    </w:p>
    <w:p w:rsidR="00950A39" w:rsidRDefault="00950A39">
      <w:pPr>
        <w:jc w:val="both"/>
        <w:rPr>
          <w:rFonts w:ascii="Century Gothic" w:hAnsi="Century Gothic" w:cs="Arial"/>
        </w:rPr>
      </w:pPr>
    </w:p>
    <w:p w:rsidR="00395AF3" w:rsidRPr="00E66586" w:rsidRDefault="00B9228C">
      <w:pPr>
        <w:jc w:val="both"/>
        <w:rPr>
          <w:rFonts w:ascii="Century Gothic" w:hAnsi="Century Gothic" w:cs="Arial"/>
        </w:rPr>
      </w:pPr>
      <w:r w:rsidRPr="00E66586">
        <w:rPr>
          <w:rFonts w:ascii="Century Gothic" w:hAnsi="Century Gothic" w:cs="Arial"/>
        </w:rPr>
        <w:t xml:space="preserve">After the mid-point of </w:t>
      </w:r>
      <w:r w:rsidR="008C1206" w:rsidRPr="00E66586">
        <w:rPr>
          <w:rFonts w:ascii="Century Gothic" w:hAnsi="Century Gothic" w:cs="Arial"/>
        </w:rPr>
        <w:t>Clinic Practice III</w:t>
      </w:r>
      <w:r w:rsidR="00395AF3" w:rsidRPr="00E66586">
        <w:rPr>
          <w:rFonts w:ascii="Century Gothic" w:hAnsi="Century Gothic" w:cs="Arial"/>
        </w:rPr>
        <w:t>, students will be assigned to act as student mentors. Student mentors will provide feedback to other students on all facets of client care. Student mentors will not assign grades, but are there to provide support in the learning environment.</w:t>
      </w:r>
      <w:r w:rsidRPr="00E66586">
        <w:rPr>
          <w:rFonts w:ascii="Century Gothic" w:hAnsi="Century Gothic" w:cs="Arial"/>
        </w:rPr>
        <w:t xml:space="preserve"> Participation in this process is not mandatory for the student; however, this experience has proven very beneficial to all involved.</w:t>
      </w:r>
    </w:p>
    <w:p w:rsidR="00B9228C" w:rsidRPr="00E66586" w:rsidRDefault="00B9228C">
      <w:pPr>
        <w:jc w:val="both"/>
        <w:rPr>
          <w:rFonts w:ascii="Century Gothic" w:hAnsi="Century Gothic" w:cs="Arial"/>
        </w:rPr>
      </w:pPr>
    </w:p>
    <w:p w:rsidR="00FF3298" w:rsidRPr="00E66586" w:rsidRDefault="00FF3298">
      <w:pPr>
        <w:jc w:val="both"/>
        <w:rPr>
          <w:rFonts w:ascii="Century Gothic" w:hAnsi="Century Gothic" w:cs="Arial"/>
        </w:rPr>
      </w:pPr>
      <w:r w:rsidRPr="00E66586">
        <w:rPr>
          <w:rFonts w:ascii="Century Gothic" w:hAnsi="Century Gothic" w:cs="Arial"/>
        </w:rPr>
        <w:t>Students who are part of the formal mentoring program will assist first year students in the pre clinic, radiography lab and dental materials lab.</w:t>
      </w:r>
      <w:r w:rsidR="001E03A4" w:rsidRPr="00E66586">
        <w:rPr>
          <w:rFonts w:ascii="Century Gothic" w:hAnsi="Century Gothic" w:cs="Arial"/>
        </w:rPr>
        <w:t xml:space="preserve"> Please note participation in both mentoring programs is entirely on a volunteer basis. It is not an expectation of the learning environment.</w:t>
      </w:r>
    </w:p>
    <w:p w:rsidR="00395AF3" w:rsidRPr="00E66586" w:rsidRDefault="00395AF3">
      <w:pPr>
        <w:jc w:val="both"/>
        <w:rPr>
          <w:rFonts w:ascii="Century Gothic" w:hAnsi="Century Gothic" w:cs="Arial"/>
          <w:b/>
        </w:rPr>
      </w:pPr>
    </w:p>
    <w:p w:rsidR="00395AF3" w:rsidRPr="00E66586" w:rsidRDefault="00ED656F">
      <w:pPr>
        <w:jc w:val="both"/>
        <w:rPr>
          <w:rFonts w:ascii="Century Gothic" w:hAnsi="Century Gothic" w:cs="Arial"/>
          <w:b/>
        </w:rPr>
      </w:pPr>
      <w:r w:rsidRPr="00E66586">
        <w:rPr>
          <w:rFonts w:ascii="Century Gothic" w:hAnsi="Century Gothic" w:cs="Arial"/>
          <w:b/>
        </w:rPr>
        <w:t>Golden Scaler</w:t>
      </w:r>
      <w:r w:rsidR="00395AF3" w:rsidRPr="00E66586">
        <w:rPr>
          <w:rFonts w:ascii="Century Gothic" w:hAnsi="Century Gothic" w:cs="Arial"/>
          <w:b/>
        </w:rPr>
        <w:t xml:space="preserve"> Award:</w:t>
      </w:r>
    </w:p>
    <w:p w:rsidR="00D24E80" w:rsidRDefault="00D24E80">
      <w:pPr>
        <w:jc w:val="both"/>
        <w:rPr>
          <w:rFonts w:ascii="Century Gothic" w:hAnsi="Century Gothic" w:cs="Arial"/>
        </w:rPr>
      </w:pPr>
    </w:p>
    <w:p w:rsidR="00395AF3" w:rsidRPr="00E66586" w:rsidRDefault="00395AF3">
      <w:pPr>
        <w:jc w:val="both"/>
        <w:rPr>
          <w:rFonts w:ascii="Century Gothic" w:hAnsi="Century Gothic" w:cs="Arial"/>
        </w:rPr>
      </w:pPr>
      <w:r w:rsidRPr="00E66586">
        <w:rPr>
          <w:rFonts w:ascii="Century Gothic" w:hAnsi="Century Gothic" w:cs="Arial"/>
        </w:rPr>
        <w:t>This award is present</w:t>
      </w:r>
      <w:r w:rsidR="00FF3298" w:rsidRPr="00E66586">
        <w:rPr>
          <w:rFonts w:ascii="Century Gothic" w:hAnsi="Century Gothic" w:cs="Arial"/>
        </w:rPr>
        <w:t>ed to the student who has the “magic</w:t>
      </w:r>
      <w:r w:rsidRPr="00E66586">
        <w:rPr>
          <w:rFonts w:ascii="Century Gothic" w:hAnsi="Century Gothic" w:cs="Arial"/>
        </w:rPr>
        <w:t xml:space="preserve"> touch” with the scaler. It is presented to the student who consistently demonstrates thorough and safe instrumentation with all instruments.</w:t>
      </w:r>
    </w:p>
    <w:p w:rsidR="00395AF3" w:rsidRPr="00E66586" w:rsidRDefault="00395AF3">
      <w:pPr>
        <w:jc w:val="both"/>
        <w:rPr>
          <w:rFonts w:ascii="Century Gothic" w:hAnsi="Century Gothic" w:cs="Arial"/>
          <w:b/>
        </w:rPr>
      </w:pPr>
    </w:p>
    <w:p w:rsidR="00395AF3" w:rsidRDefault="00D24E80">
      <w:pPr>
        <w:jc w:val="both"/>
        <w:rPr>
          <w:rFonts w:ascii="Century Gothic" w:hAnsi="Century Gothic" w:cs="Arial"/>
          <w:b/>
        </w:rPr>
      </w:pPr>
      <w:r>
        <w:rPr>
          <w:rFonts w:ascii="Century Gothic" w:hAnsi="Century Gothic" w:cs="Arial"/>
          <w:b/>
        </w:rPr>
        <w:br w:type="page"/>
      </w:r>
      <w:r w:rsidR="00395AF3" w:rsidRPr="00E66586">
        <w:rPr>
          <w:rFonts w:ascii="Century Gothic" w:hAnsi="Century Gothic" w:cs="Arial"/>
          <w:b/>
        </w:rPr>
        <w:lastRenderedPageBreak/>
        <w:t>Clinical Excellence Award:</w:t>
      </w:r>
    </w:p>
    <w:p w:rsidR="00746B52" w:rsidRPr="00E66586" w:rsidRDefault="00746B52">
      <w:pPr>
        <w:jc w:val="both"/>
        <w:rPr>
          <w:rFonts w:ascii="Century Gothic" w:hAnsi="Century Gothic" w:cs="Arial"/>
          <w:b/>
        </w:rPr>
      </w:pPr>
    </w:p>
    <w:p w:rsidR="00395AF3" w:rsidRPr="00E66586" w:rsidRDefault="00395AF3" w:rsidP="009E4941">
      <w:pPr>
        <w:jc w:val="both"/>
        <w:rPr>
          <w:rFonts w:ascii="Century Gothic" w:hAnsi="Century Gothic" w:cs="Arial"/>
        </w:rPr>
      </w:pPr>
      <w:r w:rsidRPr="00E66586">
        <w:rPr>
          <w:rFonts w:ascii="Century Gothic" w:hAnsi="Century Gothic" w:cs="Arial"/>
        </w:rPr>
        <w:t>This award is presented to the top overall clinic student. It is presented to the student who has exceeded the clinical requirements, maintains an overall clinical average of 90% or better, and who displays the spirit of teamwork and professionalism at all times.</w:t>
      </w:r>
    </w:p>
    <w:p w:rsidR="00FF3298" w:rsidRPr="00E66586" w:rsidRDefault="00FF3298" w:rsidP="009E4941">
      <w:pPr>
        <w:jc w:val="both"/>
        <w:rPr>
          <w:rFonts w:ascii="Century Gothic" w:hAnsi="Century Gothic" w:cs="Arial"/>
        </w:rPr>
      </w:pPr>
    </w:p>
    <w:p w:rsidR="007A2F6B" w:rsidRPr="00E66586" w:rsidRDefault="007A2F6B" w:rsidP="007A2F6B">
      <w:pPr>
        <w:rPr>
          <w:rFonts w:ascii="Century Gothic" w:hAnsi="Century Gothic" w:cs="Arial"/>
          <w:b/>
        </w:rPr>
      </w:pPr>
      <w:r w:rsidRPr="00E66586">
        <w:rPr>
          <w:rFonts w:ascii="Century Gothic" w:hAnsi="Century Gothic" w:cs="Arial"/>
          <w:b/>
        </w:rPr>
        <w:t>Professionalism Award:</w:t>
      </w:r>
    </w:p>
    <w:p w:rsidR="007A2F6B" w:rsidRPr="00D42A05" w:rsidRDefault="007A2F6B" w:rsidP="007A2F6B">
      <w:pPr>
        <w:rPr>
          <w:rFonts w:ascii="Century Gothic" w:hAnsi="Century Gothic" w:cs="Arial"/>
        </w:rPr>
      </w:pPr>
      <w:r w:rsidRPr="00E66586">
        <w:rPr>
          <w:rFonts w:ascii="Century Gothic" w:hAnsi="Century Gothic" w:cs="Arial"/>
        </w:rPr>
        <w:t>This award is presented to the student who displays ethical behaviour and who consistently presents themselves in a professional manner, both in the didactic, and the clinical setting.</w:t>
      </w:r>
    </w:p>
    <w:p w:rsidR="0050761D" w:rsidRPr="00D42A05" w:rsidRDefault="0050761D">
      <w:pPr>
        <w:ind w:left="720"/>
        <w:jc w:val="center"/>
        <w:rPr>
          <w:rFonts w:ascii="Century Gothic" w:hAnsi="Century Gothic" w:cs="Arial"/>
          <w:b/>
          <w:u w:val="single"/>
        </w:rPr>
      </w:pPr>
    </w:p>
    <w:p w:rsidR="0050761D" w:rsidRPr="00D42A05" w:rsidRDefault="0050761D">
      <w:pPr>
        <w:ind w:left="720"/>
        <w:jc w:val="center"/>
        <w:rPr>
          <w:rFonts w:ascii="Century Gothic" w:hAnsi="Century Gothic" w:cs="Arial"/>
          <w:b/>
          <w:u w:val="single"/>
        </w:rPr>
      </w:pPr>
    </w:p>
    <w:p w:rsidR="0050761D" w:rsidRPr="00D42A05" w:rsidRDefault="0050761D">
      <w:pPr>
        <w:ind w:left="720"/>
        <w:jc w:val="center"/>
        <w:rPr>
          <w:rFonts w:ascii="Century Gothic" w:hAnsi="Century Gothic" w:cs="Arial"/>
          <w:b/>
          <w:u w:val="single"/>
        </w:rPr>
      </w:pPr>
    </w:p>
    <w:p w:rsidR="0050761D" w:rsidRPr="00A732C0" w:rsidRDefault="0050761D">
      <w:pPr>
        <w:ind w:left="720"/>
        <w:jc w:val="center"/>
        <w:rPr>
          <w:rFonts w:ascii="Trebuchet MS" w:hAnsi="Trebuchet MS" w:cs="Arial"/>
          <w:b/>
          <w:u w:val="single"/>
        </w:rPr>
      </w:pPr>
    </w:p>
    <w:p w:rsidR="0050761D" w:rsidRPr="00A732C0" w:rsidRDefault="0050761D">
      <w:pPr>
        <w:ind w:left="720"/>
        <w:jc w:val="center"/>
        <w:rPr>
          <w:rFonts w:ascii="Trebuchet MS" w:hAnsi="Trebuchet MS" w:cs="Arial"/>
          <w:b/>
          <w:u w:val="single"/>
        </w:rPr>
      </w:pPr>
    </w:p>
    <w:p w:rsidR="0050761D" w:rsidRDefault="0050761D">
      <w:pPr>
        <w:ind w:left="720"/>
        <w:jc w:val="center"/>
        <w:rPr>
          <w:rFonts w:ascii="Trebuchet MS" w:hAnsi="Trebuchet MS" w:cs="Arial"/>
          <w:b/>
          <w:u w:val="single"/>
        </w:rPr>
      </w:pPr>
    </w:p>
    <w:p w:rsidR="00692E01" w:rsidRDefault="00692E01">
      <w:pPr>
        <w:ind w:left="720"/>
        <w:jc w:val="center"/>
        <w:rPr>
          <w:rFonts w:ascii="Trebuchet MS" w:hAnsi="Trebuchet MS" w:cs="Arial"/>
          <w:b/>
          <w:u w:val="single"/>
        </w:rPr>
      </w:pPr>
    </w:p>
    <w:p w:rsidR="00692E01" w:rsidRDefault="00692E01">
      <w:pPr>
        <w:ind w:left="720"/>
        <w:jc w:val="center"/>
        <w:rPr>
          <w:rFonts w:ascii="Trebuchet MS" w:hAnsi="Trebuchet MS" w:cs="Arial"/>
          <w:b/>
          <w:u w:val="single"/>
        </w:rPr>
      </w:pPr>
    </w:p>
    <w:p w:rsidR="00692E01" w:rsidRDefault="00692E01">
      <w:pPr>
        <w:ind w:left="720"/>
        <w:jc w:val="center"/>
        <w:rPr>
          <w:rFonts w:ascii="Trebuchet MS" w:hAnsi="Trebuchet MS" w:cs="Arial"/>
          <w:b/>
          <w:u w:val="single"/>
        </w:rPr>
      </w:pPr>
    </w:p>
    <w:p w:rsidR="00BD217D" w:rsidRDefault="00BD217D">
      <w:pPr>
        <w:ind w:left="720"/>
        <w:jc w:val="center"/>
        <w:rPr>
          <w:rFonts w:ascii="Trebuchet MS" w:hAnsi="Trebuchet MS" w:cs="Arial"/>
          <w:b/>
          <w:u w:val="single"/>
        </w:rPr>
      </w:pPr>
    </w:p>
    <w:p w:rsidR="00BD217D" w:rsidRDefault="00BD217D">
      <w:pPr>
        <w:ind w:left="720"/>
        <w:jc w:val="center"/>
        <w:rPr>
          <w:rFonts w:ascii="Trebuchet MS" w:hAnsi="Trebuchet MS" w:cs="Arial"/>
          <w:b/>
          <w:u w:val="single"/>
        </w:rPr>
      </w:pPr>
    </w:p>
    <w:p w:rsidR="00EC307C" w:rsidRDefault="00EC307C">
      <w:pPr>
        <w:ind w:left="720"/>
        <w:jc w:val="center"/>
        <w:rPr>
          <w:rFonts w:ascii="Trebuchet MS" w:hAnsi="Trebuchet MS" w:cs="Arial"/>
          <w:b/>
          <w:u w:val="single"/>
        </w:rPr>
      </w:pPr>
    </w:p>
    <w:p w:rsidR="00EC307C" w:rsidRDefault="00EC307C">
      <w:pPr>
        <w:ind w:left="720"/>
        <w:jc w:val="center"/>
        <w:rPr>
          <w:rFonts w:ascii="Trebuchet MS" w:hAnsi="Trebuchet MS" w:cs="Arial"/>
          <w:b/>
          <w:u w:val="single"/>
        </w:rPr>
      </w:pPr>
    </w:p>
    <w:p w:rsidR="00EC307C" w:rsidRDefault="00EC307C">
      <w:pPr>
        <w:ind w:left="720"/>
        <w:jc w:val="center"/>
        <w:rPr>
          <w:rFonts w:ascii="Trebuchet MS" w:hAnsi="Trebuchet MS" w:cs="Arial"/>
          <w:b/>
          <w:u w:val="single"/>
        </w:rPr>
      </w:pPr>
    </w:p>
    <w:p w:rsidR="00EC307C" w:rsidRDefault="00D24E80">
      <w:pPr>
        <w:ind w:left="720"/>
        <w:jc w:val="center"/>
        <w:rPr>
          <w:rFonts w:ascii="Trebuchet MS" w:hAnsi="Trebuchet MS" w:cs="Arial"/>
          <w:b/>
          <w:u w:val="single"/>
        </w:rPr>
      </w:pPr>
      <w:r>
        <w:rPr>
          <w:rFonts w:ascii="Trebuchet MS" w:hAnsi="Trebuchet MS" w:cs="Arial"/>
          <w:b/>
          <w:u w:val="single"/>
        </w:rPr>
        <w:br w:type="page"/>
      </w:r>
    </w:p>
    <w:p w:rsidR="00D42A05" w:rsidRDefault="00D42A05">
      <w:pPr>
        <w:ind w:left="720"/>
        <w:jc w:val="center"/>
        <w:rPr>
          <w:rFonts w:ascii="Trebuchet MS" w:hAnsi="Trebuchet MS" w:cs="Arial"/>
          <w:b/>
          <w:u w:val="single"/>
        </w:rPr>
      </w:pPr>
    </w:p>
    <w:p w:rsidR="00D24E80" w:rsidRDefault="00D24E80">
      <w:pPr>
        <w:ind w:left="720"/>
        <w:jc w:val="center"/>
        <w:rPr>
          <w:rFonts w:ascii="Trebuchet MS" w:hAnsi="Trebuchet MS" w:cs="Arial"/>
          <w:b/>
          <w:u w:val="single"/>
        </w:rPr>
      </w:pPr>
    </w:p>
    <w:p w:rsidR="00D24E80" w:rsidRDefault="00D24E80">
      <w:pPr>
        <w:ind w:left="720"/>
        <w:jc w:val="center"/>
        <w:rPr>
          <w:rFonts w:ascii="Trebuchet MS" w:hAnsi="Trebuchet MS" w:cs="Arial"/>
          <w:b/>
          <w:u w:val="single"/>
        </w:rPr>
      </w:pPr>
    </w:p>
    <w:p w:rsidR="00D24E80" w:rsidRDefault="00D24E80">
      <w:pPr>
        <w:ind w:left="720"/>
        <w:jc w:val="center"/>
        <w:rPr>
          <w:rFonts w:ascii="Trebuchet MS" w:hAnsi="Trebuchet MS" w:cs="Arial"/>
          <w:b/>
          <w:u w:val="single"/>
        </w:rPr>
      </w:pPr>
    </w:p>
    <w:p w:rsidR="00D24E80" w:rsidRDefault="00D24E80">
      <w:pPr>
        <w:ind w:left="720"/>
        <w:jc w:val="center"/>
        <w:rPr>
          <w:rFonts w:ascii="Trebuchet MS" w:hAnsi="Trebuchet MS" w:cs="Arial"/>
          <w:b/>
          <w:u w:val="single"/>
        </w:rPr>
      </w:pPr>
    </w:p>
    <w:p w:rsidR="00D24E80" w:rsidRDefault="00D24E80">
      <w:pPr>
        <w:ind w:left="720"/>
        <w:jc w:val="center"/>
        <w:rPr>
          <w:rFonts w:ascii="Trebuchet MS" w:hAnsi="Trebuchet MS" w:cs="Arial"/>
          <w:b/>
          <w:u w:val="single"/>
        </w:rPr>
      </w:pPr>
    </w:p>
    <w:p w:rsidR="00D24E80" w:rsidRDefault="00D24E80">
      <w:pPr>
        <w:ind w:left="720"/>
        <w:jc w:val="center"/>
        <w:rPr>
          <w:rFonts w:ascii="Trebuchet MS" w:hAnsi="Trebuchet MS" w:cs="Arial"/>
          <w:b/>
          <w:u w:val="single"/>
        </w:rPr>
      </w:pPr>
    </w:p>
    <w:p w:rsidR="00D24E80" w:rsidRDefault="00D24E80">
      <w:pPr>
        <w:ind w:left="720"/>
        <w:jc w:val="center"/>
        <w:rPr>
          <w:rFonts w:ascii="Trebuchet MS" w:hAnsi="Trebuchet MS" w:cs="Arial"/>
          <w:b/>
          <w:u w:val="single"/>
        </w:rPr>
      </w:pPr>
    </w:p>
    <w:p w:rsidR="00D24E80" w:rsidRDefault="00D24E80">
      <w:pPr>
        <w:ind w:left="720"/>
        <w:jc w:val="center"/>
        <w:rPr>
          <w:rFonts w:ascii="Trebuchet MS" w:hAnsi="Trebuchet MS" w:cs="Arial"/>
          <w:b/>
          <w:u w:val="single"/>
        </w:rPr>
      </w:pPr>
    </w:p>
    <w:p w:rsidR="00D24E80" w:rsidRDefault="00D24E80">
      <w:pPr>
        <w:ind w:left="720"/>
        <w:jc w:val="center"/>
        <w:rPr>
          <w:rFonts w:ascii="Trebuchet MS" w:hAnsi="Trebuchet MS" w:cs="Arial"/>
          <w:b/>
          <w:u w:val="single"/>
        </w:rPr>
      </w:pPr>
    </w:p>
    <w:p w:rsidR="00D24E80" w:rsidRDefault="00D24E80">
      <w:pPr>
        <w:ind w:left="720"/>
        <w:jc w:val="center"/>
        <w:rPr>
          <w:rFonts w:ascii="Trebuchet MS" w:hAnsi="Trebuchet MS" w:cs="Arial"/>
          <w:b/>
          <w:u w:val="single"/>
        </w:rPr>
      </w:pPr>
    </w:p>
    <w:p w:rsidR="00D42A05" w:rsidRDefault="00D42A05">
      <w:pPr>
        <w:ind w:left="720"/>
        <w:jc w:val="center"/>
        <w:rPr>
          <w:rFonts w:ascii="Trebuchet MS" w:hAnsi="Trebuchet MS" w:cs="Arial"/>
          <w:b/>
          <w:u w:val="single"/>
        </w:rPr>
      </w:pPr>
    </w:p>
    <w:p w:rsidR="00B9228C" w:rsidRDefault="00B9228C">
      <w:pPr>
        <w:ind w:left="720"/>
        <w:jc w:val="center"/>
        <w:rPr>
          <w:rFonts w:ascii="Trebuchet MS" w:hAnsi="Trebuchet MS" w:cs="Arial"/>
          <w:b/>
          <w:u w:val="single"/>
        </w:rPr>
      </w:pPr>
    </w:p>
    <w:p w:rsidR="00395AF3" w:rsidRPr="00A732C0" w:rsidRDefault="00395AF3">
      <w:pPr>
        <w:pBdr>
          <w:top w:val="single" w:sz="4" w:space="1" w:color="auto"/>
          <w:left w:val="single" w:sz="4" w:space="4" w:color="auto"/>
          <w:bottom w:val="single" w:sz="4" w:space="1" w:color="auto"/>
          <w:right w:val="single" w:sz="4" w:space="4" w:color="auto"/>
        </w:pBdr>
        <w:ind w:left="720"/>
        <w:jc w:val="center"/>
        <w:rPr>
          <w:rFonts w:ascii="Trebuchet MS" w:hAnsi="Trebuchet MS" w:cs="Arial"/>
          <w:b/>
          <w:sz w:val="48"/>
          <w:szCs w:val="48"/>
        </w:rPr>
      </w:pPr>
    </w:p>
    <w:p w:rsidR="00395AF3" w:rsidRPr="00A732C0" w:rsidRDefault="00395AF3">
      <w:pPr>
        <w:pBdr>
          <w:top w:val="single" w:sz="4" w:space="1" w:color="auto"/>
          <w:left w:val="single" w:sz="4" w:space="4" w:color="auto"/>
          <w:bottom w:val="single" w:sz="4" w:space="1" w:color="auto"/>
          <w:right w:val="single" w:sz="4" w:space="4" w:color="auto"/>
        </w:pBdr>
        <w:ind w:left="720"/>
        <w:jc w:val="center"/>
        <w:rPr>
          <w:rFonts w:ascii="Trebuchet MS" w:hAnsi="Trebuchet MS" w:cs="Arial"/>
          <w:b/>
          <w:sz w:val="48"/>
          <w:szCs w:val="48"/>
        </w:rPr>
      </w:pPr>
    </w:p>
    <w:p w:rsidR="00395AF3" w:rsidRPr="00A732C0" w:rsidRDefault="00395AF3">
      <w:pPr>
        <w:pBdr>
          <w:top w:val="single" w:sz="4" w:space="1" w:color="auto"/>
          <w:left w:val="single" w:sz="4" w:space="4" w:color="auto"/>
          <w:bottom w:val="single" w:sz="4" w:space="1" w:color="auto"/>
          <w:right w:val="single" w:sz="4" w:space="4" w:color="auto"/>
        </w:pBdr>
        <w:ind w:left="720"/>
        <w:jc w:val="center"/>
        <w:rPr>
          <w:rFonts w:ascii="Trebuchet MS" w:hAnsi="Trebuchet MS" w:cs="Arial"/>
          <w:b/>
          <w:sz w:val="48"/>
          <w:szCs w:val="48"/>
        </w:rPr>
      </w:pPr>
    </w:p>
    <w:p w:rsidR="00395AF3" w:rsidRPr="00D42A05"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sz w:val="48"/>
          <w:szCs w:val="48"/>
        </w:rPr>
      </w:pPr>
      <w:r w:rsidRPr="00D42A05">
        <w:rPr>
          <w:rFonts w:ascii="Century Gothic" w:hAnsi="Century Gothic" w:cs="Arial"/>
          <w:b/>
          <w:sz w:val="48"/>
          <w:szCs w:val="48"/>
        </w:rPr>
        <w:t>Evaluation Criteria</w:t>
      </w:r>
    </w:p>
    <w:p w:rsidR="00395AF3" w:rsidRPr="00A732C0" w:rsidRDefault="00395AF3">
      <w:pPr>
        <w:pBdr>
          <w:top w:val="single" w:sz="4" w:space="1" w:color="auto"/>
          <w:left w:val="single" w:sz="4" w:space="4" w:color="auto"/>
          <w:bottom w:val="single" w:sz="4" w:space="1" w:color="auto"/>
          <w:right w:val="single" w:sz="4" w:space="4" w:color="auto"/>
        </w:pBdr>
        <w:ind w:left="720"/>
        <w:jc w:val="center"/>
        <w:rPr>
          <w:rFonts w:ascii="Trebuchet MS" w:hAnsi="Trebuchet MS" w:cs="Arial"/>
          <w:b/>
          <w:sz w:val="48"/>
          <w:szCs w:val="48"/>
        </w:rPr>
      </w:pPr>
    </w:p>
    <w:p w:rsidR="00395AF3" w:rsidRPr="00A732C0" w:rsidRDefault="00395AF3">
      <w:pPr>
        <w:pBdr>
          <w:top w:val="single" w:sz="4" w:space="1" w:color="auto"/>
          <w:left w:val="single" w:sz="4" w:space="4" w:color="auto"/>
          <w:bottom w:val="single" w:sz="4" w:space="1" w:color="auto"/>
          <w:right w:val="single" w:sz="4" w:space="4" w:color="auto"/>
        </w:pBdr>
        <w:ind w:left="720"/>
        <w:jc w:val="center"/>
        <w:rPr>
          <w:rFonts w:ascii="Trebuchet MS" w:hAnsi="Trebuchet MS" w:cs="Arial"/>
          <w:b/>
          <w:sz w:val="48"/>
          <w:szCs w:val="48"/>
        </w:rPr>
      </w:pPr>
    </w:p>
    <w:p w:rsidR="00395AF3" w:rsidRPr="00A732C0" w:rsidRDefault="00395AF3">
      <w:pPr>
        <w:pBdr>
          <w:top w:val="single" w:sz="4" w:space="1" w:color="auto"/>
          <w:left w:val="single" w:sz="4" w:space="4" w:color="auto"/>
          <w:bottom w:val="single" w:sz="4" w:space="1" w:color="auto"/>
          <w:right w:val="single" w:sz="4" w:space="4" w:color="auto"/>
        </w:pBdr>
        <w:ind w:left="720"/>
        <w:jc w:val="center"/>
        <w:rPr>
          <w:rFonts w:ascii="Trebuchet MS" w:hAnsi="Trebuchet MS" w:cs="Arial"/>
          <w:b/>
          <w:sz w:val="48"/>
          <w:szCs w:val="48"/>
        </w:rPr>
      </w:pPr>
    </w:p>
    <w:p w:rsidR="00395AF3" w:rsidRPr="00A732C0" w:rsidRDefault="00395AF3">
      <w:pPr>
        <w:pBdr>
          <w:top w:val="single" w:sz="4" w:space="1" w:color="auto"/>
          <w:left w:val="single" w:sz="4" w:space="4" w:color="auto"/>
          <w:bottom w:val="single" w:sz="4" w:space="1" w:color="auto"/>
          <w:right w:val="single" w:sz="4" w:space="4" w:color="auto"/>
        </w:pBdr>
        <w:ind w:left="720"/>
        <w:jc w:val="center"/>
        <w:rPr>
          <w:rFonts w:ascii="Trebuchet MS" w:hAnsi="Trebuchet MS" w:cs="Arial"/>
          <w:b/>
          <w:sz w:val="48"/>
          <w:szCs w:val="48"/>
        </w:rPr>
      </w:pPr>
    </w:p>
    <w:p w:rsidR="00EC307C" w:rsidRDefault="00EC307C">
      <w:pPr>
        <w:ind w:left="720"/>
        <w:jc w:val="center"/>
        <w:rPr>
          <w:rFonts w:ascii="Trebuchet MS" w:hAnsi="Trebuchet MS" w:cs="Arial"/>
          <w:b/>
          <w:u w:val="single"/>
        </w:rPr>
      </w:pPr>
    </w:p>
    <w:p w:rsidR="009679AA" w:rsidRDefault="009679AA">
      <w:pPr>
        <w:ind w:left="720"/>
        <w:jc w:val="center"/>
        <w:rPr>
          <w:rFonts w:ascii="Trebuchet MS" w:hAnsi="Trebuchet MS" w:cs="Arial"/>
          <w:b/>
          <w:u w:val="single"/>
        </w:rPr>
      </w:pPr>
    </w:p>
    <w:p w:rsidR="009679AA" w:rsidRDefault="009679AA">
      <w:pPr>
        <w:ind w:left="720"/>
        <w:jc w:val="center"/>
        <w:rPr>
          <w:rFonts w:ascii="Trebuchet MS" w:hAnsi="Trebuchet MS" w:cs="Arial"/>
          <w:b/>
          <w:u w:val="single"/>
        </w:rPr>
      </w:pPr>
    </w:p>
    <w:p w:rsidR="009679AA" w:rsidRDefault="009679AA">
      <w:pPr>
        <w:ind w:left="720"/>
        <w:jc w:val="center"/>
        <w:rPr>
          <w:rFonts w:ascii="Trebuchet MS" w:hAnsi="Trebuchet MS" w:cs="Arial"/>
          <w:b/>
          <w:u w:val="single"/>
        </w:rPr>
      </w:pPr>
    </w:p>
    <w:p w:rsidR="009679AA" w:rsidRDefault="009679AA">
      <w:pPr>
        <w:ind w:left="720"/>
        <w:jc w:val="center"/>
        <w:rPr>
          <w:rFonts w:ascii="Trebuchet MS" w:hAnsi="Trebuchet MS" w:cs="Arial"/>
          <w:b/>
          <w:u w:val="single"/>
        </w:rPr>
      </w:pPr>
    </w:p>
    <w:p w:rsidR="009679AA" w:rsidRDefault="009679AA">
      <w:pPr>
        <w:ind w:left="720"/>
        <w:jc w:val="center"/>
        <w:rPr>
          <w:rFonts w:ascii="Trebuchet MS" w:hAnsi="Trebuchet MS" w:cs="Arial"/>
          <w:b/>
          <w:u w:val="single"/>
        </w:rPr>
      </w:pPr>
    </w:p>
    <w:p w:rsidR="00EC1B69" w:rsidRDefault="00EC1B69">
      <w:pPr>
        <w:ind w:left="720"/>
        <w:jc w:val="center"/>
        <w:rPr>
          <w:rFonts w:ascii="Trebuchet MS" w:hAnsi="Trebuchet MS" w:cs="Arial"/>
          <w:b/>
          <w:u w:val="single"/>
        </w:rPr>
      </w:pPr>
    </w:p>
    <w:p w:rsidR="00EC1B69" w:rsidRDefault="00EC1B69">
      <w:pPr>
        <w:ind w:left="720"/>
        <w:jc w:val="center"/>
        <w:rPr>
          <w:rFonts w:ascii="Trebuchet MS" w:hAnsi="Trebuchet MS" w:cs="Arial"/>
          <w:b/>
          <w:u w:val="single"/>
        </w:rPr>
      </w:pPr>
    </w:p>
    <w:p w:rsidR="00EC1B69" w:rsidRDefault="00EC1B69">
      <w:pPr>
        <w:ind w:left="720"/>
        <w:jc w:val="center"/>
        <w:rPr>
          <w:rFonts w:ascii="Trebuchet MS" w:hAnsi="Trebuchet MS" w:cs="Arial"/>
          <w:b/>
          <w:u w:val="single"/>
        </w:rPr>
      </w:pPr>
    </w:p>
    <w:p w:rsidR="00EC1B69" w:rsidRDefault="00EC1B69">
      <w:pPr>
        <w:ind w:left="720"/>
        <w:jc w:val="center"/>
        <w:rPr>
          <w:rFonts w:ascii="Trebuchet MS" w:hAnsi="Trebuchet MS" w:cs="Arial"/>
          <w:b/>
          <w:u w:val="single"/>
        </w:rPr>
      </w:pPr>
    </w:p>
    <w:p w:rsidR="00EC1B69" w:rsidRDefault="00EC1B69">
      <w:pPr>
        <w:ind w:left="720"/>
        <w:jc w:val="center"/>
        <w:rPr>
          <w:rFonts w:ascii="Trebuchet MS" w:hAnsi="Trebuchet MS" w:cs="Arial"/>
          <w:b/>
          <w:u w:val="single"/>
        </w:rPr>
      </w:pPr>
    </w:p>
    <w:p w:rsidR="00443DAF" w:rsidRDefault="00443DAF">
      <w:pPr>
        <w:ind w:left="720"/>
        <w:jc w:val="center"/>
        <w:rPr>
          <w:rFonts w:ascii="Trebuchet MS" w:hAnsi="Trebuchet MS" w:cs="Arial"/>
          <w:b/>
          <w:u w:val="single"/>
        </w:rPr>
      </w:pPr>
    </w:p>
    <w:p w:rsidR="00443DAF" w:rsidRDefault="00443DAF">
      <w:pPr>
        <w:ind w:left="720"/>
        <w:jc w:val="center"/>
        <w:rPr>
          <w:rFonts w:ascii="Trebuchet MS" w:hAnsi="Trebuchet MS" w:cs="Arial"/>
          <w:b/>
          <w:u w:val="single"/>
        </w:rPr>
      </w:pPr>
    </w:p>
    <w:p w:rsidR="00EC1B69" w:rsidRDefault="00EC1B69">
      <w:pPr>
        <w:ind w:left="720"/>
        <w:jc w:val="center"/>
        <w:rPr>
          <w:rFonts w:ascii="Trebuchet MS" w:hAnsi="Trebuchet MS" w:cs="Arial"/>
          <w:b/>
          <w:u w:val="single"/>
        </w:rPr>
      </w:pPr>
    </w:p>
    <w:p w:rsidR="00B9228C" w:rsidRDefault="00B9228C">
      <w:pPr>
        <w:ind w:left="720"/>
        <w:jc w:val="center"/>
        <w:rPr>
          <w:rFonts w:ascii="Trebuchet MS" w:hAnsi="Trebuchet MS" w:cs="Arial"/>
          <w:b/>
          <w:u w:val="single"/>
        </w:rPr>
      </w:pPr>
    </w:p>
    <w:p w:rsidR="00B9228C" w:rsidRDefault="00B9228C">
      <w:pPr>
        <w:ind w:left="720"/>
        <w:jc w:val="center"/>
        <w:rPr>
          <w:rFonts w:ascii="Trebuchet MS" w:hAnsi="Trebuchet MS" w:cs="Arial"/>
          <w:b/>
          <w:u w:val="single"/>
        </w:rPr>
      </w:pPr>
    </w:p>
    <w:p w:rsidR="00395AF3" w:rsidRPr="00AB3C63" w:rsidRDefault="00395AF3">
      <w:pPr>
        <w:jc w:val="center"/>
        <w:rPr>
          <w:rFonts w:ascii="Century Gothic" w:hAnsi="Century Gothic" w:cs="Arial"/>
          <w:bCs/>
          <w:u w:val="single"/>
        </w:rPr>
      </w:pPr>
      <w:r w:rsidRPr="00AB3C63">
        <w:rPr>
          <w:rFonts w:ascii="Century Gothic" w:hAnsi="Century Gothic" w:cs="Arial"/>
          <w:bCs/>
          <w:u w:val="single"/>
        </w:rPr>
        <w:lastRenderedPageBreak/>
        <w:t>Clinical Evaluation Procedure</w:t>
      </w:r>
    </w:p>
    <w:p w:rsidR="00395AF3" w:rsidRPr="00AB3C63" w:rsidRDefault="00395AF3" w:rsidP="00C7693F">
      <w:pPr>
        <w:jc w:val="center"/>
        <w:rPr>
          <w:rFonts w:ascii="Century Gothic" w:hAnsi="Century Gothic" w:cs="Arial"/>
          <w:b/>
          <w:bCs/>
          <w:u w:val="single"/>
        </w:rPr>
      </w:pPr>
      <w:r w:rsidRPr="00AB3C63">
        <w:rPr>
          <w:rFonts w:ascii="Century Gothic" w:hAnsi="Century Gothic" w:cs="Arial"/>
          <w:bCs/>
          <w:u w:val="single"/>
        </w:rPr>
        <w:t>The components of the evaluation process are as follows</w:t>
      </w:r>
      <w:r w:rsidRPr="00AB3C63">
        <w:rPr>
          <w:rFonts w:ascii="Century Gothic" w:hAnsi="Century Gothic" w:cs="Arial"/>
          <w:b/>
          <w:bCs/>
          <w:u w:val="single"/>
        </w:rPr>
        <w:t>:</w:t>
      </w:r>
    </w:p>
    <w:p w:rsidR="00395AF3" w:rsidRPr="00AB3C63" w:rsidRDefault="00395AF3">
      <w:pPr>
        <w:rPr>
          <w:rFonts w:ascii="Century Gothic" w:hAnsi="Century Gothic" w:cs="Arial"/>
        </w:rPr>
      </w:pPr>
    </w:p>
    <w:p w:rsidR="00AB3C63" w:rsidRDefault="008B701A" w:rsidP="00AB3C63">
      <w:pPr>
        <w:jc w:val="center"/>
        <w:rPr>
          <w:rFonts w:ascii="Century Gothic" w:hAnsi="Century Gothic" w:cs="Arial"/>
          <w:u w:val="single"/>
        </w:rPr>
      </w:pPr>
      <w:r>
        <w:rPr>
          <w:rFonts w:ascii="Century Gothic" w:hAnsi="Century Gothic" w:cs="Arial"/>
          <w:u w:val="single"/>
        </w:rPr>
        <w:t>A</w:t>
      </w:r>
      <w:r w:rsidR="00AB3C63">
        <w:rPr>
          <w:rFonts w:ascii="Century Gothic" w:hAnsi="Century Gothic" w:cs="Arial"/>
          <w:u w:val="single"/>
        </w:rPr>
        <w:t>ssessment</w:t>
      </w:r>
    </w:p>
    <w:p w:rsidR="00AB3C63" w:rsidRDefault="00AB3C63" w:rsidP="00AB3C63">
      <w:pPr>
        <w:jc w:val="center"/>
        <w:rPr>
          <w:rFonts w:ascii="Century Gothic" w:hAnsi="Century Gothic" w:cs="Arial"/>
          <w:u w:val="single"/>
        </w:rPr>
      </w:pPr>
    </w:p>
    <w:p w:rsidR="008B701A" w:rsidRPr="003F6BB4" w:rsidRDefault="008B701A" w:rsidP="00CE6615">
      <w:pPr>
        <w:numPr>
          <w:ilvl w:val="0"/>
          <w:numId w:val="120"/>
        </w:numPr>
        <w:rPr>
          <w:rFonts w:ascii="Century Gothic" w:hAnsi="Century Gothic" w:cs="Arial"/>
        </w:rPr>
      </w:pPr>
      <w:r>
        <w:rPr>
          <w:rFonts w:ascii="Century Gothic" w:hAnsi="Century Gothic" w:cs="Arial"/>
        </w:rPr>
        <w:t>Daily Care Plan Log</w:t>
      </w:r>
    </w:p>
    <w:p w:rsidR="00395AF3" w:rsidRDefault="008B701A" w:rsidP="00CE6615">
      <w:pPr>
        <w:numPr>
          <w:ilvl w:val="0"/>
          <w:numId w:val="120"/>
        </w:numPr>
        <w:rPr>
          <w:rFonts w:ascii="Century Gothic" w:hAnsi="Century Gothic" w:cs="Arial"/>
        </w:rPr>
      </w:pPr>
      <w:r>
        <w:rPr>
          <w:rFonts w:ascii="Century Gothic" w:hAnsi="Century Gothic" w:cs="Arial"/>
        </w:rPr>
        <w:t>Medical/Dental Assessment</w:t>
      </w:r>
    </w:p>
    <w:p w:rsidR="00AB3C63" w:rsidRPr="00AB3C63" w:rsidRDefault="00AB3C63" w:rsidP="00CE6615">
      <w:pPr>
        <w:numPr>
          <w:ilvl w:val="0"/>
          <w:numId w:val="120"/>
        </w:numPr>
        <w:rPr>
          <w:rFonts w:ascii="Century Gothic" w:hAnsi="Century Gothic" w:cs="Arial"/>
        </w:rPr>
      </w:pPr>
      <w:r>
        <w:rPr>
          <w:rFonts w:ascii="Century Gothic" w:hAnsi="Century Gothic" w:cs="Arial"/>
        </w:rPr>
        <w:t>Cultural and Lifestyle Assessment</w:t>
      </w:r>
    </w:p>
    <w:p w:rsidR="00395AF3" w:rsidRDefault="00395AF3" w:rsidP="00CE6615">
      <w:pPr>
        <w:numPr>
          <w:ilvl w:val="0"/>
          <w:numId w:val="120"/>
        </w:numPr>
        <w:rPr>
          <w:rFonts w:ascii="Century Gothic" w:hAnsi="Century Gothic" w:cs="Arial"/>
        </w:rPr>
      </w:pPr>
      <w:r w:rsidRPr="00AB3C63">
        <w:rPr>
          <w:rFonts w:ascii="Century Gothic" w:hAnsi="Century Gothic" w:cs="Arial"/>
        </w:rPr>
        <w:t>Extra/intra oral examinatio</w:t>
      </w:r>
      <w:r w:rsidR="008B701A">
        <w:rPr>
          <w:rFonts w:ascii="Century Gothic" w:hAnsi="Century Gothic" w:cs="Arial"/>
        </w:rPr>
        <w:t>n</w:t>
      </w:r>
    </w:p>
    <w:p w:rsidR="00AB3C63" w:rsidRPr="00AB3C63" w:rsidRDefault="00AB3C63" w:rsidP="00CE6615">
      <w:pPr>
        <w:numPr>
          <w:ilvl w:val="0"/>
          <w:numId w:val="120"/>
        </w:numPr>
        <w:rPr>
          <w:rFonts w:ascii="Century Gothic" w:hAnsi="Century Gothic" w:cs="Arial"/>
        </w:rPr>
      </w:pPr>
      <w:r>
        <w:rPr>
          <w:rFonts w:ascii="Century Gothic" w:hAnsi="Century Gothic" w:cs="Arial"/>
        </w:rPr>
        <w:t>Extra/Intra Oral Photos</w:t>
      </w:r>
    </w:p>
    <w:p w:rsidR="00395AF3" w:rsidRPr="00AB3C63" w:rsidRDefault="008B701A" w:rsidP="00CE6615">
      <w:pPr>
        <w:numPr>
          <w:ilvl w:val="0"/>
          <w:numId w:val="120"/>
        </w:numPr>
        <w:rPr>
          <w:rFonts w:ascii="Century Gothic" w:hAnsi="Century Gothic" w:cs="Arial"/>
        </w:rPr>
      </w:pPr>
      <w:r>
        <w:rPr>
          <w:rFonts w:ascii="Century Gothic" w:hAnsi="Century Gothic" w:cs="Arial"/>
        </w:rPr>
        <w:t>Hard Tissue Charting</w:t>
      </w:r>
    </w:p>
    <w:p w:rsidR="00395AF3" w:rsidRPr="00AB3C63" w:rsidRDefault="008B701A" w:rsidP="00CE6615">
      <w:pPr>
        <w:numPr>
          <w:ilvl w:val="0"/>
          <w:numId w:val="120"/>
        </w:numPr>
        <w:rPr>
          <w:rFonts w:ascii="Century Gothic" w:hAnsi="Century Gothic" w:cs="Arial"/>
        </w:rPr>
      </w:pPr>
      <w:r>
        <w:rPr>
          <w:rFonts w:ascii="Century Gothic" w:hAnsi="Century Gothic" w:cs="Arial"/>
        </w:rPr>
        <w:t>Radiographic Technique</w:t>
      </w:r>
    </w:p>
    <w:p w:rsidR="00395AF3" w:rsidRPr="00AB3C63" w:rsidRDefault="008B701A" w:rsidP="00CE6615">
      <w:pPr>
        <w:numPr>
          <w:ilvl w:val="0"/>
          <w:numId w:val="120"/>
        </w:numPr>
        <w:rPr>
          <w:rFonts w:ascii="Century Gothic" w:hAnsi="Century Gothic" w:cs="Arial"/>
        </w:rPr>
      </w:pPr>
      <w:r>
        <w:rPr>
          <w:rFonts w:ascii="Century Gothic" w:hAnsi="Century Gothic" w:cs="Arial"/>
        </w:rPr>
        <w:t>Radiographic Interpretation</w:t>
      </w:r>
    </w:p>
    <w:p w:rsidR="00395AF3" w:rsidRPr="00AB3C63" w:rsidRDefault="008B701A" w:rsidP="00CE6615">
      <w:pPr>
        <w:numPr>
          <w:ilvl w:val="0"/>
          <w:numId w:val="120"/>
        </w:numPr>
        <w:rPr>
          <w:rFonts w:ascii="Century Gothic" w:hAnsi="Century Gothic" w:cs="Arial"/>
        </w:rPr>
      </w:pPr>
      <w:r>
        <w:rPr>
          <w:rFonts w:ascii="Century Gothic" w:hAnsi="Century Gothic" w:cs="Arial"/>
        </w:rPr>
        <w:t>Complete Periodontal Assessment</w:t>
      </w:r>
    </w:p>
    <w:p w:rsidR="00C7693F" w:rsidRDefault="00C7693F" w:rsidP="00CE6615">
      <w:pPr>
        <w:numPr>
          <w:ilvl w:val="0"/>
          <w:numId w:val="120"/>
        </w:numPr>
        <w:rPr>
          <w:rFonts w:ascii="Century Gothic" w:hAnsi="Century Gothic" w:cs="Arial"/>
        </w:rPr>
      </w:pPr>
      <w:r w:rsidRPr="00AB3C63">
        <w:rPr>
          <w:rFonts w:ascii="Century Gothic" w:hAnsi="Century Gothic" w:cs="Arial"/>
        </w:rPr>
        <w:t>Nutritional Assessment</w:t>
      </w:r>
    </w:p>
    <w:p w:rsidR="00AB3C63" w:rsidRDefault="00AB3C63" w:rsidP="00CE6615">
      <w:pPr>
        <w:numPr>
          <w:ilvl w:val="0"/>
          <w:numId w:val="120"/>
        </w:numPr>
        <w:rPr>
          <w:rFonts w:ascii="Century Gothic" w:hAnsi="Century Gothic" w:cs="Arial"/>
        </w:rPr>
      </w:pPr>
      <w:r>
        <w:rPr>
          <w:rFonts w:ascii="Century Gothic" w:hAnsi="Century Gothic" w:cs="Arial"/>
        </w:rPr>
        <w:t xml:space="preserve"> Alginate Impressions</w:t>
      </w:r>
    </w:p>
    <w:p w:rsidR="00AB3C63" w:rsidRDefault="00AB3C63" w:rsidP="00AB3C63">
      <w:pPr>
        <w:rPr>
          <w:rFonts w:ascii="Century Gothic" w:hAnsi="Century Gothic" w:cs="Arial"/>
        </w:rPr>
      </w:pPr>
    </w:p>
    <w:p w:rsidR="00AB3C63" w:rsidRDefault="00AB3C63" w:rsidP="00AB3C63">
      <w:pPr>
        <w:jc w:val="center"/>
        <w:rPr>
          <w:rFonts w:ascii="Century Gothic" w:hAnsi="Century Gothic" w:cs="Arial"/>
          <w:u w:val="single"/>
        </w:rPr>
      </w:pPr>
      <w:r w:rsidRPr="00AB3C63">
        <w:rPr>
          <w:rFonts w:ascii="Century Gothic" w:hAnsi="Century Gothic" w:cs="Arial"/>
          <w:u w:val="single"/>
        </w:rPr>
        <w:t>Dental Hygiene Diagnosis and Treatment Planning</w:t>
      </w:r>
    </w:p>
    <w:p w:rsidR="00AB3C63" w:rsidRPr="00AB3C63" w:rsidRDefault="00AB3C63" w:rsidP="00AB3C63">
      <w:pPr>
        <w:jc w:val="center"/>
        <w:rPr>
          <w:rFonts w:ascii="Century Gothic" w:hAnsi="Century Gothic" w:cs="Arial"/>
          <w:u w:val="single"/>
        </w:rPr>
      </w:pPr>
    </w:p>
    <w:p w:rsidR="00395AF3" w:rsidRPr="00AB3C63" w:rsidRDefault="00395AF3" w:rsidP="00CE6615">
      <w:pPr>
        <w:numPr>
          <w:ilvl w:val="0"/>
          <w:numId w:val="120"/>
        </w:numPr>
        <w:rPr>
          <w:rFonts w:ascii="Century Gothic" w:hAnsi="Century Gothic" w:cs="Arial"/>
        </w:rPr>
      </w:pPr>
      <w:r w:rsidRPr="00AB3C63">
        <w:rPr>
          <w:rFonts w:ascii="Century Gothic" w:hAnsi="Century Gothic" w:cs="Arial"/>
        </w:rPr>
        <w:t>Determination of Unmet Human Needs.</w:t>
      </w:r>
    </w:p>
    <w:p w:rsidR="00AB3C63" w:rsidRDefault="00395AF3" w:rsidP="00CE6615">
      <w:pPr>
        <w:numPr>
          <w:ilvl w:val="0"/>
          <w:numId w:val="120"/>
        </w:numPr>
        <w:rPr>
          <w:rFonts w:ascii="Century Gothic" w:hAnsi="Century Gothic" w:cs="Arial"/>
        </w:rPr>
      </w:pPr>
      <w:r w:rsidRPr="00AB3C63">
        <w:rPr>
          <w:rFonts w:ascii="Century Gothic" w:hAnsi="Century Gothic" w:cs="Arial"/>
        </w:rPr>
        <w:t>Client Goals</w:t>
      </w:r>
      <w:r w:rsidR="00AB3C63">
        <w:rPr>
          <w:rFonts w:ascii="Century Gothic" w:hAnsi="Century Gothic" w:cs="Arial"/>
        </w:rPr>
        <w:t>, dental hygiene interventions</w:t>
      </w:r>
      <w:r w:rsidRPr="00AB3C63">
        <w:rPr>
          <w:rFonts w:ascii="Century Gothic" w:hAnsi="Century Gothic" w:cs="Arial"/>
        </w:rPr>
        <w:t xml:space="preserve"> </w:t>
      </w:r>
    </w:p>
    <w:p w:rsidR="00395AF3" w:rsidRDefault="00AB3C63" w:rsidP="00CE6615">
      <w:pPr>
        <w:numPr>
          <w:ilvl w:val="0"/>
          <w:numId w:val="120"/>
        </w:numPr>
        <w:rPr>
          <w:rFonts w:ascii="Century Gothic" w:hAnsi="Century Gothic" w:cs="Arial"/>
        </w:rPr>
      </w:pPr>
      <w:r>
        <w:rPr>
          <w:rFonts w:ascii="Century Gothic" w:hAnsi="Century Gothic" w:cs="Arial"/>
        </w:rPr>
        <w:t>Tr</w:t>
      </w:r>
      <w:r w:rsidR="008B701A">
        <w:rPr>
          <w:rFonts w:ascii="Century Gothic" w:hAnsi="Century Gothic" w:cs="Arial"/>
        </w:rPr>
        <w:t>eatment planning</w:t>
      </w:r>
    </w:p>
    <w:p w:rsidR="00727947" w:rsidRPr="00E66586" w:rsidRDefault="00727947" w:rsidP="00CE6615">
      <w:pPr>
        <w:numPr>
          <w:ilvl w:val="0"/>
          <w:numId w:val="120"/>
        </w:numPr>
        <w:rPr>
          <w:rFonts w:ascii="Century Gothic" w:hAnsi="Century Gothic" w:cs="Arial"/>
        </w:rPr>
      </w:pPr>
      <w:r w:rsidRPr="00E66586">
        <w:rPr>
          <w:rFonts w:ascii="Century Gothic" w:hAnsi="Century Gothic" w:cs="Arial"/>
        </w:rPr>
        <w:t>The Daily Care Plan</w:t>
      </w:r>
    </w:p>
    <w:p w:rsidR="00395AF3" w:rsidRPr="00E66586" w:rsidRDefault="00395AF3" w:rsidP="00C7693F">
      <w:pPr>
        <w:jc w:val="center"/>
        <w:rPr>
          <w:rFonts w:ascii="Century Gothic" w:hAnsi="Century Gothic" w:cs="Arial"/>
          <w:u w:val="single"/>
        </w:rPr>
      </w:pPr>
      <w:r w:rsidRPr="00E66586">
        <w:rPr>
          <w:rFonts w:ascii="Century Gothic" w:hAnsi="Century Gothic" w:cs="Arial"/>
          <w:u w:val="single"/>
        </w:rPr>
        <w:t>Implementation:</w:t>
      </w:r>
    </w:p>
    <w:p w:rsidR="009C48CA" w:rsidRPr="00E66586" w:rsidRDefault="009C48CA" w:rsidP="00C7693F">
      <w:pPr>
        <w:jc w:val="center"/>
        <w:rPr>
          <w:rFonts w:ascii="Century Gothic" w:hAnsi="Century Gothic" w:cs="Arial"/>
          <w:u w:val="single"/>
        </w:rPr>
      </w:pPr>
    </w:p>
    <w:p w:rsidR="009C48CA" w:rsidRPr="00E66586" w:rsidRDefault="008B701A" w:rsidP="00CE6615">
      <w:pPr>
        <w:numPr>
          <w:ilvl w:val="0"/>
          <w:numId w:val="41"/>
        </w:numPr>
        <w:rPr>
          <w:rFonts w:ascii="Century Gothic" w:hAnsi="Century Gothic" w:cs="Arial"/>
        </w:rPr>
      </w:pPr>
      <w:r>
        <w:rPr>
          <w:rFonts w:ascii="Century Gothic" w:hAnsi="Century Gothic" w:cs="Arial"/>
        </w:rPr>
        <w:t>Oral self-care education</w:t>
      </w:r>
    </w:p>
    <w:p w:rsidR="00395AF3" w:rsidRPr="00E66586" w:rsidRDefault="008B701A" w:rsidP="00CE6615">
      <w:pPr>
        <w:numPr>
          <w:ilvl w:val="0"/>
          <w:numId w:val="41"/>
        </w:numPr>
        <w:rPr>
          <w:rFonts w:ascii="Century Gothic" w:hAnsi="Century Gothic" w:cs="Arial"/>
        </w:rPr>
      </w:pPr>
      <w:r>
        <w:rPr>
          <w:rFonts w:ascii="Century Gothic" w:hAnsi="Century Gothic" w:cs="Arial"/>
        </w:rPr>
        <w:t>Periodontal Debridement</w:t>
      </w:r>
    </w:p>
    <w:p w:rsidR="00395AF3" w:rsidRPr="00E66586" w:rsidRDefault="00395AF3" w:rsidP="00CE6615">
      <w:pPr>
        <w:numPr>
          <w:ilvl w:val="0"/>
          <w:numId w:val="41"/>
        </w:numPr>
        <w:rPr>
          <w:rFonts w:ascii="Century Gothic" w:hAnsi="Century Gothic" w:cs="Arial"/>
        </w:rPr>
      </w:pPr>
      <w:r w:rsidRPr="00E66586">
        <w:rPr>
          <w:rFonts w:ascii="Century Gothic" w:hAnsi="Century Gothic" w:cs="Arial"/>
        </w:rPr>
        <w:t>P</w:t>
      </w:r>
      <w:r w:rsidR="008B701A">
        <w:rPr>
          <w:rFonts w:ascii="Century Gothic" w:hAnsi="Century Gothic" w:cs="Arial"/>
        </w:rPr>
        <w:t>rophylaxis. (Full or selective)</w:t>
      </w:r>
    </w:p>
    <w:p w:rsidR="00395AF3" w:rsidRPr="00E66586" w:rsidRDefault="008B701A" w:rsidP="00CE6615">
      <w:pPr>
        <w:numPr>
          <w:ilvl w:val="0"/>
          <w:numId w:val="41"/>
        </w:numPr>
        <w:rPr>
          <w:rFonts w:ascii="Century Gothic" w:hAnsi="Century Gothic" w:cs="Arial"/>
        </w:rPr>
      </w:pPr>
      <w:r>
        <w:rPr>
          <w:rFonts w:ascii="Century Gothic" w:hAnsi="Century Gothic" w:cs="Arial"/>
        </w:rPr>
        <w:t>Fluoride Treatment</w:t>
      </w:r>
    </w:p>
    <w:p w:rsidR="009C48CA" w:rsidRPr="00E66586" w:rsidRDefault="009C48CA" w:rsidP="00CE6615">
      <w:pPr>
        <w:numPr>
          <w:ilvl w:val="0"/>
          <w:numId w:val="41"/>
        </w:numPr>
        <w:rPr>
          <w:rFonts w:ascii="Century Gothic" w:hAnsi="Century Gothic" w:cs="Arial"/>
        </w:rPr>
      </w:pPr>
      <w:r w:rsidRPr="00E66586">
        <w:rPr>
          <w:rFonts w:ascii="Century Gothic" w:hAnsi="Century Gothic" w:cs="Arial"/>
        </w:rPr>
        <w:t>Desensitization</w:t>
      </w:r>
    </w:p>
    <w:p w:rsidR="009C48CA" w:rsidRPr="00E66586" w:rsidRDefault="009C48CA" w:rsidP="00CE6615">
      <w:pPr>
        <w:numPr>
          <w:ilvl w:val="0"/>
          <w:numId w:val="41"/>
        </w:numPr>
        <w:rPr>
          <w:rFonts w:ascii="Century Gothic" w:hAnsi="Century Gothic" w:cs="Arial"/>
        </w:rPr>
      </w:pPr>
      <w:r w:rsidRPr="00E66586">
        <w:rPr>
          <w:rFonts w:ascii="Century Gothic" w:hAnsi="Century Gothic" w:cs="Arial"/>
        </w:rPr>
        <w:t>Nutritional Analysis</w:t>
      </w:r>
    </w:p>
    <w:p w:rsidR="00C7693F" w:rsidRPr="00E66586" w:rsidRDefault="00C7693F" w:rsidP="00CE6615">
      <w:pPr>
        <w:numPr>
          <w:ilvl w:val="0"/>
          <w:numId w:val="41"/>
        </w:numPr>
        <w:rPr>
          <w:rFonts w:ascii="Century Gothic" w:hAnsi="Century Gothic" w:cs="Arial"/>
        </w:rPr>
      </w:pPr>
      <w:r w:rsidRPr="00E66586">
        <w:rPr>
          <w:rFonts w:ascii="Century Gothic" w:hAnsi="Century Gothic" w:cs="Arial"/>
        </w:rPr>
        <w:t>Tobacco Cessation</w:t>
      </w:r>
    </w:p>
    <w:p w:rsidR="00395AF3" w:rsidRPr="00E66586" w:rsidRDefault="008B701A" w:rsidP="00CE6615">
      <w:pPr>
        <w:numPr>
          <w:ilvl w:val="0"/>
          <w:numId w:val="41"/>
        </w:numPr>
        <w:rPr>
          <w:rFonts w:ascii="Century Gothic" w:hAnsi="Century Gothic" w:cs="Arial"/>
        </w:rPr>
      </w:pPr>
      <w:r>
        <w:rPr>
          <w:rFonts w:ascii="Century Gothic" w:hAnsi="Century Gothic" w:cs="Arial"/>
        </w:rPr>
        <w:t>Alginate Impressions</w:t>
      </w:r>
    </w:p>
    <w:p w:rsidR="00EC7A0A" w:rsidRPr="00E66586" w:rsidRDefault="009C48CA" w:rsidP="00CE6615">
      <w:pPr>
        <w:numPr>
          <w:ilvl w:val="0"/>
          <w:numId w:val="41"/>
        </w:numPr>
        <w:rPr>
          <w:rFonts w:ascii="Century Gothic" w:hAnsi="Century Gothic" w:cs="Arial"/>
        </w:rPr>
      </w:pPr>
      <w:r w:rsidRPr="00E66586">
        <w:rPr>
          <w:rFonts w:ascii="Century Gothic" w:hAnsi="Century Gothic" w:cs="Arial"/>
        </w:rPr>
        <w:t>Fabrication and fitting of a</w:t>
      </w:r>
      <w:r w:rsidR="00EC7A0A" w:rsidRPr="00E66586">
        <w:rPr>
          <w:rFonts w:ascii="Century Gothic" w:hAnsi="Century Gothic" w:cs="Arial"/>
        </w:rPr>
        <w:t xml:space="preserve">thletic </w:t>
      </w:r>
      <w:r w:rsidRPr="00E66586">
        <w:rPr>
          <w:rFonts w:ascii="Century Gothic" w:hAnsi="Century Gothic" w:cs="Arial"/>
        </w:rPr>
        <w:t>sports</w:t>
      </w:r>
      <w:r w:rsidR="008B701A">
        <w:rPr>
          <w:rFonts w:ascii="Century Gothic" w:hAnsi="Century Gothic" w:cs="Arial"/>
        </w:rPr>
        <w:t xml:space="preserve"> guards</w:t>
      </w:r>
    </w:p>
    <w:p w:rsidR="009C48CA" w:rsidRPr="00E66586" w:rsidRDefault="009C48CA" w:rsidP="00CE6615">
      <w:pPr>
        <w:numPr>
          <w:ilvl w:val="0"/>
          <w:numId w:val="41"/>
        </w:numPr>
        <w:rPr>
          <w:rFonts w:ascii="Century Gothic" w:hAnsi="Century Gothic" w:cs="Arial"/>
        </w:rPr>
      </w:pPr>
      <w:r w:rsidRPr="00E66586">
        <w:rPr>
          <w:rFonts w:ascii="Century Gothic" w:hAnsi="Century Gothic" w:cs="Arial"/>
        </w:rPr>
        <w:t>Fabrication</w:t>
      </w:r>
      <w:r w:rsidR="008B701A">
        <w:rPr>
          <w:rFonts w:ascii="Century Gothic" w:hAnsi="Century Gothic" w:cs="Arial"/>
        </w:rPr>
        <w:t xml:space="preserve"> and fitting of whitening trays</w:t>
      </w:r>
    </w:p>
    <w:p w:rsidR="00395AF3" w:rsidRPr="00E66586" w:rsidRDefault="008B701A" w:rsidP="00CE6615">
      <w:pPr>
        <w:numPr>
          <w:ilvl w:val="0"/>
          <w:numId w:val="41"/>
        </w:numPr>
        <w:rPr>
          <w:rFonts w:ascii="Century Gothic" w:hAnsi="Century Gothic" w:cs="Arial"/>
        </w:rPr>
      </w:pPr>
      <w:r>
        <w:rPr>
          <w:rFonts w:ascii="Century Gothic" w:hAnsi="Century Gothic" w:cs="Arial"/>
        </w:rPr>
        <w:t>Pit and Fissure Sealants</w:t>
      </w:r>
    </w:p>
    <w:p w:rsidR="009C48CA" w:rsidRPr="00E66586" w:rsidRDefault="009C48CA" w:rsidP="00C7693F">
      <w:pPr>
        <w:jc w:val="center"/>
        <w:rPr>
          <w:rFonts w:ascii="Century Gothic" w:hAnsi="Century Gothic" w:cs="Arial"/>
          <w:u w:val="single"/>
        </w:rPr>
      </w:pPr>
    </w:p>
    <w:p w:rsidR="00395AF3" w:rsidRPr="00E66586" w:rsidRDefault="00395AF3" w:rsidP="00C7693F">
      <w:pPr>
        <w:jc w:val="center"/>
        <w:rPr>
          <w:rFonts w:ascii="Century Gothic" w:hAnsi="Century Gothic" w:cs="Arial"/>
          <w:u w:val="single"/>
        </w:rPr>
      </w:pPr>
      <w:r w:rsidRPr="00E66586">
        <w:rPr>
          <w:rFonts w:ascii="Century Gothic" w:hAnsi="Century Gothic" w:cs="Arial"/>
          <w:u w:val="single"/>
        </w:rPr>
        <w:t>Evaluation:</w:t>
      </w:r>
    </w:p>
    <w:p w:rsidR="009C48CA" w:rsidRPr="00E66586" w:rsidRDefault="009C48CA" w:rsidP="00C7693F">
      <w:pPr>
        <w:jc w:val="center"/>
        <w:rPr>
          <w:rFonts w:ascii="Century Gothic" w:hAnsi="Century Gothic" w:cs="Arial"/>
          <w:u w:val="single"/>
        </w:rPr>
      </w:pPr>
    </w:p>
    <w:p w:rsidR="00395AF3" w:rsidRPr="00E66586" w:rsidRDefault="008B701A" w:rsidP="00CE6615">
      <w:pPr>
        <w:numPr>
          <w:ilvl w:val="0"/>
          <w:numId w:val="42"/>
        </w:numPr>
        <w:rPr>
          <w:rFonts w:ascii="Century Gothic" w:hAnsi="Century Gothic" w:cs="Arial"/>
        </w:rPr>
      </w:pPr>
      <w:r>
        <w:rPr>
          <w:rFonts w:ascii="Century Gothic" w:hAnsi="Century Gothic" w:cs="Arial"/>
        </w:rPr>
        <w:t>Post Care Evaluation</w:t>
      </w:r>
    </w:p>
    <w:p w:rsidR="00727947" w:rsidRDefault="008B701A" w:rsidP="00CE6615">
      <w:pPr>
        <w:numPr>
          <w:ilvl w:val="0"/>
          <w:numId w:val="42"/>
        </w:numPr>
        <w:rPr>
          <w:rFonts w:ascii="Century Gothic" w:hAnsi="Century Gothic" w:cs="Arial"/>
        </w:rPr>
      </w:pPr>
      <w:r>
        <w:rPr>
          <w:rFonts w:ascii="Century Gothic" w:hAnsi="Century Gothic" w:cs="Arial"/>
        </w:rPr>
        <w:t>4-6 week post care evaluation</w:t>
      </w:r>
    </w:p>
    <w:p w:rsidR="008B701A" w:rsidRPr="00E66586" w:rsidRDefault="008B701A" w:rsidP="00CE6615">
      <w:pPr>
        <w:numPr>
          <w:ilvl w:val="0"/>
          <w:numId w:val="42"/>
        </w:numPr>
        <w:rPr>
          <w:rFonts w:ascii="Century Gothic" w:hAnsi="Century Gothic" w:cs="Arial"/>
        </w:rPr>
      </w:pPr>
      <w:r>
        <w:rPr>
          <w:rFonts w:ascii="Century Gothic" w:hAnsi="Century Gothic" w:cs="Arial"/>
        </w:rPr>
        <w:t>Student Reflection</w:t>
      </w:r>
    </w:p>
    <w:p w:rsidR="009C48CA" w:rsidRPr="00E66586" w:rsidRDefault="00727947" w:rsidP="00CE6615">
      <w:pPr>
        <w:numPr>
          <w:ilvl w:val="0"/>
          <w:numId w:val="42"/>
        </w:numPr>
        <w:rPr>
          <w:rFonts w:ascii="Century Gothic" w:hAnsi="Century Gothic" w:cs="Arial"/>
        </w:rPr>
      </w:pPr>
      <w:r w:rsidRPr="00E66586">
        <w:rPr>
          <w:rFonts w:ascii="Century Gothic" w:hAnsi="Century Gothic" w:cs="Arial"/>
        </w:rPr>
        <w:t>Chart Audit</w:t>
      </w:r>
      <w:r w:rsidR="002B6B66" w:rsidRPr="00E66586">
        <w:rPr>
          <w:rFonts w:ascii="Century Gothic" w:hAnsi="Century Gothic" w:cs="Arial"/>
        </w:rPr>
        <w:t xml:space="preserve"> </w:t>
      </w:r>
      <w:r w:rsidR="007C6477" w:rsidRPr="00E66586">
        <w:rPr>
          <w:rFonts w:ascii="Century Gothic" w:hAnsi="Century Gothic" w:cs="Arial"/>
        </w:rPr>
        <w:t xml:space="preserve"> </w:t>
      </w:r>
    </w:p>
    <w:p w:rsidR="009C48CA" w:rsidRDefault="009C48CA" w:rsidP="009C48CA">
      <w:pPr>
        <w:ind w:left="360"/>
        <w:rPr>
          <w:rFonts w:ascii="Century Gothic" w:hAnsi="Century Gothic" w:cs="Arial"/>
        </w:rPr>
      </w:pPr>
    </w:p>
    <w:p w:rsidR="00C3429A" w:rsidRDefault="00C3429A" w:rsidP="009C48CA">
      <w:pPr>
        <w:ind w:left="360"/>
        <w:rPr>
          <w:rFonts w:ascii="Century Gothic" w:hAnsi="Century Gothic" w:cs="Arial"/>
        </w:rPr>
      </w:pPr>
    </w:p>
    <w:p w:rsidR="00C3429A" w:rsidRDefault="00C3429A" w:rsidP="009C48CA">
      <w:pPr>
        <w:ind w:left="360"/>
        <w:rPr>
          <w:rFonts w:ascii="Century Gothic" w:hAnsi="Century Gothic" w:cs="Arial"/>
        </w:rPr>
      </w:pPr>
    </w:p>
    <w:p w:rsidR="00395AF3" w:rsidRPr="00AB3C63" w:rsidRDefault="00B31297" w:rsidP="00C7693F">
      <w:pPr>
        <w:jc w:val="center"/>
        <w:rPr>
          <w:rFonts w:ascii="Century Gothic" w:hAnsi="Century Gothic" w:cs="Arial"/>
        </w:rPr>
      </w:pPr>
      <w:r w:rsidRPr="00E66586">
        <w:rPr>
          <w:rFonts w:ascii="Century Gothic" w:hAnsi="Century Gothic" w:cs="Arial"/>
        </w:rPr>
        <w:t>As a general guideline: t</w:t>
      </w:r>
      <w:r w:rsidR="00395AF3" w:rsidRPr="00E66586">
        <w:rPr>
          <w:rFonts w:ascii="Century Gothic" w:hAnsi="Century Gothic" w:cs="Arial"/>
        </w:rPr>
        <w:t>he grading system for each component of client care is as follows:</w:t>
      </w:r>
    </w:p>
    <w:p w:rsidR="00395AF3" w:rsidRPr="00AB3C63" w:rsidRDefault="00395AF3">
      <w:pPr>
        <w:rPr>
          <w:rFonts w:ascii="Century Gothic" w:hAnsi="Century Gothic" w:cs="Arial"/>
        </w:rPr>
      </w:pPr>
    </w:p>
    <w:p w:rsidR="00395AF3" w:rsidRPr="00AB3C63" w:rsidRDefault="00395AF3" w:rsidP="00CE6615">
      <w:pPr>
        <w:numPr>
          <w:ilvl w:val="1"/>
          <w:numId w:val="42"/>
        </w:numPr>
        <w:rPr>
          <w:rFonts w:ascii="Century Gothic" w:hAnsi="Century Gothic" w:cs="Arial"/>
        </w:rPr>
      </w:pPr>
      <w:r w:rsidRPr="00AB3C63">
        <w:rPr>
          <w:rFonts w:ascii="Century Gothic" w:hAnsi="Century Gothic" w:cs="Arial"/>
        </w:rPr>
        <w:t>Excellent: performs all criteria consistently and accurately.  No more than 1 error in the accepted criteria.</w:t>
      </w:r>
    </w:p>
    <w:p w:rsidR="00395AF3" w:rsidRPr="00AB3C63" w:rsidRDefault="00395AF3">
      <w:pPr>
        <w:rPr>
          <w:rFonts w:ascii="Century Gothic" w:hAnsi="Century Gothic" w:cs="Arial"/>
        </w:rPr>
      </w:pPr>
    </w:p>
    <w:p w:rsidR="00395AF3" w:rsidRPr="00AB3C63" w:rsidRDefault="00395AF3" w:rsidP="00CE6615">
      <w:pPr>
        <w:numPr>
          <w:ilvl w:val="1"/>
          <w:numId w:val="41"/>
        </w:numPr>
        <w:rPr>
          <w:rFonts w:ascii="Century Gothic" w:hAnsi="Century Gothic" w:cs="Arial"/>
        </w:rPr>
      </w:pPr>
      <w:r w:rsidRPr="00AB3C63">
        <w:rPr>
          <w:rFonts w:ascii="Century Gothic" w:hAnsi="Century Gothic" w:cs="Arial"/>
        </w:rPr>
        <w:t>Satisfactory: performs all criteria at an acceptable level. Requires minimal assistance from faculty member. No more than 2 errors from the accepted criteria.</w:t>
      </w:r>
    </w:p>
    <w:p w:rsidR="00395AF3" w:rsidRPr="00AB3C63" w:rsidRDefault="00395AF3">
      <w:pPr>
        <w:rPr>
          <w:rFonts w:ascii="Century Gothic" w:hAnsi="Century Gothic" w:cs="Arial"/>
        </w:rPr>
      </w:pPr>
    </w:p>
    <w:p w:rsidR="00395AF3" w:rsidRPr="00AB3C63" w:rsidRDefault="00395AF3" w:rsidP="00CE6615">
      <w:pPr>
        <w:numPr>
          <w:ilvl w:val="1"/>
          <w:numId w:val="40"/>
        </w:numPr>
        <w:rPr>
          <w:rFonts w:ascii="Century Gothic" w:hAnsi="Century Gothic" w:cs="Arial"/>
        </w:rPr>
      </w:pPr>
      <w:r w:rsidRPr="00AB3C63">
        <w:rPr>
          <w:rFonts w:ascii="Century Gothic" w:hAnsi="Century Gothic" w:cs="Arial"/>
        </w:rPr>
        <w:t>Unsatisfactory: skill requires improvement. Student requires substantial assistance from a faculty member. One major or 3 minor deviation</w:t>
      </w:r>
      <w:r w:rsidR="00756CC2" w:rsidRPr="00AB3C63">
        <w:rPr>
          <w:rFonts w:ascii="Century Gothic" w:hAnsi="Century Gothic" w:cs="Arial"/>
        </w:rPr>
        <w:t>s</w:t>
      </w:r>
      <w:r w:rsidRPr="00AB3C63">
        <w:rPr>
          <w:rFonts w:ascii="Century Gothic" w:hAnsi="Century Gothic" w:cs="Arial"/>
        </w:rPr>
        <w:t xml:space="preserve"> from the accepted criteria.</w:t>
      </w:r>
    </w:p>
    <w:p w:rsidR="00395AF3" w:rsidRPr="00AB3C63" w:rsidRDefault="00395AF3">
      <w:pPr>
        <w:rPr>
          <w:rFonts w:ascii="Century Gothic" w:hAnsi="Century Gothic" w:cs="Arial"/>
        </w:rPr>
      </w:pPr>
    </w:p>
    <w:p w:rsidR="00395AF3" w:rsidRPr="00AB3C63" w:rsidRDefault="00395AF3" w:rsidP="00CE6615">
      <w:pPr>
        <w:numPr>
          <w:ilvl w:val="0"/>
          <w:numId w:val="43"/>
        </w:numPr>
        <w:rPr>
          <w:rFonts w:ascii="Century Gothic" w:hAnsi="Century Gothic" w:cs="Arial"/>
        </w:rPr>
      </w:pPr>
      <w:r w:rsidRPr="00AB3C63">
        <w:rPr>
          <w:rFonts w:ascii="Century Gothic" w:hAnsi="Century Gothic" w:cs="Arial"/>
        </w:rPr>
        <w:t xml:space="preserve">Inadequate performance. Major improvement in the skill is required. Client care </w:t>
      </w:r>
      <w:r w:rsidR="00756CC2" w:rsidRPr="00AB3C63">
        <w:rPr>
          <w:rFonts w:ascii="Century Gothic" w:hAnsi="Century Gothic" w:cs="Arial"/>
        </w:rPr>
        <w:t>compromised</w:t>
      </w:r>
      <w:r w:rsidRPr="00AB3C63">
        <w:rPr>
          <w:rFonts w:ascii="Century Gothic" w:hAnsi="Century Gothic" w:cs="Arial"/>
        </w:rPr>
        <w:t xml:space="preserve"> due to student’s performance.</w:t>
      </w:r>
    </w:p>
    <w:p w:rsidR="00395AF3" w:rsidRPr="00AB3C63" w:rsidRDefault="00395AF3">
      <w:pPr>
        <w:rPr>
          <w:rFonts w:ascii="Century Gothic" w:hAnsi="Century Gothic" w:cs="Arial"/>
        </w:rPr>
      </w:pPr>
    </w:p>
    <w:p w:rsidR="008B701A" w:rsidRPr="008B701A" w:rsidRDefault="003F6BB4">
      <w:pPr>
        <w:rPr>
          <w:rFonts w:ascii="Century Gothic" w:hAnsi="Century Gothic" w:cs="Arial"/>
          <w:b/>
        </w:rPr>
      </w:pPr>
      <w:r w:rsidRPr="008B701A">
        <w:rPr>
          <w:rFonts w:ascii="Century Gothic" w:hAnsi="Century Gothic" w:cs="Arial"/>
          <w:b/>
        </w:rPr>
        <w:t xml:space="preserve">Please note: </w:t>
      </w:r>
    </w:p>
    <w:p w:rsidR="008B701A" w:rsidRDefault="008B701A">
      <w:pPr>
        <w:rPr>
          <w:rFonts w:ascii="Century Gothic" w:hAnsi="Century Gothic" w:cs="Arial"/>
        </w:rPr>
      </w:pPr>
    </w:p>
    <w:p w:rsidR="008B701A" w:rsidRDefault="003F6BB4">
      <w:pPr>
        <w:rPr>
          <w:rFonts w:ascii="Century Gothic" w:hAnsi="Century Gothic" w:cs="Arial"/>
        </w:rPr>
      </w:pPr>
      <w:r>
        <w:rPr>
          <w:rFonts w:ascii="Century Gothic" w:hAnsi="Century Gothic" w:cs="Arial"/>
        </w:rPr>
        <w:t>There are seven</w:t>
      </w:r>
      <w:r w:rsidR="00395AF3" w:rsidRPr="00AB3C63">
        <w:rPr>
          <w:rFonts w:ascii="Century Gothic" w:hAnsi="Century Gothic" w:cs="Arial"/>
        </w:rPr>
        <w:t xml:space="preserve"> components of the evaluation that will be issued a </w:t>
      </w:r>
      <w:r w:rsidR="00395AF3" w:rsidRPr="00C3429A">
        <w:rPr>
          <w:rFonts w:ascii="Century Gothic" w:hAnsi="Century Gothic" w:cs="Arial"/>
          <w:b/>
        </w:rPr>
        <w:t xml:space="preserve">minus </w:t>
      </w:r>
      <w:r w:rsidR="00395AF3" w:rsidRPr="00AB3C63">
        <w:rPr>
          <w:rFonts w:ascii="Century Gothic" w:hAnsi="Century Gothic" w:cs="Arial"/>
        </w:rPr>
        <w:t xml:space="preserve">mark only. </w:t>
      </w:r>
    </w:p>
    <w:p w:rsidR="008B701A" w:rsidRDefault="008B701A">
      <w:pPr>
        <w:rPr>
          <w:rFonts w:ascii="Century Gothic" w:hAnsi="Century Gothic" w:cs="Arial"/>
        </w:rPr>
      </w:pPr>
    </w:p>
    <w:p w:rsidR="008B701A" w:rsidRDefault="00395AF3">
      <w:pPr>
        <w:rPr>
          <w:rFonts w:ascii="Century Gothic" w:hAnsi="Century Gothic" w:cs="Arial"/>
        </w:rPr>
      </w:pPr>
      <w:r w:rsidRPr="00AB3C63">
        <w:rPr>
          <w:rFonts w:ascii="Century Gothic" w:hAnsi="Century Gothic" w:cs="Arial"/>
        </w:rPr>
        <w:t>They are the</w:t>
      </w:r>
      <w:r w:rsidR="008B701A">
        <w:rPr>
          <w:rFonts w:ascii="Century Gothic" w:hAnsi="Century Gothic" w:cs="Arial"/>
        </w:rPr>
        <w:t>:</w:t>
      </w:r>
      <w:r w:rsidRPr="00AB3C63">
        <w:rPr>
          <w:rFonts w:ascii="Century Gothic" w:hAnsi="Century Gothic" w:cs="Arial"/>
        </w:rPr>
        <w:t xml:space="preserve"> </w:t>
      </w:r>
    </w:p>
    <w:p w:rsidR="008B701A" w:rsidRDefault="008B701A">
      <w:pPr>
        <w:rPr>
          <w:rFonts w:ascii="Century Gothic" w:hAnsi="Century Gothic" w:cs="Arial"/>
        </w:rPr>
      </w:pPr>
    </w:p>
    <w:p w:rsidR="008B701A" w:rsidRDefault="00395AF3" w:rsidP="00CE6615">
      <w:pPr>
        <w:numPr>
          <w:ilvl w:val="0"/>
          <w:numId w:val="129"/>
        </w:numPr>
        <w:rPr>
          <w:rFonts w:ascii="Century Gothic" w:hAnsi="Century Gothic" w:cs="Arial"/>
        </w:rPr>
      </w:pPr>
      <w:r w:rsidRPr="00AB3C63">
        <w:rPr>
          <w:rFonts w:ascii="Century Gothic" w:hAnsi="Century Gothic" w:cs="Arial"/>
        </w:rPr>
        <w:t xml:space="preserve">medical history, </w:t>
      </w:r>
    </w:p>
    <w:p w:rsidR="008B701A" w:rsidRDefault="00395AF3" w:rsidP="00CE6615">
      <w:pPr>
        <w:numPr>
          <w:ilvl w:val="0"/>
          <w:numId w:val="129"/>
        </w:numPr>
        <w:rPr>
          <w:rFonts w:ascii="Century Gothic" w:hAnsi="Century Gothic" w:cs="Arial"/>
        </w:rPr>
      </w:pPr>
      <w:r w:rsidRPr="00AB3C63">
        <w:rPr>
          <w:rFonts w:ascii="Century Gothic" w:hAnsi="Century Gothic" w:cs="Arial"/>
        </w:rPr>
        <w:t xml:space="preserve">prophylaxis (either selective or full), </w:t>
      </w:r>
    </w:p>
    <w:p w:rsidR="008B701A" w:rsidRDefault="00395AF3" w:rsidP="00CE6615">
      <w:pPr>
        <w:numPr>
          <w:ilvl w:val="0"/>
          <w:numId w:val="129"/>
        </w:numPr>
        <w:rPr>
          <w:rFonts w:ascii="Century Gothic" w:hAnsi="Century Gothic" w:cs="Arial"/>
        </w:rPr>
      </w:pPr>
      <w:r w:rsidRPr="00AB3C63">
        <w:rPr>
          <w:rFonts w:ascii="Century Gothic" w:hAnsi="Century Gothic" w:cs="Arial"/>
        </w:rPr>
        <w:t xml:space="preserve">fluoride treatment, </w:t>
      </w:r>
    </w:p>
    <w:p w:rsidR="008B701A" w:rsidRDefault="00395AF3" w:rsidP="00CE6615">
      <w:pPr>
        <w:numPr>
          <w:ilvl w:val="0"/>
          <w:numId w:val="129"/>
        </w:numPr>
        <w:rPr>
          <w:rFonts w:ascii="Century Gothic" w:hAnsi="Century Gothic" w:cs="Arial"/>
        </w:rPr>
      </w:pPr>
      <w:r w:rsidRPr="00AB3C63">
        <w:rPr>
          <w:rFonts w:ascii="Century Gothic" w:hAnsi="Century Gothic" w:cs="Arial"/>
        </w:rPr>
        <w:t>the daily care plan</w:t>
      </w:r>
      <w:r w:rsidR="00C3429A">
        <w:rPr>
          <w:rFonts w:ascii="Century Gothic" w:hAnsi="Century Gothic" w:cs="Arial"/>
        </w:rPr>
        <w:t xml:space="preserve">, </w:t>
      </w:r>
    </w:p>
    <w:p w:rsidR="008B701A" w:rsidRDefault="00395AF3" w:rsidP="00CE6615">
      <w:pPr>
        <w:numPr>
          <w:ilvl w:val="0"/>
          <w:numId w:val="129"/>
        </w:numPr>
        <w:rPr>
          <w:rFonts w:ascii="Century Gothic" w:hAnsi="Century Gothic" w:cs="Arial"/>
        </w:rPr>
      </w:pPr>
      <w:r w:rsidRPr="00AB3C63">
        <w:rPr>
          <w:rFonts w:ascii="Century Gothic" w:hAnsi="Century Gothic" w:cs="Arial"/>
        </w:rPr>
        <w:t>the post care evaluation</w:t>
      </w:r>
      <w:r w:rsidR="003F6BB4">
        <w:rPr>
          <w:rFonts w:ascii="Century Gothic" w:hAnsi="Century Gothic" w:cs="Arial"/>
        </w:rPr>
        <w:t xml:space="preserve">, </w:t>
      </w:r>
    </w:p>
    <w:p w:rsidR="008B701A" w:rsidRDefault="008B701A" w:rsidP="00CE6615">
      <w:pPr>
        <w:numPr>
          <w:ilvl w:val="0"/>
          <w:numId w:val="129"/>
        </w:numPr>
        <w:rPr>
          <w:rFonts w:ascii="Century Gothic" w:hAnsi="Century Gothic" w:cs="Arial"/>
        </w:rPr>
      </w:pPr>
      <w:r>
        <w:rPr>
          <w:rFonts w:ascii="Century Gothic" w:hAnsi="Century Gothic" w:cs="Arial"/>
        </w:rPr>
        <w:t>s</w:t>
      </w:r>
      <w:r w:rsidR="003F6BB4">
        <w:rPr>
          <w:rFonts w:ascii="Century Gothic" w:hAnsi="Century Gothic" w:cs="Arial"/>
        </w:rPr>
        <w:t xml:space="preserve">tudent </w:t>
      </w:r>
      <w:r>
        <w:rPr>
          <w:rFonts w:ascii="Century Gothic" w:hAnsi="Century Gothic" w:cs="Arial"/>
        </w:rPr>
        <w:t>r</w:t>
      </w:r>
      <w:r w:rsidR="003F6BB4">
        <w:rPr>
          <w:rFonts w:ascii="Century Gothic" w:hAnsi="Century Gothic" w:cs="Arial"/>
        </w:rPr>
        <w:t>eflection</w:t>
      </w:r>
      <w:r w:rsidR="00C3429A">
        <w:rPr>
          <w:rFonts w:ascii="Century Gothic" w:hAnsi="Century Gothic" w:cs="Arial"/>
        </w:rPr>
        <w:t xml:space="preserve"> and</w:t>
      </w:r>
      <w:r>
        <w:rPr>
          <w:rFonts w:ascii="Century Gothic" w:hAnsi="Century Gothic" w:cs="Arial"/>
        </w:rPr>
        <w:t>,</w:t>
      </w:r>
      <w:r w:rsidR="00C3429A">
        <w:rPr>
          <w:rFonts w:ascii="Century Gothic" w:hAnsi="Century Gothic" w:cs="Arial"/>
        </w:rPr>
        <w:t xml:space="preserve"> </w:t>
      </w:r>
    </w:p>
    <w:p w:rsidR="008B701A" w:rsidRDefault="00C3429A" w:rsidP="00CE6615">
      <w:pPr>
        <w:numPr>
          <w:ilvl w:val="0"/>
          <w:numId w:val="129"/>
        </w:numPr>
        <w:rPr>
          <w:rFonts w:ascii="Century Gothic" w:hAnsi="Century Gothic" w:cs="Arial"/>
        </w:rPr>
      </w:pPr>
      <w:r>
        <w:rPr>
          <w:rFonts w:ascii="Century Gothic" w:hAnsi="Century Gothic" w:cs="Arial"/>
        </w:rPr>
        <w:t>the chart audit</w:t>
      </w:r>
      <w:r w:rsidR="00395AF3" w:rsidRPr="00AB3C63">
        <w:rPr>
          <w:rFonts w:ascii="Century Gothic" w:hAnsi="Century Gothic" w:cs="Arial"/>
        </w:rPr>
        <w:t xml:space="preserve">. </w:t>
      </w:r>
    </w:p>
    <w:p w:rsidR="008B701A" w:rsidRDefault="008B701A">
      <w:pPr>
        <w:rPr>
          <w:rFonts w:ascii="Century Gothic" w:hAnsi="Century Gothic" w:cs="Arial"/>
        </w:rPr>
      </w:pPr>
    </w:p>
    <w:p w:rsidR="00395AF3" w:rsidRPr="00AB3C63" w:rsidRDefault="00395AF3">
      <w:pPr>
        <w:rPr>
          <w:rFonts w:ascii="Century Gothic" w:hAnsi="Century Gothic" w:cs="Arial"/>
        </w:rPr>
      </w:pPr>
      <w:r w:rsidRPr="00AB3C63">
        <w:rPr>
          <w:rFonts w:ascii="Century Gothic" w:hAnsi="Century Gothic" w:cs="Arial"/>
        </w:rPr>
        <w:t>The criteria for all components will be listed in detail in the following pages.</w:t>
      </w:r>
    </w:p>
    <w:p w:rsidR="00EC7A0A" w:rsidRPr="00AB3C63" w:rsidRDefault="008B701A">
      <w:pPr>
        <w:rPr>
          <w:rFonts w:ascii="Century Gothic" w:hAnsi="Century Gothic" w:cs="Arial"/>
        </w:rPr>
      </w:pPr>
      <w:r>
        <w:rPr>
          <w:rFonts w:ascii="Century Gothic" w:hAnsi="Century Gothic" w:cs="Arial"/>
        </w:rPr>
        <w:br w:type="page"/>
      </w:r>
    </w:p>
    <w:p w:rsidR="003F6BB4" w:rsidRDefault="003F6BB4" w:rsidP="003F6BB4">
      <w:pPr>
        <w:pBdr>
          <w:top w:val="single" w:sz="4" w:space="0" w:color="auto"/>
          <w:left w:val="single" w:sz="4" w:space="4" w:color="auto"/>
          <w:bottom w:val="single" w:sz="4" w:space="1" w:color="auto"/>
          <w:right w:val="single" w:sz="4" w:space="4" w:color="auto"/>
        </w:pBdr>
        <w:jc w:val="center"/>
        <w:rPr>
          <w:rFonts w:ascii="Century Gothic" w:hAnsi="Century Gothic" w:cs="Arial"/>
        </w:rPr>
      </w:pPr>
    </w:p>
    <w:p w:rsidR="00CC5FE5" w:rsidRPr="003F6BB4" w:rsidRDefault="00CC5FE5" w:rsidP="003F6BB4">
      <w:pPr>
        <w:pBdr>
          <w:top w:val="single" w:sz="4" w:space="0" w:color="auto"/>
          <w:left w:val="single" w:sz="4" w:space="4" w:color="auto"/>
          <w:bottom w:val="single" w:sz="4" w:space="1" w:color="auto"/>
          <w:right w:val="single" w:sz="4" w:space="4" w:color="auto"/>
        </w:pBdr>
        <w:jc w:val="center"/>
        <w:rPr>
          <w:rFonts w:ascii="Century Gothic" w:hAnsi="Century Gothic" w:cs="Arial"/>
          <w:b/>
        </w:rPr>
      </w:pPr>
      <w:r w:rsidRPr="003F6BB4">
        <w:rPr>
          <w:rFonts w:ascii="Century Gothic" w:hAnsi="Century Gothic" w:cs="Arial"/>
          <w:b/>
        </w:rPr>
        <w:t xml:space="preserve">Evaluation for Clinic Practice 1 </w:t>
      </w:r>
      <w:r w:rsidR="00727947" w:rsidRPr="003F6BB4">
        <w:rPr>
          <w:rFonts w:ascii="Century Gothic" w:hAnsi="Century Gothic" w:cs="Arial"/>
          <w:b/>
        </w:rPr>
        <w:t>Partner Care and First Adult Client</w:t>
      </w:r>
    </w:p>
    <w:p w:rsidR="003F6BB4" w:rsidRPr="00AB3C63" w:rsidRDefault="003F6BB4" w:rsidP="003F6BB4">
      <w:pPr>
        <w:pBdr>
          <w:top w:val="single" w:sz="4" w:space="0" w:color="auto"/>
          <w:left w:val="single" w:sz="4" w:space="4" w:color="auto"/>
          <w:bottom w:val="single" w:sz="4" w:space="1" w:color="auto"/>
          <w:right w:val="single" w:sz="4" w:space="4" w:color="auto"/>
        </w:pBdr>
        <w:jc w:val="center"/>
        <w:rPr>
          <w:rFonts w:ascii="Century Gothic" w:hAnsi="Century Gothic" w:cs="Arial"/>
        </w:rPr>
      </w:pPr>
    </w:p>
    <w:p w:rsidR="00CC5FE5" w:rsidRPr="00AB3C63" w:rsidRDefault="00CC5FE5" w:rsidP="00CC5FE5">
      <w:pPr>
        <w:jc w:val="center"/>
        <w:rPr>
          <w:rFonts w:ascii="Century Gothic" w:hAnsi="Century Gothic" w:cs="Arial"/>
        </w:rPr>
      </w:pPr>
    </w:p>
    <w:p w:rsidR="00CC5FE5" w:rsidRPr="00AB3C63" w:rsidRDefault="00CC5FE5" w:rsidP="00CC5FE5">
      <w:pPr>
        <w:rPr>
          <w:rFonts w:ascii="Century Gothic" w:hAnsi="Century Gothic" w:cs="Arial"/>
        </w:rPr>
      </w:pPr>
      <w:r w:rsidRPr="00AB3C63">
        <w:rPr>
          <w:rFonts w:ascii="Century Gothic" w:hAnsi="Century Gothic" w:cs="Arial"/>
        </w:rPr>
        <w:t xml:space="preserve">As noted previously in this client care manual, students will have opportunity </w:t>
      </w:r>
      <w:r w:rsidR="00727947">
        <w:rPr>
          <w:rFonts w:ascii="Century Gothic" w:hAnsi="Century Gothic" w:cs="Arial"/>
        </w:rPr>
        <w:t xml:space="preserve">during Clinic Practice, </w:t>
      </w:r>
      <w:r w:rsidRPr="00AB3C63">
        <w:rPr>
          <w:rFonts w:ascii="Century Gothic" w:hAnsi="Century Gothic" w:cs="Arial"/>
        </w:rPr>
        <w:t>for their</w:t>
      </w:r>
      <w:r w:rsidR="00727947">
        <w:rPr>
          <w:rFonts w:ascii="Century Gothic" w:hAnsi="Century Gothic" w:cs="Arial"/>
        </w:rPr>
        <w:t xml:space="preserve"> partner and 1</w:t>
      </w:r>
      <w:r w:rsidR="00727947" w:rsidRPr="00727947">
        <w:rPr>
          <w:rFonts w:ascii="Century Gothic" w:hAnsi="Century Gothic" w:cs="Arial"/>
          <w:vertAlign w:val="superscript"/>
        </w:rPr>
        <w:t>st</w:t>
      </w:r>
      <w:r w:rsidRPr="00AB3C63">
        <w:rPr>
          <w:rFonts w:ascii="Century Gothic" w:hAnsi="Century Gothic" w:cs="Arial"/>
        </w:rPr>
        <w:t xml:space="preserve"> adult client), </w:t>
      </w:r>
      <w:r w:rsidR="00727947">
        <w:rPr>
          <w:rFonts w:ascii="Century Gothic" w:hAnsi="Century Gothic" w:cs="Arial"/>
        </w:rPr>
        <w:t xml:space="preserve">to complete clients without </w:t>
      </w:r>
      <w:r w:rsidR="00727947" w:rsidRPr="00E66586">
        <w:rPr>
          <w:rFonts w:ascii="Century Gothic" w:hAnsi="Century Gothic" w:cs="Arial"/>
        </w:rPr>
        <w:t xml:space="preserve">numerical </w:t>
      </w:r>
      <w:r w:rsidRPr="00E66586">
        <w:rPr>
          <w:rFonts w:ascii="Century Gothic" w:hAnsi="Century Gothic" w:cs="Arial"/>
        </w:rPr>
        <w:t>gr</w:t>
      </w:r>
      <w:r w:rsidRPr="00AB3C63">
        <w:rPr>
          <w:rFonts w:ascii="Century Gothic" w:hAnsi="Century Gothic" w:cs="Arial"/>
        </w:rPr>
        <w:t xml:space="preserve">ading. </w:t>
      </w:r>
      <w:r w:rsidR="00727947">
        <w:rPr>
          <w:rFonts w:ascii="Century Gothic" w:hAnsi="Century Gothic" w:cs="Arial"/>
        </w:rPr>
        <w:t xml:space="preserve"> </w:t>
      </w:r>
      <w:r w:rsidRPr="00AB3C63">
        <w:rPr>
          <w:rFonts w:ascii="Century Gothic" w:hAnsi="Century Gothic" w:cs="Arial"/>
        </w:rPr>
        <w:t>They will however be identified as being “SAT”, “Needs Improvement” or “Unsat”. Students will receive full credit for these clients unless it is determined that client care or safety has been compromised in any manner.</w:t>
      </w:r>
    </w:p>
    <w:p w:rsidR="00CC5FE5" w:rsidRPr="00AB3C63" w:rsidRDefault="00CC5FE5" w:rsidP="00CC5FE5">
      <w:pPr>
        <w:rPr>
          <w:rFonts w:ascii="Century Gothic" w:hAnsi="Century Gothic" w:cs="Arial"/>
        </w:rPr>
      </w:pPr>
    </w:p>
    <w:p w:rsidR="00C45E2A" w:rsidRPr="00AB3C63" w:rsidRDefault="00C45E2A" w:rsidP="00CC5FE5">
      <w:pPr>
        <w:rPr>
          <w:rFonts w:ascii="Century Gothic" w:hAnsi="Century Gothic" w:cs="Arial"/>
        </w:rPr>
      </w:pPr>
      <w:r w:rsidRPr="00AB3C63">
        <w:rPr>
          <w:rFonts w:ascii="Century Gothic" w:hAnsi="Century Gothic" w:cs="Arial"/>
        </w:rPr>
        <w:t>Students must still refer to the criteria on the following pages however instead of a numerical grade they will receive the following:</w:t>
      </w:r>
    </w:p>
    <w:p w:rsidR="00CC5FE5" w:rsidRPr="00AB3C63" w:rsidRDefault="00CC5FE5" w:rsidP="00CC5FE5">
      <w:pPr>
        <w:rPr>
          <w:rFonts w:ascii="Century Gothic" w:hAnsi="Century Gothic" w:cs="Arial"/>
        </w:rPr>
      </w:pPr>
    </w:p>
    <w:p w:rsidR="00CC5FE5" w:rsidRPr="00AB3C63" w:rsidRDefault="00CC5FE5" w:rsidP="00CC5FE5">
      <w:pPr>
        <w:rPr>
          <w:rFonts w:ascii="Century Gothic" w:hAnsi="Century Gothic" w:cs="Arial"/>
        </w:rPr>
      </w:pPr>
      <w:r w:rsidRPr="00AB3C63">
        <w:rPr>
          <w:rFonts w:ascii="Century Gothic" w:hAnsi="Century Gothic" w:cs="Arial"/>
        </w:rPr>
        <w:t xml:space="preserve">Satisfactory” </w:t>
      </w:r>
    </w:p>
    <w:p w:rsidR="00CC5FE5" w:rsidRPr="00AB3C63" w:rsidRDefault="00CC5FE5" w:rsidP="00CC5FE5">
      <w:pPr>
        <w:rPr>
          <w:rFonts w:ascii="Century Gothic" w:hAnsi="Century Gothic" w:cs="Arial"/>
        </w:rPr>
      </w:pPr>
    </w:p>
    <w:p w:rsidR="00CC5FE5" w:rsidRPr="00AB3C63" w:rsidRDefault="00CC5FE5" w:rsidP="00CC5FE5">
      <w:pPr>
        <w:rPr>
          <w:rFonts w:ascii="Century Gothic" w:hAnsi="Century Gothic" w:cs="Arial"/>
        </w:rPr>
      </w:pPr>
      <w:r w:rsidRPr="00AB3C63">
        <w:rPr>
          <w:rFonts w:ascii="Century Gothic" w:hAnsi="Century Gothic" w:cs="Arial"/>
        </w:rPr>
        <w:t xml:space="preserve">The student is able to complete the task with minimal assistance from the instructor. Student is able to critically think and engage in questions to promote learning. </w:t>
      </w:r>
      <w:r w:rsidR="00C45E2A" w:rsidRPr="00AB3C63">
        <w:rPr>
          <w:rFonts w:ascii="Century Gothic" w:hAnsi="Century Gothic" w:cs="Arial"/>
        </w:rPr>
        <w:t>Is able to make decisions independently and can modify decisions if required Student practises safely and ethically following all protocols. Student presents themselves in a professional manner at all times to both the instructor and the client.</w:t>
      </w:r>
    </w:p>
    <w:p w:rsidR="00C45E2A" w:rsidRPr="00AB3C63" w:rsidRDefault="00C45E2A" w:rsidP="00CC5FE5">
      <w:pPr>
        <w:rPr>
          <w:rFonts w:ascii="Century Gothic" w:hAnsi="Century Gothic" w:cs="Arial"/>
        </w:rPr>
      </w:pPr>
    </w:p>
    <w:p w:rsidR="00C45E2A" w:rsidRPr="00AB3C63" w:rsidRDefault="00C45E2A" w:rsidP="00CC5FE5">
      <w:pPr>
        <w:rPr>
          <w:rFonts w:ascii="Century Gothic" w:hAnsi="Century Gothic" w:cs="Arial"/>
        </w:rPr>
      </w:pPr>
      <w:r w:rsidRPr="00AB3C63">
        <w:rPr>
          <w:rFonts w:ascii="Century Gothic" w:hAnsi="Century Gothic" w:cs="Arial"/>
        </w:rPr>
        <w:t>“Needs Improvement”</w:t>
      </w:r>
    </w:p>
    <w:p w:rsidR="00C45E2A" w:rsidRPr="00AB3C63" w:rsidRDefault="00C45E2A" w:rsidP="00CC5FE5">
      <w:pPr>
        <w:rPr>
          <w:rFonts w:ascii="Century Gothic" w:hAnsi="Century Gothic" w:cs="Arial"/>
        </w:rPr>
      </w:pPr>
    </w:p>
    <w:p w:rsidR="00C45E2A" w:rsidRPr="00AB3C63" w:rsidRDefault="00C45E2A" w:rsidP="00C45E2A">
      <w:pPr>
        <w:rPr>
          <w:rFonts w:ascii="Century Gothic" w:hAnsi="Century Gothic" w:cs="Arial"/>
        </w:rPr>
      </w:pPr>
      <w:r w:rsidRPr="00AB3C63">
        <w:rPr>
          <w:rFonts w:ascii="Century Gothic" w:hAnsi="Century Gothic" w:cs="Arial"/>
        </w:rPr>
        <w:t>The student is able to complete the task but requires ongoing assistance and feedback from the instructor. Student needs help in decision making and may understand some points but not others. Critical thinking skills not as well developed. Student practises safely and ethically following all protocols. Student presents themselves in a professional manner at all times to both the instructor and the client.</w:t>
      </w:r>
    </w:p>
    <w:p w:rsidR="00C45E2A" w:rsidRPr="00AB3C63" w:rsidRDefault="00C45E2A" w:rsidP="00CC5FE5">
      <w:pPr>
        <w:rPr>
          <w:rFonts w:ascii="Century Gothic" w:hAnsi="Century Gothic" w:cs="Arial"/>
        </w:rPr>
      </w:pPr>
    </w:p>
    <w:p w:rsidR="00C45E2A" w:rsidRPr="00AB3C63" w:rsidRDefault="00C45E2A" w:rsidP="00CC5FE5">
      <w:pPr>
        <w:rPr>
          <w:rFonts w:ascii="Century Gothic" w:hAnsi="Century Gothic" w:cs="Arial"/>
        </w:rPr>
      </w:pPr>
      <w:r w:rsidRPr="00AB3C63">
        <w:rPr>
          <w:rFonts w:ascii="Century Gothic" w:hAnsi="Century Gothic" w:cs="Arial"/>
        </w:rPr>
        <w:t>“Unsat”</w:t>
      </w:r>
    </w:p>
    <w:p w:rsidR="00C45E2A" w:rsidRPr="00AB3C63" w:rsidRDefault="00C45E2A" w:rsidP="00CC5FE5">
      <w:pPr>
        <w:rPr>
          <w:rFonts w:ascii="Century Gothic" w:hAnsi="Century Gothic" w:cs="Arial"/>
        </w:rPr>
      </w:pPr>
    </w:p>
    <w:p w:rsidR="00C45E2A" w:rsidRPr="00AB3C63" w:rsidRDefault="00C45E2A" w:rsidP="00CC5FE5">
      <w:pPr>
        <w:rPr>
          <w:rFonts w:ascii="Century Gothic" w:hAnsi="Century Gothic" w:cs="Arial"/>
        </w:rPr>
      </w:pPr>
      <w:r w:rsidRPr="00AB3C63">
        <w:rPr>
          <w:rFonts w:ascii="Century Gothic" w:hAnsi="Century Gothic" w:cs="Arial"/>
        </w:rPr>
        <w:t>Student demonstrates that they are unable to complete the task. Student is lacking the skill to complete the task. Student is unable to think critically and is unable to make decisions; student behaviour and actions compromises client safety or care. Student does not practise ethically or present themselves in a professional manner.</w:t>
      </w:r>
    </w:p>
    <w:p w:rsidR="00EC7A0A" w:rsidRDefault="00EC7A0A" w:rsidP="00CC5FE5">
      <w:pPr>
        <w:rPr>
          <w:rFonts w:ascii="Century Gothic" w:hAnsi="Century Gothic" w:cs="Arial"/>
        </w:rPr>
      </w:pPr>
    </w:p>
    <w:p w:rsidR="00276B4C" w:rsidRDefault="008B701A" w:rsidP="00CC5FE5">
      <w:pPr>
        <w:rPr>
          <w:rFonts w:ascii="Century Gothic" w:hAnsi="Century Gothic" w:cs="Arial"/>
        </w:rPr>
      </w:pPr>
      <w:r>
        <w:rPr>
          <w:rFonts w:ascii="Century Gothic" w:hAnsi="Century Gothic" w:cs="Arial"/>
        </w:rPr>
        <w:br w:type="page"/>
      </w:r>
    </w:p>
    <w:p w:rsidR="00C3429A" w:rsidRDefault="00C3429A" w:rsidP="00CC5FE5">
      <w:pPr>
        <w:rPr>
          <w:rFonts w:ascii="Century Gothic" w:hAnsi="Century Gothic" w:cs="Arial"/>
        </w:rPr>
      </w:pPr>
    </w:p>
    <w:p w:rsidR="00C3429A" w:rsidRPr="00D90498" w:rsidRDefault="00C3429A" w:rsidP="00C3429A">
      <w:pPr>
        <w:pBdr>
          <w:top w:val="single" w:sz="4" w:space="0" w:color="auto"/>
          <w:left w:val="single" w:sz="4" w:space="4" w:color="auto"/>
          <w:bottom w:val="single" w:sz="4" w:space="1" w:color="auto"/>
          <w:right w:val="single" w:sz="4" w:space="4" w:color="auto"/>
        </w:pBdr>
        <w:ind w:left="720"/>
        <w:jc w:val="center"/>
        <w:rPr>
          <w:rFonts w:ascii="Trebuchet MS" w:hAnsi="Trebuchet MS" w:cs="Arial"/>
          <w:b/>
        </w:rPr>
      </w:pPr>
    </w:p>
    <w:p w:rsidR="00C3429A" w:rsidRPr="00C3429A" w:rsidRDefault="00C3429A" w:rsidP="00C3429A">
      <w:pPr>
        <w:pBdr>
          <w:top w:val="single" w:sz="4" w:space="0" w:color="auto"/>
          <w:left w:val="single" w:sz="4" w:space="4" w:color="auto"/>
          <w:bottom w:val="single" w:sz="4" w:space="1" w:color="auto"/>
          <w:right w:val="single" w:sz="4" w:space="4" w:color="auto"/>
        </w:pBdr>
        <w:ind w:left="720"/>
        <w:jc w:val="center"/>
        <w:rPr>
          <w:rFonts w:ascii="Century Gothic" w:hAnsi="Century Gothic" w:cs="Arial"/>
          <w:b/>
        </w:rPr>
      </w:pPr>
      <w:r w:rsidRPr="00C3429A">
        <w:rPr>
          <w:rFonts w:ascii="Century Gothic" w:hAnsi="Century Gothic" w:cs="Arial"/>
          <w:b/>
        </w:rPr>
        <w:t>Daily Care Plan Log</w:t>
      </w:r>
    </w:p>
    <w:p w:rsidR="00C3429A" w:rsidRPr="00C3429A" w:rsidRDefault="00C3429A" w:rsidP="00C3429A">
      <w:pPr>
        <w:pBdr>
          <w:top w:val="single" w:sz="4" w:space="0" w:color="auto"/>
          <w:left w:val="single" w:sz="4" w:space="4" w:color="auto"/>
          <w:bottom w:val="single" w:sz="4" w:space="1" w:color="auto"/>
          <w:right w:val="single" w:sz="4" w:space="4" w:color="auto"/>
        </w:pBdr>
        <w:ind w:left="720"/>
        <w:jc w:val="center"/>
        <w:rPr>
          <w:rFonts w:ascii="Century Gothic" w:hAnsi="Century Gothic" w:cs="Arial"/>
          <w:b/>
        </w:rPr>
      </w:pPr>
    </w:p>
    <w:p w:rsidR="00C3429A" w:rsidRPr="00C3429A" w:rsidRDefault="00C3429A" w:rsidP="00C3429A">
      <w:pPr>
        <w:ind w:left="720"/>
        <w:jc w:val="center"/>
        <w:rPr>
          <w:rFonts w:ascii="Century Gothic" w:hAnsi="Century Gothic" w:cs="Arial"/>
          <w:b/>
          <w:sz w:val="48"/>
          <w:szCs w:val="48"/>
          <w:u w:val="single"/>
        </w:rPr>
      </w:pPr>
    </w:p>
    <w:p w:rsidR="00C3429A" w:rsidRPr="00E66586" w:rsidRDefault="00C3429A" w:rsidP="00CE6615">
      <w:pPr>
        <w:numPr>
          <w:ilvl w:val="0"/>
          <w:numId w:val="54"/>
        </w:numPr>
        <w:rPr>
          <w:rFonts w:ascii="Century Gothic" w:hAnsi="Century Gothic" w:cs="Arial"/>
          <w:bCs/>
          <w:szCs w:val="48"/>
        </w:rPr>
      </w:pPr>
      <w:r w:rsidRPr="00E66586">
        <w:rPr>
          <w:rFonts w:ascii="Century Gothic" w:hAnsi="Century Gothic" w:cs="Arial"/>
          <w:bCs/>
          <w:szCs w:val="48"/>
        </w:rPr>
        <w:t xml:space="preserve">Student completes daily care plan at each appointment for every client. </w:t>
      </w:r>
    </w:p>
    <w:p w:rsidR="00C3429A" w:rsidRPr="00E66586" w:rsidRDefault="00C3429A" w:rsidP="00CE6615">
      <w:pPr>
        <w:numPr>
          <w:ilvl w:val="0"/>
          <w:numId w:val="54"/>
        </w:numPr>
        <w:rPr>
          <w:rFonts w:ascii="Century Gothic" w:hAnsi="Century Gothic" w:cs="Arial"/>
          <w:bCs/>
          <w:szCs w:val="48"/>
        </w:rPr>
      </w:pPr>
      <w:r w:rsidRPr="00E66586">
        <w:rPr>
          <w:rFonts w:ascii="Century Gothic" w:hAnsi="Century Gothic" w:cs="Arial"/>
          <w:bCs/>
          <w:szCs w:val="48"/>
        </w:rPr>
        <w:t>Student has daily care plan available for instructor when the instructor arrives at the unit.</w:t>
      </w:r>
    </w:p>
    <w:p w:rsidR="00C3429A" w:rsidRPr="00E66586" w:rsidRDefault="00C3429A" w:rsidP="00CE6615">
      <w:pPr>
        <w:numPr>
          <w:ilvl w:val="0"/>
          <w:numId w:val="54"/>
        </w:numPr>
        <w:rPr>
          <w:rFonts w:ascii="Century Gothic" w:hAnsi="Century Gothic" w:cs="Arial"/>
          <w:bCs/>
          <w:szCs w:val="48"/>
        </w:rPr>
      </w:pPr>
      <w:r w:rsidRPr="00E66586">
        <w:rPr>
          <w:rFonts w:ascii="Century Gothic" w:hAnsi="Century Gothic" w:cs="Arial"/>
          <w:bCs/>
          <w:szCs w:val="48"/>
        </w:rPr>
        <w:t>Student sets out a goal(s), for each appointment.</w:t>
      </w:r>
    </w:p>
    <w:p w:rsidR="00C3429A" w:rsidRPr="00E66586" w:rsidRDefault="00C3429A" w:rsidP="00C3429A">
      <w:pPr>
        <w:rPr>
          <w:rFonts w:ascii="Century Gothic" w:hAnsi="Century Gothic" w:cs="Arial"/>
          <w:bCs/>
          <w:szCs w:val="48"/>
        </w:rPr>
      </w:pPr>
    </w:p>
    <w:p w:rsidR="00C3429A" w:rsidRPr="00E66586" w:rsidRDefault="00C3429A" w:rsidP="00C3429A">
      <w:pPr>
        <w:rPr>
          <w:rFonts w:ascii="Century Gothic" w:hAnsi="Century Gothic" w:cs="Arial"/>
          <w:bCs/>
          <w:szCs w:val="48"/>
        </w:rPr>
      </w:pPr>
    </w:p>
    <w:p w:rsidR="00C3429A" w:rsidRPr="00E66586" w:rsidRDefault="00C3429A" w:rsidP="00C3429A">
      <w:pPr>
        <w:ind w:left="1440" w:hanging="1440"/>
        <w:rPr>
          <w:rFonts w:ascii="Century Gothic" w:hAnsi="Century Gothic" w:cs="Arial"/>
          <w:bCs/>
          <w:szCs w:val="48"/>
        </w:rPr>
      </w:pPr>
      <w:r w:rsidRPr="00E66586">
        <w:rPr>
          <w:rFonts w:ascii="Century Gothic" w:hAnsi="Century Gothic" w:cs="Arial"/>
          <w:bCs/>
          <w:szCs w:val="48"/>
        </w:rPr>
        <w:t>-1</w:t>
      </w:r>
      <w:r w:rsidRPr="00E66586">
        <w:rPr>
          <w:rFonts w:ascii="Century Gothic" w:hAnsi="Century Gothic" w:cs="Arial"/>
          <w:bCs/>
          <w:szCs w:val="48"/>
        </w:rPr>
        <w:tab/>
        <w:t>Student neglects to have daily care plan completed. Entries are hastily written.</w:t>
      </w:r>
    </w:p>
    <w:p w:rsidR="00F06E9A" w:rsidRPr="00E66586" w:rsidRDefault="00F06E9A" w:rsidP="00C3429A">
      <w:pPr>
        <w:ind w:left="1440" w:hanging="1440"/>
        <w:rPr>
          <w:rFonts w:ascii="Century Gothic" w:hAnsi="Century Gothic" w:cs="Arial"/>
          <w:bCs/>
          <w:szCs w:val="48"/>
        </w:rPr>
      </w:pPr>
    </w:p>
    <w:p w:rsidR="00F06E9A" w:rsidRDefault="00F06E9A" w:rsidP="00C3429A">
      <w:pPr>
        <w:ind w:left="1440" w:hanging="1440"/>
        <w:rPr>
          <w:rFonts w:ascii="Century Gothic" w:hAnsi="Century Gothic" w:cs="Arial"/>
          <w:bCs/>
          <w:szCs w:val="48"/>
        </w:rPr>
      </w:pPr>
      <w:r w:rsidRPr="00E66586">
        <w:rPr>
          <w:rFonts w:ascii="Century Gothic" w:hAnsi="Century Gothic" w:cs="Arial"/>
          <w:bCs/>
          <w:szCs w:val="48"/>
        </w:rPr>
        <w:t>-2</w:t>
      </w:r>
      <w:r w:rsidRPr="00E66586">
        <w:rPr>
          <w:rFonts w:ascii="Century Gothic" w:hAnsi="Century Gothic" w:cs="Arial"/>
          <w:bCs/>
          <w:szCs w:val="48"/>
        </w:rPr>
        <w:tab/>
        <w:t>Student fails to have daily care plan ready for a second time on the same client.</w:t>
      </w:r>
    </w:p>
    <w:p w:rsidR="00276B4C" w:rsidRDefault="00276B4C" w:rsidP="00C3429A">
      <w:pPr>
        <w:ind w:left="1440" w:hanging="1440"/>
        <w:rPr>
          <w:rFonts w:ascii="Century Gothic" w:hAnsi="Century Gothic" w:cs="Arial"/>
          <w:bCs/>
          <w:szCs w:val="48"/>
        </w:rPr>
      </w:pPr>
    </w:p>
    <w:p w:rsidR="00276B4C" w:rsidRDefault="00276B4C" w:rsidP="00C3429A">
      <w:pPr>
        <w:ind w:left="1440" w:hanging="1440"/>
        <w:rPr>
          <w:rFonts w:ascii="Century Gothic" w:hAnsi="Century Gothic" w:cs="Arial"/>
          <w:bCs/>
          <w:szCs w:val="48"/>
        </w:rPr>
      </w:pPr>
    </w:p>
    <w:p w:rsidR="00395AF3" w:rsidRPr="00AB3C63" w:rsidRDefault="005B55EE" w:rsidP="005B55EE">
      <w:pPr>
        <w:ind w:left="1440" w:hanging="1440"/>
        <w:rPr>
          <w:rFonts w:ascii="Century Gothic" w:hAnsi="Century Gothic" w:cs="Arial"/>
        </w:rPr>
      </w:pPr>
      <w:r>
        <w:rPr>
          <w:rFonts w:ascii="Century Gothic" w:hAnsi="Century Gothic" w:cs="Arial"/>
          <w:bCs/>
          <w:szCs w:val="48"/>
        </w:rPr>
        <w:br w:type="page"/>
      </w:r>
    </w:p>
    <w:p w:rsidR="00395AF3" w:rsidRPr="00AB3C63" w:rsidRDefault="00395AF3">
      <w:pPr>
        <w:pBdr>
          <w:top w:val="single" w:sz="4" w:space="1" w:color="auto"/>
          <w:left w:val="single" w:sz="4" w:space="4" w:color="auto"/>
          <w:bottom w:val="single" w:sz="4" w:space="1" w:color="auto"/>
          <w:right w:val="single" w:sz="4" w:space="4" w:color="auto"/>
        </w:pBdr>
        <w:jc w:val="center"/>
        <w:rPr>
          <w:rFonts w:ascii="Century Gothic" w:hAnsi="Century Gothic" w:cs="Arial"/>
          <w:b/>
        </w:rPr>
      </w:pPr>
      <w:r w:rsidRPr="00AB3C63">
        <w:rPr>
          <w:rFonts w:ascii="Century Gothic" w:hAnsi="Century Gothic" w:cs="Arial"/>
          <w:b/>
        </w:rPr>
        <w:t>Medical /Dental Health History</w:t>
      </w:r>
    </w:p>
    <w:p w:rsidR="0049549D" w:rsidRPr="00AB3C63" w:rsidRDefault="0049549D">
      <w:pPr>
        <w:pBdr>
          <w:top w:val="single" w:sz="4" w:space="1" w:color="auto"/>
          <w:left w:val="single" w:sz="4" w:space="4" w:color="auto"/>
          <w:bottom w:val="single" w:sz="4" w:space="1" w:color="auto"/>
          <w:right w:val="single" w:sz="4" w:space="4" w:color="auto"/>
        </w:pBdr>
        <w:jc w:val="center"/>
        <w:rPr>
          <w:rFonts w:ascii="Century Gothic" w:hAnsi="Century Gothic" w:cs="Arial"/>
          <w:b/>
        </w:rPr>
      </w:pPr>
      <w:r w:rsidRPr="00AB3C63">
        <w:rPr>
          <w:rFonts w:ascii="Century Gothic" w:hAnsi="Century Gothic" w:cs="Arial"/>
          <w:b/>
        </w:rPr>
        <w:t>Cultural and Lifestyle assessment</w:t>
      </w:r>
    </w:p>
    <w:p w:rsidR="00395AF3" w:rsidRPr="00AB3C63" w:rsidRDefault="00395AF3">
      <w:pPr>
        <w:pBdr>
          <w:top w:val="single" w:sz="4" w:space="1" w:color="auto"/>
          <w:left w:val="single" w:sz="4" w:space="4" w:color="auto"/>
          <w:bottom w:val="single" w:sz="4" w:space="1" w:color="auto"/>
          <w:right w:val="single" w:sz="4" w:space="4" w:color="auto"/>
        </w:pBdr>
        <w:jc w:val="center"/>
        <w:rPr>
          <w:rFonts w:ascii="Century Gothic" w:hAnsi="Century Gothic" w:cs="Arial"/>
          <w:b/>
        </w:rPr>
      </w:pPr>
    </w:p>
    <w:p w:rsidR="00395AF3" w:rsidRPr="00AB3C63" w:rsidRDefault="00395AF3">
      <w:pPr>
        <w:ind w:left="1080"/>
        <w:rPr>
          <w:rFonts w:ascii="Century Gothic" w:hAnsi="Century Gothic" w:cs="Arial"/>
        </w:rPr>
      </w:pPr>
    </w:p>
    <w:p w:rsidR="00395AF3" w:rsidRPr="008F7C33" w:rsidRDefault="00395AF3" w:rsidP="00CE6615">
      <w:pPr>
        <w:numPr>
          <w:ilvl w:val="0"/>
          <w:numId w:val="44"/>
        </w:numPr>
        <w:rPr>
          <w:rFonts w:ascii="Century Gothic" w:hAnsi="Century Gothic" w:cs="Arial"/>
          <w:sz w:val="22"/>
          <w:szCs w:val="22"/>
        </w:rPr>
      </w:pPr>
      <w:r w:rsidRPr="008F7C33">
        <w:rPr>
          <w:rFonts w:ascii="Century Gothic" w:hAnsi="Century Gothic" w:cs="Arial"/>
          <w:sz w:val="22"/>
          <w:szCs w:val="22"/>
        </w:rPr>
        <w:t>Student signs all forms.</w:t>
      </w:r>
      <w:r w:rsidR="008F7C33">
        <w:rPr>
          <w:rFonts w:ascii="Century Gothic" w:hAnsi="Century Gothic" w:cs="Arial"/>
          <w:sz w:val="22"/>
          <w:szCs w:val="22"/>
        </w:rPr>
        <w:t xml:space="preserve"> **</w:t>
      </w:r>
    </w:p>
    <w:p w:rsidR="00DC4B9E" w:rsidRPr="00E66586" w:rsidRDefault="00DC4B9E" w:rsidP="00CE6615">
      <w:pPr>
        <w:numPr>
          <w:ilvl w:val="0"/>
          <w:numId w:val="44"/>
        </w:numPr>
        <w:rPr>
          <w:rFonts w:ascii="Century Gothic" w:hAnsi="Century Gothic" w:cs="Arial"/>
          <w:sz w:val="22"/>
          <w:szCs w:val="22"/>
        </w:rPr>
      </w:pPr>
      <w:r w:rsidRPr="00E66586">
        <w:rPr>
          <w:rFonts w:ascii="Century Gothic" w:hAnsi="Century Gothic" w:cs="Arial"/>
          <w:sz w:val="22"/>
          <w:szCs w:val="22"/>
        </w:rPr>
        <w:t>Performs a new complete medical history if it has not been done in 12 months or longer.</w:t>
      </w:r>
    </w:p>
    <w:p w:rsidR="00DC4B9E" w:rsidRPr="00E66586" w:rsidRDefault="00DC4B9E" w:rsidP="00CE6615">
      <w:pPr>
        <w:numPr>
          <w:ilvl w:val="0"/>
          <w:numId w:val="44"/>
        </w:numPr>
        <w:rPr>
          <w:rFonts w:ascii="Century Gothic" w:hAnsi="Century Gothic" w:cs="Arial"/>
          <w:sz w:val="22"/>
          <w:szCs w:val="22"/>
        </w:rPr>
      </w:pPr>
      <w:r w:rsidRPr="00E66586">
        <w:rPr>
          <w:rFonts w:ascii="Century Gothic" w:hAnsi="Century Gothic" w:cs="Arial"/>
          <w:sz w:val="22"/>
          <w:szCs w:val="22"/>
        </w:rPr>
        <w:t>Student recognizes the need for an interpreter to be present.</w:t>
      </w:r>
    </w:p>
    <w:p w:rsidR="00F01696" w:rsidRPr="00E66586" w:rsidRDefault="00F01696" w:rsidP="00CE6615">
      <w:pPr>
        <w:numPr>
          <w:ilvl w:val="0"/>
          <w:numId w:val="44"/>
        </w:numPr>
        <w:rPr>
          <w:rFonts w:ascii="Century Gothic" w:hAnsi="Century Gothic" w:cs="Arial"/>
          <w:sz w:val="22"/>
          <w:szCs w:val="22"/>
        </w:rPr>
      </w:pPr>
      <w:r w:rsidRPr="00E66586">
        <w:rPr>
          <w:rFonts w:ascii="Century Gothic" w:hAnsi="Century Gothic" w:cs="Arial"/>
          <w:sz w:val="22"/>
          <w:szCs w:val="22"/>
        </w:rPr>
        <w:t>Student recognizes when dental hygiene care should NOT proceed. **</w:t>
      </w:r>
    </w:p>
    <w:p w:rsidR="00395AF3" w:rsidRPr="00E66586" w:rsidRDefault="00DC4B9E" w:rsidP="00CE6615">
      <w:pPr>
        <w:numPr>
          <w:ilvl w:val="0"/>
          <w:numId w:val="44"/>
        </w:numPr>
        <w:rPr>
          <w:rFonts w:ascii="Century Gothic" w:hAnsi="Century Gothic" w:cs="Arial"/>
          <w:sz w:val="22"/>
          <w:szCs w:val="22"/>
        </w:rPr>
      </w:pPr>
      <w:r w:rsidRPr="00E66586">
        <w:rPr>
          <w:rFonts w:ascii="Century Gothic" w:hAnsi="Century Gothic" w:cs="Arial"/>
          <w:sz w:val="22"/>
          <w:szCs w:val="22"/>
        </w:rPr>
        <w:t>S</w:t>
      </w:r>
      <w:r w:rsidR="00395AF3" w:rsidRPr="00E66586">
        <w:rPr>
          <w:rFonts w:ascii="Century Gothic" w:hAnsi="Century Gothic" w:cs="Arial"/>
          <w:sz w:val="22"/>
          <w:szCs w:val="22"/>
        </w:rPr>
        <w:t xml:space="preserve">tudent reviews all information with the client. </w:t>
      </w:r>
      <w:r w:rsidR="008F7C33" w:rsidRPr="00E66586">
        <w:rPr>
          <w:rFonts w:ascii="Century Gothic" w:hAnsi="Century Gothic" w:cs="Arial"/>
          <w:sz w:val="22"/>
          <w:szCs w:val="22"/>
        </w:rPr>
        <w:t>**</w:t>
      </w:r>
    </w:p>
    <w:p w:rsidR="00395AF3" w:rsidRPr="00E66586" w:rsidRDefault="00395AF3" w:rsidP="00CE6615">
      <w:pPr>
        <w:numPr>
          <w:ilvl w:val="0"/>
          <w:numId w:val="44"/>
        </w:numPr>
        <w:rPr>
          <w:rFonts w:ascii="Century Gothic" w:hAnsi="Century Gothic" w:cs="Arial"/>
          <w:sz w:val="22"/>
          <w:szCs w:val="22"/>
        </w:rPr>
      </w:pPr>
      <w:r w:rsidRPr="00E66586">
        <w:rPr>
          <w:rFonts w:ascii="Century Gothic" w:hAnsi="Century Gothic" w:cs="Arial"/>
          <w:sz w:val="22"/>
          <w:szCs w:val="22"/>
        </w:rPr>
        <w:t>Records all information accurately, leaving no blank responses. Elaborates on all “yes” answers.</w:t>
      </w:r>
      <w:r w:rsidR="008F7C33" w:rsidRPr="00E66586">
        <w:rPr>
          <w:rFonts w:ascii="Century Gothic" w:hAnsi="Century Gothic" w:cs="Arial"/>
          <w:sz w:val="22"/>
          <w:szCs w:val="22"/>
        </w:rPr>
        <w:t xml:space="preserve"> **</w:t>
      </w:r>
    </w:p>
    <w:p w:rsidR="00395AF3" w:rsidRPr="00E66586" w:rsidRDefault="00395AF3" w:rsidP="00CE6615">
      <w:pPr>
        <w:numPr>
          <w:ilvl w:val="0"/>
          <w:numId w:val="44"/>
        </w:numPr>
        <w:rPr>
          <w:rFonts w:ascii="Century Gothic" w:hAnsi="Century Gothic" w:cs="Arial"/>
          <w:sz w:val="22"/>
          <w:szCs w:val="22"/>
        </w:rPr>
      </w:pPr>
      <w:r w:rsidRPr="00E66586">
        <w:rPr>
          <w:rFonts w:ascii="Century Gothic" w:hAnsi="Century Gothic" w:cs="Arial"/>
          <w:sz w:val="22"/>
          <w:szCs w:val="22"/>
        </w:rPr>
        <w:t>Completes medical his</w:t>
      </w:r>
      <w:r w:rsidR="00727947" w:rsidRPr="00E66586">
        <w:rPr>
          <w:rFonts w:ascii="Century Gothic" w:hAnsi="Century Gothic" w:cs="Arial"/>
          <w:sz w:val="22"/>
          <w:szCs w:val="22"/>
        </w:rPr>
        <w:t>tory update at each appointment: asks all update questions.</w:t>
      </w:r>
      <w:r w:rsidR="008F7C33" w:rsidRPr="00E66586">
        <w:rPr>
          <w:rFonts w:ascii="Century Gothic" w:hAnsi="Century Gothic" w:cs="Arial"/>
          <w:sz w:val="22"/>
          <w:szCs w:val="22"/>
        </w:rPr>
        <w:t>**</w:t>
      </w:r>
    </w:p>
    <w:p w:rsidR="00917EE3" w:rsidRPr="00E66586" w:rsidRDefault="00395AF3" w:rsidP="00CE6615">
      <w:pPr>
        <w:numPr>
          <w:ilvl w:val="0"/>
          <w:numId w:val="44"/>
        </w:numPr>
        <w:rPr>
          <w:rFonts w:ascii="Century Gothic" w:hAnsi="Century Gothic" w:cs="Arial"/>
          <w:sz w:val="22"/>
          <w:szCs w:val="22"/>
        </w:rPr>
      </w:pPr>
      <w:r w:rsidRPr="00E66586">
        <w:rPr>
          <w:rFonts w:ascii="Century Gothic" w:hAnsi="Century Gothic" w:cs="Arial"/>
          <w:sz w:val="22"/>
          <w:szCs w:val="22"/>
        </w:rPr>
        <w:t>Medical alerts are</w:t>
      </w:r>
      <w:r w:rsidR="00917EE3" w:rsidRPr="00E66586">
        <w:rPr>
          <w:rFonts w:ascii="Century Gothic" w:hAnsi="Century Gothic" w:cs="Arial"/>
          <w:sz w:val="22"/>
          <w:szCs w:val="22"/>
        </w:rPr>
        <w:t xml:space="preserve"> tagged appropriately</w:t>
      </w:r>
      <w:r w:rsidR="008F7C33" w:rsidRPr="00E66586">
        <w:rPr>
          <w:rFonts w:ascii="Century Gothic" w:hAnsi="Century Gothic" w:cs="Arial"/>
          <w:sz w:val="22"/>
          <w:szCs w:val="22"/>
        </w:rPr>
        <w:t xml:space="preserve"> **</w:t>
      </w:r>
    </w:p>
    <w:p w:rsidR="00395AF3" w:rsidRPr="00E66586" w:rsidRDefault="00395AF3" w:rsidP="00CE6615">
      <w:pPr>
        <w:numPr>
          <w:ilvl w:val="0"/>
          <w:numId w:val="44"/>
        </w:numPr>
        <w:rPr>
          <w:rFonts w:ascii="Century Gothic" w:hAnsi="Century Gothic" w:cs="Arial"/>
          <w:sz w:val="22"/>
          <w:szCs w:val="22"/>
        </w:rPr>
      </w:pPr>
      <w:r w:rsidRPr="00E66586">
        <w:rPr>
          <w:rFonts w:ascii="Century Gothic" w:hAnsi="Century Gothic" w:cs="Arial"/>
          <w:sz w:val="22"/>
          <w:szCs w:val="22"/>
        </w:rPr>
        <w:t>Client has signed the medical history</w:t>
      </w:r>
      <w:r w:rsidR="008F7C33" w:rsidRPr="00E66586">
        <w:rPr>
          <w:rFonts w:ascii="Century Gothic" w:hAnsi="Century Gothic" w:cs="Arial"/>
          <w:sz w:val="22"/>
          <w:szCs w:val="22"/>
        </w:rPr>
        <w:t xml:space="preserve"> and all updates</w:t>
      </w:r>
      <w:r w:rsidRPr="00E66586">
        <w:rPr>
          <w:rFonts w:ascii="Century Gothic" w:hAnsi="Century Gothic" w:cs="Arial"/>
          <w:sz w:val="22"/>
          <w:szCs w:val="22"/>
        </w:rPr>
        <w:t>.</w:t>
      </w:r>
      <w:r w:rsidR="008F7C33" w:rsidRPr="00E66586">
        <w:rPr>
          <w:rFonts w:ascii="Century Gothic" w:hAnsi="Century Gothic" w:cs="Arial"/>
          <w:sz w:val="22"/>
          <w:szCs w:val="22"/>
        </w:rPr>
        <w:t xml:space="preserve"> **</w:t>
      </w:r>
    </w:p>
    <w:p w:rsidR="00395AF3" w:rsidRPr="00E66586" w:rsidRDefault="00395AF3" w:rsidP="00CE6615">
      <w:pPr>
        <w:numPr>
          <w:ilvl w:val="0"/>
          <w:numId w:val="44"/>
        </w:numPr>
        <w:rPr>
          <w:rFonts w:ascii="Century Gothic" w:hAnsi="Century Gothic" w:cs="Arial"/>
          <w:sz w:val="22"/>
          <w:szCs w:val="22"/>
        </w:rPr>
      </w:pPr>
      <w:r w:rsidRPr="00E66586">
        <w:rPr>
          <w:rFonts w:ascii="Century Gothic" w:hAnsi="Century Gothic" w:cs="Arial"/>
          <w:sz w:val="22"/>
          <w:szCs w:val="22"/>
        </w:rPr>
        <w:t>Student signs the medical history</w:t>
      </w:r>
      <w:r w:rsidR="008F7C33" w:rsidRPr="00E66586">
        <w:rPr>
          <w:rFonts w:ascii="Century Gothic" w:hAnsi="Century Gothic" w:cs="Arial"/>
          <w:sz w:val="22"/>
          <w:szCs w:val="22"/>
        </w:rPr>
        <w:t xml:space="preserve"> and all updates</w:t>
      </w:r>
      <w:r w:rsidRPr="00E66586">
        <w:rPr>
          <w:rFonts w:ascii="Century Gothic" w:hAnsi="Century Gothic" w:cs="Arial"/>
          <w:sz w:val="22"/>
          <w:szCs w:val="22"/>
        </w:rPr>
        <w:t>.</w:t>
      </w:r>
      <w:r w:rsidR="008F7C33" w:rsidRPr="00E66586">
        <w:rPr>
          <w:rFonts w:ascii="Century Gothic" w:hAnsi="Century Gothic" w:cs="Arial"/>
          <w:sz w:val="22"/>
          <w:szCs w:val="22"/>
        </w:rPr>
        <w:t xml:space="preserve"> **</w:t>
      </w:r>
    </w:p>
    <w:p w:rsidR="00395AF3" w:rsidRPr="00E66586" w:rsidRDefault="00395AF3" w:rsidP="00CE6615">
      <w:pPr>
        <w:numPr>
          <w:ilvl w:val="0"/>
          <w:numId w:val="44"/>
        </w:numPr>
        <w:rPr>
          <w:rFonts w:ascii="Century Gothic" w:hAnsi="Century Gothic" w:cs="Arial"/>
          <w:sz w:val="22"/>
          <w:szCs w:val="22"/>
        </w:rPr>
      </w:pPr>
      <w:r w:rsidRPr="00E66586">
        <w:rPr>
          <w:rFonts w:ascii="Century Gothic" w:hAnsi="Century Gothic" w:cs="Arial"/>
          <w:sz w:val="22"/>
          <w:szCs w:val="22"/>
        </w:rPr>
        <w:t>All vital signs are taken and recorded.</w:t>
      </w:r>
      <w:r w:rsidR="008F7C33" w:rsidRPr="00E66586">
        <w:rPr>
          <w:rFonts w:ascii="Century Gothic" w:hAnsi="Century Gothic" w:cs="Arial"/>
          <w:sz w:val="22"/>
          <w:szCs w:val="22"/>
        </w:rPr>
        <w:t xml:space="preserve"> **</w:t>
      </w:r>
    </w:p>
    <w:p w:rsidR="00EB178C" w:rsidRPr="00E66586" w:rsidRDefault="00395AF3" w:rsidP="00CE6615">
      <w:pPr>
        <w:numPr>
          <w:ilvl w:val="0"/>
          <w:numId w:val="44"/>
        </w:numPr>
        <w:rPr>
          <w:rFonts w:ascii="Century Gothic" w:hAnsi="Century Gothic" w:cs="Arial"/>
          <w:sz w:val="22"/>
          <w:szCs w:val="22"/>
        </w:rPr>
      </w:pPr>
      <w:r w:rsidRPr="00E66586">
        <w:rPr>
          <w:rFonts w:ascii="Century Gothic" w:hAnsi="Century Gothic" w:cs="Arial"/>
          <w:sz w:val="22"/>
          <w:szCs w:val="22"/>
        </w:rPr>
        <w:t>All medications are noted</w:t>
      </w:r>
      <w:r w:rsidR="00EB178C" w:rsidRPr="00E66586">
        <w:rPr>
          <w:rFonts w:ascii="Century Gothic" w:hAnsi="Century Gothic" w:cs="Arial"/>
          <w:sz w:val="22"/>
          <w:szCs w:val="22"/>
        </w:rPr>
        <w:t>, with dosage and frequency. All potential contraindications are noted.</w:t>
      </w:r>
      <w:r w:rsidR="008F7C33" w:rsidRPr="00E66586">
        <w:rPr>
          <w:rFonts w:ascii="Century Gothic" w:hAnsi="Century Gothic" w:cs="Arial"/>
          <w:sz w:val="22"/>
          <w:szCs w:val="22"/>
        </w:rPr>
        <w:t>**</w:t>
      </w:r>
    </w:p>
    <w:p w:rsidR="00395AF3" w:rsidRPr="00E66586" w:rsidRDefault="00395AF3" w:rsidP="00CE6615">
      <w:pPr>
        <w:numPr>
          <w:ilvl w:val="0"/>
          <w:numId w:val="44"/>
        </w:numPr>
        <w:rPr>
          <w:rFonts w:ascii="Century Gothic" w:hAnsi="Century Gothic" w:cs="Arial"/>
          <w:sz w:val="22"/>
          <w:szCs w:val="22"/>
        </w:rPr>
      </w:pPr>
      <w:r w:rsidRPr="00E66586">
        <w:rPr>
          <w:rFonts w:ascii="Century Gothic" w:hAnsi="Century Gothic" w:cs="Arial"/>
          <w:sz w:val="22"/>
          <w:szCs w:val="22"/>
        </w:rPr>
        <w:t>Follows up with the client’s physician if required.</w:t>
      </w:r>
      <w:r w:rsidR="008F7C33" w:rsidRPr="00E66586">
        <w:rPr>
          <w:rFonts w:ascii="Century Gothic" w:hAnsi="Century Gothic" w:cs="Arial"/>
          <w:sz w:val="22"/>
          <w:szCs w:val="22"/>
        </w:rPr>
        <w:t xml:space="preserve"> **</w:t>
      </w:r>
    </w:p>
    <w:p w:rsidR="004067F2" w:rsidRPr="00E66586" w:rsidRDefault="00FF3298" w:rsidP="00CE6615">
      <w:pPr>
        <w:numPr>
          <w:ilvl w:val="0"/>
          <w:numId w:val="44"/>
        </w:numPr>
        <w:rPr>
          <w:rFonts w:ascii="Century Gothic" w:hAnsi="Century Gothic" w:cs="Arial"/>
          <w:sz w:val="22"/>
          <w:szCs w:val="22"/>
        </w:rPr>
      </w:pPr>
      <w:r w:rsidRPr="00E66586">
        <w:rPr>
          <w:rFonts w:ascii="Century Gothic" w:hAnsi="Century Gothic" w:cs="Arial"/>
          <w:sz w:val="22"/>
          <w:szCs w:val="22"/>
        </w:rPr>
        <w:t xml:space="preserve">Client chart has been signed by </w:t>
      </w:r>
      <w:r w:rsidR="00F617B1" w:rsidRPr="00E66586">
        <w:rPr>
          <w:rFonts w:ascii="Century Gothic" w:hAnsi="Century Gothic" w:cs="Arial"/>
          <w:sz w:val="22"/>
          <w:szCs w:val="22"/>
        </w:rPr>
        <w:t>self-initiating</w:t>
      </w:r>
      <w:r w:rsidRPr="00E66586">
        <w:rPr>
          <w:rFonts w:ascii="Century Gothic" w:hAnsi="Century Gothic" w:cs="Arial"/>
          <w:sz w:val="22"/>
          <w:szCs w:val="22"/>
        </w:rPr>
        <w:t xml:space="preserve"> Dental Hygienist and authorization to proceed is noted in the Record of Care.</w:t>
      </w:r>
      <w:r w:rsidR="008F7C33" w:rsidRPr="00E66586">
        <w:rPr>
          <w:rFonts w:ascii="Century Gothic" w:hAnsi="Century Gothic" w:cs="Arial"/>
          <w:sz w:val="22"/>
          <w:szCs w:val="22"/>
        </w:rPr>
        <w:t xml:space="preserve"> **</w:t>
      </w:r>
    </w:p>
    <w:p w:rsidR="00FF3298" w:rsidRPr="00E66586" w:rsidRDefault="00FF3298" w:rsidP="00CE6615">
      <w:pPr>
        <w:numPr>
          <w:ilvl w:val="0"/>
          <w:numId w:val="44"/>
        </w:numPr>
        <w:rPr>
          <w:rFonts w:ascii="Century Gothic" w:hAnsi="Century Gothic" w:cs="Arial"/>
          <w:sz w:val="22"/>
          <w:szCs w:val="22"/>
        </w:rPr>
      </w:pPr>
      <w:r w:rsidRPr="00E66586">
        <w:rPr>
          <w:rFonts w:ascii="Century Gothic" w:hAnsi="Century Gothic" w:cs="Arial"/>
          <w:sz w:val="22"/>
          <w:szCs w:val="22"/>
        </w:rPr>
        <w:t>All direction provided to student for client care is properly noted in the Record of Care: (Examples: but not limited to: INR numbers, Pre medication, taking of blood pressure)</w:t>
      </w:r>
      <w:r w:rsidR="008F7C33" w:rsidRPr="00E66586">
        <w:rPr>
          <w:rFonts w:ascii="Century Gothic" w:hAnsi="Century Gothic" w:cs="Arial"/>
          <w:sz w:val="22"/>
          <w:szCs w:val="22"/>
        </w:rPr>
        <w:t>**</w:t>
      </w:r>
    </w:p>
    <w:p w:rsidR="00D071CB" w:rsidRPr="00E66586" w:rsidRDefault="00D071CB" w:rsidP="00CE6615">
      <w:pPr>
        <w:numPr>
          <w:ilvl w:val="0"/>
          <w:numId w:val="44"/>
        </w:numPr>
        <w:rPr>
          <w:rFonts w:ascii="Century Gothic" w:hAnsi="Century Gothic" w:cs="Arial"/>
          <w:sz w:val="22"/>
          <w:szCs w:val="22"/>
        </w:rPr>
      </w:pPr>
      <w:r w:rsidRPr="00E66586">
        <w:rPr>
          <w:rFonts w:ascii="Century Gothic" w:hAnsi="Century Gothic" w:cs="Arial"/>
          <w:sz w:val="22"/>
          <w:szCs w:val="22"/>
        </w:rPr>
        <w:t>Cultural assessment is completed and all pertinent information applied</w:t>
      </w:r>
      <w:r w:rsidR="00DC4B9E" w:rsidRPr="00E66586">
        <w:rPr>
          <w:rFonts w:ascii="Century Gothic" w:hAnsi="Century Gothic" w:cs="Arial"/>
          <w:sz w:val="22"/>
          <w:szCs w:val="22"/>
        </w:rPr>
        <w:t xml:space="preserve"> in the process of care.</w:t>
      </w:r>
    </w:p>
    <w:p w:rsidR="00395AF3" w:rsidRPr="00E66586" w:rsidRDefault="00395AF3">
      <w:pPr>
        <w:rPr>
          <w:rFonts w:ascii="Century Gothic" w:hAnsi="Century Gothic" w:cs="Arial"/>
          <w:sz w:val="22"/>
          <w:szCs w:val="22"/>
        </w:rPr>
      </w:pPr>
    </w:p>
    <w:p w:rsidR="00395AF3" w:rsidRPr="00E66586" w:rsidRDefault="00395AF3" w:rsidP="00756CC2">
      <w:pPr>
        <w:ind w:left="1440" w:hanging="1440"/>
        <w:rPr>
          <w:rFonts w:ascii="Century Gothic" w:hAnsi="Century Gothic" w:cs="Arial"/>
          <w:sz w:val="22"/>
          <w:szCs w:val="22"/>
        </w:rPr>
      </w:pPr>
      <w:r w:rsidRPr="00E66586">
        <w:rPr>
          <w:rFonts w:ascii="Century Gothic" w:hAnsi="Century Gothic" w:cs="Arial"/>
          <w:sz w:val="22"/>
          <w:szCs w:val="22"/>
        </w:rPr>
        <w:t>-</w:t>
      </w:r>
      <w:r w:rsidR="0050761D" w:rsidRPr="00E66586">
        <w:rPr>
          <w:rFonts w:ascii="Century Gothic" w:hAnsi="Century Gothic" w:cs="Arial"/>
          <w:sz w:val="22"/>
          <w:szCs w:val="22"/>
        </w:rPr>
        <w:t>1</w:t>
      </w:r>
      <w:r w:rsidRPr="00E66586">
        <w:rPr>
          <w:rFonts w:ascii="Century Gothic" w:hAnsi="Century Gothic" w:cs="Arial"/>
          <w:sz w:val="22"/>
          <w:szCs w:val="22"/>
        </w:rPr>
        <w:tab/>
        <w:t xml:space="preserve">Student neglects to record or perform </w:t>
      </w:r>
      <w:r w:rsidRPr="00E66586">
        <w:rPr>
          <w:rFonts w:ascii="Century Gothic" w:hAnsi="Century Gothic" w:cs="Arial"/>
          <w:b/>
          <w:sz w:val="22"/>
          <w:szCs w:val="22"/>
        </w:rPr>
        <w:t>any</w:t>
      </w:r>
      <w:r w:rsidR="008F7C33" w:rsidRPr="00E66586">
        <w:rPr>
          <w:rFonts w:ascii="Century Gothic" w:hAnsi="Century Gothic" w:cs="Arial"/>
          <w:b/>
          <w:sz w:val="22"/>
          <w:szCs w:val="22"/>
        </w:rPr>
        <w:t xml:space="preserve"> one</w:t>
      </w:r>
      <w:r w:rsidRPr="00E66586">
        <w:rPr>
          <w:rFonts w:ascii="Century Gothic" w:hAnsi="Century Gothic" w:cs="Arial"/>
          <w:sz w:val="22"/>
          <w:szCs w:val="22"/>
        </w:rPr>
        <w:t xml:space="preserve"> of the above criteria.</w:t>
      </w:r>
      <w:r w:rsidR="008F7C33" w:rsidRPr="00E66586">
        <w:rPr>
          <w:rFonts w:ascii="Century Gothic" w:hAnsi="Century Gothic" w:cs="Arial"/>
          <w:sz w:val="22"/>
          <w:szCs w:val="22"/>
        </w:rPr>
        <w:t xml:space="preserve"> </w:t>
      </w:r>
      <w:r w:rsidR="00DC4B9E" w:rsidRPr="00E66586">
        <w:rPr>
          <w:rFonts w:ascii="Century Gothic" w:hAnsi="Century Gothic" w:cs="Arial"/>
          <w:sz w:val="22"/>
          <w:szCs w:val="22"/>
        </w:rPr>
        <w:t xml:space="preserve"> </w:t>
      </w:r>
    </w:p>
    <w:p w:rsidR="008F7C33" w:rsidRPr="00E66586" w:rsidRDefault="008F7C33" w:rsidP="00756CC2">
      <w:pPr>
        <w:ind w:left="1440" w:hanging="1440"/>
        <w:rPr>
          <w:rFonts w:ascii="Century Gothic" w:hAnsi="Century Gothic" w:cs="Arial"/>
          <w:sz w:val="22"/>
          <w:szCs w:val="22"/>
        </w:rPr>
      </w:pPr>
    </w:p>
    <w:p w:rsidR="008F7C33" w:rsidRPr="00E66586" w:rsidRDefault="008F7C33" w:rsidP="008F7C33">
      <w:pPr>
        <w:ind w:left="1440" w:hanging="1440"/>
        <w:rPr>
          <w:rFonts w:ascii="Century Gothic" w:hAnsi="Century Gothic" w:cs="Arial"/>
          <w:sz w:val="22"/>
          <w:szCs w:val="22"/>
        </w:rPr>
      </w:pPr>
      <w:r w:rsidRPr="00E66586">
        <w:rPr>
          <w:rFonts w:ascii="Century Gothic" w:hAnsi="Century Gothic" w:cs="Arial"/>
          <w:sz w:val="22"/>
          <w:szCs w:val="22"/>
        </w:rPr>
        <w:t>-2</w:t>
      </w:r>
      <w:r w:rsidR="00395AF3" w:rsidRPr="00E66586">
        <w:rPr>
          <w:rFonts w:ascii="Century Gothic" w:hAnsi="Century Gothic" w:cs="Arial"/>
          <w:sz w:val="22"/>
          <w:szCs w:val="22"/>
        </w:rPr>
        <w:t xml:space="preserve">               </w:t>
      </w:r>
      <w:r w:rsidRPr="00E66586">
        <w:rPr>
          <w:rFonts w:ascii="Century Gothic" w:hAnsi="Century Gothic" w:cs="Arial"/>
          <w:sz w:val="22"/>
          <w:szCs w:val="22"/>
        </w:rPr>
        <w:t xml:space="preserve">     </w:t>
      </w:r>
      <w:r w:rsidR="00395AF3" w:rsidRPr="00E66586">
        <w:rPr>
          <w:rFonts w:ascii="Century Gothic" w:hAnsi="Century Gothic" w:cs="Arial"/>
          <w:sz w:val="22"/>
          <w:szCs w:val="22"/>
        </w:rPr>
        <w:t xml:space="preserve">Student has 1 major </w:t>
      </w:r>
      <w:r w:rsidRPr="00E66586">
        <w:rPr>
          <w:rFonts w:ascii="Century Gothic" w:hAnsi="Century Gothic" w:cs="Arial"/>
          <w:sz w:val="22"/>
          <w:szCs w:val="22"/>
        </w:rPr>
        <w:t>error</w:t>
      </w:r>
      <w:r w:rsidR="00395AF3" w:rsidRPr="00E66586">
        <w:rPr>
          <w:rFonts w:ascii="Century Gothic" w:hAnsi="Century Gothic" w:cs="Arial"/>
          <w:sz w:val="22"/>
          <w:szCs w:val="22"/>
        </w:rPr>
        <w:t xml:space="preserve"> in the above criteria that</w:t>
      </w:r>
      <w:r w:rsidR="00756CC2" w:rsidRPr="00E66586">
        <w:rPr>
          <w:rFonts w:ascii="Century Gothic" w:hAnsi="Century Gothic" w:cs="Arial"/>
          <w:sz w:val="22"/>
          <w:szCs w:val="22"/>
        </w:rPr>
        <w:t xml:space="preserve"> </w:t>
      </w:r>
      <w:r w:rsidR="00C3429A" w:rsidRPr="00E66586">
        <w:rPr>
          <w:rFonts w:ascii="Century Gothic" w:hAnsi="Century Gothic" w:cs="Arial"/>
          <w:sz w:val="22"/>
          <w:szCs w:val="22"/>
        </w:rPr>
        <w:t xml:space="preserve">may </w:t>
      </w:r>
      <w:r w:rsidR="00395AF3" w:rsidRPr="00E66586">
        <w:rPr>
          <w:rFonts w:ascii="Century Gothic" w:hAnsi="Century Gothic" w:cs="Arial"/>
          <w:sz w:val="22"/>
          <w:szCs w:val="22"/>
        </w:rPr>
        <w:t>impact client care</w:t>
      </w:r>
      <w:r w:rsidR="00756CC2" w:rsidRPr="00E66586">
        <w:rPr>
          <w:rFonts w:ascii="Century Gothic" w:hAnsi="Century Gothic" w:cs="Arial"/>
          <w:sz w:val="22"/>
          <w:szCs w:val="22"/>
        </w:rPr>
        <w:t xml:space="preserve"> or safety</w:t>
      </w:r>
      <w:r w:rsidR="00395AF3" w:rsidRPr="00E66586">
        <w:rPr>
          <w:rFonts w:ascii="Century Gothic" w:hAnsi="Century Gothic" w:cs="Arial"/>
          <w:sz w:val="22"/>
          <w:szCs w:val="22"/>
        </w:rPr>
        <w:t xml:space="preserve">. Or </w:t>
      </w:r>
      <w:r w:rsidRPr="00E66586">
        <w:rPr>
          <w:rFonts w:ascii="Century Gothic" w:hAnsi="Century Gothic" w:cs="Arial"/>
          <w:sz w:val="22"/>
          <w:szCs w:val="22"/>
        </w:rPr>
        <w:t>fails to perform 2 or more of the above</w:t>
      </w:r>
    </w:p>
    <w:p w:rsidR="00EB178C" w:rsidRPr="00E66586" w:rsidRDefault="008F7C33" w:rsidP="008F7C33">
      <w:pPr>
        <w:ind w:left="1440" w:hanging="1440"/>
        <w:rPr>
          <w:rFonts w:ascii="Century Gothic" w:hAnsi="Century Gothic" w:cs="Arial"/>
          <w:sz w:val="22"/>
          <w:szCs w:val="22"/>
        </w:rPr>
      </w:pPr>
      <w:r w:rsidRPr="00E66586">
        <w:rPr>
          <w:rFonts w:ascii="Century Gothic" w:hAnsi="Century Gothic" w:cs="Arial"/>
          <w:sz w:val="22"/>
          <w:szCs w:val="22"/>
        </w:rPr>
        <w:t xml:space="preserve">                        criteria.  A major error is missing criteria that are noted above as **.</w:t>
      </w:r>
    </w:p>
    <w:p w:rsidR="00756CC2" w:rsidRPr="00E66586" w:rsidRDefault="00756CC2">
      <w:pPr>
        <w:rPr>
          <w:rFonts w:ascii="Century Gothic" w:hAnsi="Century Gothic" w:cs="Arial"/>
          <w:b/>
        </w:rPr>
      </w:pPr>
    </w:p>
    <w:p w:rsidR="00395AF3" w:rsidRDefault="00756CC2">
      <w:pPr>
        <w:rPr>
          <w:rFonts w:ascii="Century Gothic" w:hAnsi="Century Gothic" w:cs="Arial"/>
          <w:sz w:val="22"/>
          <w:szCs w:val="22"/>
        </w:rPr>
      </w:pPr>
      <w:r w:rsidRPr="00E66586">
        <w:rPr>
          <w:rFonts w:ascii="Century Gothic" w:hAnsi="Century Gothic" w:cs="Arial"/>
          <w:sz w:val="22"/>
          <w:szCs w:val="22"/>
        </w:rPr>
        <w:t xml:space="preserve">All medical histories will be reviewed by the Dental Hygiene Faculty. If the client’s health is compromised in any way, the Registered Dental Hygienist </w:t>
      </w:r>
      <w:r w:rsidR="009466D5" w:rsidRPr="00E66586">
        <w:rPr>
          <w:rFonts w:ascii="Century Gothic" w:hAnsi="Century Gothic" w:cs="Arial"/>
          <w:sz w:val="22"/>
          <w:szCs w:val="22"/>
        </w:rPr>
        <w:t>may</w:t>
      </w:r>
      <w:r w:rsidRPr="00E66586">
        <w:rPr>
          <w:rFonts w:ascii="Century Gothic" w:hAnsi="Century Gothic" w:cs="Arial"/>
          <w:sz w:val="22"/>
          <w:szCs w:val="22"/>
        </w:rPr>
        <w:t xml:space="preserve"> collaborate with the DDS on the clinic floor </w:t>
      </w:r>
      <w:r w:rsidR="009466D5" w:rsidRPr="00E66586">
        <w:rPr>
          <w:rFonts w:ascii="Century Gothic" w:hAnsi="Century Gothic" w:cs="Arial"/>
          <w:sz w:val="22"/>
          <w:szCs w:val="22"/>
        </w:rPr>
        <w:t>or</w:t>
      </w:r>
      <w:r w:rsidR="00F06E9A" w:rsidRPr="00E66586">
        <w:rPr>
          <w:rFonts w:ascii="Century Gothic" w:hAnsi="Century Gothic" w:cs="Arial"/>
          <w:sz w:val="22"/>
          <w:szCs w:val="22"/>
        </w:rPr>
        <w:t xml:space="preserve"> with </w:t>
      </w:r>
      <w:r w:rsidRPr="00E66586">
        <w:rPr>
          <w:rFonts w:ascii="Century Gothic" w:hAnsi="Century Gothic" w:cs="Arial"/>
          <w:sz w:val="22"/>
          <w:szCs w:val="22"/>
        </w:rPr>
        <w:t>the family physician. If a student proceeds without having the client’s health history reviewed and authorization to proceed documented by the Dental Hygiene Faculty, then an</w:t>
      </w:r>
      <w:r w:rsidRPr="008F7C33">
        <w:rPr>
          <w:rFonts w:ascii="Century Gothic" w:hAnsi="Century Gothic" w:cs="Arial"/>
          <w:sz w:val="22"/>
          <w:szCs w:val="22"/>
        </w:rPr>
        <w:t xml:space="preserve"> automatic mark </w:t>
      </w:r>
      <w:r w:rsidRPr="00E66586">
        <w:rPr>
          <w:rFonts w:ascii="Century Gothic" w:hAnsi="Century Gothic" w:cs="Arial"/>
          <w:sz w:val="22"/>
          <w:szCs w:val="22"/>
        </w:rPr>
        <w:t xml:space="preserve">of </w:t>
      </w:r>
      <w:r w:rsidR="009312C8" w:rsidRPr="00E66586">
        <w:rPr>
          <w:rFonts w:ascii="Century Gothic" w:hAnsi="Century Gothic" w:cs="Arial"/>
          <w:sz w:val="22"/>
          <w:szCs w:val="22"/>
        </w:rPr>
        <w:t>-2</w:t>
      </w:r>
      <w:r w:rsidRPr="00E66586">
        <w:rPr>
          <w:rFonts w:ascii="Century Gothic" w:hAnsi="Century Gothic" w:cs="Arial"/>
          <w:sz w:val="22"/>
          <w:szCs w:val="22"/>
        </w:rPr>
        <w:t xml:space="preserve"> and no clinical credits will be provided to the student. </w:t>
      </w:r>
      <w:r w:rsidR="00F06E9A" w:rsidRPr="00E66586">
        <w:rPr>
          <w:rFonts w:ascii="Century Gothic" w:hAnsi="Century Gothic" w:cs="Arial"/>
          <w:sz w:val="22"/>
          <w:szCs w:val="22"/>
        </w:rPr>
        <w:t>This applies both to the initial medical history and any medical history updates.</w:t>
      </w:r>
    </w:p>
    <w:p w:rsidR="00F06E9A" w:rsidRDefault="00F06E9A">
      <w:pPr>
        <w:rPr>
          <w:rFonts w:ascii="Century Gothic" w:hAnsi="Century Gothic" w:cs="Arial"/>
          <w:sz w:val="22"/>
          <w:szCs w:val="22"/>
        </w:rPr>
      </w:pPr>
    </w:p>
    <w:p w:rsidR="00395AF3" w:rsidRPr="00AB3C63" w:rsidRDefault="00395AF3" w:rsidP="008F7C33">
      <w:pPr>
        <w:rPr>
          <w:rFonts w:ascii="Century Gothic" w:hAnsi="Century Gothic" w:cs="Arial"/>
          <w:b/>
        </w:rPr>
      </w:pPr>
      <w:r w:rsidRPr="00AB3C63">
        <w:rPr>
          <w:rFonts w:ascii="Century Gothic" w:hAnsi="Century Gothic" w:cs="Arial"/>
        </w:rPr>
        <w:t xml:space="preserve">                  </w:t>
      </w:r>
    </w:p>
    <w:p w:rsidR="00395AF3" w:rsidRPr="00AB3C63" w:rsidRDefault="00BD217D">
      <w:pPr>
        <w:pBdr>
          <w:top w:val="single" w:sz="4" w:space="1" w:color="auto"/>
          <w:left w:val="single" w:sz="4" w:space="4" w:color="auto"/>
          <w:bottom w:val="single" w:sz="4" w:space="1" w:color="auto"/>
          <w:right w:val="single" w:sz="4" w:space="4" w:color="auto"/>
        </w:pBdr>
        <w:jc w:val="center"/>
        <w:rPr>
          <w:rFonts w:ascii="Century Gothic" w:hAnsi="Century Gothic" w:cs="Arial"/>
          <w:b/>
        </w:rPr>
      </w:pPr>
      <w:r w:rsidRPr="00AB3C63">
        <w:rPr>
          <w:rFonts w:ascii="Century Gothic" w:hAnsi="Century Gothic" w:cs="Arial"/>
          <w:b/>
        </w:rPr>
        <w:lastRenderedPageBreak/>
        <w:t>Intra/Extra</w:t>
      </w:r>
      <w:r w:rsidR="00395AF3" w:rsidRPr="00AB3C63">
        <w:rPr>
          <w:rFonts w:ascii="Century Gothic" w:hAnsi="Century Gothic" w:cs="Arial"/>
          <w:b/>
        </w:rPr>
        <w:t xml:space="preserve"> Oral Examination</w:t>
      </w:r>
    </w:p>
    <w:p w:rsidR="00395AF3" w:rsidRPr="00AB3C63" w:rsidRDefault="00395AF3">
      <w:pPr>
        <w:pBdr>
          <w:top w:val="single" w:sz="4" w:space="1" w:color="auto"/>
          <w:left w:val="single" w:sz="4" w:space="4" w:color="auto"/>
          <w:bottom w:val="single" w:sz="4" w:space="1" w:color="auto"/>
          <w:right w:val="single" w:sz="4" w:space="4" w:color="auto"/>
        </w:pBdr>
        <w:jc w:val="center"/>
        <w:rPr>
          <w:rFonts w:ascii="Century Gothic" w:hAnsi="Century Gothic" w:cs="Arial"/>
        </w:rPr>
      </w:pPr>
    </w:p>
    <w:p w:rsidR="00395AF3" w:rsidRPr="00AB3C63" w:rsidRDefault="00395AF3">
      <w:pPr>
        <w:jc w:val="center"/>
        <w:rPr>
          <w:rFonts w:ascii="Century Gothic" w:hAnsi="Century Gothic" w:cs="Arial"/>
        </w:rPr>
      </w:pPr>
    </w:p>
    <w:p w:rsidR="00395AF3" w:rsidRPr="00AB3C63" w:rsidRDefault="00395AF3" w:rsidP="00CE6615">
      <w:pPr>
        <w:numPr>
          <w:ilvl w:val="0"/>
          <w:numId w:val="45"/>
        </w:numPr>
        <w:jc w:val="both"/>
        <w:rPr>
          <w:rFonts w:ascii="Century Gothic" w:hAnsi="Century Gothic" w:cs="Arial"/>
        </w:rPr>
      </w:pPr>
      <w:r w:rsidRPr="00AB3C63">
        <w:rPr>
          <w:rFonts w:ascii="Century Gothic" w:hAnsi="Century Gothic" w:cs="Arial"/>
        </w:rPr>
        <w:t>Uses a systematic approach to examination and questions client upon all findings observed.</w:t>
      </w:r>
    </w:p>
    <w:p w:rsidR="009C598A" w:rsidRPr="00AB3C63" w:rsidRDefault="00395AF3" w:rsidP="00CE6615">
      <w:pPr>
        <w:numPr>
          <w:ilvl w:val="0"/>
          <w:numId w:val="45"/>
        </w:numPr>
        <w:jc w:val="both"/>
        <w:rPr>
          <w:rFonts w:ascii="Century Gothic" w:hAnsi="Century Gothic" w:cs="Arial"/>
        </w:rPr>
      </w:pPr>
      <w:r w:rsidRPr="00AB3C63">
        <w:rPr>
          <w:rFonts w:ascii="Century Gothic" w:hAnsi="Century Gothic" w:cs="Arial"/>
        </w:rPr>
        <w:t>Student is able to discuss all findings with Dental Hygiene Faculty.</w:t>
      </w:r>
    </w:p>
    <w:p w:rsidR="00395AF3" w:rsidRPr="00AB3C63" w:rsidRDefault="00395AF3" w:rsidP="00CE6615">
      <w:pPr>
        <w:numPr>
          <w:ilvl w:val="0"/>
          <w:numId w:val="45"/>
        </w:numPr>
        <w:jc w:val="both"/>
        <w:rPr>
          <w:rFonts w:ascii="Century Gothic" w:hAnsi="Century Gothic" w:cs="Arial"/>
        </w:rPr>
      </w:pPr>
      <w:r w:rsidRPr="00AB3C63">
        <w:rPr>
          <w:rFonts w:ascii="Century Gothic" w:hAnsi="Century Gothic" w:cs="Arial"/>
        </w:rPr>
        <w:t>Notes any changes in client’s record of care at each appointment.</w:t>
      </w:r>
    </w:p>
    <w:p w:rsidR="00395AF3" w:rsidRPr="00AB3C63" w:rsidRDefault="00395AF3" w:rsidP="00CE6615">
      <w:pPr>
        <w:numPr>
          <w:ilvl w:val="0"/>
          <w:numId w:val="45"/>
        </w:numPr>
        <w:jc w:val="both"/>
        <w:rPr>
          <w:rFonts w:ascii="Century Gothic" w:hAnsi="Century Gothic" w:cs="Arial"/>
        </w:rPr>
      </w:pPr>
      <w:r w:rsidRPr="00AB3C63">
        <w:rPr>
          <w:rFonts w:ascii="Century Gothic" w:hAnsi="Century Gothic" w:cs="Arial"/>
        </w:rPr>
        <w:t>Uses correct terminology to describe any and all findings.</w:t>
      </w:r>
    </w:p>
    <w:p w:rsidR="00395AF3" w:rsidRPr="00AB3C63" w:rsidRDefault="00395AF3" w:rsidP="00CE6615">
      <w:pPr>
        <w:numPr>
          <w:ilvl w:val="0"/>
          <w:numId w:val="45"/>
        </w:numPr>
        <w:jc w:val="both"/>
        <w:rPr>
          <w:rFonts w:ascii="Century Gothic" w:hAnsi="Century Gothic" w:cs="Arial"/>
        </w:rPr>
      </w:pPr>
      <w:r w:rsidRPr="00AB3C63">
        <w:rPr>
          <w:rFonts w:ascii="Century Gothic" w:hAnsi="Century Gothic" w:cs="Arial"/>
        </w:rPr>
        <w:t>Reviews findings at each and every appointment.</w:t>
      </w:r>
    </w:p>
    <w:p w:rsidR="00972F0F" w:rsidRPr="00AB3C63" w:rsidRDefault="00972F0F" w:rsidP="00CE6615">
      <w:pPr>
        <w:numPr>
          <w:ilvl w:val="0"/>
          <w:numId w:val="45"/>
        </w:numPr>
        <w:jc w:val="both"/>
        <w:rPr>
          <w:rFonts w:ascii="Century Gothic" w:hAnsi="Century Gothic" w:cs="Arial"/>
        </w:rPr>
      </w:pPr>
      <w:r w:rsidRPr="00AB3C63">
        <w:rPr>
          <w:rFonts w:ascii="Century Gothic" w:hAnsi="Century Gothic" w:cs="Arial"/>
        </w:rPr>
        <w:t>At the 3 or 4 month recare interval reviews findings and documents that they have been reviewed at the bottom of the IO/EO page and in the ROC.</w:t>
      </w:r>
    </w:p>
    <w:p w:rsidR="0050761D" w:rsidRPr="00AB3C63" w:rsidRDefault="0050761D" w:rsidP="00CE6615">
      <w:pPr>
        <w:numPr>
          <w:ilvl w:val="0"/>
          <w:numId w:val="45"/>
        </w:numPr>
        <w:jc w:val="both"/>
        <w:rPr>
          <w:rFonts w:ascii="Century Gothic" w:hAnsi="Century Gothic" w:cs="Arial"/>
        </w:rPr>
      </w:pPr>
      <w:r w:rsidRPr="00AB3C63">
        <w:rPr>
          <w:rFonts w:ascii="Century Gothic" w:hAnsi="Century Gothic" w:cs="Arial"/>
        </w:rPr>
        <w:t>Notes any variations from normal</w:t>
      </w:r>
      <w:r w:rsidR="00972F0F" w:rsidRPr="00AB3C63">
        <w:rPr>
          <w:rFonts w:ascii="Century Gothic" w:hAnsi="Century Gothic" w:cs="Arial"/>
        </w:rPr>
        <w:t>, taking care to m</w:t>
      </w:r>
      <w:r w:rsidR="00917EE3" w:rsidRPr="00AB3C63">
        <w:rPr>
          <w:rFonts w:ascii="Century Gothic" w:hAnsi="Century Gothic" w:cs="Arial"/>
        </w:rPr>
        <w:t>easure and document effectively.</w:t>
      </w:r>
    </w:p>
    <w:p w:rsidR="00917EE3" w:rsidRPr="00AB3C63" w:rsidRDefault="00917EE3" w:rsidP="00CE6615">
      <w:pPr>
        <w:numPr>
          <w:ilvl w:val="0"/>
          <w:numId w:val="45"/>
        </w:numPr>
        <w:jc w:val="both"/>
        <w:rPr>
          <w:rFonts w:ascii="Century Gothic" w:hAnsi="Century Gothic" w:cs="Arial"/>
        </w:rPr>
      </w:pPr>
      <w:r w:rsidRPr="00AB3C63">
        <w:rPr>
          <w:rFonts w:ascii="Century Gothic" w:hAnsi="Century Gothic" w:cs="Arial"/>
        </w:rPr>
        <w:t>Recognizes the need for consult and/or referral.</w:t>
      </w:r>
    </w:p>
    <w:p w:rsidR="00756CC2" w:rsidRPr="00AB3C63" w:rsidRDefault="00756CC2" w:rsidP="00CE6615">
      <w:pPr>
        <w:numPr>
          <w:ilvl w:val="0"/>
          <w:numId w:val="45"/>
        </w:numPr>
        <w:jc w:val="both"/>
        <w:rPr>
          <w:rFonts w:ascii="Century Gothic" w:hAnsi="Century Gothic" w:cs="Arial"/>
        </w:rPr>
      </w:pPr>
      <w:r w:rsidRPr="00AB3C63">
        <w:rPr>
          <w:rFonts w:ascii="Century Gothic" w:hAnsi="Century Gothic" w:cs="Arial"/>
        </w:rPr>
        <w:t xml:space="preserve">Takes </w:t>
      </w:r>
      <w:r w:rsidR="00972F0F" w:rsidRPr="00AB3C63">
        <w:rPr>
          <w:rFonts w:ascii="Century Gothic" w:hAnsi="Century Gothic" w:cs="Arial"/>
        </w:rPr>
        <w:t xml:space="preserve">appropriate </w:t>
      </w:r>
      <w:r w:rsidRPr="00AB3C63">
        <w:rPr>
          <w:rFonts w:ascii="Century Gothic" w:hAnsi="Century Gothic" w:cs="Arial"/>
        </w:rPr>
        <w:t xml:space="preserve">intra/extra oral client photos. </w:t>
      </w:r>
      <w:r w:rsidR="00972F0F" w:rsidRPr="00AB3C63">
        <w:rPr>
          <w:rFonts w:ascii="Century Gothic" w:hAnsi="Century Gothic" w:cs="Arial"/>
        </w:rPr>
        <w:t>Photos are clear and diagnostically acceptable.</w:t>
      </w:r>
      <w:r w:rsidR="00EC7A0A" w:rsidRPr="00AB3C63">
        <w:rPr>
          <w:rFonts w:ascii="Century Gothic" w:hAnsi="Century Gothic" w:cs="Arial"/>
        </w:rPr>
        <w:t xml:space="preserve"> Takes both pre op and post op photos.</w:t>
      </w:r>
    </w:p>
    <w:p w:rsidR="00395AF3" w:rsidRPr="00AB3C63" w:rsidRDefault="00395AF3">
      <w:pPr>
        <w:jc w:val="both"/>
        <w:rPr>
          <w:rFonts w:ascii="Century Gothic" w:hAnsi="Century Gothic" w:cs="Arial"/>
        </w:rPr>
      </w:pPr>
    </w:p>
    <w:p w:rsidR="00DC4B9E" w:rsidRPr="00AB3C63" w:rsidRDefault="00DC4B9E">
      <w:pPr>
        <w:jc w:val="both"/>
        <w:rPr>
          <w:rFonts w:ascii="Century Gothic" w:hAnsi="Century Gothic" w:cs="Arial"/>
        </w:rPr>
      </w:pPr>
    </w:p>
    <w:p w:rsidR="00DC4B9E" w:rsidRPr="00E66586" w:rsidRDefault="00DC4B9E" w:rsidP="00DC4B9E">
      <w:pPr>
        <w:ind w:left="1080"/>
        <w:rPr>
          <w:rFonts w:ascii="Century Gothic" w:hAnsi="Century Gothic" w:cs="Arial"/>
        </w:rPr>
      </w:pPr>
      <w:r w:rsidRPr="00E66586">
        <w:rPr>
          <w:rFonts w:ascii="Century Gothic" w:hAnsi="Century Gothic" w:cs="Arial"/>
        </w:rPr>
        <w:t>4</w:t>
      </w:r>
      <w:r w:rsidR="00B34BF6" w:rsidRPr="00E66586">
        <w:rPr>
          <w:rFonts w:ascii="Century Gothic" w:hAnsi="Century Gothic" w:cs="Arial"/>
        </w:rPr>
        <w:t>-</w:t>
      </w:r>
      <w:r w:rsidR="00182850" w:rsidRPr="00E66586">
        <w:rPr>
          <w:rFonts w:ascii="Century Gothic" w:hAnsi="Century Gothic" w:cs="Arial"/>
        </w:rPr>
        <w:t xml:space="preserve"> </w:t>
      </w:r>
      <w:r w:rsidR="00182850" w:rsidRPr="00E66586">
        <w:rPr>
          <w:rFonts w:ascii="Century Gothic" w:hAnsi="Century Gothic" w:cs="Arial"/>
        </w:rPr>
        <w:tab/>
      </w:r>
      <w:r w:rsidRPr="00E66586">
        <w:rPr>
          <w:rFonts w:ascii="Century Gothic" w:hAnsi="Century Gothic" w:cs="Arial"/>
        </w:rPr>
        <w:t>Excellent: performs all criteria consistently and accurately.  No more than 1 error in the accepted criteria.</w:t>
      </w:r>
    </w:p>
    <w:p w:rsidR="00DC4B9E" w:rsidRPr="00E66586" w:rsidRDefault="00DC4B9E" w:rsidP="00DC4B9E">
      <w:pPr>
        <w:rPr>
          <w:rFonts w:ascii="Century Gothic" w:hAnsi="Century Gothic" w:cs="Arial"/>
        </w:rPr>
      </w:pPr>
    </w:p>
    <w:p w:rsidR="00B34BF6" w:rsidRPr="00E66586" w:rsidRDefault="00B34BF6" w:rsidP="00DC4B9E">
      <w:pPr>
        <w:rPr>
          <w:rFonts w:ascii="Century Gothic" w:hAnsi="Century Gothic" w:cs="Arial"/>
        </w:rPr>
      </w:pPr>
    </w:p>
    <w:p w:rsidR="00DC4B9E" w:rsidRPr="00E66586" w:rsidRDefault="00DC4B9E" w:rsidP="00DC4B9E">
      <w:pPr>
        <w:ind w:left="1080"/>
        <w:rPr>
          <w:rFonts w:ascii="Century Gothic" w:hAnsi="Century Gothic" w:cs="Arial"/>
        </w:rPr>
      </w:pPr>
      <w:r w:rsidRPr="00E66586">
        <w:rPr>
          <w:rFonts w:ascii="Century Gothic" w:hAnsi="Century Gothic" w:cs="Arial"/>
        </w:rPr>
        <w:t>3</w:t>
      </w:r>
      <w:r w:rsidR="00B34BF6" w:rsidRPr="00E66586">
        <w:rPr>
          <w:rFonts w:ascii="Century Gothic" w:hAnsi="Century Gothic" w:cs="Arial"/>
        </w:rPr>
        <w:t>-</w:t>
      </w:r>
      <w:r w:rsidR="00182850" w:rsidRPr="00E66586">
        <w:rPr>
          <w:rFonts w:ascii="Century Gothic" w:hAnsi="Century Gothic" w:cs="Arial"/>
        </w:rPr>
        <w:t xml:space="preserve"> </w:t>
      </w:r>
      <w:r w:rsidR="00182850" w:rsidRPr="00E66586">
        <w:rPr>
          <w:rFonts w:ascii="Century Gothic" w:hAnsi="Century Gothic" w:cs="Arial"/>
        </w:rPr>
        <w:tab/>
      </w:r>
      <w:r w:rsidRPr="00E66586">
        <w:rPr>
          <w:rFonts w:ascii="Century Gothic" w:hAnsi="Century Gothic" w:cs="Arial"/>
        </w:rPr>
        <w:t>Satisfactory: performs all criteria at an acceptable level. Requires minimal</w:t>
      </w:r>
      <w:r w:rsidR="00B34BF6" w:rsidRPr="00E66586">
        <w:rPr>
          <w:rFonts w:ascii="Century Gothic" w:hAnsi="Century Gothic" w:cs="Arial"/>
        </w:rPr>
        <w:t xml:space="preserve"> assistance from faculty member:</w:t>
      </w:r>
      <w:r w:rsidRPr="00E66586">
        <w:rPr>
          <w:rFonts w:ascii="Century Gothic" w:hAnsi="Century Gothic" w:cs="Arial"/>
        </w:rPr>
        <w:t xml:space="preserve"> </w:t>
      </w:r>
      <w:r w:rsidR="00B34BF6" w:rsidRPr="00E66586">
        <w:rPr>
          <w:rFonts w:ascii="Century Gothic" w:hAnsi="Century Gothic" w:cs="Arial"/>
        </w:rPr>
        <w:t>n</w:t>
      </w:r>
      <w:r w:rsidRPr="00E66586">
        <w:rPr>
          <w:rFonts w:ascii="Century Gothic" w:hAnsi="Century Gothic" w:cs="Arial"/>
        </w:rPr>
        <w:t>o more than 2 errors from the accepted criteria.</w:t>
      </w:r>
    </w:p>
    <w:p w:rsidR="00DC4B9E" w:rsidRPr="00E66586" w:rsidRDefault="00DC4B9E" w:rsidP="00DC4B9E">
      <w:pPr>
        <w:rPr>
          <w:rFonts w:ascii="Century Gothic" w:hAnsi="Century Gothic" w:cs="Arial"/>
        </w:rPr>
      </w:pPr>
    </w:p>
    <w:p w:rsidR="00B34BF6" w:rsidRPr="00E66586" w:rsidRDefault="00B34BF6" w:rsidP="00DC4B9E">
      <w:pPr>
        <w:rPr>
          <w:rFonts w:ascii="Century Gothic" w:hAnsi="Century Gothic" w:cs="Arial"/>
        </w:rPr>
      </w:pPr>
    </w:p>
    <w:p w:rsidR="00DC4B9E" w:rsidRPr="00E66586" w:rsidRDefault="00DC4B9E" w:rsidP="00B34BF6">
      <w:pPr>
        <w:ind w:left="1080"/>
        <w:rPr>
          <w:rFonts w:ascii="Century Gothic" w:hAnsi="Century Gothic" w:cs="Arial"/>
        </w:rPr>
      </w:pPr>
      <w:r w:rsidRPr="00E66586">
        <w:rPr>
          <w:rFonts w:ascii="Century Gothic" w:hAnsi="Century Gothic" w:cs="Arial"/>
        </w:rPr>
        <w:t>2</w:t>
      </w:r>
      <w:r w:rsidR="00B34BF6" w:rsidRPr="00E66586">
        <w:rPr>
          <w:rFonts w:ascii="Century Gothic" w:hAnsi="Century Gothic" w:cs="Arial"/>
        </w:rPr>
        <w:t>-</w:t>
      </w:r>
      <w:r w:rsidR="00182850" w:rsidRPr="00E66586">
        <w:rPr>
          <w:rFonts w:ascii="Century Gothic" w:hAnsi="Century Gothic" w:cs="Arial"/>
        </w:rPr>
        <w:tab/>
        <w:t xml:space="preserve"> </w:t>
      </w:r>
      <w:r w:rsidRPr="00E66586">
        <w:rPr>
          <w:rFonts w:ascii="Century Gothic" w:hAnsi="Century Gothic" w:cs="Arial"/>
        </w:rPr>
        <w:t xml:space="preserve">Unsatisfactory: skill requires improvement. Student requires substantial assistance from a faculty member. </w:t>
      </w:r>
      <w:r w:rsidR="00B34BF6" w:rsidRPr="00E66586">
        <w:rPr>
          <w:rFonts w:ascii="Century Gothic" w:hAnsi="Century Gothic" w:cs="Arial"/>
        </w:rPr>
        <w:t>Three or more</w:t>
      </w:r>
      <w:r w:rsidRPr="00E66586">
        <w:rPr>
          <w:rFonts w:ascii="Century Gothic" w:hAnsi="Century Gothic" w:cs="Arial"/>
        </w:rPr>
        <w:t xml:space="preserve"> </w:t>
      </w:r>
      <w:r w:rsidR="00B34BF6" w:rsidRPr="00E66586">
        <w:rPr>
          <w:rFonts w:ascii="Century Gothic" w:hAnsi="Century Gothic" w:cs="Arial"/>
        </w:rPr>
        <w:t>errors from the accepted criteria:  OR Fails to note any type of obvious finding which may impact the client’s oral or overall health.  Examples would be obvious masses, or pathologies.</w:t>
      </w:r>
    </w:p>
    <w:p w:rsidR="00B34BF6" w:rsidRPr="00E66586" w:rsidRDefault="00B34BF6" w:rsidP="00DC4B9E">
      <w:pPr>
        <w:rPr>
          <w:rFonts w:ascii="Century Gothic" w:hAnsi="Century Gothic" w:cs="Arial"/>
        </w:rPr>
      </w:pPr>
    </w:p>
    <w:p w:rsidR="00DC4B9E" w:rsidRPr="00E66586" w:rsidRDefault="00DC4B9E" w:rsidP="00DC4B9E">
      <w:pPr>
        <w:ind w:left="1080"/>
        <w:rPr>
          <w:rFonts w:ascii="Century Gothic" w:hAnsi="Century Gothic" w:cs="Arial"/>
        </w:rPr>
      </w:pPr>
      <w:r w:rsidRPr="00E66586">
        <w:rPr>
          <w:rFonts w:ascii="Century Gothic" w:hAnsi="Century Gothic" w:cs="Arial"/>
        </w:rPr>
        <w:t>1</w:t>
      </w:r>
      <w:r w:rsidR="00B34BF6" w:rsidRPr="00E66586">
        <w:rPr>
          <w:rFonts w:ascii="Century Gothic" w:hAnsi="Century Gothic" w:cs="Arial"/>
        </w:rPr>
        <w:t>-</w:t>
      </w:r>
      <w:r w:rsidR="00182850" w:rsidRPr="00E66586">
        <w:rPr>
          <w:rFonts w:ascii="Century Gothic" w:hAnsi="Century Gothic" w:cs="Arial"/>
        </w:rPr>
        <w:tab/>
      </w:r>
      <w:r w:rsidRPr="00E66586">
        <w:rPr>
          <w:rFonts w:ascii="Century Gothic" w:hAnsi="Century Gothic" w:cs="Arial"/>
        </w:rPr>
        <w:t xml:space="preserve">Inadequate performance. Major improvement in the skill is required. Client care </w:t>
      </w:r>
      <w:r w:rsidR="00B34BF6" w:rsidRPr="00E66586">
        <w:rPr>
          <w:rFonts w:ascii="Century Gothic" w:hAnsi="Century Gothic" w:cs="Arial"/>
        </w:rPr>
        <w:t xml:space="preserve">is </w:t>
      </w:r>
      <w:r w:rsidRPr="00E66586">
        <w:rPr>
          <w:rFonts w:ascii="Century Gothic" w:hAnsi="Century Gothic" w:cs="Arial"/>
        </w:rPr>
        <w:t>compromised due to student’s performance.</w:t>
      </w:r>
    </w:p>
    <w:p w:rsidR="00B915C5" w:rsidRPr="00AB3C63" w:rsidRDefault="00B915C5" w:rsidP="00F01696">
      <w:pPr>
        <w:ind w:left="1035"/>
        <w:jc w:val="both"/>
        <w:rPr>
          <w:rFonts w:ascii="Century Gothic" w:hAnsi="Century Gothic" w:cs="Arial"/>
        </w:rPr>
      </w:pPr>
      <w:r w:rsidRPr="00E66586">
        <w:rPr>
          <w:rFonts w:ascii="Century Gothic" w:hAnsi="Century Gothic" w:cs="Arial"/>
        </w:rPr>
        <w:t xml:space="preserve">Fails to note any type of obvious lesion which may impact the </w:t>
      </w:r>
      <w:r w:rsidR="00F01696" w:rsidRPr="00E66586">
        <w:rPr>
          <w:rFonts w:ascii="Century Gothic" w:hAnsi="Century Gothic" w:cs="Arial"/>
        </w:rPr>
        <w:t xml:space="preserve"> </w:t>
      </w:r>
      <w:r w:rsidRPr="00E66586">
        <w:rPr>
          <w:rFonts w:ascii="Century Gothic" w:hAnsi="Century Gothic" w:cs="Arial"/>
        </w:rPr>
        <w:t xml:space="preserve">client’s </w:t>
      </w:r>
      <w:r w:rsidR="00F01696" w:rsidRPr="00E66586">
        <w:rPr>
          <w:rFonts w:ascii="Century Gothic" w:hAnsi="Century Gothic" w:cs="Arial"/>
        </w:rPr>
        <w:t>ora</w:t>
      </w:r>
      <w:r w:rsidRPr="00E66586">
        <w:rPr>
          <w:rFonts w:ascii="Century Gothic" w:hAnsi="Century Gothic" w:cs="Arial"/>
        </w:rPr>
        <w:t>l or overall health.</w:t>
      </w:r>
      <w:r w:rsidRPr="00AB3C63">
        <w:rPr>
          <w:rFonts w:ascii="Century Gothic" w:hAnsi="Century Gothic" w:cs="Arial"/>
        </w:rPr>
        <w:t xml:space="preserve"> </w:t>
      </w:r>
    </w:p>
    <w:p w:rsidR="00DC4B9E" w:rsidRPr="00AB3C63" w:rsidRDefault="00DC4B9E">
      <w:pPr>
        <w:jc w:val="both"/>
        <w:rPr>
          <w:rFonts w:ascii="Century Gothic" w:hAnsi="Century Gothic" w:cs="Arial"/>
        </w:rPr>
      </w:pPr>
    </w:p>
    <w:p w:rsidR="00DC4B9E" w:rsidRPr="00AB3C63" w:rsidRDefault="00DC4B9E">
      <w:pPr>
        <w:jc w:val="both"/>
        <w:rPr>
          <w:rFonts w:ascii="Century Gothic" w:hAnsi="Century Gothic" w:cs="Arial"/>
        </w:rPr>
      </w:pPr>
    </w:p>
    <w:p w:rsidR="00DC4B9E" w:rsidRDefault="00DC4B9E">
      <w:pPr>
        <w:jc w:val="both"/>
        <w:rPr>
          <w:rFonts w:ascii="Century Gothic" w:hAnsi="Century Gothic" w:cs="Arial"/>
        </w:rPr>
      </w:pPr>
    </w:p>
    <w:p w:rsidR="000E699A" w:rsidRPr="00AB3C63" w:rsidRDefault="000E699A">
      <w:pPr>
        <w:jc w:val="both"/>
        <w:rPr>
          <w:rFonts w:ascii="Century Gothic" w:hAnsi="Century Gothic" w:cs="Arial"/>
        </w:rPr>
      </w:pPr>
    </w:p>
    <w:p w:rsidR="00395AF3" w:rsidRPr="00AB3C63" w:rsidRDefault="00395AF3">
      <w:pPr>
        <w:pBdr>
          <w:top w:val="single" w:sz="4" w:space="1" w:color="auto"/>
          <w:left w:val="single" w:sz="4" w:space="4" w:color="auto"/>
          <w:bottom w:val="single" w:sz="4" w:space="1" w:color="auto"/>
          <w:right w:val="single" w:sz="4" w:space="4" w:color="auto"/>
        </w:pBdr>
        <w:jc w:val="center"/>
        <w:rPr>
          <w:rFonts w:ascii="Century Gothic" w:hAnsi="Century Gothic" w:cs="Arial"/>
        </w:rPr>
      </w:pPr>
    </w:p>
    <w:p w:rsidR="00395AF3" w:rsidRPr="00AB3C63" w:rsidRDefault="00395AF3">
      <w:pPr>
        <w:pBdr>
          <w:top w:val="single" w:sz="4" w:space="1" w:color="auto"/>
          <w:left w:val="single" w:sz="4" w:space="4" w:color="auto"/>
          <w:bottom w:val="single" w:sz="4" w:space="1" w:color="auto"/>
          <w:right w:val="single" w:sz="4" w:space="4" w:color="auto"/>
        </w:pBdr>
        <w:jc w:val="center"/>
        <w:rPr>
          <w:rFonts w:ascii="Century Gothic" w:hAnsi="Century Gothic" w:cs="Arial"/>
          <w:b/>
        </w:rPr>
      </w:pPr>
      <w:r w:rsidRPr="00AB3C63">
        <w:rPr>
          <w:rFonts w:ascii="Century Gothic" w:hAnsi="Century Gothic" w:cs="Arial"/>
          <w:b/>
        </w:rPr>
        <w:t>Hard Tissue Charting</w:t>
      </w:r>
    </w:p>
    <w:p w:rsidR="00395AF3" w:rsidRPr="00AB3C63" w:rsidRDefault="00395AF3">
      <w:pPr>
        <w:ind w:left="360"/>
        <w:jc w:val="both"/>
        <w:rPr>
          <w:rFonts w:ascii="Century Gothic" w:hAnsi="Century Gothic" w:cs="Arial"/>
        </w:rPr>
      </w:pPr>
    </w:p>
    <w:p w:rsidR="00395AF3" w:rsidRPr="009966DF" w:rsidRDefault="00395AF3" w:rsidP="00CE6615">
      <w:pPr>
        <w:numPr>
          <w:ilvl w:val="0"/>
          <w:numId w:val="46"/>
        </w:numPr>
        <w:jc w:val="both"/>
        <w:rPr>
          <w:rFonts w:ascii="Century Gothic" w:hAnsi="Century Gothic" w:cs="Arial"/>
          <w:sz w:val="20"/>
          <w:szCs w:val="20"/>
        </w:rPr>
      </w:pPr>
      <w:r w:rsidRPr="009966DF">
        <w:rPr>
          <w:rFonts w:ascii="Century Gothic" w:hAnsi="Century Gothic" w:cs="Arial"/>
          <w:sz w:val="20"/>
          <w:szCs w:val="20"/>
        </w:rPr>
        <w:t>Follows a sequence and properly records all findings.</w:t>
      </w:r>
    </w:p>
    <w:p w:rsidR="00D94B9F" w:rsidRPr="00E66586" w:rsidRDefault="00D94B9F" w:rsidP="00CE6615">
      <w:pPr>
        <w:numPr>
          <w:ilvl w:val="0"/>
          <w:numId w:val="46"/>
        </w:numPr>
        <w:rPr>
          <w:rFonts w:ascii="Century Gothic" w:hAnsi="Century Gothic" w:cs="Arial"/>
          <w:bCs/>
          <w:sz w:val="20"/>
          <w:szCs w:val="20"/>
        </w:rPr>
      </w:pPr>
      <w:r w:rsidRPr="00E66586">
        <w:rPr>
          <w:rFonts w:ascii="Century Gothic" w:hAnsi="Century Gothic" w:cs="Arial"/>
          <w:bCs/>
          <w:sz w:val="20"/>
          <w:szCs w:val="20"/>
        </w:rPr>
        <w:t>Has completed a caries risk assessment for the client.</w:t>
      </w:r>
    </w:p>
    <w:p w:rsidR="00395AF3" w:rsidRPr="00E66586" w:rsidRDefault="00395AF3"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Odontogram is an accurate representation of the mouth.</w:t>
      </w:r>
    </w:p>
    <w:p w:rsidR="00395AF3" w:rsidRPr="00E66586" w:rsidRDefault="00395AF3"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Student is able to discuss all findings.</w:t>
      </w:r>
    </w:p>
    <w:p w:rsidR="00395AF3" w:rsidRPr="00E66586" w:rsidRDefault="00395AF3"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 xml:space="preserve">Correctly identifies all restorations. </w:t>
      </w:r>
    </w:p>
    <w:p w:rsidR="004E78AC" w:rsidRPr="00E66586" w:rsidRDefault="004E78AC"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Correctly notes furcations and mobilities.</w:t>
      </w:r>
    </w:p>
    <w:p w:rsidR="00B915C5" w:rsidRPr="00E66586" w:rsidRDefault="00B915C5"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Correctly notes bone levels</w:t>
      </w:r>
    </w:p>
    <w:p w:rsidR="00B915C5" w:rsidRPr="00E66586" w:rsidRDefault="00B915C5"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Correctly notes any pathologies or artefacts</w:t>
      </w:r>
    </w:p>
    <w:p w:rsidR="00395AF3" w:rsidRPr="00E66586" w:rsidRDefault="00395AF3"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Records occlusion and all anomalies.</w:t>
      </w:r>
    </w:p>
    <w:p w:rsidR="00972F0F" w:rsidRPr="00E66586" w:rsidRDefault="00972F0F"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Notes suggested caries only; to be verified by DDS.</w:t>
      </w:r>
    </w:p>
    <w:p w:rsidR="009312C8" w:rsidRPr="00E66586" w:rsidRDefault="009312C8"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Records all findings of the DDS at the side of the odontogram and then adds the appropriate symbols to the form.</w:t>
      </w:r>
    </w:p>
    <w:p w:rsidR="00524EFF" w:rsidRPr="00E66586" w:rsidRDefault="00524EFF"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Ensures that all radiographic findings are transferred to the odontogram.</w:t>
      </w:r>
    </w:p>
    <w:p w:rsidR="004067F2" w:rsidRPr="00E66586" w:rsidRDefault="004067F2"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Ensures that charting is signed by DDS</w:t>
      </w:r>
    </w:p>
    <w:p w:rsidR="009312C8" w:rsidRPr="00E66586" w:rsidRDefault="009312C8" w:rsidP="00CE6615">
      <w:pPr>
        <w:numPr>
          <w:ilvl w:val="0"/>
          <w:numId w:val="46"/>
        </w:numPr>
        <w:jc w:val="both"/>
        <w:rPr>
          <w:rFonts w:ascii="Century Gothic" w:hAnsi="Century Gothic" w:cs="Arial"/>
          <w:sz w:val="20"/>
          <w:szCs w:val="20"/>
        </w:rPr>
      </w:pPr>
      <w:r w:rsidRPr="00E66586">
        <w:rPr>
          <w:rFonts w:ascii="Century Gothic" w:hAnsi="Century Gothic" w:cs="Arial"/>
          <w:sz w:val="20"/>
          <w:szCs w:val="20"/>
        </w:rPr>
        <w:t>For the 3 month and 4 month continued care appointments, student has noted in the ROC that all previous findings have been reviewed and list any changes which have taken place.</w:t>
      </w:r>
    </w:p>
    <w:p w:rsidR="00395AF3" w:rsidRPr="00E66586" w:rsidRDefault="00395AF3">
      <w:pPr>
        <w:jc w:val="both"/>
        <w:rPr>
          <w:rFonts w:ascii="Century Gothic" w:hAnsi="Century Gothic" w:cs="Arial"/>
          <w:sz w:val="20"/>
          <w:szCs w:val="20"/>
        </w:rPr>
      </w:pPr>
    </w:p>
    <w:p w:rsidR="00B915C5" w:rsidRPr="00E66586" w:rsidRDefault="00B915C5" w:rsidP="00B915C5">
      <w:pPr>
        <w:ind w:left="1080"/>
        <w:rPr>
          <w:rFonts w:ascii="Century Gothic" w:hAnsi="Century Gothic" w:cs="Arial"/>
          <w:sz w:val="20"/>
          <w:szCs w:val="20"/>
        </w:rPr>
      </w:pPr>
      <w:r w:rsidRPr="00E66586">
        <w:rPr>
          <w:rFonts w:ascii="Century Gothic" w:hAnsi="Century Gothic" w:cs="Arial"/>
          <w:sz w:val="20"/>
          <w:szCs w:val="20"/>
        </w:rPr>
        <w:t>4-Excellent: performs all criteria consistently and accurately.  No more than 1 error in the accepted criteria.</w:t>
      </w:r>
    </w:p>
    <w:p w:rsidR="00B915C5" w:rsidRPr="00E66586" w:rsidRDefault="00B915C5" w:rsidP="00B915C5">
      <w:pPr>
        <w:rPr>
          <w:rFonts w:ascii="Century Gothic" w:hAnsi="Century Gothic" w:cs="Arial"/>
          <w:sz w:val="20"/>
          <w:szCs w:val="20"/>
        </w:rPr>
      </w:pPr>
    </w:p>
    <w:p w:rsidR="00B915C5" w:rsidRPr="00E66586" w:rsidRDefault="00B915C5" w:rsidP="00B915C5">
      <w:pPr>
        <w:ind w:left="1080"/>
        <w:rPr>
          <w:rFonts w:ascii="Century Gothic" w:hAnsi="Century Gothic" w:cs="Arial"/>
          <w:sz w:val="20"/>
          <w:szCs w:val="20"/>
        </w:rPr>
      </w:pPr>
      <w:r w:rsidRPr="00E66586">
        <w:rPr>
          <w:rFonts w:ascii="Century Gothic" w:hAnsi="Century Gothic" w:cs="Arial"/>
          <w:sz w:val="20"/>
          <w:szCs w:val="20"/>
        </w:rPr>
        <w:t>3-Satisfactory: performs all criteria at an acceptable level. Requires minimal assistance from faculty member. No more than 2 errors from the accepted criteria.</w:t>
      </w:r>
    </w:p>
    <w:p w:rsidR="00B915C5" w:rsidRPr="00E66586" w:rsidRDefault="00B915C5" w:rsidP="00B915C5">
      <w:pPr>
        <w:rPr>
          <w:rFonts w:ascii="Century Gothic" w:hAnsi="Century Gothic" w:cs="Arial"/>
          <w:sz w:val="20"/>
          <w:szCs w:val="20"/>
        </w:rPr>
      </w:pPr>
    </w:p>
    <w:p w:rsidR="00B915C5" w:rsidRPr="00E66586" w:rsidRDefault="00B915C5" w:rsidP="00B915C5">
      <w:pPr>
        <w:ind w:left="1080"/>
        <w:rPr>
          <w:rFonts w:ascii="Century Gothic" w:hAnsi="Century Gothic" w:cs="Arial"/>
          <w:sz w:val="20"/>
          <w:szCs w:val="20"/>
        </w:rPr>
      </w:pPr>
      <w:r w:rsidRPr="00E66586">
        <w:rPr>
          <w:rFonts w:ascii="Century Gothic" w:hAnsi="Century Gothic" w:cs="Arial"/>
          <w:sz w:val="20"/>
          <w:szCs w:val="20"/>
        </w:rPr>
        <w:t>2-Unsatisfactory: skill requires improvement. Student requires substantial assistance from a faculty member. One major or 3 minor deviations from the accepted criteria.</w:t>
      </w:r>
    </w:p>
    <w:p w:rsidR="00B915C5" w:rsidRPr="00E66586" w:rsidRDefault="00B915C5" w:rsidP="00B915C5">
      <w:pPr>
        <w:rPr>
          <w:rFonts w:ascii="Century Gothic" w:hAnsi="Century Gothic" w:cs="Arial"/>
          <w:sz w:val="20"/>
          <w:szCs w:val="20"/>
        </w:rPr>
      </w:pPr>
    </w:p>
    <w:p w:rsidR="00B915C5" w:rsidRPr="00E66586" w:rsidRDefault="00B915C5" w:rsidP="00B915C5">
      <w:pPr>
        <w:ind w:left="1080"/>
        <w:rPr>
          <w:rFonts w:ascii="Century Gothic" w:hAnsi="Century Gothic" w:cs="Arial"/>
          <w:sz w:val="20"/>
          <w:szCs w:val="20"/>
        </w:rPr>
      </w:pPr>
      <w:r w:rsidRPr="00E66586">
        <w:rPr>
          <w:rFonts w:ascii="Century Gothic" w:hAnsi="Century Gothic" w:cs="Arial"/>
          <w:sz w:val="20"/>
          <w:szCs w:val="20"/>
        </w:rPr>
        <w:t>1-Inadequate performance. Major improvement in the skill is required. Client care compromised due to student’s performance.</w:t>
      </w:r>
    </w:p>
    <w:p w:rsidR="00B915C5" w:rsidRPr="00E66586" w:rsidRDefault="00B915C5" w:rsidP="00B915C5">
      <w:pPr>
        <w:rPr>
          <w:rFonts w:ascii="Century Gothic" w:hAnsi="Century Gothic" w:cs="Arial"/>
          <w:sz w:val="20"/>
          <w:szCs w:val="20"/>
        </w:rPr>
      </w:pPr>
    </w:p>
    <w:p w:rsidR="00395AF3" w:rsidRPr="00E66586" w:rsidRDefault="004E78AC" w:rsidP="004E78AC">
      <w:pPr>
        <w:rPr>
          <w:rFonts w:ascii="Century Gothic" w:hAnsi="Century Gothic" w:cs="Arial"/>
          <w:b/>
          <w:sz w:val="20"/>
          <w:szCs w:val="20"/>
        </w:rPr>
      </w:pPr>
      <w:r w:rsidRPr="00E66586">
        <w:rPr>
          <w:rFonts w:ascii="Century Gothic" w:hAnsi="Century Gothic" w:cs="Arial"/>
          <w:b/>
          <w:sz w:val="20"/>
          <w:szCs w:val="20"/>
        </w:rPr>
        <w:t xml:space="preserve">TCDHA recognizes that it is not </w:t>
      </w:r>
      <w:r w:rsidR="009466D5" w:rsidRPr="00E66586">
        <w:rPr>
          <w:rFonts w:ascii="Century Gothic" w:hAnsi="Century Gothic" w:cs="Arial"/>
          <w:b/>
          <w:sz w:val="20"/>
          <w:szCs w:val="20"/>
        </w:rPr>
        <w:t xml:space="preserve">in the scope of practice </w:t>
      </w:r>
      <w:r w:rsidRPr="00E66586">
        <w:rPr>
          <w:rFonts w:ascii="Century Gothic" w:hAnsi="Century Gothic" w:cs="Arial"/>
          <w:b/>
          <w:sz w:val="20"/>
          <w:szCs w:val="20"/>
        </w:rPr>
        <w:t>of the Dental Hygiene Student to diagnose dental conditions. However, it is important for the student to recognize that these conditions exist and bring it to the attention of the DDS. It is an opportunity for mutual dialogue and critical thinking.</w:t>
      </w:r>
    </w:p>
    <w:p w:rsidR="00B60385" w:rsidRPr="00E66586" w:rsidRDefault="00B60385" w:rsidP="00B60385">
      <w:pPr>
        <w:rPr>
          <w:rFonts w:ascii="Century Gothic" w:hAnsi="Century Gothic" w:cs="Arial"/>
          <w:b/>
          <w:sz w:val="20"/>
          <w:szCs w:val="20"/>
          <w:u w:val="single"/>
        </w:rPr>
      </w:pPr>
    </w:p>
    <w:p w:rsidR="00B60385" w:rsidRPr="00E66586" w:rsidRDefault="00B60385" w:rsidP="00B60385">
      <w:pPr>
        <w:rPr>
          <w:rFonts w:ascii="Century Gothic" w:hAnsi="Century Gothic" w:cs="Arial"/>
          <w:b/>
          <w:sz w:val="20"/>
          <w:szCs w:val="20"/>
        </w:rPr>
      </w:pPr>
      <w:r w:rsidRPr="00E66586">
        <w:rPr>
          <w:rFonts w:ascii="Century Gothic" w:hAnsi="Century Gothic" w:cs="Arial"/>
          <w:b/>
          <w:sz w:val="20"/>
          <w:szCs w:val="20"/>
        </w:rPr>
        <w:t>TCDHA recognizes that some clients present with a degree of difficulty that is harder than others. Faculty will take that into account during the evaluation process.</w:t>
      </w:r>
    </w:p>
    <w:p w:rsidR="00F10022" w:rsidRPr="00E66586" w:rsidRDefault="00F10022" w:rsidP="00B60385">
      <w:pPr>
        <w:rPr>
          <w:rFonts w:ascii="Century Gothic" w:hAnsi="Century Gothic" w:cs="Arial"/>
          <w:b/>
          <w:sz w:val="20"/>
          <w:szCs w:val="20"/>
        </w:rPr>
      </w:pPr>
    </w:p>
    <w:p w:rsidR="009466D5" w:rsidRPr="00E66586" w:rsidRDefault="009466D5" w:rsidP="009466D5">
      <w:pPr>
        <w:ind w:left="360"/>
        <w:jc w:val="both"/>
        <w:rPr>
          <w:rFonts w:ascii="Century Gothic" w:hAnsi="Century Gothic" w:cs="Arial"/>
          <w:sz w:val="20"/>
          <w:szCs w:val="20"/>
        </w:rPr>
      </w:pPr>
      <w:r w:rsidRPr="00E66586">
        <w:rPr>
          <w:rFonts w:ascii="Century Gothic" w:hAnsi="Century Gothic" w:cs="Arial"/>
          <w:b/>
          <w:sz w:val="20"/>
          <w:szCs w:val="20"/>
        </w:rPr>
        <w:t>**</w:t>
      </w:r>
      <w:r w:rsidRPr="00E66586">
        <w:rPr>
          <w:rFonts w:ascii="Century Gothic" w:hAnsi="Century Gothic" w:cs="Arial"/>
          <w:sz w:val="20"/>
          <w:szCs w:val="20"/>
        </w:rPr>
        <w:t>**Students are encouraged to assess whether a client may be a suitable client for sealants. Once it has been determined by the DDS that the client is free of decay then students may treatment plan for sealants, if appropriate</w:t>
      </w:r>
      <w:r w:rsidR="00EC7A0A" w:rsidRPr="00E66586">
        <w:rPr>
          <w:rFonts w:ascii="Century Gothic" w:hAnsi="Century Gothic" w:cs="Arial"/>
          <w:sz w:val="20"/>
          <w:szCs w:val="20"/>
        </w:rPr>
        <w:t xml:space="preserve">. </w:t>
      </w:r>
      <w:r w:rsidRPr="00E66586">
        <w:rPr>
          <w:rFonts w:ascii="Century Gothic" w:hAnsi="Century Gothic" w:cs="Arial"/>
          <w:sz w:val="20"/>
          <w:szCs w:val="20"/>
        </w:rPr>
        <w:t>The dental hygiene faculty will then assess the client and authorize the student to proceed.</w:t>
      </w:r>
    </w:p>
    <w:p w:rsidR="00F06E9A" w:rsidRPr="00E66586" w:rsidRDefault="00F06E9A" w:rsidP="009466D5">
      <w:pPr>
        <w:ind w:left="360"/>
        <w:jc w:val="both"/>
        <w:rPr>
          <w:rFonts w:ascii="Century Gothic" w:hAnsi="Century Gothic" w:cs="Arial"/>
          <w:sz w:val="22"/>
          <w:szCs w:val="22"/>
        </w:rPr>
      </w:pPr>
    </w:p>
    <w:p w:rsidR="00F10022" w:rsidRPr="00E66586" w:rsidRDefault="00F10022" w:rsidP="009466D5">
      <w:pPr>
        <w:ind w:left="360"/>
        <w:jc w:val="both"/>
        <w:rPr>
          <w:rFonts w:ascii="Century Gothic" w:hAnsi="Century Gothic" w:cs="Arial"/>
          <w:sz w:val="20"/>
          <w:szCs w:val="20"/>
        </w:rPr>
      </w:pPr>
      <w:r w:rsidRPr="00E66586">
        <w:rPr>
          <w:rFonts w:ascii="Century Gothic" w:hAnsi="Century Gothic" w:cs="Arial"/>
          <w:sz w:val="20"/>
          <w:szCs w:val="20"/>
        </w:rPr>
        <w:t>**The registered dental hygienist can make the decision to proceed with dental sealants. He/she does not require a DDS to approve or authorize them.</w:t>
      </w:r>
    </w:p>
    <w:p w:rsidR="009966DF" w:rsidRPr="00E66586" w:rsidRDefault="009966DF" w:rsidP="009466D5">
      <w:pPr>
        <w:ind w:left="360"/>
        <w:jc w:val="both"/>
        <w:rPr>
          <w:rFonts w:ascii="Century Gothic" w:hAnsi="Century Gothic" w:cs="Arial"/>
          <w:sz w:val="22"/>
          <w:szCs w:val="22"/>
        </w:rPr>
      </w:pPr>
    </w:p>
    <w:p w:rsidR="00395AF3" w:rsidRPr="00E66586"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E66586">
        <w:rPr>
          <w:rFonts w:ascii="Century Gothic" w:hAnsi="Century Gothic" w:cs="Arial"/>
          <w:b/>
        </w:rPr>
        <w:lastRenderedPageBreak/>
        <w:t xml:space="preserve">  </w:t>
      </w:r>
    </w:p>
    <w:p w:rsidR="00395AF3" w:rsidRPr="00E66586"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E66586">
        <w:rPr>
          <w:rFonts w:ascii="Century Gothic" w:hAnsi="Century Gothic" w:cs="Arial"/>
          <w:b/>
        </w:rPr>
        <w:t>Radiographic Technique</w:t>
      </w:r>
    </w:p>
    <w:p w:rsidR="00395AF3" w:rsidRPr="00E66586"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395AF3" w:rsidRPr="00E66586" w:rsidRDefault="00395AF3">
      <w:pPr>
        <w:ind w:left="720"/>
        <w:jc w:val="center"/>
        <w:rPr>
          <w:rFonts w:ascii="Century Gothic" w:hAnsi="Century Gothic" w:cs="Arial"/>
          <w:b/>
          <w:u w:val="single"/>
        </w:rPr>
      </w:pPr>
    </w:p>
    <w:p w:rsidR="00803288" w:rsidRPr="00E66586" w:rsidRDefault="00803288"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Student provides rationale to DDS as to wh</w:t>
      </w:r>
      <w:r w:rsidR="009466D5" w:rsidRPr="00E66586">
        <w:rPr>
          <w:rFonts w:ascii="Century Gothic" w:hAnsi="Century Gothic" w:cs="Arial"/>
          <w:bCs/>
          <w:sz w:val="22"/>
          <w:szCs w:val="22"/>
        </w:rPr>
        <w:t>y radiographs should be exposed and has completed the radiographic needs asse</w:t>
      </w:r>
      <w:r w:rsidR="00B915C5" w:rsidRPr="00E66586">
        <w:rPr>
          <w:rFonts w:ascii="Century Gothic" w:hAnsi="Century Gothic" w:cs="Arial"/>
          <w:bCs/>
          <w:sz w:val="22"/>
          <w:szCs w:val="22"/>
        </w:rPr>
        <w:t>ssment form in the client chart, complete with all signatures.</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Student has prescribed order from DDS for radiographs.</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Student has discussed the need for radiographs with the client.</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Student explains radiographic procedure to client.</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Student follows all</w:t>
      </w:r>
      <w:r w:rsidR="004E78AC" w:rsidRPr="00E66586">
        <w:rPr>
          <w:rFonts w:ascii="Century Gothic" w:hAnsi="Century Gothic" w:cs="Arial"/>
          <w:bCs/>
          <w:sz w:val="22"/>
          <w:szCs w:val="22"/>
        </w:rPr>
        <w:t xml:space="preserve"> safety</w:t>
      </w:r>
      <w:r w:rsidRPr="00E66586">
        <w:rPr>
          <w:rFonts w:ascii="Century Gothic" w:hAnsi="Century Gothic" w:cs="Arial"/>
          <w:bCs/>
          <w:sz w:val="22"/>
          <w:szCs w:val="22"/>
        </w:rPr>
        <w:t xml:space="preserve"> protocol</w:t>
      </w:r>
      <w:r w:rsidR="004E78AC" w:rsidRPr="00E66586">
        <w:rPr>
          <w:rFonts w:ascii="Century Gothic" w:hAnsi="Century Gothic" w:cs="Arial"/>
          <w:bCs/>
          <w:sz w:val="22"/>
          <w:szCs w:val="22"/>
        </w:rPr>
        <w:t>s</w:t>
      </w:r>
      <w:r w:rsidRPr="00E66586">
        <w:rPr>
          <w:rFonts w:ascii="Century Gothic" w:hAnsi="Century Gothic" w:cs="Arial"/>
          <w:bCs/>
          <w:sz w:val="22"/>
          <w:szCs w:val="22"/>
        </w:rPr>
        <w:t xml:space="preserve"> for the exposure of radiographs.</w:t>
      </w:r>
      <w:r w:rsidR="00B915C5" w:rsidRPr="00E66586">
        <w:rPr>
          <w:rFonts w:ascii="Century Gothic" w:hAnsi="Century Gothic" w:cs="Arial"/>
          <w:bCs/>
          <w:sz w:val="22"/>
          <w:szCs w:val="22"/>
        </w:rPr>
        <w:t xml:space="preserve"> Lead apron must be on client. **failure to do so will result in automatic grade of 1</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Required images are displayed.</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No elongation or foreshortening.</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 xml:space="preserve">No interproximal overlap. </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No cone cut.</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Occlusal plane is positioned across the centre of the film (BW).</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Tooth is centred on the film (periapicals).</w:t>
      </w:r>
    </w:p>
    <w:p w:rsidR="00D26B5A" w:rsidRPr="00E66586" w:rsidRDefault="00D26B5A"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Panoramic film is properly positioned and images are diagnostically acceptable.</w:t>
      </w:r>
    </w:p>
    <w:p w:rsidR="00395AF3" w:rsidRPr="00E66586" w:rsidRDefault="00395AF3" w:rsidP="00CE6615">
      <w:pPr>
        <w:numPr>
          <w:ilvl w:val="0"/>
          <w:numId w:val="56"/>
        </w:numPr>
        <w:rPr>
          <w:rFonts w:ascii="Century Gothic" w:hAnsi="Century Gothic" w:cs="Arial"/>
          <w:bCs/>
          <w:sz w:val="22"/>
          <w:szCs w:val="22"/>
        </w:rPr>
      </w:pPr>
      <w:r w:rsidRPr="00E66586">
        <w:rPr>
          <w:rFonts w:ascii="Century Gothic" w:hAnsi="Century Gothic" w:cs="Arial"/>
          <w:bCs/>
          <w:sz w:val="22"/>
          <w:szCs w:val="22"/>
        </w:rPr>
        <w:t xml:space="preserve">Radiographs are diagnostically </w:t>
      </w:r>
      <w:r w:rsidR="004E78AC" w:rsidRPr="00E66586">
        <w:rPr>
          <w:rFonts w:ascii="Century Gothic" w:hAnsi="Century Gothic" w:cs="Arial"/>
          <w:bCs/>
          <w:sz w:val="22"/>
          <w:szCs w:val="22"/>
        </w:rPr>
        <w:t>acceptable</w:t>
      </w:r>
    </w:p>
    <w:p w:rsidR="00395AF3" w:rsidRPr="00E66586" w:rsidRDefault="00395AF3">
      <w:pPr>
        <w:rPr>
          <w:rFonts w:ascii="Century Gothic" w:hAnsi="Century Gothic" w:cs="Arial"/>
          <w:bCs/>
          <w:sz w:val="22"/>
          <w:szCs w:val="22"/>
        </w:rPr>
      </w:pPr>
    </w:p>
    <w:p w:rsidR="00395AF3" w:rsidRPr="00E66586" w:rsidRDefault="00395AF3">
      <w:pPr>
        <w:rPr>
          <w:rFonts w:ascii="Century Gothic" w:hAnsi="Century Gothic" w:cs="Arial"/>
          <w:bCs/>
        </w:rPr>
      </w:pPr>
    </w:p>
    <w:p w:rsidR="00395AF3" w:rsidRPr="00E66586" w:rsidRDefault="00395AF3">
      <w:pPr>
        <w:rPr>
          <w:rFonts w:ascii="Century Gothic" w:hAnsi="Century Gothic" w:cs="Arial"/>
          <w:bCs/>
        </w:rPr>
      </w:pPr>
      <w:r w:rsidRPr="00E66586">
        <w:rPr>
          <w:rFonts w:ascii="Century Gothic" w:hAnsi="Century Gothic" w:cs="Arial"/>
          <w:bCs/>
        </w:rPr>
        <w:t>4-</w:t>
      </w:r>
      <w:r w:rsidRPr="00E66586">
        <w:rPr>
          <w:rFonts w:ascii="Century Gothic" w:hAnsi="Century Gothic" w:cs="Arial"/>
          <w:bCs/>
        </w:rPr>
        <w:tab/>
      </w:r>
      <w:r w:rsidRPr="00E66586">
        <w:rPr>
          <w:rFonts w:ascii="Century Gothic" w:hAnsi="Century Gothic" w:cs="Arial"/>
          <w:bCs/>
        </w:rPr>
        <w:tab/>
        <w:t xml:space="preserve">Student requires no assistance from a faculty member. </w:t>
      </w:r>
    </w:p>
    <w:p w:rsidR="00395AF3" w:rsidRPr="00E66586" w:rsidRDefault="00395AF3" w:rsidP="00B915C5">
      <w:pPr>
        <w:ind w:left="1440"/>
        <w:rPr>
          <w:rFonts w:ascii="Century Gothic" w:hAnsi="Century Gothic" w:cs="Arial"/>
          <w:bCs/>
        </w:rPr>
      </w:pPr>
      <w:r w:rsidRPr="00E66586">
        <w:rPr>
          <w:rFonts w:ascii="Century Gothic" w:hAnsi="Century Gothic" w:cs="Arial"/>
          <w:bCs/>
        </w:rPr>
        <w:t>Radiographs</w:t>
      </w:r>
      <w:r w:rsidR="00B915C5" w:rsidRPr="00E66586">
        <w:rPr>
          <w:rFonts w:ascii="Century Gothic" w:hAnsi="Century Gothic" w:cs="Arial"/>
          <w:bCs/>
        </w:rPr>
        <w:t xml:space="preserve"> meet all criteria listed above </w:t>
      </w:r>
      <w:r w:rsidR="00182850" w:rsidRPr="00E66586">
        <w:rPr>
          <w:rFonts w:ascii="Century Gothic" w:hAnsi="Century Gothic" w:cs="Arial"/>
          <w:bCs/>
        </w:rPr>
        <w:t xml:space="preserve">with no more than 1 criteria missing, </w:t>
      </w:r>
      <w:r w:rsidR="00B915C5" w:rsidRPr="00E66586">
        <w:rPr>
          <w:rFonts w:ascii="Century Gothic" w:hAnsi="Century Gothic" w:cs="Arial"/>
          <w:bCs/>
        </w:rPr>
        <w:t>and are diagnostically acceptable.</w:t>
      </w:r>
    </w:p>
    <w:p w:rsidR="00395AF3" w:rsidRPr="00E66586" w:rsidRDefault="00395AF3">
      <w:pPr>
        <w:rPr>
          <w:rFonts w:ascii="Century Gothic" w:hAnsi="Century Gothic" w:cs="Arial"/>
          <w:bCs/>
        </w:rPr>
      </w:pPr>
    </w:p>
    <w:p w:rsidR="00395AF3" w:rsidRPr="00E66586" w:rsidRDefault="00395AF3" w:rsidP="00B915C5">
      <w:pPr>
        <w:ind w:left="1440" w:hanging="1440"/>
        <w:rPr>
          <w:rFonts w:ascii="Century Gothic" w:hAnsi="Century Gothic" w:cs="Arial"/>
          <w:bCs/>
        </w:rPr>
      </w:pPr>
      <w:r w:rsidRPr="00E66586">
        <w:rPr>
          <w:rFonts w:ascii="Century Gothic" w:hAnsi="Century Gothic" w:cs="Arial"/>
          <w:bCs/>
        </w:rPr>
        <w:t>3-</w:t>
      </w:r>
      <w:r w:rsidRPr="00E66586">
        <w:rPr>
          <w:rFonts w:ascii="Century Gothic" w:hAnsi="Century Gothic" w:cs="Arial"/>
          <w:bCs/>
        </w:rPr>
        <w:tab/>
      </w:r>
      <w:r w:rsidR="00B915C5" w:rsidRPr="00E66586">
        <w:rPr>
          <w:rFonts w:ascii="Century Gothic" w:hAnsi="Century Gothic" w:cs="Arial"/>
        </w:rPr>
        <w:t xml:space="preserve">Satisfactory: performs all criteria at an acceptable level. Requires minimal assistance from faculty:  no more than 2 criteria missing.  Radiographs are diagnostically acceptable. </w:t>
      </w:r>
    </w:p>
    <w:p w:rsidR="00395AF3" w:rsidRPr="00E66586" w:rsidRDefault="00395AF3">
      <w:pPr>
        <w:rPr>
          <w:rFonts w:ascii="Century Gothic" w:hAnsi="Century Gothic" w:cs="Arial"/>
          <w:bCs/>
        </w:rPr>
      </w:pPr>
    </w:p>
    <w:p w:rsidR="00395AF3" w:rsidRPr="00E66586" w:rsidRDefault="00395AF3">
      <w:pPr>
        <w:rPr>
          <w:rFonts w:ascii="Century Gothic" w:hAnsi="Century Gothic" w:cs="Arial"/>
          <w:bCs/>
        </w:rPr>
      </w:pPr>
      <w:r w:rsidRPr="00E66586">
        <w:rPr>
          <w:rFonts w:ascii="Century Gothic" w:hAnsi="Century Gothic" w:cs="Arial"/>
          <w:bCs/>
        </w:rPr>
        <w:t>2-</w:t>
      </w:r>
      <w:r w:rsidRPr="00E66586">
        <w:rPr>
          <w:rFonts w:ascii="Century Gothic" w:hAnsi="Century Gothic" w:cs="Arial"/>
          <w:bCs/>
        </w:rPr>
        <w:tab/>
      </w:r>
      <w:r w:rsidRPr="00E66586">
        <w:rPr>
          <w:rFonts w:ascii="Century Gothic" w:hAnsi="Century Gothic" w:cs="Arial"/>
          <w:bCs/>
        </w:rPr>
        <w:tab/>
        <w:t>Student produces radiographs that fail to meet 3 or more</w:t>
      </w:r>
    </w:p>
    <w:p w:rsidR="00395AF3" w:rsidRPr="00E66586" w:rsidRDefault="00395AF3">
      <w:pPr>
        <w:rPr>
          <w:rFonts w:ascii="Century Gothic" w:hAnsi="Century Gothic" w:cs="Arial"/>
          <w:bCs/>
        </w:rPr>
      </w:pPr>
      <w:r w:rsidRPr="00E66586">
        <w:rPr>
          <w:rFonts w:ascii="Century Gothic" w:hAnsi="Century Gothic" w:cs="Arial"/>
          <w:bCs/>
        </w:rPr>
        <w:tab/>
      </w:r>
      <w:r w:rsidRPr="00E66586">
        <w:rPr>
          <w:rFonts w:ascii="Century Gothic" w:hAnsi="Century Gothic" w:cs="Arial"/>
          <w:bCs/>
        </w:rPr>
        <w:tab/>
        <w:t xml:space="preserve">criteria listed above. Radiographs are diagnostically </w:t>
      </w:r>
    </w:p>
    <w:p w:rsidR="00395AF3" w:rsidRPr="00E66586" w:rsidRDefault="00395AF3">
      <w:pPr>
        <w:rPr>
          <w:rFonts w:ascii="Century Gothic" w:hAnsi="Century Gothic" w:cs="Arial"/>
          <w:bCs/>
        </w:rPr>
      </w:pPr>
      <w:r w:rsidRPr="00E66586">
        <w:rPr>
          <w:rFonts w:ascii="Century Gothic" w:hAnsi="Century Gothic" w:cs="Arial"/>
          <w:bCs/>
        </w:rPr>
        <w:tab/>
      </w:r>
      <w:r w:rsidRPr="00E66586">
        <w:rPr>
          <w:rFonts w:ascii="Century Gothic" w:hAnsi="Century Gothic" w:cs="Arial"/>
          <w:bCs/>
        </w:rPr>
        <w:tab/>
        <w:t>unacceptable.</w:t>
      </w:r>
      <w:r w:rsidR="00B915C5" w:rsidRPr="00E66586">
        <w:rPr>
          <w:rFonts w:ascii="Century Gothic" w:hAnsi="Century Gothic" w:cs="Arial"/>
          <w:bCs/>
        </w:rPr>
        <w:t xml:space="preserve"> </w:t>
      </w:r>
    </w:p>
    <w:p w:rsidR="00395AF3" w:rsidRPr="00E66586" w:rsidRDefault="00395AF3">
      <w:pPr>
        <w:rPr>
          <w:rFonts w:ascii="Century Gothic" w:hAnsi="Century Gothic" w:cs="Arial"/>
          <w:bCs/>
        </w:rPr>
      </w:pPr>
    </w:p>
    <w:p w:rsidR="00395AF3" w:rsidRPr="00E66586" w:rsidRDefault="00395AF3" w:rsidP="00B915C5">
      <w:pPr>
        <w:ind w:left="1440" w:hanging="1440"/>
        <w:rPr>
          <w:rFonts w:ascii="Century Gothic" w:hAnsi="Century Gothic" w:cs="Arial"/>
          <w:bCs/>
        </w:rPr>
      </w:pPr>
      <w:r w:rsidRPr="00E66586">
        <w:rPr>
          <w:rFonts w:ascii="Century Gothic" w:hAnsi="Century Gothic" w:cs="Arial"/>
          <w:bCs/>
        </w:rPr>
        <w:t>1-</w:t>
      </w:r>
      <w:r w:rsidRPr="00E66586">
        <w:rPr>
          <w:rFonts w:ascii="Century Gothic" w:hAnsi="Century Gothic" w:cs="Arial"/>
          <w:bCs/>
        </w:rPr>
        <w:tab/>
        <w:t>Radiographs are of unacceptable quality.</w:t>
      </w:r>
      <w:r w:rsidR="00B915C5" w:rsidRPr="00E66586">
        <w:rPr>
          <w:rFonts w:ascii="Century Gothic" w:hAnsi="Century Gothic" w:cs="Arial"/>
          <w:bCs/>
        </w:rPr>
        <w:t xml:space="preserve">  4 or more of the above criteria are missing: OR</w:t>
      </w:r>
      <w:r w:rsidRPr="00E66586">
        <w:rPr>
          <w:rFonts w:ascii="Century Gothic" w:hAnsi="Century Gothic" w:cs="Arial"/>
          <w:bCs/>
        </w:rPr>
        <w:t xml:space="preserve"> Client safety is</w:t>
      </w:r>
      <w:r w:rsidR="00B915C5" w:rsidRPr="00E66586">
        <w:rPr>
          <w:rFonts w:ascii="Century Gothic" w:hAnsi="Century Gothic" w:cs="Arial"/>
          <w:bCs/>
        </w:rPr>
        <w:t xml:space="preserve"> </w:t>
      </w:r>
      <w:r w:rsidRPr="00E66586">
        <w:rPr>
          <w:rFonts w:ascii="Century Gothic" w:hAnsi="Century Gothic" w:cs="Arial"/>
          <w:bCs/>
        </w:rPr>
        <w:t>compromised by unsafe radiographic protocol.</w:t>
      </w:r>
    </w:p>
    <w:p w:rsidR="00B60385" w:rsidRPr="00E66586" w:rsidRDefault="00B60385" w:rsidP="00B60385">
      <w:pPr>
        <w:rPr>
          <w:rFonts w:ascii="Century Gothic" w:hAnsi="Century Gothic" w:cs="Arial"/>
          <w:b/>
          <w:u w:val="single"/>
        </w:rPr>
      </w:pPr>
    </w:p>
    <w:p w:rsidR="00B60385" w:rsidRPr="00E66586" w:rsidRDefault="00B60385" w:rsidP="00B60385">
      <w:pPr>
        <w:rPr>
          <w:rFonts w:ascii="Century Gothic" w:hAnsi="Century Gothic" w:cs="Arial"/>
          <w:b/>
          <w:sz w:val="22"/>
          <w:szCs w:val="22"/>
        </w:rPr>
      </w:pPr>
      <w:r w:rsidRPr="00E66586">
        <w:rPr>
          <w:rFonts w:ascii="Century Gothic" w:hAnsi="Century Gothic" w:cs="Arial"/>
          <w:b/>
          <w:sz w:val="22"/>
          <w:szCs w:val="22"/>
        </w:rPr>
        <w:t xml:space="preserve">TCDHA recognizes that some clients present with </w:t>
      </w:r>
      <w:r w:rsidR="0049549D" w:rsidRPr="00E66586">
        <w:rPr>
          <w:rFonts w:ascii="Century Gothic" w:hAnsi="Century Gothic" w:cs="Arial"/>
          <w:b/>
          <w:sz w:val="22"/>
          <w:szCs w:val="22"/>
        </w:rPr>
        <w:t>various challenges</w:t>
      </w:r>
      <w:r w:rsidRPr="00E66586">
        <w:rPr>
          <w:rFonts w:ascii="Century Gothic" w:hAnsi="Century Gothic" w:cs="Arial"/>
          <w:b/>
          <w:sz w:val="22"/>
          <w:szCs w:val="22"/>
        </w:rPr>
        <w:t xml:space="preserve"> </w:t>
      </w:r>
      <w:r w:rsidR="0049549D" w:rsidRPr="00E66586">
        <w:rPr>
          <w:rFonts w:ascii="Century Gothic" w:hAnsi="Century Gothic" w:cs="Arial"/>
          <w:b/>
          <w:sz w:val="22"/>
          <w:szCs w:val="22"/>
        </w:rPr>
        <w:t xml:space="preserve">when exposing radiographs. </w:t>
      </w:r>
      <w:r w:rsidRPr="00E66586">
        <w:rPr>
          <w:rFonts w:ascii="Century Gothic" w:hAnsi="Century Gothic" w:cs="Arial"/>
          <w:b/>
          <w:sz w:val="22"/>
          <w:szCs w:val="22"/>
        </w:rPr>
        <w:t>Faculty will take that into account during the evaluation process.</w:t>
      </w:r>
      <w:r w:rsidR="005F300F" w:rsidRPr="00E66586">
        <w:rPr>
          <w:rFonts w:ascii="Century Gothic" w:hAnsi="Century Gothic" w:cs="Arial"/>
          <w:b/>
          <w:sz w:val="22"/>
          <w:szCs w:val="22"/>
        </w:rPr>
        <w:t xml:space="preserve"> </w:t>
      </w:r>
    </w:p>
    <w:p w:rsidR="00F01696" w:rsidRPr="00E66586" w:rsidRDefault="005F300F" w:rsidP="00B60385">
      <w:pPr>
        <w:rPr>
          <w:rFonts w:ascii="Century Gothic" w:hAnsi="Century Gothic" w:cs="Arial"/>
          <w:b/>
          <w:sz w:val="22"/>
          <w:szCs w:val="22"/>
        </w:rPr>
      </w:pPr>
      <w:r w:rsidRPr="00E66586">
        <w:rPr>
          <w:rFonts w:ascii="Century Gothic" w:hAnsi="Century Gothic" w:cs="Arial"/>
          <w:b/>
          <w:sz w:val="22"/>
          <w:szCs w:val="22"/>
        </w:rPr>
        <w:t>**Please note that all students will be observed during their first exposure of BWS, FMS and a panorex. This is to provide support to the student.  Please see next page.  This is not an evaluation form, simply a record of the observation.</w:t>
      </w:r>
    </w:p>
    <w:p w:rsidR="005F300F" w:rsidRPr="00E66586" w:rsidRDefault="005F300F" w:rsidP="001E4E53">
      <w:pPr>
        <w:jc w:val="center"/>
        <w:rPr>
          <w:lang w:val="en-US"/>
        </w:rPr>
      </w:pPr>
      <w:r w:rsidRPr="00E66586">
        <w:rPr>
          <w:lang w:val="en-US"/>
        </w:rPr>
        <w:lastRenderedPageBreak/>
        <w:t xml:space="preserve">  </w:t>
      </w:r>
      <w:r w:rsidR="00921D76">
        <w:rPr>
          <w:lang w:val="en-US"/>
        </w:rPr>
        <w:pict>
          <v:shape id="_x0000_i1027" type="#_x0000_t75" style="width:320.25pt;height:67.5pt;mso-position-horizontal-relative:char;mso-position-vertical-relative:line">
            <v:imagedata r:id="rId13" o:title=""/>
          </v:shape>
        </w:pict>
      </w:r>
    </w:p>
    <w:p w:rsidR="005F300F" w:rsidRPr="00E66586" w:rsidRDefault="005F300F" w:rsidP="001E4E53">
      <w:pPr>
        <w:jc w:val="center"/>
        <w:rPr>
          <w:lang w:val="en-US"/>
        </w:rPr>
      </w:pPr>
    </w:p>
    <w:p w:rsidR="005F300F" w:rsidRPr="00E66586" w:rsidRDefault="005F300F" w:rsidP="001E4E53">
      <w:pPr>
        <w:jc w:val="center"/>
        <w:rPr>
          <w:lang w:val="en-US"/>
        </w:rPr>
      </w:pPr>
    </w:p>
    <w:p w:rsidR="005F300F" w:rsidRPr="00E66586" w:rsidRDefault="005F300F" w:rsidP="001E4E53">
      <w:pPr>
        <w:jc w:val="center"/>
        <w:rPr>
          <w:rFonts w:ascii="Century Gothic" w:hAnsi="Century Gothic"/>
          <w:lang w:val="en-US"/>
        </w:rPr>
      </w:pPr>
      <w:r w:rsidRPr="00E66586">
        <w:rPr>
          <w:rFonts w:ascii="Century Gothic" w:hAnsi="Century Gothic"/>
          <w:lang w:val="en-US"/>
        </w:rPr>
        <w:t>Radiography Observations</w:t>
      </w:r>
    </w:p>
    <w:p w:rsidR="005F300F" w:rsidRPr="00E66586" w:rsidRDefault="005F300F" w:rsidP="001E4E53">
      <w:pPr>
        <w:jc w:val="center"/>
        <w:rPr>
          <w:rFonts w:ascii="Century Gothic" w:hAnsi="Century Gothic"/>
          <w:lang w:val="en-US"/>
        </w:rPr>
      </w:pPr>
    </w:p>
    <w:p w:rsidR="005F300F" w:rsidRPr="00E66586" w:rsidRDefault="005F300F">
      <w:pPr>
        <w:rPr>
          <w:rFonts w:ascii="Century Gothic" w:hAnsi="Century Gothic"/>
          <w:lang w:val="en-US"/>
        </w:rPr>
      </w:pPr>
      <w:r w:rsidRPr="00E66586">
        <w:rPr>
          <w:rFonts w:ascii="Century Gothic" w:hAnsi="Century Gothic"/>
          <w:lang w:val="en-US"/>
        </w:rPr>
        <w:br/>
        <w:t>Student Name: _______________________</w:t>
      </w:r>
    </w:p>
    <w:p w:rsidR="005F300F" w:rsidRPr="00E66586" w:rsidRDefault="005F300F">
      <w:pPr>
        <w:rPr>
          <w:rFonts w:ascii="Century Gothic" w:hAnsi="Century Gothic"/>
          <w:lang w:val="en-US"/>
        </w:rPr>
      </w:pPr>
    </w:p>
    <w:p w:rsidR="005F300F" w:rsidRPr="00E66586" w:rsidRDefault="005F300F">
      <w:pPr>
        <w:rPr>
          <w:rFonts w:ascii="Century Gothic" w:hAnsi="Century Gothic"/>
          <w:lang w:val="en-US"/>
        </w:rPr>
      </w:pPr>
      <w:r w:rsidRPr="00E66586">
        <w:rPr>
          <w:rFonts w:ascii="Century Gothic" w:hAnsi="Century Gothic"/>
          <w:lang w:val="en-US"/>
        </w:rPr>
        <w:t>Date:____________________</w:t>
      </w:r>
      <w:r w:rsidRPr="00E66586">
        <w:rPr>
          <w:rFonts w:ascii="Century Gothic" w:hAnsi="Century Gothic"/>
          <w:lang w:val="en-US"/>
        </w:rPr>
        <w:tab/>
      </w:r>
      <w:r w:rsidRPr="00E66586">
        <w:rPr>
          <w:rFonts w:ascii="Century Gothic" w:hAnsi="Century Gothic"/>
          <w:lang w:val="en-US"/>
        </w:rPr>
        <w:tab/>
      </w:r>
      <w:r w:rsidRPr="00E66586">
        <w:rPr>
          <w:rFonts w:ascii="Century Gothic" w:hAnsi="Century Gothic"/>
          <w:lang w:val="en-US"/>
        </w:rPr>
        <w:tab/>
      </w:r>
      <w:r w:rsidRPr="00E66586">
        <w:rPr>
          <w:rFonts w:ascii="Century Gothic" w:hAnsi="Century Gothic"/>
          <w:lang w:val="en-US"/>
        </w:rPr>
        <w:tab/>
      </w:r>
      <w:r w:rsidRPr="00E66586">
        <w:rPr>
          <w:rFonts w:ascii="Century Gothic" w:hAnsi="Century Gothic"/>
          <w:lang w:val="en-US"/>
        </w:rPr>
        <w:tab/>
      </w:r>
    </w:p>
    <w:p w:rsidR="005F300F" w:rsidRPr="00E66586" w:rsidRDefault="005F300F">
      <w:pPr>
        <w:rPr>
          <w:rFonts w:ascii="Century Gothic" w:hAnsi="Century Gothic"/>
          <w:lang w:val="en-US"/>
        </w:rPr>
      </w:pPr>
    </w:p>
    <w:p w:rsidR="005F300F" w:rsidRPr="00E66586" w:rsidRDefault="005F300F">
      <w:pPr>
        <w:rPr>
          <w:rFonts w:ascii="Century Gothic" w:hAnsi="Century Gothic"/>
          <w:lang w:val="en-US"/>
        </w:rPr>
      </w:pPr>
      <w:r w:rsidRPr="00E66586">
        <w:rPr>
          <w:rFonts w:ascii="Century Gothic" w:hAnsi="Century Gothic"/>
          <w:lang w:val="en-US"/>
        </w:rPr>
        <w:t>Type of Exposure (please circle): BW       FMS</w:t>
      </w:r>
      <w:r w:rsidRPr="00E66586">
        <w:rPr>
          <w:rFonts w:ascii="Century Gothic" w:hAnsi="Century Gothic"/>
          <w:lang w:val="en-US"/>
        </w:rPr>
        <w:tab/>
        <w:t xml:space="preserve">PAN </w:t>
      </w:r>
    </w:p>
    <w:p w:rsidR="005F300F" w:rsidRPr="00E66586" w:rsidRDefault="005F300F">
      <w:pPr>
        <w:rPr>
          <w:rFonts w:ascii="Century Gothic" w:hAnsi="Century Gothic"/>
          <w:lang w:val="en-US"/>
        </w:rPr>
      </w:pPr>
    </w:p>
    <w:p w:rsidR="005F300F" w:rsidRPr="00E66586" w:rsidRDefault="005F300F">
      <w:pPr>
        <w:rPr>
          <w:rFonts w:ascii="Century Gothic" w:hAnsi="Century Gothic"/>
          <w:lang w:val="en-US"/>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080"/>
      </w:tblGrid>
      <w:tr w:rsidR="005F300F" w:rsidRPr="00E66586" w:rsidTr="001E4E53">
        <w:tc>
          <w:tcPr>
            <w:tcW w:w="7308" w:type="dxa"/>
            <w:shd w:val="clear" w:color="auto" w:fill="auto"/>
          </w:tcPr>
          <w:p w:rsidR="005F300F" w:rsidRPr="00E66586" w:rsidRDefault="005F300F">
            <w:pPr>
              <w:rPr>
                <w:rFonts w:ascii="Century Gothic" w:hAnsi="Century Gothic"/>
                <w:lang w:val="en-US"/>
              </w:rPr>
            </w:pPr>
            <w:r w:rsidRPr="00E66586">
              <w:rPr>
                <w:rFonts w:ascii="Century Gothic" w:hAnsi="Century Gothic"/>
                <w:lang w:val="en-US"/>
              </w:rPr>
              <w:t>Operatory is prepared prior to client arrival.</w:t>
            </w:r>
          </w:p>
        </w:tc>
        <w:tc>
          <w:tcPr>
            <w:tcW w:w="1080" w:type="dxa"/>
            <w:shd w:val="clear" w:color="auto" w:fill="auto"/>
          </w:tcPr>
          <w:p w:rsidR="005F300F" w:rsidRPr="00E66586" w:rsidRDefault="005F300F">
            <w:pPr>
              <w:rPr>
                <w:rFonts w:ascii="Century Gothic" w:hAnsi="Century Gothic"/>
                <w:lang w:val="en-US"/>
              </w:rPr>
            </w:pPr>
          </w:p>
        </w:tc>
      </w:tr>
      <w:tr w:rsidR="005F300F" w:rsidRPr="00E66586" w:rsidTr="001E4E53">
        <w:tc>
          <w:tcPr>
            <w:tcW w:w="7308" w:type="dxa"/>
            <w:shd w:val="clear" w:color="auto" w:fill="auto"/>
          </w:tcPr>
          <w:p w:rsidR="005F300F" w:rsidRPr="00E66586" w:rsidRDefault="005F300F">
            <w:pPr>
              <w:rPr>
                <w:rFonts w:ascii="Century Gothic" w:hAnsi="Century Gothic"/>
                <w:lang w:val="en-US"/>
              </w:rPr>
            </w:pPr>
            <w:r w:rsidRPr="00E66586">
              <w:rPr>
                <w:rFonts w:ascii="Century Gothic" w:hAnsi="Century Gothic"/>
                <w:lang w:val="en-US"/>
              </w:rPr>
              <w:t>Appropriate infection control barriers are placed.</w:t>
            </w:r>
          </w:p>
        </w:tc>
        <w:tc>
          <w:tcPr>
            <w:tcW w:w="1080" w:type="dxa"/>
            <w:shd w:val="clear" w:color="auto" w:fill="auto"/>
          </w:tcPr>
          <w:p w:rsidR="005F300F" w:rsidRPr="00E66586" w:rsidRDefault="005F300F">
            <w:pPr>
              <w:rPr>
                <w:rFonts w:ascii="Century Gothic" w:hAnsi="Century Gothic"/>
                <w:lang w:val="en-US"/>
              </w:rPr>
            </w:pPr>
          </w:p>
        </w:tc>
      </w:tr>
      <w:tr w:rsidR="005F300F" w:rsidRPr="00E66586" w:rsidTr="001E4E53">
        <w:tc>
          <w:tcPr>
            <w:tcW w:w="7308" w:type="dxa"/>
            <w:shd w:val="clear" w:color="auto" w:fill="auto"/>
          </w:tcPr>
          <w:p w:rsidR="005F300F" w:rsidRPr="00E66586" w:rsidRDefault="005F300F">
            <w:pPr>
              <w:rPr>
                <w:rFonts w:ascii="Century Gothic" w:hAnsi="Century Gothic"/>
                <w:lang w:val="en-US"/>
              </w:rPr>
            </w:pPr>
            <w:r w:rsidRPr="00E66586">
              <w:rPr>
                <w:rFonts w:ascii="Century Gothic" w:hAnsi="Century Gothic"/>
                <w:lang w:val="en-US"/>
              </w:rPr>
              <w:t>Student seats client and explains procedure.</w:t>
            </w:r>
          </w:p>
        </w:tc>
        <w:tc>
          <w:tcPr>
            <w:tcW w:w="1080" w:type="dxa"/>
            <w:shd w:val="clear" w:color="auto" w:fill="auto"/>
          </w:tcPr>
          <w:p w:rsidR="005F300F" w:rsidRPr="00E66586" w:rsidRDefault="005F300F">
            <w:pPr>
              <w:rPr>
                <w:rFonts w:ascii="Century Gothic" w:hAnsi="Century Gothic"/>
                <w:lang w:val="en-US"/>
              </w:rPr>
            </w:pPr>
          </w:p>
        </w:tc>
      </w:tr>
      <w:tr w:rsidR="005F300F" w:rsidRPr="00E66586" w:rsidTr="001E4E53">
        <w:tc>
          <w:tcPr>
            <w:tcW w:w="7308" w:type="dxa"/>
            <w:shd w:val="clear" w:color="auto" w:fill="auto"/>
          </w:tcPr>
          <w:p w:rsidR="005F300F" w:rsidRPr="00E66586" w:rsidRDefault="005F300F">
            <w:pPr>
              <w:rPr>
                <w:rFonts w:ascii="Century Gothic" w:hAnsi="Century Gothic"/>
                <w:lang w:val="en-US"/>
              </w:rPr>
            </w:pPr>
            <w:r w:rsidRPr="00E66586">
              <w:rPr>
                <w:rFonts w:ascii="Century Gothic" w:hAnsi="Century Gothic"/>
                <w:lang w:val="en-US"/>
              </w:rPr>
              <w:t>Student places lead apron.</w:t>
            </w:r>
          </w:p>
        </w:tc>
        <w:tc>
          <w:tcPr>
            <w:tcW w:w="1080" w:type="dxa"/>
            <w:shd w:val="clear" w:color="auto" w:fill="auto"/>
          </w:tcPr>
          <w:p w:rsidR="005F300F" w:rsidRPr="00E66586" w:rsidRDefault="005F300F">
            <w:pPr>
              <w:rPr>
                <w:rFonts w:ascii="Century Gothic" w:hAnsi="Century Gothic"/>
                <w:lang w:val="en-US"/>
              </w:rPr>
            </w:pPr>
          </w:p>
        </w:tc>
      </w:tr>
      <w:tr w:rsidR="005F300F" w:rsidRPr="00E66586" w:rsidTr="001E4E53">
        <w:tc>
          <w:tcPr>
            <w:tcW w:w="7308" w:type="dxa"/>
            <w:shd w:val="clear" w:color="auto" w:fill="auto"/>
          </w:tcPr>
          <w:p w:rsidR="005F300F" w:rsidRPr="00E66586" w:rsidRDefault="005F300F">
            <w:pPr>
              <w:rPr>
                <w:rFonts w:ascii="Century Gothic" w:hAnsi="Century Gothic"/>
                <w:lang w:val="en-US"/>
              </w:rPr>
            </w:pPr>
            <w:r w:rsidRPr="00E66586">
              <w:rPr>
                <w:rFonts w:ascii="Century Gothic" w:hAnsi="Century Gothic"/>
                <w:lang w:val="en-US"/>
              </w:rPr>
              <w:t>Student places film correctly.</w:t>
            </w:r>
          </w:p>
        </w:tc>
        <w:tc>
          <w:tcPr>
            <w:tcW w:w="1080" w:type="dxa"/>
            <w:shd w:val="clear" w:color="auto" w:fill="auto"/>
          </w:tcPr>
          <w:p w:rsidR="005F300F" w:rsidRPr="00E66586" w:rsidRDefault="005F300F">
            <w:pPr>
              <w:rPr>
                <w:rFonts w:ascii="Century Gothic" w:hAnsi="Century Gothic"/>
                <w:lang w:val="en-US"/>
              </w:rPr>
            </w:pPr>
          </w:p>
        </w:tc>
      </w:tr>
      <w:tr w:rsidR="005F300F" w:rsidRPr="00E66586" w:rsidTr="001E4E53">
        <w:tc>
          <w:tcPr>
            <w:tcW w:w="7308" w:type="dxa"/>
            <w:shd w:val="clear" w:color="auto" w:fill="auto"/>
          </w:tcPr>
          <w:p w:rsidR="005F300F" w:rsidRPr="00E66586" w:rsidRDefault="005F300F">
            <w:pPr>
              <w:rPr>
                <w:rFonts w:ascii="Century Gothic" w:hAnsi="Century Gothic"/>
                <w:lang w:val="en-US"/>
              </w:rPr>
            </w:pPr>
            <w:r w:rsidRPr="00E66586">
              <w:rPr>
                <w:rFonts w:ascii="Century Gothic" w:hAnsi="Century Gothic"/>
                <w:lang w:val="en-US"/>
              </w:rPr>
              <w:t>Student uses critical thinking skills when faced with challenges during film placement.</w:t>
            </w:r>
          </w:p>
        </w:tc>
        <w:tc>
          <w:tcPr>
            <w:tcW w:w="1080" w:type="dxa"/>
            <w:shd w:val="clear" w:color="auto" w:fill="auto"/>
          </w:tcPr>
          <w:p w:rsidR="005F300F" w:rsidRPr="00E66586" w:rsidRDefault="005F300F">
            <w:pPr>
              <w:rPr>
                <w:rFonts w:ascii="Century Gothic" w:hAnsi="Century Gothic"/>
                <w:lang w:val="en-US"/>
              </w:rPr>
            </w:pPr>
          </w:p>
        </w:tc>
      </w:tr>
      <w:tr w:rsidR="005F300F" w:rsidRPr="00E66586" w:rsidTr="001E4E53">
        <w:tc>
          <w:tcPr>
            <w:tcW w:w="7308" w:type="dxa"/>
            <w:shd w:val="clear" w:color="auto" w:fill="auto"/>
          </w:tcPr>
          <w:p w:rsidR="005F300F" w:rsidRPr="00E66586" w:rsidRDefault="005F300F">
            <w:pPr>
              <w:rPr>
                <w:rFonts w:ascii="Century Gothic" w:hAnsi="Century Gothic"/>
                <w:lang w:val="en-US"/>
              </w:rPr>
            </w:pPr>
            <w:r w:rsidRPr="00E66586">
              <w:rPr>
                <w:rFonts w:ascii="Century Gothic" w:hAnsi="Century Gothic"/>
                <w:lang w:val="en-US"/>
              </w:rPr>
              <w:t>Chooses appropriate exposure time.</w:t>
            </w:r>
          </w:p>
        </w:tc>
        <w:tc>
          <w:tcPr>
            <w:tcW w:w="1080" w:type="dxa"/>
            <w:shd w:val="clear" w:color="auto" w:fill="auto"/>
          </w:tcPr>
          <w:p w:rsidR="005F300F" w:rsidRPr="00E66586" w:rsidRDefault="005F300F">
            <w:pPr>
              <w:rPr>
                <w:rFonts w:ascii="Century Gothic" w:hAnsi="Century Gothic"/>
                <w:lang w:val="en-US"/>
              </w:rPr>
            </w:pPr>
          </w:p>
        </w:tc>
      </w:tr>
      <w:tr w:rsidR="005F300F" w:rsidRPr="00E66586" w:rsidTr="001E4E53">
        <w:tc>
          <w:tcPr>
            <w:tcW w:w="7308" w:type="dxa"/>
            <w:shd w:val="clear" w:color="auto" w:fill="auto"/>
          </w:tcPr>
          <w:p w:rsidR="005F300F" w:rsidRPr="00E66586" w:rsidRDefault="005F300F">
            <w:pPr>
              <w:rPr>
                <w:rFonts w:ascii="Century Gothic" w:hAnsi="Century Gothic"/>
                <w:lang w:val="en-US"/>
              </w:rPr>
            </w:pPr>
            <w:r w:rsidRPr="00E66586">
              <w:rPr>
                <w:rFonts w:ascii="Century Gothic" w:hAnsi="Century Gothic"/>
                <w:lang w:val="en-US"/>
              </w:rPr>
              <w:t>Client is dismissed and escorted back to dental hygiene chair.</w:t>
            </w:r>
          </w:p>
        </w:tc>
        <w:tc>
          <w:tcPr>
            <w:tcW w:w="1080" w:type="dxa"/>
            <w:shd w:val="clear" w:color="auto" w:fill="auto"/>
          </w:tcPr>
          <w:p w:rsidR="005F300F" w:rsidRPr="00E66586" w:rsidRDefault="005F300F">
            <w:pPr>
              <w:rPr>
                <w:rFonts w:ascii="Century Gothic" w:hAnsi="Century Gothic"/>
                <w:lang w:val="en-US"/>
              </w:rPr>
            </w:pPr>
          </w:p>
        </w:tc>
      </w:tr>
      <w:tr w:rsidR="005F300F" w:rsidRPr="00E66586" w:rsidTr="001E4E53">
        <w:tc>
          <w:tcPr>
            <w:tcW w:w="7308" w:type="dxa"/>
            <w:shd w:val="clear" w:color="auto" w:fill="auto"/>
          </w:tcPr>
          <w:p w:rsidR="005F300F" w:rsidRPr="00E66586" w:rsidRDefault="005F300F">
            <w:pPr>
              <w:rPr>
                <w:rFonts w:ascii="Century Gothic" w:hAnsi="Century Gothic"/>
                <w:lang w:val="en-US"/>
              </w:rPr>
            </w:pPr>
            <w:r w:rsidRPr="00E66586">
              <w:rPr>
                <w:rFonts w:ascii="Century Gothic" w:hAnsi="Century Gothic"/>
                <w:lang w:val="en-US"/>
              </w:rPr>
              <w:t>Student scans image following proper infection control procedures.</w:t>
            </w:r>
          </w:p>
        </w:tc>
        <w:tc>
          <w:tcPr>
            <w:tcW w:w="1080" w:type="dxa"/>
            <w:shd w:val="clear" w:color="auto" w:fill="auto"/>
          </w:tcPr>
          <w:p w:rsidR="005F300F" w:rsidRPr="00E66586" w:rsidRDefault="005F300F">
            <w:pPr>
              <w:rPr>
                <w:rFonts w:ascii="Century Gothic" w:hAnsi="Century Gothic"/>
                <w:lang w:val="en-US"/>
              </w:rPr>
            </w:pPr>
          </w:p>
        </w:tc>
      </w:tr>
      <w:tr w:rsidR="005F300F" w:rsidRPr="00E66586" w:rsidTr="001E4E53">
        <w:tc>
          <w:tcPr>
            <w:tcW w:w="7308" w:type="dxa"/>
            <w:shd w:val="clear" w:color="auto" w:fill="auto"/>
          </w:tcPr>
          <w:p w:rsidR="005F300F" w:rsidRPr="00E66586" w:rsidRDefault="005F300F">
            <w:pPr>
              <w:rPr>
                <w:rFonts w:ascii="Century Gothic" w:hAnsi="Century Gothic"/>
                <w:lang w:val="en-US"/>
              </w:rPr>
            </w:pPr>
            <w:r w:rsidRPr="00E66586">
              <w:rPr>
                <w:rFonts w:ascii="Century Gothic" w:hAnsi="Century Gothic"/>
                <w:lang w:val="en-US"/>
              </w:rPr>
              <w:t xml:space="preserve">Student maintains constant and appropriate communication skills during procedure. </w:t>
            </w:r>
          </w:p>
        </w:tc>
        <w:tc>
          <w:tcPr>
            <w:tcW w:w="1080" w:type="dxa"/>
            <w:shd w:val="clear" w:color="auto" w:fill="auto"/>
          </w:tcPr>
          <w:p w:rsidR="005F300F" w:rsidRPr="00E66586" w:rsidRDefault="005F300F">
            <w:pPr>
              <w:rPr>
                <w:rFonts w:ascii="Century Gothic" w:hAnsi="Century Gothic"/>
                <w:lang w:val="en-US"/>
              </w:rPr>
            </w:pPr>
          </w:p>
        </w:tc>
      </w:tr>
    </w:tbl>
    <w:p w:rsidR="005F300F" w:rsidRPr="00E66586" w:rsidRDefault="005F300F">
      <w:pPr>
        <w:rPr>
          <w:rFonts w:ascii="Century Gothic" w:hAnsi="Century Gothic"/>
          <w:lang w:val="en-US"/>
        </w:rPr>
      </w:pPr>
    </w:p>
    <w:p w:rsidR="005F300F" w:rsidRPr="00E66586" w:rsidRDefault="005F300F">
      <w:pPr>
        <w:rPr>
          <w:rFonts w:ascii="Century Gothic" w:hAnsi="Century Gothic"/>
          <w:lang w:val="en-US"/>
        </w:rPr>
      </w:pPr>
    </w:p>
    <w:p w:rsidR="005F300F" w:rsidRPr="00E66586" w:rsidRDefault="005F300F" w:rsidP="001E4E53">
      <w:pPr>
        <w:ind w:right="-360"/>
        <w:rPr>
          <w:rFonts w:ascii="Century Gothic" w:hAnsi="Century Gothic"/>
          <w:lang w:val="en-US"/>
        </w:rPr>
      </w:pPr>
    </w:p>
    <w:p w:rsidR="005F300F" w:rsidRPr="00E66586" w:rsidRDefault="005F300F" w:rsidP="001E4E53">
      <w:pPr>
        <w:ind w:right="-360"/>
        <w:rPr>
          <w:rFonts w:ascii="Century Gothic" w:hAnsi="Century Gothic"/>
          <w:lang w:val="en-US"/>
        </w:rPr>
      </w:pPr>
    </w:p>
    <w:p w:rsidR="005F300F" w:rsidRPr="00E66586" w:rsidRDefault="005F300F" w:rsidP="001E4E53">
      <w:pPr>
        <w:ind w:right="-360"/>
        <w:rPr>
          <w:rFonts w:ascii="Century Gothic" w:hAnsi="Century Gothic"/>
          <w:lang w:val="en-US"/>
        </w:rPr>
      </w:pPr>
      <w:r w:rsidRPr="00E66586">
        <w:rPr>
          <w:rFonts w:ascii="Century Gothic" w:hAnsi="Century Gothic"/>
          <w:lang w:val="en-US"/>
        </w:rPr>
        <w:t>Instructor Name:_______</w:t>
      </w:r>
      <w:r w:rsidR="000E699A" w:rsidRPr="00E66586">
        <w:rPr>
          <w:rFonts w:ascii="Century Gothic" w:hAnsi="Century Gothic"/>
          <w:lang w:val="en-US"/>
        </w:rPr>
        <w:t>____</w:t>
      </w:r>
      <w:r w:rsidRPr="00E66586">
        <w:rPr>
          <w:rFonts w:ascii="Century Gothic" w:hAnsi="Century Gothic"/>
          <w:lang w:val="en-US"/>
        </w:rPr>
        <w:t xml:space="preserve">  Instructor </w:t>
      </w:r>
      <w:r w:rsidR="00086E50" w:rsidRPr="00E66586">
        <w:rPr>
          <w:rFonts w:ascii="Century Gothic" w:hAnsi="Century Gothic"/>
          <w:lang w:val="en-US"/>
        </w:rPr>
        <w:t>S</w:t>
      </w:r>
      <w:r w:rsidRPr="00E66586">
        <w:rPr>
          <w:rFonts w:ascii="Century Gothic" w:hAnsi="Century Gothic"/>
          <w:lang w:val="en-US"/>
        </w:rPr>
        <w:t>ignature:_____________</w:t>
      </w:r>
    </w:p>
    <w:p w:rsidR="005F300F" w:rsidRPr="00E66586" w:rsidRDefault="005F300F" w:rsidP="00B60385">
      <w:pPr>
        <w:rPr>
          <w:rFonts w:ascii="Century Gothic" w:hAnsi="Century Gothic" w:cs="Arial"/>
          <w:b/>
          <w:sz w:val="22"/>
          <w:szCs w:val="22"/>
        </w:rPr>
      </w:pPr>
    </w:p>
    <w:p w:rsidR="00F01696" w:rsidRPr="00E66586" w:rsidRDefault="00F01696" w:rsidP="00B60385">
      <w:pPr>
        <w:rPr>
          <w:rFonts w:ascii="Century Gothic" w:hAnsi="Century Gothic" w:cs="Arial"/>
          <w:b/>
          <w:sz w:val="22"/>
          <w:szCs w:val="22"/>
        </w:rPr>
      </w:pPr>
    </w:p>
    <w:p w:rsidR="005F300F" w:rsidRPr="00E66586" w:rsidRDefault="005F300F" w:rsidP="00B60385">
      <w:pPr>
        <w:rPr>
          <w:rFonts w:ascii="Century Gothic" w:hAnsi="Century Gothic" w:cs="Arial"/>
          <w:b/>
          <w:sz w:val="22"/>
          <w:szCs w:val="22"/>
        </w:rPr>
      </w:pPr>
    </w:p>
    <w:p w:rsidR="005F300F" w:rsidRPr="00E66586" w:rsidRDefault="005F300F" w:rsidP="00B60385">
      <w:pPr>
        <w:rPr>
          <w:rFonts w:ascii="Century Gothic" w:hAnsi="Century Gothic" w:cs="Arial"/>
          <w:b/>
          <w:sz w:val="22"/>
          <w:szCs w:val="22"/>
        </w:rPr>
      </w:pPr>
    </w:p>
    <w:p w:rsidR="00086E50" w:rsidRPr="00E66586" w:rsidRDefault="00086E50" w:rsidP="00B60385">
      <w:pPr>
        <w:rPr>
          <w:rFonts w:ascii="Century Gothic" w:hAnsi="Century Gothic" w:cs="Arial"/>
          <w:b/>
          <w:sz w:val="22"/>
          <w:szCs w:val="22"/>
        </w:rPr>
      </w:pPr>
    </w:p>
    <w:p w:rsidR="009966DF" w:rsidRPr="00E66586" w:rsidRDefault="009966DF" w:rsidP="00B60385">
      <w:pPr>
        <w:rPr>
          <w:rFonts w:ascii="Century Gothic" w:hAnsi="Century Gothic" w:cs="Arial"/>
          <w:b/>
          <w:sz w:val="22"/>
          <w:szCs w:val="22"/>
        </w:rPr>
      </w:pPr>
    </w:p>
    <w:p w:rsidR="009966DF" w:rsidRPr="00E66586" w:rsidRDefault="009966DF" w:rsidP="00B60385">
      <w:pPr>
        <w:rPr>
          <w:rFonts w:ascii="Century Gothic" w:hAnsi="Century Gothic" w:cs="Arial"/>
          <w:b/>
          <w:sz w:val="22"/>
          <w:szCs w:val="22"/>
        </w:rPr>
      </w:pPr>
    </w:p>
    <w:p w:rsidR="00086E50" w:rsidRPr="00E66586" w:rsidRDefault="00086E50" w:rsidP="00B60385">
      <w:pPr>
        <w:rPr>
          <w:rFonts w:ascii="Century Gothic" w:hAnsi="Century Gothic" w:cs="Arial"/>
          <w:b/>
          <w:sz w:val="22"/>
          <w:szCs w:val="22"/>
        </w:rPr>
      </w:pPr>
    </w:p>
    <w:p w:rsidR="00395AF3" w:rsidRPr="00E66586" w:rsidRDefault="00395AF3">
      <w:pPr>
        <w:ind w:left="720"/>
        <w:jc w:val="center"/>
        <w:rPr>
          <w:rFonts w:ascii="Century Gothic" w:hAnsi="Century Gothic" w:cs="Arial"/>
          <w:b/>
          <w:u w:val="single"/>
        </w:rPr>
      </w:pPr>
    </w:p>
    <w:p w:rsidR="00395AF3" w:rsidRPr="00E66586"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395AF3" w:rsidRPr="00E66586"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E66586">
        <w:rPr>
          <w:rFonts w:ascii="Century Gothic" w:hAnsi="Century Gothic" w:cs="Arial"/>
          <w:b/>
        </w:rPr>
        <w:t>Radiographic Interpretation</w:t>
      </w:r>
    </w:p>
    <w:p w:rsidR="00395AF3" w:rsidRPr="00E66586"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395AF3" w:rsidRPr="00E66586" w:rsidRDefault="00395AF3">
      <w:pPr>
        <w:ind w:left="720"/>
        <w:jc w:val="center"/>
        <w:rPr>
          <w:rFonts w:ascii="Century Gothic" w:hAnsi="Century Gothic" w:cs="Arial"/>
          <w:b/>
          <w:sz w:val="48"/>
          <w:szCs w:val="48"/>
          <w:u w:val="single"/>
        </w:rPr>
      </w:pPr>
    </w:p>
    <w:p w:rsidR="00395AF3" w:rsidRPr="00E66586" w:rsidRDefault="00395AF3" w:rsidP="00CE6615">
      <w:pPr>
        <w:numPr>
          <w:ilvl w:val="0"/>
          <w:numId w:val="57"/>
        </w:numPr>
        <w:rPr>
          <w:rFonts w:ascii="Century Gothic" w:hAnsi="Century Gothic" w:cs="Arial"/>
          <w:bCs/>
          <w:szCs w:val="48"/>
        </w:rPr>
      </w:pPr>
      <w:r w:rsidRPr="00E66586">
        <w:rPr>
          <w:rFonts w:ascii="Century Gothic" w:hAnsi="Century Gothic" w:cs="Arial"/>
          <w:bCs/>
          <w:szCs w:val="48"/>
        </w:rPr>
        <w:t>Student is able to identify anatomical landmarks in both the dentition and the surrounding structures.</w:t>
      </w:r>
    </w:p>
    <w:p w:rsidR="00395AF3" w:rsidRPr="00E66586" w:rsidRDefault="00395AF3" w:rsidP="00CE6615">
      <w:pPr>
        <w:numPr>
          <w:ilvl w:val="0"/>
          <w:numId w:val="57"/>
        </w:numPr>
        <w:rPr>
          <w:rFonts w:ascii="Century Gothic" w:hAnsi="Century Gothic" w:cs="Arial"/>
          <w:bCs/>
          <w:szCs w:val="48"/>
        </w:rPr>
      </w:pPr>
      <w:r w:rsidRPr="00E66586">
        <w:rPr>
          <w:rFonts w:ascii="Century Gothic" w:hAnsi="Century Gothic" w:cs="Arial"/>
          <w:bCs/>
          <w:szCs w:val="48"/>
        </w:rPr>
        <w:t>Student is able to discuss any radiographic errors and provide the explanation for their occurrence.</w:t>
      </w:r>
    </w:p>
    <w:p w:rsidR="002A159B" w:rsidRPr="00E66586" w:rsidRDefault="002A159B" w:rsidP="00CE6615">
      <w:pPr>
        <w:numPr>
          <w:ilvl w:val="0"/>
          <w:numId w:val="57"/>
        </w:numPr>
        <w:rPr>
          <w:rFonts w:ascii="Century Gothic" w:hAnsi="Century Gothic" w:cs="Arial"/>
          <w:bCs/>
          <w:szCs w:val="48"/>
        </w:rPr>
      </w:pPr>
      <w:r w:rsidRPr="00E66586">
        <w:rPr>
          <w:rFonts w:ascii="Century Gothic" w:hAnsi="Century Gothic" w:cs="Arial"/>
          <w:bCs/>
          <w:szCs w:val="48"/>
        </w:rPr>
        <w:t>Student is able to discuss how to correct any errors.</w:t>
      </w:r>
    </w:p>
    <w:p w:rsidR="00395AF3" w:rsidRPr="00E66586" w:rsidRDefault="00395AF3" w:rsidP="00CE6615">
      <w:pPr>
        <w:numPr>
          <w:ilvl w:val="0"/>
          <w:numId w:val="57"/>
        </w:numPr>
        <w:rPr>
          <w:rFonts w:ascii="Century Gothic" w:hAnsi="Century Gothic" w:cs="Arial"/>
          <w:bCs/>
          <w:szCs w:val="48"/>
        </w:rPr>
      </w:pPr>
      <w:r w:rsidRPr="00E66586">
        <w:rPr>
          <w:rFonts w:ascii="Century Gothic" w:hAnsi="Century Gothic" w:cs="Arial"/>
          <w:bCs/>
          <w:szCs w:val="48"/>
        </w:rPr>
        <w:t>Student is able to discuss with the den</w:t>
      </w:r>
      <w:r w:rsidR="004E78AC" w:rsidRPr="00E66586">
        <w:rPr>
          <w:rFonts w:ascii="Century Gothic" w:hAnsi="Century Gothic" w:cs="Arial"/>
          <w:bCs/>
          <w:szCs w:val="48"/>
        </w:rPr>
        <w:t>tist any pathological conditions.</w:t>
      </w:r>
    </w:p>
    <w:p w:rsidR="004E78AC" w:rsidRPr="00E66586" w:rsidRDefault="004E78AC" w:rsidP="00CE6615">
      <w:pPr>
        <w:numPr>
          <w:ilvl w:val="0"/>
          <w:numId w:val="57"/>
        </w:numPr>
        <w:rPr>
          <w:rFonts w:ascii="Century Gothic" w:hAnsi="Century Gothic" w:cs="Arial"/>
          <w:bCs/>
          <w:szCs w:val="48"/>
        </w:rPr>
      </w:pPr>
      <w:r w:rsidRPr="00E66586">
        <w:rPr>
          <w:rFonts w:ascii="Century Gothic" w:hAnsi="Century Gothic" w:cs="Arial"/>
          <w:bCs/>
          <w:szCs w:val="48"/>
        </w:rPr>
        <w:t>Student is able to recognize bone loss and connect their radiographic findings to their clinical findings.</w:t>
      </w:r>
    </w:p>
    <w:p w:rsidR="00395AF3" w:rsidRPr="00E66586" w:rsidRDefault="00395AF3" w:rsidP="00CE6615">
      <w:pPr>
        <w:numPr>
          <w:ilvl w:val="0"/>
          <w:numId w:val="57"/>
        </w:numPr>
        <w:rPr>
          <w:rFonts w:ascii="Century Gothic" w:hAnsi="Century Gothic" w:cs="Arial"/>
          <w:bCs/>
          <w:szCs w:val="48"/>
        </w:rPr>
      </w:pPr>
      <w:r w:rsidRPr="00E66586">
        <w:rPr>
          <w:rFonts w:ascii="Century Gothic" w:hAnsi="Century Gothic" w:cs="Arial"/>
          <w:bCs/>
          <w:szCs w:val="48"/>
        </w:rPr>
        <w:t>Student is able to incorporate their findings into the Dental Hygiene diagnosis.</w:t>
      </w:r>
    </w:p>
    <w:p w:rsidR="00EC7A0A" w:rsidRPr="00E66586" w:rsidRDefault="00EC7A0A" w:rsidP="00CE6615">
      <w:pPr>
        <w:numPr>
          <w:ilvl w:val="0"/>
          <w:numId w:val="57"/>
        </w:numPr>
        <w:rPr>
          <w:rFonts w:ascii="Century Gothic" w:hAnsi="Century Gothic" w:cs="Arial"/>
          <w:bCs/>
          <w:szCs w:val="48"/>
        </w:rPr>
      </w:pPr>
      <w:r w:rsidRPr="00E66586">
        <w:rPr>
          <w:rFonts w:ascii="Century Gothic" w:hAnsi="Century Gothic" w:cs="Arial"/>
          <w:bCs/>
          <w:szCs w:val="48"/>
        </w:rPr>
        <w:t>Student transfers their radiographic findings onto the odontogram.</w:t>
      </w:r>
    </w:p>
    <w:p w:rsidR="00395AF3" w:rsidRPr="00E66586" w:rsidRDefault="00395AF3">
      <w:pPr>
        <w:rPr>
          <w:rFonts w:ascii="Century Gothic" w:hAnsi="Century Gothic" w:cs="Arial"/>
          <w:bCs/>
          <w:szCs w:val="48"/>
        </w:rPr>
      </w:pPr>
    </w:p>
    <w:p w:rsidR="00395AF3" w:rsidRPr="00E66586" w:rsidRDefault="002A159B" w:rsidP="002A159B">
      <w:pPr>
        <w:ind w:left="1440" w:hanging="1440"/>
        <w:rPr>
          <w:rFonts w:ascii="Century Gothic" w:hAnsi="Century Gothic" w:cs="Arial"/>
          <w:bCs/>
          <w:szCs w:val="48"/>
        </w:rPr>
      </w:pPr>
      <w:r w:rsidRPr="00E66586">
        <w:rPr>
          <w:rFonts w:ascii="Century Gothic" w:hAnsi="Century Gothic" w:cs="Arial"/>
          <w:bCs/>
          <w:szCs w:val="48"/>
        </w:rPr>
        <w:t>4-</w:t>
      </w:r>
      <w:r w:rsidR="00395AF3" w:rsidRPr="00E66586">
        <w:rPr>
          <w:rFonts w:ascii="Century Gothic" w:hAnsi="Century Gothic" w:cs="Arial"/>
          <w:bCs/>
          <w:szCs w:val="48"/>
        </w:rPr>
        <w:tab/>
        <w:t>the student interprets the radiographs following all criteria listed</w:t>
      </w:r>
      <w:r w:rsidRPr="00E66586">
        <w:rPr>
          <w:rFonts w:ascii="Century Gothic" w:hAnsi="Century Gothic" w:cs="Arial"/>
          <w:bCs/>
          <w:szCs w:val="48"/>
        </w:rPr>
        <w:t xml:space="preserve"> </w:t>
      </w:r>
      <w:r w:rsidR="00182850" w:rsidRPr="00E66586">
        <w:rPr>
          <w:rFonts w:ascii="Century Gothic" w:hAnsi="Century Gothic" w:cs="Arial"/>
          <w:bCs/>
          <w:szCs w:val="48"/>
        </w:rPr>
        <w:tab/>
        <w:t>above, with no more than 1 criteria missing from the above list.</w:t>
      </w:r>
    </w:p>
    <w:p w:rsidR="00395AF3" w:rsidRPr="00E66586" w:rsidRDefault="00395AF3">
      <w:pPr>
        <w:rPr>
          <w:rFonts w:ascii="Century Gothic" w:hAnsi="Century Gothic" w:cs="Arial"/>
          <w:bCs/>
          <w:szCs w:val="48"/>
        </w:rPr>
      </w:pPr>
    </w:p>
    <w:p w:rsidR="00395AF3" w:rsidRPr="00E66586" w:rsidRDefault="00395AF3">
      <w:pPr>
        <w:rPr>
          <w:rFonts w:ascii="Century Gothic" w:hAnsi="Century Gothic" w:cs="Arial"/>
          <w:bCs/>
          <w:szCs w:val="48"/>
        </w:rPr>
      </w:pPr>
      <w:r w:rsidRPr="00E66586">
        <w:rPr>
          <w:rFonts w:ascii="Century Gothic" w:hAnsi="Century Gothic" w:cs="Arial"/>
          <w:bCs/>
          <w:szCs w:val="48"/>
        </w:rPr>
        <w:t>3-</w:t>
      </w:r>
      <w:r w:rsidRPr="00E66586">
        <w:rPr>
          <w:rFonts w:ascii="Century Gothic" w:hAnsi="Century Gothic" w:cs="Arial"/>
          <w:bCs/>
          <w:szCs w:val="48"/>
        </w:rPr>
        <w:tab/>
      </w:r>
      <w:r w:rsidRPr="00E66586">
        <w:rPr>
          <w:rFonts w:ascii="Century Gothic" w:hAnsi="Century Gothic" w:cs="Arial"/>
          <w:bCs/>
          <w:szCs w:val="48"/>
        </w:rPr>
        <w:tab/>
        <w:t>the student has a satisfactory understanding of radiographic</w:t>
      </w:r>
    </w:p>
    <w:p w:rsidR="00395AF3" w:rsidRPr="00E66586" w:rsidRDefault="00395AF3" w:rsidP="00182850">
      <w:pPr>
        <w:ind w:left="1440"/>
        <w:rPr>
          <w:rFonts w:ascii="Century Gothic" w:hAnsi="Century Gothic" w:cs="Arial"/>
          <w:bCs/>
          <w:szCs w:val="48"/>
        </w:rPr>
      </w:pPr>
      <w:r w:rsidRPr="00E66586">
        <w:rPr>
          <w:rFonts w:ascii="Century Gothic" w:hAnsi="Century Gothic" w:cs="Arial"/>
          <w:bCs/>
          <w:szCs w:val="48"/>
        </w:rPr>
        <w:t xml:space="preserve">interpretation.  No more than </w:t>
      </w:r>
      <w:r w:rsidR="00182850" w:rsidRPr="00E66586">
        <w:rPr>
          <w:rFonts w:ascii="Century Gothic" w:hAnsi="Century Gothic" w:cs="Arial"/>
          <w:bCs/>
          <w:szCs w:val="48"/>
        </w:rPr>
        <w:t>two</w:t>
      </w:r>
      <w:r w:rsidRPr="00E66586">
        <w:rPr>
          <w:rFonts w:ascii="Century Gothic" w:hAnsi="Century Gothic" w:cs="Arial"/>
          <w:bCs/>
          <w:szCs w:val="48"/>
        </w:rPr>
        <w:t xml:space="preserve"> erro</w:t>
      </w:r>
      <w:r w:rsidR="00182850" w:rsidRPr="00E66586">
        <w:rPr>
          <w:rFonts w:ascii="Century Gothic" w:hAnsi="Century Gothic" w:cs="Arial"/>
          <w:bCs/>
          <w:szCs w:val="48"/>
        </w:rPr>
        <w:t>rs</w:t>
      </w:r>
      <w:r w:rsidRPr="00E66586">
        <w:rPr>
          <w:rFonts w:ascii="Century Gothic" w:hAnsi="Century Gothic" w:cs="Arial"/>
          <w:bCs/>
          <w:szCs w:val="48"/>
        </w:rPr>
        <w:t xml:space="preserve"> in the above criteria is permitted.</w:t>
      </w:r>
    </w:p>
    <w:p w:rsidR="00395AF3" w:rsidRPr="00E66586" w:rsidRDefault="00395AF3">
      <w:pPr>
        <w:rPr>
          <w:rFonts w:ascii="Century Gothic" w:hAnsi="Century Gothic" w:cs="Arial"/>
          <w:bCs/>
          <w:szCs w:val="48"/>
        </w:rPr>
      </w:pPr>
    </w:p>
    <w:p w:rsidR="00395AF3" w:rsidRPr="00E66586" w:rsidRDefault="00395AF3" w:rsidP="002A159B">
      <w:pPr>
        <w:ind w:left="1440" w:hanging="1440"/>
        <w:rPr>
          <w:rFonts w:ascii="Century Gothic" w:hAnsi="Century Gothic" w:cs="Arial"/>
          <w:bCs/>
          <w:szCs w:val="48"/>
        </w:rPr>
      </w:pPr>
      <w:r w:rsidRPr="00E66586">
        <w:rPr>
          <w:rFonts w:ascii="Century Gothic" w:hAnsi="Century Gothic" w:cs="Arial"/>
          <w:bCs/>
          <w:szCs w:val="48"/>
        </w:rPr>
        <w:t>2-</w:t>
      </w:r>
      <w:r w:rsidRPr="00E66586">
        <w:rPr>
          <w:rFonts w:ascii="Century Gothic" w:hAnsi="Century Gothic" w:cs="Arial"/>
          <w:bCs/>
          <w:szCs w:val="48"/>
        </w:rPr>
        <w:tab/>
        <w:t>Student is unable to interpret the radiographs without assistance</w:t>
      </w:r>
      <w:r w:rsidR="002A159B" w:rsidRPr="00E66586">
        <w:rPr>
          <w:rFonts w:ascii="Century Gothic" w:hAnsi="Century Gothic" w:cs="Arial"/>
          <w:bCs/>
          <w:szCs w:val="48"/>
        </w:rPr>
        <w:t xml:space="preserve"> </w:t>
      </w:r>
      <w:r w:rsidRPr="00E66586">
        <w:rPr>
          <w:rFonts w:ascii="Century Gothic" w:hAnsi="Century Gothic" w:cs="Arial"/>
          <w:bCs/>
          <w:szCs w:val="48"/>
        </w:rPr>
        <w:t>from the dentist. The student fails to recognize or record obvious</w:t>
      </w:r>
      <w:r w:rsidR="002A159B" w:rsidRPr="00E66586">
        <w:rPr>
          <w:rFonts w:ascii="Century Gothic" w:hAnsi="Century Gothic" w:cs="Arial"/>
          <w:bCs/>
          <w:szCs w:val="48"/>
        </w:rPr>
        <w:t xml:space="preserve"> </w:t>
      </w:r>
      <w:r w:rsidRPr="00E66586">
        <w:rPr>
          <w:rFonts w:ascii="Century Gothic" w:hAnsi="Century Gothic" w:cs="Arial"/>
          <w:bCs/>
          <w:szCs w:val="48"/>
        </w:rPr>
        <w:t>abnormalities that may affect the diagnosis of the client.</w:t>
      </w:r>
    </w:p>
    <w:p w:rsidR="00395AF3" w:rsidRPr="00E66586" w:rsidRDefault="00395AF3">
      <w:pPr>
        <w:rPr>
          <w:rFonts w:ascii="Century Gothic" w:hAnsi="Century Gothic" w:cs="Arial"/>
          <w:bCs/>
          <w:szCs w:val="48"/>
        </w:rPr>
      </w:pPr>
    </w:p>
    <w:p w:rsidR="00395AF3" w:rsidRPr="00E66586" w:rsidRDefault="00395AF3" w:rsidP="002A159B">
      <w:pPr>
        <w:ind w:left="1440" w:hanging="1440"/>
        <w:rPr>
          <w:rFonts w:ascii="Century Gothic" w:hAnsi="Century Gothic" w:cs="Arial"/>
          <w:bCs/>
          <w:szCs w:val="48"/>
        </w:rPr>
      </w:pPr>
      <w:r w:rsidRPr="00E66586">
        <w:rPr>
          <w:rFonts w:ascii="Century Gothic" w:hAnsi="Century Gothic" w:cs="Arial"/>
          <w:bCs/>
          <w:szCs w:val="48"/>
        </w:rPr>
        <w:t>1-</w:t>
      </w:r>
      <w:r w:rsidRPr="00E66586">
        <w:rPr>
          <w:rFonts w:ascii="Century Gothic" w:hAnsi="Century Gothic" w:cs="Arial"/>
          <w:bCs/>
          <w:szCs w:val="48"/>
        </w:rPr>
        <w:tab/>
        <w:t>Student is unable to interpret the radiographs. Unable to detect</w:t>
      </w:r>
      <w:r w:rsidR="002A159B" w:rsidRPr="00E66586">
        <w:rPr>
          <w:rFonts w:ascii="Century Gothic" w:hAnsi="Century Gothic" w:cs="Arial"/>
          <w:bCs/>
          <w:szCs w:val="48"/>
        </w:rPr>
        <w:t xml:space="preserve"> </w:t>
      </w:r>
      <w:r w:rsidRPr="00E66586">
        <w:rPr>
          <w:rFonts w:ascii="Century Gothic" w:hAnsi="Century Gothic" w:cs="Arial"/>
          <w:bCs/>
          <w:szCs w:val="48"/>
        </w:rPr>
        <w:t xml:space="preserve">anomalies that could put the client at risk. </w:t>
      </w:r>
    </w:p>
    <w:p w:rsidR="00395AF3" w:rsidRPr="00E66586" w:rsidRDefault="00395AF3" w:rsidP="00B60385">
      <w:pPr>
        <w:rPr>
          <w:rFonts w:ascii="Century Gothic" w:hAnsi="Century Gothic" w:cs="Arial"/>
          <w:bCs/>
          <w:szCs w:val="48"/>
        </w:rPr>
      </w:pPr>
    </w:p>
    <w:p w:rsidR="00B60385" w:rsidRPr="00E66586" w:rsidRDefault="00B60385" w:rsidP="00B60385">
      <w:pPr>
        <w:rPr>
          <w:rFonts w:ascii="Century Gothic" w:hAnsi="Century Gothic" w:cs="Arial"/>
          <w:bCs/>
          <w:szCs w:val="48"/>
        </w:rPr>
      </w:pPr>
    </w:p>
    <w:p w:rsidR="00B60385" w:rsidRPr="00AB3C63" w:rsidRDefault="00B60385" w:rsidP="00B60385">
      <w:pPr>
        <w:rPr>
          <w:rFonts w:ascii="Century Gothic" w:hAnsi="Century Gothic" w:cs="Arial"/>
          <w:b/>
        </w:rPr>
      </w:pPr>
      <w:r w:rsidRPr="00E66586">
        <w:rPr>
          <w:rFonts w:ascii="Century Gothic" w:hAnsi="Century Gothic" w:cs="Arial"/>
          <w:b/>
        </w:rPr>
        <w:t xml:space="preserve">TCDHA recognizes that some clients present </w:t>
      </w:r>
      <w:r w:rsidR="0049549D" w:rsidRPr="00E66586">
        <w:rPr>
          <w:rFonts w:ascii="Century Gothic" w:hAnsi="Century Gothic" w:cs="Arial"/>
          <w:b/>
        </w:rPr>
        <w:t>more complex radiographic findings.</w:t>
      </w:r>
      <w:r w:rsidR="002A159B" w:rsidRPr="00E66586">
        <w:rPr>
          <w:rFonts w:ascii="Century Gothic" w:hAnsi="Century Gothic" w:cs="Arial"/>
          <w:b/>
        </w:rPr>
        <w:t xml:space="preserve"> </w:t>
      </w:r>
      <w:r w:rsidRPr="00E66586">
        <w:rPr>
          <w:rFonts w:ascii="Century Gothic" w:hAnsi="Century Gothic" w:cs="Arial"/>
          <w:b/>
        </w:rPr>
        <w:t>Faculty will take that into account during the evaluation process.</w:t>
      </w:r>
    </w:p>
    <w:p w:rsidR="00B60385" w:rsidRPr="00AB3C63" w:rsidRDefault="00B60385" w:rsidP="00B60385">
      <w:pPr>
        <w:rPr>
          <w:rFonts w:ascii="Century Gothic" w:hAnsi="Century Gothic" w:cs="Arial"/>
        </w:rPr>
      </w:pPr>
    </w:p>
    <w:p w:rsidR="00395AF3" w:rsidRPr="00AB3C63" w:rsidRDefault="00395AF3">
      <w:pPr>
        <w:ind w:left="720"/>
        <w:jc w:val="center"/>
        <w:rPr>
          <w:rFonts w:ascii="Century Gothic" w:hAnsi="Century Gothic" w:cs="Arial"/>
          <w:b/>
          <w:sz w:val="48"/>
          <w:szCs w:val="48"/>
          <w:u w:val="single"/>
        </w:rPr>
      </w:pPr>
    </w:p>
    <w:p w:rsidR="00583C9F" w:rsidRDefault="00583C9F">
      <w:pPr>
        <w:ind w:left="720"/>
        <w:jc w:val="center"/>
        <w:rPr>
          <w:rFonts w:ascii="Century Gothic" w:hAnsi="Century Gothic" w:cs="Arial"/>
          <w:b/>
          <w:sz w:val="48"/>
          <w:szCs w:val="48"/>
          <w:u w:val="single"/>
        </w:rPr>
      </w:pPr>
    </w:p>
    <w:p w:rsidR="00276B4C" w:rsidRPr="00276B4C" w:rsidRDefault="00276B4C">
      <w:pPr>
        <w:ind w:left="720"/>
        <w:jc w:val="center"/>
        <w:rPr>
          <w:rFonts w:ascii="Century Gothic" w:hAnsi="Century Gothic" w:cs="Arial"/>
          <w:b/>
          <w:u w:val="single"/>
        </w:rPr>
      </w:pPr>
    </w:p>
    <w:p w:rsidR="005B55EE" w:rsidRDefault="005B55EE"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4E78AC" w:rsidRDefault="004E78AC"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AB3C63">
        <w:rPr>
          <w:rFonts w:ascii="Century Gothic" w:hAnsi="Century Gothic" w:cs="Arial"/>
          <w:b/>
        </w:rPr>
        <w:t>Periodontal Assessment</w:t>
      </w:r>
    </w:p>
    <w:p w:rsidR="005B55EE" w:rsidRPr="00AB3C63" w:rsidRDefault="005B55EE"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4E78AC" w:rsidRPr="00AB3C63" w:rsidRDefault="004E78AC" w:rsidP="004B42C7">
      <w:pPr>
        <w:rPr>
          <w:rFonts w:ascii="Century Gothic" w:hAnsi="Century Gothic" w:cs="Arial"/>
          <w:b/>
          <w:u w:val="single"/>
        </w:rPr>
      </w:pPr>
    </w:p>
    <w:p w:rsidR="004E78AC" w:rsidRPr="00F06E9A" w:rsidRDefault="004E78AC" w:rsidP="00CE6615">
      <w:pPr>
        <w:numPr>
          <w:ilvl w:val="0"/>
          <w:numId w:val="47"/>
        </w:numPr>
        <w:rPr>
          <w:rFonts w:ascii="Century Gothic" w:hAnsi="Century Gothic" w:cs="Arial"/>
          <w:b/>
          <w:sz w:val="22"/>
          <w:szCs w:val="22"/>
          <w:u w:val="single"/>
        </w:rPr>
      </w:pPr>
      <w:r w:rsidRPr="00F06E9A">
        <w:rPr>
          <w:rFonts w:ascii="Century Gothic" w:hAnsi="Century Gothic" w:cs="Arial"/>
          <w:bCs/>
          <w:sz w:val="22"/>
          <w:szCs w:val="22"/>
        </w:rPr>
        <w:t xml:space="preserve">Accurately records the location of all soft and hard deposits. </w:t>
      </w:r>
    </w:p>
    <w:p w:rsidR="00182850" w:rsidRPr="00E66586" w:rsidRDefault="00182850"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 xml:space="preserve">Accurately records the plaque </w:t>
      </w:r>
      <w:r w:rsidR="009966DF" w:rsidRPr="00E66586">
        <w:rPr>
          <w:rFonts w:ascii="Century Gothic" w:hAnsi="Century Gothic" w:cs="Arial"/>
          <w:bCs/>
          <w:sz w:val="22"/>
          <w:szCs w:val="22"/>
        </w:rPr>
        <w:t>index.</w:t>
      </w:r>
    </w:p>
    <w:p w:rsidR="004E78AC" w:rsidRPr="00E66586" w:rsidRDefault="004E78AC"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Accurately records all probing depths (to within 1 mm).</w:t>
      </w:r>
    </w:p>
    <w:p w:rsidR="00E33BE3" w:rsidRPr="00E66586" w:rsidRDefault="00E33BE3"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Determine the need for pain control.</w:t>
      </w:r>
    </w:p>
    <w:p w:rsidR="00B60385" w:rsidRPr="00E66586" w:rsidRDefault="00B60385"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Accurately records all points of bleeding and determines the bleeding index.</w:t>
      </w:r>
    </w:p>
    <w:p w:rsidR="004E78AC" w:rsidRPr="00E66586" w:rsidRDefault="004E78AC"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Records all findings of CAL four and above in red.</w:t>
      </w:r>
    </w:p>
    <w:p w:rsidR="004E78AC" w:rsidRPr="00E66586" w:rsidRDefault="004E78AC"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 xml:space="preserve">Accurately records all areas of recession </w:t>
      </w:r>
      <w:r w:rsidR="00283F36" w:rsidRPr="00E66586">
        <w:rPr>
          <w:rFonts w:ascii="Century Gothic" w:hAnsi="Century Gothic" w:cs="Arial"/>
          <w:bCs/>
          <w:sz w:val="22"/>
          <w:szCs w:val="22"/>
        </w:rPr>
        <w:t>and gingival overgrowth on the Gingival Margin Line.</w:t>
      </w:r>
    </w:p>
    <w:p w:rsidR="004E78AC" w:rsidRPr="00E66586" w:rsidRDefault="004E78AC" w:rsidP="00CE6615">
      <w:pPr>
        <w:numPr>
          <w:ilvl w:val="0"/>
          <w:numId w:val="47"/>
        </w:numPr>
        <w:rPr>
          <w:rFonts w:ascii="Century Gothic" w:hAnsi="Century Gothic" w:cs="Arial"/>
          <w:bCs/>
          <w:sz w:val="22"/>
          <w:szCs w:val="22"/>
        </w:rPr>
      </w:pPr>
      <w:r w:rsidRPr="00E66586">
        <w:rPr>
          <w:rFonts w:ascii="Century Gothic" w:hAnsi="Century Gothic" w:cs="Arial"/>
          <w:bCs/>
          <w:sz w:val="22"/>
          <w:szCs w:val="22"/>
        </w:rPr>
        <w:t>Properly assesses and records loss of attached gingiva.</w:t>
      </w:r>
    </w:p>
    <w:p w:rsidR="004E78AC" w:rsidRPr="00E66586" w:rsidRDefault="004E78AC"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Records tooth mobility and furcation involvement.</w:t>
      </w:r>
    </w:p>
    <w:p w:rsidR="004E78AC" w:rsidRPr="00E66586" w:rsidRDefault="00E33BE3"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Recognizes and a</w:t>
      </w:r>
      <w:r w:rsidR="004E78AC" w:rsidRPr="00E66586">
        <w:rPr>
          <w:rFonts w:ascii="Century Gothic" w:hAnsi="Century Gothic" w:cs="Arial"/>
          <w:bCs/>
          <w:sz w:val="22"/>
          <w:szCs w:val="22"/>
        </w:rPr>
        <w:t xml:space="preserve">ccurately records all changes in colour, consistency, texture, contour and bleeding with the gingiva. </w:t>
      </w:r>
    </w:p>
    <w:p w:rsidR="00E33BE3" w:rsidRPr="00E66586" w:rsidRDefault="00E33BE3"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Recognizes the need for a consult and/or referral.</w:t>
      </w:r>
    </w:p>
    <w:p w:rsidR="002C4D30" w:rsidRPr="00E66586" w:rsidRDefault="004E78AC"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Accurately records a suggested gingival</w:t>
      </w:r>
      <w:r w:rsidR="00B60385" w:rsidRPr="00E66586">
        <w:rPr>
          <w:rFonts w:ascii="Century Gothic" w:hAnsi="Century Gothic" w:cs="Arial"/>
          <w:bCs/>
          <w:sz w:val="22"/>
          <w:szCs w:val="22"/>
        </w:rPr>
        <w:t xml:space="preserve"> and periodontal</w:t>
      </w:r>
      <w:r w:rsidRPr="00E66586">
        <w:rPr>
          <w:rFonts w:ascii="Century Gothic" w:hAnsi="Century Gothic" w:cs="Arial"/>
          <w:bCs/>
          <w:sz w:val="22"/>
          <w:szCs w:val="22"/>
        </w:rPr>
        <w:t xml:space="preserve"> condition</w:t>
      </w:r>
      <w:r w:rsidR="00B60385" w:rsidRPr="00E66586">
        <w:rPr>
          <w:rFonts w:ascii="Century Gothic" w:hAnsi="Century Gothic" w:cs="Arial"/>
          <w:bCs/>
          <w:sz w:val="22"/>
          <w:szCs w:val="22"/>
        </w:rPr>
        <w:t>.</w:t>
      </w:r>
    </w:p>
    <w:p w:rsidR="004E78AC" w:rsidRPr="00E66586" w:rsidRDefault="004E78AC"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Suggested condition matches assessment findings</w:t>
      </w:r>
      <w:r w:rsidR="00182850" w:rsidRPr="00E66586">
        <w:rPr>
          <w:rFonts w:ascii="Century Gothic" w:hAnsi="Century Gothic" w:cs="Arial"/>
          <w:bCs/>
          <w:sz w:val="22"/>
          <w:szCs w:val="22"/>
        </w:rPr>
        <w:t xml:space="preserve"> </w:t>
      </w:r>
    </w:p>
    <w:p w:rsidR="004E78AC" w:rsidRPr="00E66586" w:rsidRDefault="002C4D30" w:rsidP="00CE6615">
      <w:pPr>
        <w:numPr>
          <w:ilvl w:val="0"/>
          <w:numId w:val="47"/>
        </w:numPr>
        <w:rPr>
          <w:rFonts w:ascii="Century Gothic" w:hAnsi="Century Gothic" w:cs="Arial"/>
          <w:b/>
          <w:sz w:val="22"/>
          <w:szCs w:val="22"/>
          <w:u w:val="single"/>
        </w:rPr>
      </w:pPr>
      <w:r w:rsidRPr="00E66586">
        <w:rPr>
          <w:rFonts w:ascii="Century Gothic" w:hAnsi="Century Gothic" w:cs="Arial"/>
          <w:bCs/>
          <w:sz w:val="22"/>
          <w:szCs w:val="22"/>
        </w:rPr>
        <w:t>Determines appropriate periodontal case type (based on the American Academy of Periodontology Classification of Periodontal Disease)</w:t>
      </w:r>
    </w:p>
    <w:p w:rsidR="004E78AC" w:rsidRPr="00E66586" w:rsidRDefault="004E78AC" w:rsidP="004E78AC">
      <w:pPr>
        <w:rPr>
          <w:rFonts w:ascii="Century Gothic" w:hAnsi="Century Gothic" w:cs="Arial"/>
          <w:bCs/>
          <w:sz w:val="22"/>
          <w:szCs w:val="22"/>
        </w:rPr>
      </w:pPr>
    </w:p>
    <w:p w:rsidR="004E78AC" w:rsidRPr="00E66586" w:rsidRDefault="004E78AC" w:rsidP="00F06E9A">
      <w:pPr>
        <w:ind w:left="1395" w:hanging="1395"/>
        <w:rPr>
          <w:rFonts w:ascii="Century Gothic" w:hAnsi="Century Gothic"/>
          <w:sz w:val="22"/>
          <w:szCs w:val="22"/>
        </w:rPr>
      </w:pPr>
      <w:r w:rsidRPr="00E66586">
        <w:rPr>
          <w:bCs/>
          <w:sz w:val="22"/>
          <w:szCs w:val="22"/>
        </w:rPr>
        <w:t>4-</w:t>
      </w:r>
      <w:r w:rsidRPr="00E66586">
        <w:rPr>
          <w:bCs/>
          <w:sz w:val="22"/>
          <w:szCs w:val="22"/>
        </w:rPr>
        <w:tab/>
      </w:r>
      <w:r w:rsidRPr="00E66586">
        <w:rPr>
          <w:bCs/>
          <w:sz w:val="22"/>
          <w:szCs w:val="22"/>
        </w:rPr>
        <w:tab/>
      </w:r>
      <w:r w:rsidRPr="00E66586">
        <w:rPr>
          <w:rFonts w:ascii="Century Gothic" w:hAnsi="Century Gothic"/>
          <w:bCs/>
          <w:sz w:val="22"/>
          <w:szCs w:val="22"/>
        </w:rPr>
        <w:t>Excellent, thorough assessment. Performs all criteria accurat</w:t>
      </w:r>
      <w:r w:rsidR="00B60385" w:rsidRPr="00E66586">
        <w:rPr>
          <w:rFonts w:ascii="Century Gothic" w:hAnsi="Century Gothic"/>
          <w:bCs/>
          <w:sz w:val="22"/>
          <w:szCs w:val="22"/>
        </w:rPr>
        <w:t>ely</w:t>
      </w:r>
      <w:r w:rsidR="00F06E9A" w:rsidRPr="00E66586">
        <w:rPr>
          <w:rFonts w:ascii="Century Gothic" w:hAnsi="Century Gothic"/>
          <w:bCs/>
          <w:sz w:val="22"/>
          <w:szCs w:val="22"/>
        </w:rPr>
        <w:t xml:space="preserve"> </w:t>
      </w:r>
      <w:r w:rsidR="00B60385" w:rsidRPr="00E66586">
        <w:rPr>
          <w:rFonts w:ascii="Century Gothic" w:hAnsi="Century Gothic"/>
          <w:sz w:val="22"/>
          <w:szCs w:val="22"/>
        </w:rPr>
        <w:t>with n</w:t>
      </w:r>
      <w:r w:rsidRPr="00E66586">
        <w:rPr>
          <w:rFonts w:ascii="Century Gothic" w:hAnsi="Century Gothic"/>
          <w:sz w:val="22"/>
          <w:szCs w:val="22"/>
        </w:rPr>
        <w:t xml:space="preserve">o more than 1 </w:t>
      </w:r>
      <w:r w:rsidR="00182850" w:rsidRPr="00E66586">
        <w:rPr>
          <w:rFonts w:ascii="Century Gothic" w:hAnsi="Century Gothic"/>
          <w:sz w:val="22"/>
          <w:szCs w:val="22"/>
        </w:rPr>
        <w:t>missing criteria</w:t>
      </w:r>
      <w:r w:rsidRPr="00E66586">
        <w:rPr>
          <w:rFonts w:ascii="Century Gothic" w:hAnsi="Century Gothic"/>
          <w:sz w:val="22"/>
          <w:szCs w:val="22"/>
        </w:rPr>
        <w:t>. All probing depths recorded to within 1mm of clinical instructor.</w:t>
      </w:r>
    </w:p>
    <w:p w:rsidR="004E78AC" w:rsidRPr="00E66586" w:rsidRDefault="004E78AC" w:rsidP="004E78AC">
      <w:pPr>
        <w:rPr>
          <w:rFonts w:ascii="Century Gothic" w:hAnsi="Century Gothic" w:cs="Arial"/>
          <w:bCs/>
          <w:sz w:val="22"/>
          <w:szCs w:val="22"/>
        </w:rPr>
      </w:pPr>
    </w:p>
    <w:p w:rsidR="004E78AC" w:rsidRPr="00E66586" w:rsidRDefault="00F06E9A" w:rsidP="00F06E9A">
      <w:pPr>
        <w:rPr>
          <w:rFonts w:ascii="Century Gothic" w:hAnsi="Century Gothic" w:cs="Arial"/>
          <w:bCs/>
          <w:sz w:val="22"/>
          <w:szCs w:val="22"/>
        </w:rPr>
      </w:pPr>
      <w:r w:rsidRPr="00E66586">
        <w:rPr>
          <w:rFonts w:ascii="Century Gothic" w:hAnsi="Century Gothic" w:cs="Arial"/>
          <w:bCs/>
          <w:sz w:val="22"/>
          <w:szCs w:val="22"/>
        </w:rPr>
        <w:t>3-</w:t>
      </w:r>
      <w:r w:rsidR="00B60385" w:rsidRPr="00E66586">
        <w:rPr>
          <w:rFonts w:ascii="Century Gothic" w:hAnsi="Century Gothic" w:cs="Arial"/>
          <w:bCs/>
          <w:sz w:val="22"/>
          <w:szCs w:val="22"/>
        </w:rPr>
        <w:t xml:space="preserve">            </w:t>
      </w:r>
      <w:r w:rsidRPr="00E66586">
        <w:rPr>
          <w:rFonts w:ascii="Century Gothic" w:hAnsi="Century Gothic" w:cs="Arial"/>
          <w:bCs/>
          <w:sz w:val="22"/>
          <w:szCs w:val="22"/>
        </w:rPr>
        <w:t xml:space="preserve">      </w:t>
      </w:r>
      <w:r w:rsidR="00B60385" w:rsidRPr="00E66586">
        <w:rPr>
          <w:rFonts w:ascii="Century Gothic" w:hAnsi="Century Gothic" w:cs="Arial"/>
          <w:bCs/>
          <w:sz w:val="22"/>
          <w:szCs w:val="22"/>
        </w:rPr>
        <w:t xml:space="preserve"> </w:t>
      </w:r>
      <w:r w:rsidR="004E78AC" w:rsidRPr="00E66586">
        <w:rPr>
          <w:rFonts w:ascii="Century Gothic" w:hAnsi="Century Gothic" w:cs="Arial"/>
          <w:bCs/>
          <w:sz w:val="22"/>
          <w:szCs w:val="22"/>
        </w:rPr>
        <w:t xml:space="preserve">Student requires minor assistance from faculty member. No </w:t>
      </w:r>
    </w:p>
    <w:p w:rsidR="004E78AC" w:rsidRPr="00E66586" w:rsidRDefault="00F06E9A" w:rsidP="004E78AC">
      <w:pPr>
        <w:ind w:left="1395"/>
        <w:rPr>
          <w:rFonts w:ascii="Century Gothic" w:hAnsi="Century Gothic" w:cs="Arial"/>
          <w:bCs/>
          <w:sz w:val="22"/>
          <w:szCs w:val="22"/>
        </w:rPr>
      </w:pPr>
      <w:r w:rsidRPr="00E66586">
        <w:rPr>
          <w:rFonts w:ascii="Century Gothic" w:hAnsi="Century Gothic" w:cs="Arial"/>
          <w:bCs/>
          <w:sz w:val="22"/>
          <w:szCs w:val="22"/>
        </w:rPr>
        <w:t xml:space="preserve">more </w:t>
      </w:r>
      <w:r w:rsidR="00182850" w:rsidRPr="00E66586">
        <w:rPr>
          <w:rFonts w:ascii="Century Gothic" w:hAnsi="Century Gothic" w:cs="Arial"/>
          <w:bCs/>
          <w:sz w:val="22"/>
          <w:szCs w:val="22"/>
        </w:rPr>
        <w:t xml:space="preserve">than </w:t>
      </w:r>
      <w:r w:rsidRPr="00E66586">
        <w:rPr>
          <w:rFonts w:ascii="Century Gothic" w:hAnsi="Century Gothic" w:cs="Arial"/>
          <w:bCs/>
          <w:sz w:val="22"/>
          <w:szCs w:val="22"/>
        </w:rPr>
        <w:t>2</w:t>
      </w:r>
      <w:r w:rsidR="00182850" w:rsidRPr="00E66586">
        <w:rPr>
          <w:rFonts w:ascii="Century Gothic" w:hAnsi="Century Gothic" w:cs="Arial"/>
          <w:bCs/>
          <w:sz w:val="22"/>
          <w:szCs w:val="22"/>
        </w:rPr>
        <w:t xml:space="preserve"> missing criteria from the list above</w:t>
      </w:r>
      <w:r w:rsidR="004E78AC" w:rsidRPr="00E66586">
        <w:rPr>
          <w:rFonts w:ascii="Century Gothic" w:hAnsi="Century Gothic" w:cs="Arial"/>
          <w:bCs/>
          <w:sz w:val="22"/>
          <w:szCs w:val="22"/>
        </w:rPr>
        <w:t xml:space="preserve">. </w:t>
      </w:r>
    </w:p>
    <w:p w:rsidR="00F06E9A" w:rsidRPr="00E66586" w:rsidRDefault="00F06E9A" w:rsidP="00F06E9A">
      <w:pPr>
        <w:rPr>
          <w:rFonts w:ascii="Century Gothic" w:hAnsi="Century Gothic" w:cs="Arial"/>
          <w:bCs/>
          <w:sz w:val="22"/>
          <w:szCs w:val="22"/>
        </w:rPr>
      </w:pPr>
    </w:p>
    <w:p w:rsidR="004E78AC" w:rsidRPr="00E66586" w:rsidRDefault="00F06E9A" w:rsidP="00F06E9A">
      <w:pPr>
        <w:ind w:left="1395" w:hanging="1395"/>
        <w:rPr>
          <w:rFonts w:ascii="Century Gothic" w:hAnsi="Century Gothic" w:cs="Arial"/>
          <w:bCs/>
          <w:sz w:val="22"/>
          <w:szCs w:val="22"/>
        </w:rPr>
      </w:pPr>
      <w:r w:rsidRPr="00E66586">
        <w:rPr>
          <w:rFonts w:ascii="Century Gothic" w:hAnsi="Century Gothic" w:cs="Arial"/>
          <w:bCs/>
          <w:sz w:val="22"/>
          <w:szCs w:val="22"/>
        </w:rPr>
        <w:t>2-</w:t>
      </w:r>
      <w:r w:rsidR="004E78AC" w:rsidRPr="00E66586">
        <w:rPr>
          <w:rFonts w:ascii="Century Gothic" w:hAnsi="Century Gothic" w:cs="Arial"/>
          <w:bCs/>
          <w:sz w:val="22"/>
          <w:szCs w:val="22"/>
        </w:rPr>
        <w:tab/>
      </w:r>
      <w:r w:rsidRPr="00E66586">
        <w:rPr>
          <w:rFonts w:ascii="Century Gothic" w:hAnsi="Century Gothic" w:cs="Arial"/>
          <w:bCs/>
          <w:sz w:val="22"/>
          <w:szCs w:val="22"/>
        </w:rPr>
        <w:tab/>
      </w:r>
      <w:r w:rsidR="004E78AC" w:rsidRPr="00E66586">
        <w:rPr>
          <w:rFonts w:ascii="Century Gothic" w:hAnsi="Century Gothic" w:cs="Arial"/>
          <w:bCs/>
          <w:sz w:val="22"/>
          <w:szCs w:val="22"/>
        </w:rPr>
        <w:t>Student requires</w:t>
      </w:r>
      <w:r w:rsidRPr="00E66586">
        <w:rPr>
          <w:rFonts w:ascii="Century Gothic" w:hAnsi="Century Gothic" w:cs="Arial"/>
          <w:bCs/>
          <w:sz w:val="22"/>
          <w:szCs w:val="22"/>
        </w:rPr>
        <w:t xml:space="preserve"> major</w:t>
      </w:r>
      <w:r w:rsidR="004E78AC" w:rsidRPr="00E66586">
        <w:rPr>
          <w:rFonts w:ascii="Century Gothic" w:hAnsi="Century Gothic" w:cs="Arial"/>
          <w:bCs/>
          <w:sz w:val="22"/>
          <w:szCs w:val="22"/>
        </w:rPr>
        <w:t xml:space="preserve"> assistance from faculty to complete </w:t>
      </w:r>
      <w:r w:rsidRPr="00E66586">
        <w:rPr>
          <w:rFonts w:ascii="Century Gothic" w:hAnsi="Century Gothic" w:cs="Arial"/>
          <w:bCs/>
          <w:sz w:val="22"/>
          <w:szCs w:val="22"/>
        </w:rPr>
        <w:t xml:space="preserve">           </w:t>
      </w:r>
      <w:r w:rsidR="004E78AC" w:rsidRPr="00E66586">
        <w:rPr>
          <w:rFonts w:ascii="Century Gothic" w:hAnsi="Century Gothic" w:cs="Arial"/>
          <w:bCs/>
          <w:sz w:val="22"/>
          <w:szCs w:val="22"/>
        </w:rPr>
        <w:t>assignment.</w:t>
      </w:r>
      <w:r w:rsidRPr="00E66586">
        <w:rPr>
          <w:rFonts w:ascii="Century Gothic" w:hAnsi="Century Gothic" w:cs="Arial"/>
          <w:bCs/>
          <w:sz w:val="22"/>
          <w:szCs w:val="22"/>
        </w:rPr>
        <w:t xml:space="preserve"> Three or more</w:t>
      </w:r>
      <w:r w:rsidR="004E78AC" w:rsidRPr="00E66586">
        <w:rPr>
          <w:rFonts w:ascii="Century Gothic" w:hAnsi="Century Gothic" w:cs="Arial"/>
          <w:bCs/>
          <w:sz w:val="22"/>
          <w:szCs w:val="22"/>
        </w:rPr>
        <w:t xml:space="preserve"> of the above criteria are not met. More than 3 </w:t>
      </w:r>
      <w:r w:rsidRPr="00E66586">
        <w:rPr>
          <w:rFonts w:ascii="Century Gothic" w:hAnsi="Century Gothic" w:cs="Arial"/>
          <w:bCs/>
          <w:sz w:val="22"/>
          <w:szCs w:val="22"/>
        </w:rPr>
        <w:t>p</w:t>
      </w:r>
      <w:r w:rsidR="004E78AC" w:rsidRPr="00E66586">
        <w:rPr>
          <w:rFonts w:ascii="Century Gothic" w:hAnsi="Century Gothic" w:cs="Arial"/>
          <w:bCs/>
          <w:sz w:val="22"/>
          <w:szCs w:val="22"/>
        </w:rPr>
        <w:t>robing depths are inaccurately recorded</w:t>
      </w:r>
      <w:r w:rsidRPr="00E66586">
        <w:rPr>
          <w:rFonts w:ascii="Century Gothic" w:hAnsi="Century Gothic" w:cs="Arial"/>
          <w:bCs/>
          <w:sz w:val="22"/>
          <w:szCs w:val="22"/>
        </w:rPr>
        <w:t xml:space="preserve"> (greater than &gt;2 mm). </w:t>
      </w:r>
    </w:p>
    <w:p w:rsidR="004E78AC" w:rsidRPr="00E66586" w:rsidRDefault="004E78AC" w:rsidP="004E78AC">
      <w:pPr>
        <w:rPr>
          <w:rFonts w:ascii="Century Gothic" w:hAnsi="Century Gothic" w:cs="Arial"/>
          <w:bCs/>
          <w:sz w:val="22"/>
          <w:szCs w:val="22"/>
        </w:rPr>
      </w:pPr>
    </w:p>
    <w:p w:rsidR="004E78AC" w:rsidRPr="00E66586" w:rsidRDefault="00F06E9A" w:rsidP="004E78AC">
      <w:pPr>
        <w:rPr>
          <w:rFonts w:ascii="Century Gothic" w:hAnsi="Century Gothic" w:cs="Arial"/>
          <w:bCs/>
          <w:sz w:val="22"/>
          <w:szCs w:val="22"/>
        </w:rPr>
      </w:pPr>
      <w:r w:rsidRPr="00E66586">
        <w:rPr>
          <w:rFonts w:ascii="Century Gothic" w:hAnsi="Century Gothic" w:cs="Arial"/>
          <w:bCs/>
          <w:sz w:val="22"/>
          <w:szCs w:val="22"/>
        </w:rPr>
        <w:t>1-</w:t>
      </w:r>
      <w:r w:rsidRPr="00E66586">
        <w:rPr>
          <w:rFonts w:ascii="Century Gothic" w:hAnsi="Century Gothic" w:cs="Arial"/>
          <w:bCs/>
          <w:sz w:val="22"/>
          <w:szCs w:val="22"/>
        </w:rPr>
        <w:tab/>
      </w:r>
      <w:r w:rsidRPr="00E66586">
        <w:rPr>
          <w:rFonts w:ascii="Century Gothic" w:hAnsi="Century Gothic" w:cs="Arial"/>
          <w:bCs/>
          <w:sz w:val="22"/>
          <w:szCs w:val="22"/>
        </w:rPr>
        <w:tab/>
      </w:r>
      <w:r w:rsidR="004E78AC" w:rsidRPr="00E66586">
        <w:rPr>
          <w:rFonts w:ascii="Century Gothic" w:hAnsi="Century Gothic" w:cs="Arial"/>
          <w:bCs/>
          <w:sz w:val="22"/>
          <w:szCs w:val="22"/>
        </w:rPr>
        <w:t>Student unable to complete assignment. Client care is at risk</w:t>
      </w:r>
    </w:p>
    <w:p w:rsidR="004E78AC" w:rsidRPr="00E66586" w:rsidRDefault="00B60385" w:rsidP="004E78AC">
      <w:pPr>
        <w:rPr>
          <w:rFonts w:ascii="Century Gothic" w:hAnsi="Century Gothic" w:cs="Arial"/>
          <w:bCs/>
          <w:sz w:val="22"/>
          <w:szCs w:val="22"/>
        </w:rPr>
      </w:pPr>
      <w:r w:rsidRPr="00E66586">
        <w:rPr>
          <w:rFonts w:ascii="Century Gothic" w:hAnsi="Century Gothic" w:cs="Arial"/>
          <w:bCs/>
          <w:sz w:val="22"/>
          <w:szCs w:val="22"/>
        </w:rPr>
        <w:t xml:space="preserve">                   </w:t>
      </w:r>
      <w:r w:rsidR="00F06E9A" w:rsidRPr="00E66586">
        <w:rPr>
          <w:rFonts w:ascii="Century Gothic" w:hAnsi="Century Gothic" w:cs="Arial"/>
          <w:bCs/>
          <w:sz w:val="22"/>
          <w:szCs w:val="22"/>
        </w:rPr>
        <w:tab/>
      </w:r>
      <w:r w:rsidR="004E78AC" w:rsidRPr="00E66586">
        <w:rPr>
          <w:rFonts w:ascii="Century Gothic" w:hAnsi="Century Gothic" w:cs="Arial"/>
          <w:bCs/>
          <w:sz w:val="22"/>
          <w:szCs w:val="22"/>
        </w:rPr>
        <w:t xml:space="preserve">due to misinterpretation of the data. Findings are generalized </w:t>
      </w:r>
    </w:p>
    <w:p w:rsidR="00B60385" w:rsidRPr="00E66586" w:rsidRDefault="00B60385" w:rsidP="004E78AC">
      <w:pPr>
        <w:rPr>
          <w:rFonts w:ascii="Century Gothic" w:hAnsi="Century Gothic" w:cs="Arial"/>
          <w:bCs/>
          <w:sz w:val="22"/>
          <w:szCs w:val="22"/>
        </w:rPr>
      </w:pPr>
      <w:r w:rsidRPr="00E66586">
        <w:rPr>
          <w:rFonts w:ascii="Century Gothic" w:hAnsi="Century Gothic" w:cs="Arial"/>
          <w:bCs/>
          <w:sz w:val="22"/>
          <w:szCs w:val="22"/>
        </w:rPr>
        <w:t xml:space="preserve">                   </w:t>
      </w:r>
      <w:r w:rsidR="00F06E9A" w:rsidRPr="00E66586">
        <w:rPr>
          <w:rFonts w:ascii="Century Gothic" w:hAnsi="Century Gothic" w:cs="Arial"/>
          <w:bCs/>
          <w:sz w:val="22"/>
          <w:szCs w:val="22"/>
        </w:rPr>
        <w:tab/>
      </w:r>
      <w:r w:rsidR="004E78AC" w:rsidRPr="00E66586">
        <w:rPr>
          <w:rFonts w:ascii="Century Gothic" w:hAnsi="Century Gothic" w:cs="Arial"/>
          <w:bCs/>
          <w:sz w:val="22"/>
          <w:szCs w:val="22"/>
        </w:rPr>
        <w:t>inaccurate.</w:t>
      </w:r>
    </w:p>
    <w:p w:rsidR="00F06E9A" w:rsidRPr="00E66586" w:rsidRDefault="00F06E9A" w:rsidP="004E78AC">
      <w:pPr>
        <w:rPr>
          <w:rFonts w:ascii="Century Gothic" w:hAnsi="Century Gothic" w:cs="Arial"/>
          <w:b/>
        </w:rPr>
      </w:pPr>
    </w:p>
    <w:p w:rsidR="001A42BA" w:rsidRPr="00E66586" w:rsidRDefault="00B60385" w:rsidP="004E78AC">
      <w:pPr>
        <w:rPr>
          <w:rFonts w:ascii="Century Gothic" w:hAnsi="Century Gothic" w:cs="Arial"/>
          <w:b/>
        </w:rPr>
      </w:pPr>
      <w:r w:rsidRPr="00E66586">
        <w:rPr>
          <w:rFonts w:ascii="Century Gothic" w:hAnsi="Century Gothic" w:cs="Arial"/>
          <w:b/>
        </w:rPr>
        <w:t>TCDHA recognizes that some clients present with a degree of difficulty that is harder than others. Faculty will take that into account during the evaluation process.</w:t>
      </w:r>
    </w:p>
    <w:p w:rsidR="004E78AC" w:rsidRPr="00E66586" w:rsidRDefault="004E78AC" w:rsidP="00F06E9A">
      <w:pPr>
        <w:rPr>
          <w:rFonts w:ascii="Century Gothic" w:hAnsi="Century Gothic" w:cs="Arial"/>
          <w:bCs/>
          <w:szCs w:val="48"/>
        </w:rPr>
      </w:pPr>
      <w:r w:rsidRPr="00E66586">
        <w:rPr>
          <w:rFonts w:ascii="Century Gothic" w:hAnsi="Century Gothic" w:cs="Arial"/>
          <w:bCs/>
          <w:szCs w:val="48"/>
        </w:rPr>
        <w:t xml:space="preserve">                     </w:t>
      </w:r>
      <w:r w:rsidR="00F06E9A" w:rsidRPr="00E66586">
        <w:rPr>
          <w:rFonts w:ascii="Century Gothic" w:hAnsi="Century Gothic" w:cs="Arial"/>
          <w:bCs/>
          <w:szCs w:val="48"/>
        </w:rPr>
        <w:tab/>
      </w:r>
      <w:r w:rsidR="00F06E9A" w:rsidRPr="00E66586">
        <w:rPr>
          <w:rFonts w:ascii="Century Gothic" w:hAnsi="Century Gothic" w:cs="Arial"/>
          <w:bCs/>
          <w:szCs w:val="48"/>
        </w:rPr>
        <w:tab/>
      </w:r>
      <w:r w:rsidR="00F06E9A" w:rsidRPr="00E66586">
        <w:rPr>
          <w:rFonts w:ascii="Century Gothic" w:hAnsi="Century Gothic" w:cs="Arial"/>
          <w:bCs/>
          <w:szCs w:val="48"/>
        </w:rPr>
        <w:tab/>
      </w:r>
      <w:r w:rsidR="00F06E9A" w:rsidRPr="00E66586">
        <w:rPr>
          <w:rFonts w:ascii="Century Gothic" w:hAnsi="Century Gothic" w:cs="Arial"/>
          <w:bCs/>
          <w:szCs w:val="48"/>
        </w:rPr>
        <w:tab/>
      </w:r>
    </w:p>
    <w:p w:rsidR="00276B4C" w:rsidRPr="00E66586" w:rsidRDefault="00276B4C" w:rsidP="00F06E9A">
      <w:pPr>
        <w:rPr>
          <w:rFonts w:ascii="Century Gothic" w:hAnsi="Century Gothic" w:cs="Arial"/>
          <w:bCs/>
          <w:szCs w:val="48"/>
        </w:rPr>
      </w:pPr>
    </w:p>
    <w:p w:rsidR="00276B4C" w:rsidRPr="00E66586" w:rsidRDefault="00276B4C" w:rsidP="00F06E9A">
      <w:pPr>
        <w:rPr>
          <w:rFonts w:ascii="Century Gothic" w:hAnsi="Century Gothic" w:cs="Arial"/>
          <w:bCs/>
          <w:szCs w:val="48"/>
        </w:rPr>
      </w:pPr>
    </w:p>
    <w:p w:rsidR="00F06E9A" w:rsidRPr="00E66586" w:rsidRDefault="00F06E9A" w:rsidP="004B42C7">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E66586">
        <w:rPr>
          <w:rFonts w:ascii="Century Gothic" w:hAnsi="Century Gothic" w:cs="Arial"/>
          <w:b/>
        </w:rPr>
        <w:lastRenderedPageBreak/>
        <w:t>Dental Hygiene Diagnosis</w:t>
      </w:r>
    </w:p>
    <w:p w:rsidR="004E78AC" w:rsidRPr="00E66586" w:rsidRDefault="004C464A" w:rsidP="004B42C7">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E66586">
        <w:rPr>
          <w:rFonts w:ascii="Century Gothic" w:hAnsi="Century Gothic" w:cs="Arial"/>
          <w:b/>
        </w:rPr>
        <w:t xml:space="preserve">Goals and </w:t>
      </w:r>
      <w:r w:rsidR="004E78AC" w:rsidRPr="00E66586">
        <w:rPr>
          <w:rFonts w:ascii="Century Gothic" w:hAnsi="Century Gothic" w:cs="Arial"/>
          <w:b/>
        </w:rPr>
        <w:t xml:space="preserve">Treatment Planning </w:t>
      </w:r>
    </w:p>
    <w:p w:rsidR="004E78AC" w:rsidRPr="00E66586" w:rsidRDefault="004E78AC"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 xml:space="preserve">Identifies </w:t>
      </w:r>
      <w:r w:rsidR="00B60385" w:rsidRPr="00E66586">
        <w:rPr>
          <w:rFonts w:ascii="Century Gothic" w:hAnsi="Century Gothic" w:cs="Arial"/>
          <w:bCs/>
          <w:sz w:val="22"/>
          <w:szCs w:val="22"/>
        </w:rPr>
        <w:t>client’s oral health priorities</w:t>
      </w:r>
      <w:r w:rsidR="008626D5" w:rsidRPr="00E66586">
        <w:rPr>
          <w:rFonts w:ascii="Century Gothic" w:hAnsi="Century Gothic" w:cs="Arial"/>
          <w:bCs/>
          <w:sz w:val="22"/>
          <w:szCs w:val="22"/>
        </w:rPr>
        <w:t xml:space="preserve"> in conjunction with the client, addressing all cultural values and beliefs.</w:t>
      </w:r>
    </w:p>
    <w:p w:rsidR="00D94B9F" w:rsidRPr="00E66586" w:rsidRDefault="00D94B9F"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Has completed a caries risk assessment for the client.</w:t>
      </w:r>
    </w:p>
    <w:p w:rsidR="004E78AC" w:rsidRPr="00E66586" w:rsidRDefault="004E78AC"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Identifies the client’s human needs in order to create a Dental Hygiene Diagnosis.</w:t>
      </w:r>
    </w:p>
    <w:p w:rsidR="004E78AC" w:rsidRPr="00E66586" w:rsidRDefault="004E78AC"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Involves the client at all times.</w:t>
      </w:r>
    </w:p>
    <w:p w:rsidR="004E78AC" w:rsidRPr="00E66586" w:rsidRDefault="004E78AC"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With the assistance of the client, develops a series of client-centered goals.</w:t>
      </w:r>
    </w:p>
    <w:p w:rsidR="004E78AC" w:rsidRPr="00E66586" w:rsidRDefault="004E78AC"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Develops an individualized treatment plan with the client.</w:t>
      </w:r>
    </w:p>
    <w:p w:rsidR="00173E6A" w:rsidRPr="00E66586" w:rsidRDefault="00E33BE3"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Provides</w:t>
      </w:r>
      <w:r w:rsidR="00173E6A" w:rsidRPr="00E66586">
        <w:rPr>
          <w:rFonts w:ascii="Century Gothic" w:hAnsi="Century Gothic" w:cs="Arial"/>
          <w:bCs/>
          <w:sz w:val="22"/>
          <w:szCs w:val="22"/>
        </w:rPr>
        <w:t xml:space="preserve"> appropriate</w:t>
      </w:r>
      <w:r w:rsidRPr="00E66586">
        <w:rPr>
          <w:rFonts w:ascii="Century Gothic" w:hAnsi="Century Gothic" w:cs="Arial"/>
          <w:bCs/>
          <w:sz w:val="22"/>
          <w:szCs w:val="22"/>
        </w:rPr>
        <w:t xml:space="preserve"> dental hygiene interventions</w:t>
      </w:r>
      <w:r w:rsidR="00173E6A" w:rsidRPr="00E66586">
        <w:rPr>
          <w:rFonts w:ascii="Century Gothic" w:hAnsi="Century Gothic" w:cs="Arial"/>
          <w:bCs/>
          <w:sz w:val="22"/>
          <w:szCs w:val="22"/>
        </w:rPr>
        <w:t xml:space="preserve"> to meet set client centered goals.</w:t>
      </w:r>
    </w:p>
    <w:p w:rsidR="001041F5" w:rsidRPr="00E66586" w:rsidRDefault="00173E6A"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Develops appropriate treatment sequencing and c</w:t>
      </w:r>
      <w:r w:rsidR="001041F5" w:rsidRPr="00E66586">
        <w:rPr>
          <w:rFonts w:ascii="Century Gothic" w:hAnsi="Century Gothic" w:cs="Arial"/>
          <w:bCs/>
          <w:sz w:val="22"/>
          <w:szCs w:val="22"/>
        </w:rPr>
        <w:t xml:space="preserve">learly notes the </w:t>
      </w:r>
      <w:r w:rsidR="00F256D6" w:rsidRPr="00E66586">
        <w:rPr>
          <w:rFonts w:ascii="Century Gothic" w:hAnsi="Century Gothic" w:cs="Arial"/>
          <w:bCs/>
          <w:sz w:val="22"/>
          <w:szCs w:val="22"/>
        </w:rPr>
        <w:t xml:space="preserve">type of </w:t>
      </w:r>
      <w:r w:rsidR="001041F5" w:rsidRPr="00E66586">
        <w:rPr>
          <w:rFonts w:ascii="Century Gothic" w:hAnsi="Century Gothic" w:cs="Arial"/>
          <w:bCs/>
          <w:sz w:val="22"/>
          <w:szCs w:val="22"/>
        </w:rPr>
        <w:t>OSC to be provided at each appointment.</w:t>
      </w:r>
    </w:p>
    <w:p w:rsidR="00914EF7" w:rsidRDefault="004E78AC"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Notes any adjunct</w:t>
      </w:r>
      <w:r w:rsidR="004C464A" w:rsidRPr="00E66586">
        <w:rPr>
          <w:rFonts w:ascii="Century Gothic" w:hAnsi="Century Gothic" w:cs="Arial"/>
          <w:bCs/>
          <w:sz w:val="22"/>
          <w:szCs w:val="22"/>
        </w:rPr>
        <w:t>ive</w:t>
      </w:r>
      <w:r w:rsidRPr="00E66586">
        <w:rPr>
          <w:rFonts w:ascii="Century Gothic" w:hAnsi="Century Gothic" w:cs="Arial"/>
          <w:bCs/>
          <w:sz w:val="22"/>
          <w:szCs w:val="22"/>
        </w:rPr>
        <w:t xml:space="preserve"> treatment in plan: Eg: use of ultrasonics or topical anaesthetic</w:t>
      </w:r>
      <w:r w:rsidR="001041F5" w:rsidRPr="00E66586">
        <w:rPr>
          <w:rFonts w:ascii="Century Gothic" w:hAnsi="Century Gothic" w:cs="Arial"/>
          <w:bCs/>
          <w:sz w:val="22"/>
          <w:szCs w:val="22"/>
        </w:rPr>
        <w:t xml:space="preserve">. </w:t>
      </w:r>
    </w:p>
    <w:p w:rsidR="00914EF7" w:rsidRPr="005B55EE" w:rsidRDefault="00914EF7" w:rsidP="00CE6615">
      <w:pPr>
        <w:numPr>
          <w:ilvl w:val="0"/>
          <w:numId w:val="48"/>
        </w:numPr>
        <w:rPr>
          <w:rFonts w:ascii="Century Gothic" w:hAnsi="Century Gothic" w:cs="Arial"/>
          <w:bCs/>
          <w:sz w:val="22"/>
          <w:szCs w:val="22"/>
        </w:rPr>
      </w:pPr>
      <w:r w:rsidRPr="005B55EE">
        <w:rPr>
          <w:rFonts w:ascii="Century Gothic" w:hAnsi="Century Gothic" w:cs="Arial"/>
          <w:bCs/>
          <w:sz w:val="22"/>
          <w:szCs w:val="22"/>
        </w:rPr>
        <w:t>Does not note all required appointments (inclusive of 4-6 w</w:t>
      </w:r>
      <w:r w:rsidR="005B55EE">
        <w:rPr>
          <w:rFonts w:ascii="Century Gothic" w:hAnsi="Century Gothic" w:cs="Arial"/>
          <w:bCs/>
          <w:sz w:val="22"/>
          <w:szCs w:val="22"/>
        </w:rPr>
        <w:t>ee</w:t>
      </w:r>
      <w:r w:rsidRPr="005B55EE">
        <w:rPr>
          <w:rFonts w:ascii="Century Gothic" w:hAnsi="Century Gothic" w:cs="Arial"/>
          <w:bCs/>
          <w:sz w:val="22"/>
          <w:szCs w:val="22"/>
        </w:rPr>
        <w:t>k</w:t>
      </w:r>
      <w:r w:rsidR="005B55EE">
        <w:rPr>
          <w:rFonts w:ascii="Century Gothic" w:hAnsi="Century Gothic" w:cs="Arial"/>
          <w:bCs/>
          <w:sz w:val="22"/>
          <w:szCs w:val="22"/>
        </w:rPr>
        <w:t xml:space="preserve"> </w:t>
      </w:r>
      <w:r w:rsidRPr="005B55EE">
        <w:rPr>
          <w:rFonts w:ascii="Century Gothic" w:hAnsi="Century Gothic" w:cs="Arial"/>
          <w:bCs/>
          <w:sz w:val="22"/>
          <w:szCs w:val="22"/>
        </w:rPr>
        <w:t xml:space="preserve"> re</w:t>
      </w:r>
      <w:r w:rsidR="005B55EE">
        <w:rPr>
          <w:rFonts w:ascii="Century Gothic" w:hAnsi="Century Gothic" w:cs="Arial"/>
          <w:bCs/>
          <w:sz w:val="22"/>
          <w:szCs w:val="22"/>
        </w:rPr>
        <w:t>-evaluation appointment)</w:t>
      </w:r>
    </w:p>
    <w:p w:rsidR="004E78AC" w:rsidRPr="00914EF7" w:rsidRDefault="004E78AC" w:rsidP="00CE6615">
      <w:pPr>
        <w:numPr>
          <w:ilvl w:val="0"/>
          <w:numId w:val="48"/>
        </w:numPr>
        <w:rPr>
          <w:rFonts w:ascii="Century Gothic" w:hAnsi="Century Gothic" w:cs="Arial"/>
          <w:bCs/>
          <w:sz w:val="22"/>
          <w:szCs w:val="22"/>
        </w:rPr>
      </w:pPr>
      <w:r w:rsidRPr="00914EF7">
        <w:rPr>
          <w:rFonts w:ascii="Century Gothic" w:hAnsi="Century Gothic" w:cs="Arial"/>
          <w:bCs/>
          <w:sz w:val="22"/>
          <w:szCs w:val="22"/>
        </w:rPr>
        <w:t>Modifies the treatment plan if required and is able to explain the rationale behind the treatment plan.</w:t>
      </w:r>
    </w:p>
    <w:p w:rsidR="004C464A" w:rsidRPr="00E66586" w:rsidRDefault="004C464A"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Explains the treatment plan and ensures that the client understands the treatment plan in order for the client to provide informed consent</w:t>
      </w:r>
      <w:r w:rsidR="00E33BE3" w:rsidRPr="00E66586">
        <w:rPr>
          <w:rFonts w:ascii="Century Gothic" w:hAnsi="Century Gothic" w:cs="Arial"/>
          <w:bCs/>
          <w:sz w:val="22"/>
          <w:szCs w:val="22"/>
        </w:rPr>
        <w:t xml:space="preserve"> and/or informed refusal</w:t>
      </w:r>
      <w:r w:rsidRPr="00E66586">
        <w:rPr>
          <w:rFonts w:ascii="Century Gothic" w:hAnsi="Century Gothic" w:cs="Arial"/>
          <w:bCs/>
          <w:sz w:val="22"/>
          <w:szCs w:val="22"/>
        </w:rPr>
        <w:t>.</w:t>
      </w:r>
      <w:r w:rsidR="008626D5" w:rsidRPr="00E66586">
        <w:rPr>
          <w:rFonts w:ascii="Century Gothic" w:hAnsi="Century Gothic" w:cs="Arial"/>
          <w:bCs/>
          <w:sz w:val="22"/>
          <w:szCs w:val="22"/>
        </w:rPr>
        <w:t xml:space="preserve"> ** see below</w:t>
      </w:r>
    </w:p>
    <w:p w:rsidR="004E78AC" w:rsidRPr="00E66586" w:rsidRDefault="004E78AC"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Both the student and</w:t>
      </w:r>
      <w:r w:rsidR="008626D5" w:rsidRPr="00E66586">
        <w:rPr>
          <w:rFonts w:ascii="Century Gothic" w:hAnsi="Century Gothic" w:cs="Arial"/>
          <w:bCs/>
          <w:sz w:val="22"/>
          <w:szCs w:val="22"/>
        </w:rPr>
        <w:t xml:space="preserve"> the client sign treatment plan** see below</w:t>
      </w:r>
    </w:p>
    <w:p w:rsidR="004E78AC" w:rsidRPr="00E66586" w:rsidRDefault="004E78AC"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 xml:space="preserve">Faculty has signed </w:t>
      </w:r>
      <w:r w:rsidR="004C464A" w:rsidRPr="00E66586">
        <w:rPr>
          <w:rFonts w:ascii="Century Gothic" w:hAnsi="Century Gothic" w:cs="Arial"/>
          <w:bCs/>
          <w:sz w:val="22"/>
          <w:szCs w:val="22"/>
        </w:rPr>
        <w:t>the proposed treatment plan.</w:t>
      </w:r>
      <w:r w:rsidR="008626D5" w:rsidRPr="00E66586">
        <w:rPr>
          <w:rFonts w:ascii="Century Gothic" w:hAnsi="Century Gothic" w:cs="Arial"/>
          <w:bCs/>
          <w:sz w:val="22"/>
          <w:szCs w:val="22"/>
        </w:rPr>
        <w:t xml:space="preserve"> ** see below</w:t>
      </w:r>
    </w:p>
    <w:p w:rsidR="008626D5" w:rsidRPr="00E66586" w:rsidRDefault="008626D5"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All revisions have been signed by client, student and faculty.</w:t>
      </w:r>
    </w:p>
    <w:p w:rsidR="004E78AC" w:rsidRPr="00E66586" w:rsidRDefault="004E78AC" w:rsidP="00CE6615">
      <w:pPr>
        <w:numPr>
          <w:ilvl w:val="0"/>
          <w:numId w:val="48"/>
        </w:numPr>
        <w:rPr>
          <w:rFonts w:ascii="Century Gothic" w:hAnsi="Century Gothic" w:cs="Arial"/>
          <w:bCs/>
          <w:sz w:val="22"/>
          <w:szCs w:val="22"/>
        </w:rPr>
      </w:pPr>
      <w:r w:rsidRPr="00E66586">
        <w:rPr>
          <w:rFonts w:ascii="Century Gothic" w:hAnsi="Century Gothic" w:cs="Arial"/>
          <w:bCs/>
          <w:sz w:val="22"/>
          <w:szCs w:val="22"/>
        </w:rPr>
        <w:t>Shows evidence of ongoing evaluation in treatment plan.</w:t>
      </w:r>
    </w:p>
    <w:p w:rsidR="004E78AC" w:rsidRPr="00E66586" w:rsidRDefault="004E78AC" w:rsidP="004E78AC">
      <w:pPr>
        <w:ind w:left="1080"/>
        <w:rPr>
          <w:rFonts w:ascii="Century Gothic" w:hAnsi="Century Gothic" w:cs="Arial"/>
          <w:bCs/>
          <w:szCs w:val="48"/>
        </w:rPr>
      </w:pPr>
    </w:p>
    <w:p w:rsidR="00182850" w:rsidRDefault="004E78AC" w:rsidP="00914EF7">
      <w:pPr>
        <w:ind w:left="2160" w:hanging="1080"/>
        <w:rPr>
          <w:rFonts w:ascii="Century Gothic" w:hAnsi="Century Gothic" w:cs="Arial"/>
          <w:sz w:val="22"/>
          <w:szCs w:val="22"/>
        </w:rPr>
      </w:pPr>
      <w:r w:rsidRPr="00E66586">
        <w:rPr>
          <w:rFonts w:ascii="Century Gothic" w:hAnsi="Century Gothic" w:cs="Arial"/>
          <w:bCs/>
          <w:sz w:val="22"/>
          <w:szCs w:val="22"/>
        </w:rPr>
        <w:t>4-</w:t>
      </w:r>
      <w:r w:rsidRPr="00E66586">
        <w:rPr>
          <w:rFonts w:ascii="Century Gothic" w:hAnsi="Century Gothic" w:cs="Arial"/>
          <w:bCs/>
          <w:sz w:val="22"/>
          <w:szCs w:val="22"/>
        </w:rPr>
        <w:tab/>
      </w:r>
      <w:r w:rsidR="00182850" w:rsidRPr="00E66586">
        <w:rPr>
          <w:rFonts w:ascii="Century Gothic" w:hAnsi="Century Gothic" w:cs="Arial"/>
          <w:sz w:val="22"/>
          <w:szCs w:val="22"/>
        </w:rPr>
        <w:t xml:space="preserve">Excellent: performs all criteria consistently and accurately.  </w:t>
      </w:r>
      <w:r w:rsidR="00914EF7">
        <w:rPr>
          <w:rFonts w:ascii="Century Gothic" w:hAnsi="Century Gothic" w:cs="Arial"/>
          <w:sz w:val="22"/>
          <w:szCs w:val="22"/>
        </w:rPr>
        <w:t>No errors in above criteria</w:t>
      </w:r>
    </w:p>
    <w:p w:rsidR="00914EF7" w:rsidRPr="00E66586" w:rsidRDefault="00914EF7" w:rsidP="00914EF7">
      <w:pPr>
        <w:ind w:left="2160" w:hanging="1080"/>
        <w:rPr>
          <w:rFonts w:ascii="Century Gothic" w:hAnsi="Century Gothic" w:cs="Arial"/>
          <w:sz w:val="22"/>
          <w:szCs w:val="22"/>
        </w:rPr>
      </w:pPr>
    </w:p>
    <w:p w:rsidR="00182850" w:rsidRPr="00E66586" w:rsidRDefault="00182850" w:rsidP="00182850">
      <w:pPr>
        <w:ind w:left="2160" w:hanging="1080"/>
        <w:rPr>
          <w:rFonts w:ascii="Century Gothic" w:hAnsi="Century Gothic" w:cs="Arial"/>
          <w:sz w:val="22"/>
          <w:szCs w:val="22"/>
        </w:rPr>
      </w:pPr>
      <w:r w:rsidRPr="00E66586">
        <w:rPr>
          <w:rFonts w:ascii="Century Gothic" w:hAnsi="Century Gothic" w:cs="Arial"/>
          <w:sz w:val="22"/>
          <w:szCs w:val="22"/>
        </w:rPr>
        <w:t xml:space="preserve">3- </w:t>
      </w:r>
      <w:r w:rsidRPr="00E66586">
        <w:rPr>
          <w:rFonts w:ascii="Century Gothic" w:hAnsi="Century Gothic" w:cs="Arial"/>
          <w:sz w:val="22"/>
          <w:szCs w:val="22"/>
        </w:rPr>
        <w:tab/>
        <w:t xml:space="preserve">Satisfactory: performs all criteria at an acceptable level. Requires minimal </w:t>
      </w:r>
      <w:r w:rsidR="00284AF9">
        <w:rPr>
          <w:rFonts w:ascii="Century Gothic" w:hAnsi="Century Gothic" w:cs="Arial"/>
          <w:sz w:val="22"/>
          <w:szCs w:val="22"/>
        </w:rPr>
        <w:t>assistance from faculty member</w:t>
      </w:r>
      <w:r w:rsidR="00914EF7">
        <w:rPr>
          <w:rFonts w:ascii="Century Gothic" w:hAnsi="Century Gothic" w:cs="Arial"/>
          <w:sz w:val="22"/>
          <w:szCs w:val="22"/>
        </w:rPr>
        <w:t>:</w:t>
      </w:r>
      <w:r w:rsidR="00284AF9">
        <w:rPr>
          <w:rFonts w:ascii="Century Gothic" w:hAnsi="Century Gothic" w:cs="Arial"/>
          <w:sz w:val="22"/>
          <w:szCs w:val="22"/>
        </w:rPr>
        <w:t xml:space="preserve"> </w:t>
      </w:r>
      <w:r w:rsidRPr="00E66586">
        <w:rPr>
          <w:rFonts w:ascii="Century Gothic" w:hAnsi="Century Gothic" w:cs="Arial"/>
          <w:sz w:val="22"/>
          <w:szCs w:val="22"/>
        </w:rPr>
        <w:t xml:space="preserve">No more than </w:t>
      </w:r>
      <w:r w:rsidR="00914EF7">
        <w:rPr>
          <w:rFonts w:ascii="Century Gothic" w:hAnsi="Century Gothic" w:cs="Arial"/>
          <w:sz w:val="22"/>
          <w:szCs w:val="22"/>
        </w:rPr>
        <w:t>1</w:t>
      </w:r>
      <w:r w:rsidRPr="00E66586">
        <w:rPr>
          <w:rFonts w:ascii="Century Gothic" w:hAnsi="Century Gothic" w:cs="Arial"/>
          <w:sz w:val="22"/>
          <w:szCs w:val="22"/>
        </w:rPr>
        <w:t xml:space="preserve"> error</w:t>
      </w:r>
      <w:r w:rsidR="00914EF7">
        <w:rPr>
          <w:rFonts w:ascii="Century Gothic" w:hAnsi="Century Gothic" w:cs="Arial"/>
          <w:sz w:val="22"/>
          <w:szCs w:val="22"/>
        </w:rPr>
        <w:t xml:space="preserve"> in the</w:t>
      </w:r>
      <w:r w:rsidRPr="00E66586">
        <w:rPr>
          <w:rFonts w:ascii="Century Gothic" w:hAnsi="Century Gothic" w:cs="Arial"/>
          <w:sz w:val="22"/>
          <w:szCs w:val="22"/>
        </w:rPr>
        <w:t xml:space="preserve"> accepted criteria.</w:t>
      </w:r>
      <w:r w:rsidR="00E62171">
        <w:rPr>
          <w:rFonts w:ascii="Century Gothic" w:hAnsi="Century Gothic" w:cs="Arial"/>
          <w:sz w:val="22"/>
          <w:szCs w:val="22"/>
        </w:rPr>
        <w:t xml:space="preserve"> </w:t>
      </w:r>
    </w:p>
    <w:p w:rsidR="00182850" w:rsidRPr="00E66586" w:rsidRDefault="00182850" w:rsidP="00182850">
      <w:pPr>
        <w:rPr>
          <w:rFonts w:ascii="Century Gothic" w:hAnsi="Century Gothic" w:cs="Arial"/>
          <w:sz w:val="22"/>
          <w:szCs w:val="22"/>
        </w:rPr>
      </w:pPr>
    </w:p>
    <w:p w:rsidR="00182850" w:rsidRPr="00E66586" w:rsidRDefault="008626D5" w:rsidP="008626D5">
      <w:pPr>
        <w:ind w:left="2160" w:hanging="1080"/>
        <w:rPr>
          <w:rFonts w:ascii="Century Gothic" w:hAnsi="Century Gothic" w:cs="Arial"/>
          <w:sz w:val="22"/>
          <w:szCs w:val="22"/>
        </w:rPr>
      </w:pPr>
      <w:r w:rsidRPr="00E66586">
        <w:rPr>
          <w:rFonts w:ascii="Century Gothic" w:hAnsi="Century Gothic" w:cs="Arial"/>
          <w:sz w:val="22"/>
          <w:szCs w:val="22"/>
        </w:rPr>
        <w:t>2-</w:t>
      </w:r>
      <w:r w:rsidRPr="00E66586">
        <w:rPr>
          <w:rFonts w:ascii="Century Gothic" w:hAnsi="Century Gothic" w:cs="Arial"/>
          <w:sz w:val="22"/>
          <w:szCs w:val="22"/>
        </w:rPr>
        <w:tab/>
      </w:r>
      <w:r w:rsidR="00182850" w:rsidRPr="00E66586">
        <w:rPr>
          <w:rFonts w:ascii="Century Gothic" w:hAnsi="Century Gothic" w:cs="Arial"/>
          <w:sz w:val="22"/>
          <w:szCs w:val="22"/>
        </w:rPr>
        <w:t>Unsatisfactory: skill requires improvement. Student requires substantial assistance from a faculty member.</w:t>
      </w:r>
      <w:r w:rsidRPr="00E66586">
        <w:rPr>
          <w:rFonts w:ascii="Century Gothic" w:hAnsi="Century Gothic" w:cs="Arial"/>
          <w:sz w:val="22"/>
          <w:szCs w:val="22"/>
        </w:rPr>
        <w:t xml:space="preserve"> </w:t>
      </w:r>
      <w:r w:rsidR="00914EF7">
        <w:rPr>
          <w:rFonts w:ascii="Century Gothic" w:hAnsi="Century Gothic" w:cs="Arial"/>
          <w:sz w:val="22"/>
          <w:szCs w:val="22"/>
        </w:rPr>
        <w:t xml:space="preserve">Two or more errors in the </w:t>
      </w:r>
      <w:r w:rsidR="00182850" w:rsidRPr="00E66586">
        <w:rPr>
          <w:rFonts w:ascii="Century Gothic" w:hAnsi="Century Gothic" w:cs="Arial"/>
          <w:sz w:val="22"/>
          <w:szCs w:val="22"/>
        </w:rPr>
        <w:t>accepted criteria.</w:t>
      </w:r>
    </w:p>
    <w:p w:rsidR="008626D5" w:rsidRPr="00E66586" w:rsidRDefault="008626D5" w:rsidP="008626D5">
      <w:pPr>
        <w:ind w:left="1080"/>
        <w:rPr>
          <w:rFonts w:ascii="Century Gothic" w:hAnsi="Century Gothic" w:cs="Arial"/>
          <w:sz w:val="22"/>
          <w:szCs w:val="22"/>
        </w:rPr>
      </w:pPr>
    </w:p>
    <w:p w:rsidR="004E78AC" w:rsidRPr="00E66586" w:rsidRDefault="008626D5" w:rsidP="008626D5">
      <w:pPr>
        <w:ind w:left="2160" w:hanging="1080"/>
        <w:rPr>
          <w:rFonts w:ascii="Century Gothic" w:hAnsi="Century Gothic" w:cs="Arial"/>
          <w:bCs/>
          <w:sz w:val="22"/>
          <w:szCs w:val="22"/>
        </w:rPr>
      </w:pPr>
      <w:r w:rsidRPr="00E66586">
        <w:rPr>
          <w:rFonts w:ascii="Century Gothic" w:hAnsi="Century Gothic" w:cs="Arial"/>
          <w:sz w:val="22"/>
          <w:szCs w:val="22"/>
        </w:rPr>
        <w:t>1-</w:t>
      </w:r>
      <w:r w:rsidRPr="00E66586">
        <w:rPr>
          <w:rFonts w:ascii="Century Gothic" w:hAnsi="Century Gothic" w:cs="Arial"/>
          <w:sz w:val="22"/>
          <w:szCs w:val="22"/>
        </w:rPr>
        <w:tab/>
      </w:r>
      <w:r w:rsidR="00F275BA" w:rsidRPr="00E66586">
        <w:rPr>
          <w:rFonts w:ascii="Century Gothic" w:hAnsi="Century Gothic" w:cs="Arial"/>
          <w:bCs/>
          <w:sz w:val="22"/>
          <w:szCs w:val="22"/>
        </w:rPr>
        <w:t>Treatment</w:t>
      </w:r>
      <w:r w:rsidR="004E78AC" w:rsidRPr="00E66586">
        <w:rPr>
          <w:rFonts w:ascii="Century Gothic" w:hAnsi="Century Gothic" w:cs="Arial"/>
          <w:bCs/>
          <w:sz w:val="22"/>
          <w:szCs w:val="22"/>
        </w:rPr>
        <w:t xml:space="preserve"> plan is unacceptable and fails to address the </w:t>
      </w:r>
      <w:r w:rsidR="00182850" w:rsidRPr="00E66586">
        <w:rPr>
          <w:rFonts w:ascii="Century Gothic" w:hAnsi="Century Gothic" w:cs="Arial"/>
          <w:bCs/>
          <w:sz w:val="22"/>
          <w:szCs w:val="22"/>
        </w:rPr>
        <w:t xml:space="preserve">        </w:t>
      </w:r>
      <w:r w:rsidR="004E78AC" w:rsidRPr="00E66586">
        <w:rPr>
          <w:rFonts w:ascii="Century Gothic" w:hAnsi="Century Gothic" w:cs="Arial"/>
          <w:bCs/>
          <w:sz w:val="22"/>
          <w:szCs w:val="22"/>
        </w:rPr>
        <w:t xml:space="preserve">client’s needs. </w:t>
      </w:r>
      <w:r w:rsidR="004F4C63" w:rsidRPr="00E66586">
        <w:rPr>
          <w:rFonts w:ascii="Century Gothic" w:hAnsi="Century Gothic" w:cs="Arial"/>
          <w:bCs/>
          <w:sz w:val="22"/>
          <w:szCs w:val="22"/>
        </w:rPr>
        <w:t>C</w:t>
      </w:r>
      <w:r w:rsidR="004E78AC" w:rsidRPr="00E66586">
        <w:rPr>
          <w:rFonts w:ascii="Century Gothic" w:hAnsi="Century Gothic" w:cs="Arial"/>
          <w:bCs/>
          <w:sz w:val="22"/>
          <w:szCs w:val="22"/>
        </w:rPr>
        <w:t xml:space="preserve">lient </w:t>
      </w:r>
      <w:r w:rsidR="004C464A" w:rsidRPr="00E66586">
        <w:rPr>
          <w:rFonts w:ascii="Century Gothic" w:hAnsi="Century Gothic" w:cs="Arial"/>
          <w:bCs/>
          <w:sz w:val="22"/>
          <w:szCs w:val="22"/>
        </w:rPr>
        <w:t>or</w:t>
      </w:r>
      <w:r w:rsidR="004E78AC" w:rsidRPr="00E66586">
        <w:rPr>
          <w:rFonts w:ascii="Century Gothic" w:hAnsi="Century Gothic" w:cs="Arial"/>
          <w:bCs/>
          <w:sz w:val="22"/>
          <w:szCs w:val="22"/>
        </w:rPr>
        <w:t xml:space="preserve"> student do</w:t>
      </w:r>
      <w:r w:rsidR="004F4C63" w:rsidRPr="00E66586">
        <w:rPr>
          <w:rFonts w:ascii="Century Gothic" w:hAnsi="Century Gothic" w:cs="Arial"/>
          <w:bCs/>
          <w:sz w:val="22"/>
          <w:szCs w:val="22"/>
        </w:rPr>
        <w:t>es</w:t>
      </w:r>
      <w:r w:rsidR="004E78AC" w:rsidRPr="00E66586">
        <w:rPr>
          <w:rFonts w:ascii="Century Gothic" w:hAnsi="Century Gothic" w:cs="Arial"/>
          <w:bCs/>
          <w:sz w:val="22"/>
          <w:szCs w:val="22"/>
        </w:rPr>
        <w:t xml:space="preserve"> not sign treatment plan.</w:t>
      </w:r>
      <w:r w:rsidR="004C464A" w:rsidRPr="00E66586">
        <w:rPr>
          <w:rFonts w:ascii="Century Gothic" w:hAnsi="Century Gothic" w:cs="Arial"/>
          <w:bCs/>
          <w:sz w:val="22"/>
          <w:szCs w:val="22"/>
        </w:rPr>
        <w:t xml:space="preserve"> </w:t>
      </w:r>
    </w:p>
    <w:p w:rsidR="00914EF7" w:rsidRDefault="00914EF7" w:rsidP="008626D5">
      <w:pPr>
        <w:rPr>
          <w:rFonts w:ascii="Century Gothic" w:hAnsi="Century Gothic" w:cs="Arial"/>
          <w:b/>
          <w:bCs/>
          <w:sz w:val="18"/>
          <w:szCs w:val="18"/>
        </w:rPr>
      </w:pPr>
    </w:p>
    <w:p w:rsidR="00BD217D" w:rsidRPr="009A10D2" w:rsidRDefault="008626D5" w:rsidP="009A10D2">
      <w:pPr>
        <w:rPr>
          <w:rFonts w:ascii="Century Gothic" w:hAnsi="Century Gothic" w:cs="Arial"/>
          <w:b/>
          <w:bCs/>
          <w:color w:val="FF0000"/>
          <w:sz w:val="18"/>
          <w:szCs w:val="18"/>
        </w:rPr>
      </w:pPr>
      <w:r w:rsidRPr="009A10D2">
        <w:rPr>
          <w:rFonts w:ascii="Century Gothic" w:hAnsi="Century Gothic" w:cs="Arial"/>
          <w:b/>
          <w:bCs/>
          <w:color w:val="FF0000"/>
          <w:sz w:val="18"/>
          <w:szCs w:val="18"/>
        </w:rPr>
        <w:t>**</w:t>
      </w:r>
      <w:r w:rsidR="004F4C63" w:rsidRPr="009A10D2">
        <w:rPr>
          <w:rFonts w:ascii="Century Gothic" w:hAnsi="Century Gothic" w:cs="Arial"/>
          <w:b/>
          <w:bCs/>
          <w:color w:val="FF0000"/>
          <w:sz w:val="18"/>
          <w:szCs w:val="18"/>
        </w:rPr>
        <w:t>If student proceeds without signatures from client or faculty, they</w:t>
      </w:r>
      <w:r w:rsidR="00182850" w:rsidRPr="009A10D2">
        <w:rPr>
          <w:rFonts w:ascii="Century Gothic" w:hAnsi="Century Gothic" w:cs="Arial"/>
          <w:b/>
          <w:bCs/>
          <w:color w:val="FF0000"/>
          <w:sz w:val="18"/>
          <w:szCs w:val="18"/>
        </w:rPr>
        <w:t xml:space="preserve"> </w:t>
      </w:r>
      <w:r w:rsidRPr="009A10D2">
        <w:rPr>
          <w:rFonts w:ascii="Century Gothic" w:hAnsi="Century Gothic" w:cs="Arial"/>
          <w:b/>
          <w:bCs/>
          <w:color w:val="FF0000"/>
          <w:sz w:val="18"/>
          <w:szCs w:val="18"/>
        </w:rPr>
        <w:t>w</w:t>
      </w:r>
      <w:r w:rsidR="004F4C63" w:rsidRPr="009A10D2">
        <w:rPr>
          <w:rFonts w:ascii="Century Gothic" w:hAnsi="Century Gothic" w:cs="Arial"/>
          <w:b/>
          <w:bCs/>
          <w:color w:val="FF0000"/>
          <w:sz w:val="18"/>
          <w:szCs w:val="18"/>
        </w:rPr>
        <w:t>ill automatically be given a grade of “</w:t>
      </w:r>
      <w:r w:rsidR="00F06E9A" w:rsidRPr="009A10D2">
        <w:rPr>
          <w:rFonts w:ascii="Century Gothic" w:hAnsi="Century Gothic" w:cs="Arial"/>
          <w:b/>
          <w:bCs/>
          <w:color w:val="FF0000"/>
          <w:sz w:val="18"/>
          <w:szCs w:val="18"/>
        </w:rPr>
        <w:t>1</w:t>
      </w:r>
      <w:r w:rsidR="004F4C63" w:rsidRPr="009A10D2">
        <w:rPr>
          <w:rFonts w:ascii="Century Gothic" w:hAnsi="Century Gothic" w:cs="Arial"/>
          <w:b/>
          <w:bCs/>
          <w:color w:val="FF0000"/>
          <w:sz w:val="18"/>
          <w:szCs w:val="18"/>
        </w:rPr>
        <w:t>”</w:t>
      </w:r>
      <w:r w:rsidR="00F275BA" w:rsidRPr="009A10D2">
        <w:rPr>
          <w:rFonts w:ascii="Century Gothic" w:hAnsi="Century Gothic" w:cs="Arial"/>
          <w:b/>
          <w:bCs/>
          <w:color w:val="FF0000"/>
          <w:sz w:val="18"/>
          <w:szCs w:val="18"/>
        </w:rPr>
        <w:t xml:space="preserve"> and will not receive</w:t>
      </w:r>
      <w:r w:rsidR="00182850" w:rsidRPr="009A10D2">
        <w:rPr>
          <w:rFonts w:ascii="Century Gothic" w:hAnsi="Century Gothic" w:cs="Arial"/>
          <w:b/>
          <w:bCs/>
          <w:color w:val="FF0000"/>
          <w:sz w:val="18"/>
          <w:szCs w:val="18"/>
        </w:rPr>
        <w:t xml:space="preserve"> </w:t>
      </w:r>
      <w:r w:rsidR="00F275BA" w:rsidRPr="009A10D2">
        <w:rPr>
          <w:rFonts w:ascii="Century Gothic" w:hAnsi="Century Gothic" w:cs="Arial"/>
          <w:b/>
          <w:bCs/>
          <w:color w:val="FF0000"/>
          <w:sz w:val="18"/>
          <w:szCs w:val="18"/>
        </w:rPr>
        <w:t>credit for the client.</w:t>
      </w:r>
      <w:r w:rsidRPr="009A10D2">
        <w:rPr>
          <w:rFonts w:ascii="Century Gothic" w:hAnsi="Century Gothic" w:cs="Arial"/>
          <w:b/>
          <w:bCs/>
          <w:color w:val="FF0000"/>
          <w:sz w:val="18"/>
          <w:szCs w:val="18"/>
        </w:rPr>
        <w:t xml:space="preserve"> Or if it appears that the client does not understand what is being said to him/her and the student has had them sign the treatment plan knowing the client does not</w:t>
      </w:r>
      <w:r w:rsidRPr="009A10D2">
        <w:rPr>
          <w:rFonts w:ascii="Century Gothic" w:hAnsi="Century Gothic" w:cs="Arial"/>
          <w:b/>
          <w:bCs/>
          <w:color w:val="FF0000"/>
          <w:sz w:val="22"/>
          <w:szCs w:val="22"/>
        </w:rPr>
        <w:t xml:space="preserve"> </w:t>
      </w:r>
      <w:r w:rsidRPr="009A10D2">
        <w:rPr>
          <w:rFonts w:ascii="Century Gothic" w:hAnsi="Century Gothic" w:cs="Arial"/>
          <w:b/>
          <w:bCs/>
          <w:color w:val="FF0000"/>
          <w:sz w:val="18"/>
          <w:szCs w:val="18"/>
        </w:rPr>
        <w:t>understand, a grade of “</w:t>
      </w:r>
      <w:r w:rsidR="00F06E9A" w:rsidRPr="009A10D2">
        <w:rPr>
          <w:rFonts w:ascii="Century Gothic" w:hAnsi="Century Gothic" w:cs="Arial"/>
          <w:b/>
          <w:bCs/>
          <w:color w:val="FF0000"/>
          <w:sz w:val="18"/>
          <w:szCs w:val="18"/>
        </w:rPr>
        <w:t>1</w:t>
      </w:r>
      <w:r w:rsidRPr="009A10D2">
        <w:rPr>
          <w:rFonts w:ascii="Century Gothic" w:hAnsi="Century Gothic" w:cs="Arial"/>
          <w:b/>
          <w:bCs/>
          <w:color w:val="FF0000"/>
          <w:sz w:val="18"/>
          <w:szCs w:val="18"/>
        </w:rPr>
        <w:t>” will be given.</w:t>
      </w:r>
      <w:r w:rsidR="00B200D4" w:rsidRPr="009A10D2">
        <w:rPr>
          <w:rFonts w:ascii="Century Gothic" w:hAnsi="Century Gothic" w:cs="Arial"/>
          <w:b/>
          <w:bCs/>
          <w:color w:val="FF0000"/>
          <w:sz w:val="18"/>
          <w:szCs w:val="18"/>
        </w:rPr>
        <w:t xml:space="preserve"> Regardless of penalties or loss of credit assigned the student must complete a</w:t>
      </w:r>
      <w:r w:rsidR="003A55B7" w:rsidRPr="009A10D2">
        <w:rPr>
          <w:rFonts w:ascii="Century Gothic" w:hAnsi="Century Gothic" w:cs="Arial"/>
          <w:b/>
          <w:bCs/>
          <w:color w:val="FF0000"/>
          <w:sz w:val="18"/>
          <w:szCs w:val="18"/>
        </w:rPr>
        <w:t>ll care planned for the client.</w:t>
      </w:r>
    </w:p>
    <w:p w:rsidR="004E78AC" w:rsidRPr="00E66586" w:rsidRDefault="004E78AC"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4E78AC" w:rsidRPr="00E66586" w:rsidRDefault="004E78AC"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E66586">
        <w:rPr>
          <w:rFonts w:ascii="Century Gothic" w:hAnsi="Century Gothic" w:cs="Arial"/>
          <w:b/>
        </w:rPr>
        <w:t>Implementation</w:t>
      </w:r>
    </w:p>
    <w:p w:rsidR="004E78AC" w:rsidRPr="00E66586" w:rsidRDefault="004E78AC"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4E78AC" w:rsidRPr="00E66586" w:rsidRDefault="004E78AC" w:rsidP="004E78AC">
      <w:pPr>
        <w:ind w:left="720"/>
        <w:jc w:val="center"/>
        <w:rPr>
          <w:rFonts w:ascii="Century Gothic" w:hAnsi="Century Gothic" w:cs="Arial"/>
          <w:b/>
          <w:u w:val="single"/>
        </w:rPr>
      </w:pPr>
    </w:p>
    <w:p w:rsidR="004E78AC" w:rsidRPr="00E66586" w:rsidRDefault="004E78AC" w:rsidP="00CE6615">
      <w:pPr>
        <w:numPr>
          <w:ilvl w:val="0"/>
          <w:numId w:val="49"/>
        </w:numPr>
        <w:rPr>
          <w:rFonts w:ascii="Century Gothic" w:hAnsi="Century Gothic" w:cs="Arial"/>
          <w:bCs/>
          <w:szCs w:val="48"/>
        </w:rPr>
      </w:pPr>
      <w:r w:rsidRPr="00E66586">
        <w:rPr>
          <w:rFonts w:ascii="Century Gothic" w:hAnsi="Century Gothic" w:cs="Arial"/>
          <w:bCs/>
          <w:szCs w:val="48"/>
        </w:rPr>
        <w:t xml:space="preserve">The implementation section will focus on the student’s ability to </w:t>
      </w:r>
      <w:r w:rsidR="007B7EE9" w:rsidRPr="00E66586">
        <w:rPr>
          <w:rFonts w:ascii="Century Gothic" w:hAnsi="Century Gothic" w:cs="Arial"/>
          <w:bCs/>
          <w:szCs w:val="48"/>
        </w:rPr>
        <w:t xml:space="preserve">detect and </w:t>
      </w:r>
      <w:r w:rsidRPr="00E66586">
        <w:rPr>
          <w:rFonts w:ascii="Century Gothic" w:hAnsi="Century Gothic" w:cs="Arial"/>
          <w:bCs/>
          <w:szCs w:val="48"/>
        </w:rPr>
        <w:t>remove the calculus deposits.</w:t>
      </w:r>
    </w:p>
    <w:p w:rsidR="004E78AC" w:rsidRPr="00E66586" w:rsidRDefault="004E78AC" w:rsidP="00CE6615">
      <w:pPr>
        <w:numPr>
          <w:ilvl w:val="0"/>
          <w:numId w:val="49"/>
        </w:numPr>
        <w:rPr>
          <w:rFonts w:ascii="Century Gothic" w:hAnsi="Century Gothic" w:cs="Arial"/>
          <w:bCs/>
          <w:szCs w:val="48"/>
        </w:rPr>
      </w:pPr>
      <w:r w:rsidRPr="00E66586">
        <w:rPr>
          <w:rFonts w:ascii="Century Gothic" w:hAnsi="Century Gothic" w:cs="Arial"/>
          <w:bCs/>
          <w:szCs w:val="48"/>
        </w:rPr>
        <w:t>Consideration will be given to the degree of difficulty that the client presents. Additional factors such as sensitivity, accessibility</w:t>
      </w:r>
      <w:r w:rsidR="00F06E9A" w:rsidRPr="00E66586">
        <w:rPr>
          <w:rFonts w:ascii="Century Gothic" w:hAnsi="Century Gothic" w:cs="Arial"/>
          <w:bCs/>
          <w:szCs w:val="48"/>
        </w:rPr>
        <w:t>, amount of stain,</w:t>
      </w:r>
      <w:r w:rsidRPr="00E66586">
        <w:rPr>
          <w:rFonts w:ascii="Century Gothic" w:hAnsi="Century Gothic" w:cs="Arial"/>
          <w:bCs/>
          <w:szCs w:val="48"/>
        </w:rPr>
        <w:t xml:space="preserve"> and client cooperation will be taken into account.</w:t>
      </w:r>
    </w:p>
    <w:p w:rsidR="007B7EE9" w:rsidRPr="00E66586" w:rsidRDefault="007B7EE9" w:rsidP="00CE6615">
      <w:pPr>
        <w:numPr>
          <w:ilvl w:val="0"/>
          <w:numId w:val="49"/>
        </w:numPr>
        <w:rPr>
          <w:rFonts w:ascii="Century Gothic" w:hAnsi="Century Gothic" w:cs="Arial"/>
          <w:bCs/>
          <w:szCs w:val="48"/>
        </w:rPr>
      </w:pPr>
      <w:r w:rsidRPr="00E66586">
        <w:rPr>
          <w:rFonts w:ascii="Century Gothic" w:hAnsi="Century Gothic" w:cs="Arial"/>
          <w:bCs/>
          <w:szCs w:val="48"/>
        </w:rPr>
        <w:t>Consideration will also be given to the student’s ability to detect the calculus and to discuss strategies used to remove the calculus.</w:t>
      </w:r>
    </w:p>
    <w:p w:rsidR="004E78AC" w:rsidRPr="00E66586" w:rsidRDefault="004E78AC" w:rsidP="004E78AC">
      <w:pPr>
        <w:ind w:left="720"/>
        <w:jc w:val="center"/>
        <w:rPr>
          <w:rFonts w:ascii="Century Gothic" w:hAnsi="Century Gothic" w:cs="Arial"/>
          <w:bCs/>
          <w:szCs w:val="48"/>
        </w:rPr>
      </w:pPr>
    </w:p>
    <w:tbl>
      <w:tblPr>
        <w:tblW w:w="856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0"/>
        <w:gridCol w:w="982"/>
        <w:gridCol w:w="982"/>
        <w:gridCol w:w="982"/>
        <w:gridCol w:w="982"/>
      </w:tblGrid>
      <w:tr w:rsidR="004E78AC" w:rsidRPr="00E66586">
        <w:tc>
          <w:tcPr>
            <w:tcW w:w="4968" w:type="dxa"/>
          </w:tcPr>
          <w:p w:rsidR="004E78AC" w:rsidRPr="00E66586" w:rsidRDefault="004E78AC" w:rsidP="00C22649">
            <w:pPr>
              <w:pStyle w:val="Header"/>
              <w:tabs>
                <w:tab w:val="clear" w:pos="4320"/>
                <w:tab w:val="clear" w:pos="8640"/>
              </w:tabs>
              <w:rPr>
                <w:rFonts w:ascii="Century Gothic" w:hAnsi="Century Gothic" w:cs="Arial"/>
                <w:bCs/>
                <w:szCs w:val="48"/>
              </w:rPr>
            </w:pPr>
          </w:p>
          <w:p w:rsidR="004E78AC" w:rsidRPr="00E66586" w:rsidRDefault="004E78AC" w:rsidP="00C22649">
            <w:pPr>
              <w:pStyle w:val="Header"/>
              <w:tabs>
                <w:tab w:val="clear" w:pos="4320"/>
                <w:tab w:val="clear" w:pos="8640"/>
              </w:tabs>
              <w:jc w:val="center"/>
              <w:rPr>
                <w:rFonts w:ascii="Century Gothic" w:hAnsi="Century Gothic" w:cs="Arial"/>
                <w:bCs/>
                <w:szCs w:val="48"/>
              </w:rPr>
            </w:pPr>
            <w:r w:rsidRPr="00E66586">
              <w:rPr>
                <w:rFonts w:ascii="Century Gothic" w:hAnsi="Century Gothic" w:cs="Arial"/>
                <w:bCs/>
                <w:szCs w:val="48"/>
              </w:rPr>
              <w:t>Degree of Difficulty</w:t>
            </w:r>
          </w:p>
          <w:p w:rsidR="004E78AC" w:rsidRPr="00E66586" w:rsidRDefault="004E78AC" w:rsidP="00C22649">
            <w:pPr>
              <w:rPr>
                <w:rFonts w:ascii="Century Gothic" w:hAnsi="Century Gothic" w:cs="Arial"/>
                <w:bCs/>
                <w:szCs w:val="48"/>
              </w:rPr>
            </w:pPr>
          </w:p>
        </w:tc>
        <w:tc>
          <w:tcPr>
            <w:tcW w:w="900" w:type="dxa"/>
          </w:tcPr>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Grade</w:t>
            </w: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4</w:t>
            </w:r>
          </w:p>
        </w:tc>
        <w:tc>
          <w:tcPr>
            <w:tcW w:w="900" w:type="dxa"/>
          </w:tcPr>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Grade</w:t>
            </w: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3</w:t>
            </w:r>
          </w:p>
        </w:tc>
        <w:tc>
          <w:tcPr>
            <w:tcW w:w="900" w:type="dxa"/>
          </w:tcPr>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Grade</w:t>
            </w: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2</w:t>
            </w:r>
          </w:p>
        </w:tc>
        <w:tc>
          <w:tcPr>
            <w:tcW w:w="900" w:type="dxa"/>
          </w:tcPr>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Grade</w:t>
            </w: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1</w:t>
            </w:r>
          </w:p>
        </w:tc>
      </w:tr>
      <w:tr w:rsidR="004E78AC" w:rsidRPr="00E66586">
        <w:tc>
          <w:tcPr>
            <w:tcW w:w="4968" w:type="dxa"/>
          </w:tcPr>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Pieces of Calculus Remaining</w:t>
            </w: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DDO/DD1</w:t>
            </w:r>
          </w:p>
          <w:p w:rsidR="004E78AC" w:rsidRPr="00E66586" w:rsidRDefault="004E78AC" w:rsidP="00F256D6">
            <w:pPr>
              <w:jc w:val="center"/>
              <w:rPr>
                <w:rFonts w:ascii="Century Gothic" w:hAnsi="Century Gothic" w:cs="Arial"/>
                <w:bCs/>
                <w:szCs w:val="48"/>
              </w:rPr>
            </w:pPr>
            <w:r w:rsidRPr="00E66586">
              <w:rPr>
                <w:rFonts w:ascii="Century Gothic" w:hAnsi="Century Gothic" w:cs="Arial"/>
                <w:bCs/>
                <w:szCs w:val="48"/>
              </w:rPr>
              <w:t xml:space="preserve">(per </w:t>
            </w:r>
            <w:r w:rsidR="00F256D6" w:rsidRPr="00E66586">
              <w:rPr>
                <w:rFonts w:ascii="Century Gothic" w:hAnsi="Century Gothic" w:cs="Arial"/>
                <w:bCs/>
                <w:szCs w:val="48"/>
              </w:rPr>
              <w:t>½ mouth</w:t>
            </w:r>
            <w:r w:rsidRPr="00E66586">
              <w:rPr>
                <w:rFonts w:ascii="Century Gothic" w:hAnsi="Century Gothic" w:cs="Arial"/>
                <w:bCs/>
                <w:szCs w:val="48"/>
              </w:rPr>
              <w:t>)</w:t>
            </w: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2</w:t>
            </w: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3</w:t>
            </w: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4</w:t>
            </w: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5</w:t>
            </w:r>
            <w:r w:rsidR="007B7EE9" w:rsidRPr="00E66586">
              <w:rPr>
                <w:rFonts w:ascii="Century Gothic" w:hAnsi="Century Gothic" w:cs="Arial"/>
                <w:bCs/>
                <w:szCs w:val="48"/>
              </w:rPr>
              <w:t>+</w:t>
            </w:r>
          </w:p>
        </w:tc>
      </w:tr>
      <w:tr w:rsidR="004E78AC" w:rsidRPr="00E66586">
        <w:tc>
          <w:tcPr>
            <w:tcW w:w="4968" w:type="dxa"/>
          </w:tcPr>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Pieces of Calculus Remaining</w:t>
            </w: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DD2</w:t>
            </w: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(per quad)</w:t>
            </w: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2</w:t>
            </w: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3</w:t>
            </w: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4</w:t>
            </w: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5+</w:t>
            </w:r>
          </w:p>
        </w:tc>
      </w:tr>
      <w:tr w:rsidR="004E78AC" w:rsidRPr="00E66586">
        <w:tc>
          <w:tcPr>
            <w:tcW w:w="4968" w:type="dxa"/>
          </w:tcPr>
          <w:p w:rsidR="007B7EE9" w:rsidRPr="00E66586" w:rsidRDefault="007B7EE9"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Pieces of Calculus Remaining</w:t>
            </w: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DD3 (per quad)</w:t>
            </w:r>
          </w:p>
          <w:p w:rsidR="004E78AC" w:rsidRPr="00E66586" w:rsidRDefault="004E78AC" w:rsidP="00C22649">
            <w:pPr>
              <w:jc w:val="center"/>
              <w:rPr>
                <w:rFonts w:ascii="Century Gothic" w:hAnsi="Century Gothic" w:cs="Arial"/>
                <w:bCs/>
                <w:szCs w:val="48"/>
              </w:rPr>
            </w:pP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3</w:t>
            </w:r>
          </w:p>
          <w:p w:rsidR="004E78AC" w:rsidRPr="00E66586" w:rsidRDefault="004E78AC"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4</w:t>
            </w:r>
          </w:p>
          <w:p w:rsidR="004E78AC" w:rsidRPr="00E66586" w:rsidRDefault="004E78AC"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5</w:t>
            </w:r>
          </w:p>
          <w:p w:rsidR="004E78AC" w:rsidRPr="00E66586" w:rsidRDefault="004E78AC"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p>
        </w:tc>
        <w:tc>
          <w:tcPr>
            <w:tcW w:w="900" w:type="dxa"/>
          </w:tcPr>
          <w:p w:rsidR="004E78AC" w:rsidRPr="00E66586" w:rsidRDefault="004E78AC"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6+</w:t>
            </w:r>
          </w:p>
          <w:p w:rsidR="004E78AC" w:rsidRPr="00E66586" w:rsidRDefault="004E78AC"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p>
        </w:tc>
      </w:tr>
      <w:tr w:rsidR="004E78AC" w:rsidRPr="00E66586">
        <w:tc>
          <w:tcPr>
            <w:tcW w:w="4968" w:type="dxa"/>
          </w:tcPr>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Pieces of Calculus Remaining</w:t>
            </w:r>
          </w:p>
          <w:p w:rsidR="004E78AC" w:rsidRPr="00E66586" w:rsidRDefault="004E78AC" w:rsidP="00C22649">
            <w:pPr>
              <w:jc w:val="center"/>
              <w:rPr>
                <w:rFonts w:ascii="Century Gothic" w:hAnsi="Century Gothic" w:cs="Arial"/>
                <w:bCs/>
                <w:szCs w:val="48"/>
              </w:rPr>
            </w:pPr>
            <w:r w:rsidRPr="00E66586">
              <w:rPr>
                <w:rFonts w:ascii="Century Gothic" w:hAnsi="Century Gothic" w:cs="Arial"/>
                <w:bCs/>
                <w:szCs w:val="48"/>
              </w:rPr>
              <w:t>DD4</w:t>
            </w:r>
          </w:p>
          <w:p w:rsidR="004E78AC" w:rsidRPr="00E66586" w:rsidRDefault="007B7EE9" w:rsidP="00C22649">
            <w:pPr>
              <w:jc w:val="center"/>
              <w:rPr>
                <w:rFonts w:ascii="Century Gothic" w:hAnsi="Century Gothic" w:cs="Arial"/>
                <w:bCs/>
                <w:szCs w:val="48"/>
              </w:rPr>
            </w:pPr>
            <w:r w:rsidRPr="00E66586">
              <w:rPr>
                <w:rFonts w:ascii="Century Gothic" w:hAnsi="Century Gothic" w:cs="Arial"/>
                <w:b/>
                <w:bCs/>
                <w:szCs w:val="48"/>
              </w:rPr>
              <w:t xml:space="preserve"> </w:t>
            </w:r>
            <w:r w:rsidR="004E78AC" w:rsidRPr="00E66586">
              <w:rPr>
                <w:rFonts w:ascii="Century Gothic" w:hAnsi="Century Gothic" w:cs="Arial"/>
                <w:bCs/>
                <w:szCs w:val="48"/>
              </w:rPr>
              <w:t>(per sextant)</w:t>
            </w:r>
          </w:p>
          <w:p w:rsidR="007B7EE9" w:rsidRPr="00E66586" w:rsidRDefault="007B7EE9"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szCs w:val="48"/>
              </w:rPr>
            </w:pPr>
          </w:p>
          <w:p w:rsidR="004E78AC" w:rsidRPr="00E66586" w:rsidRDefault="004E78AC" w:rsidP="00C22649">
            <w:pPr>
              <w:jc w:val="center"/>
              <w:rPr>
                <w:rFonts w:ascii="Century Gothic" w:hAnsi="Century Gothic" w:cs="Arial"/>
                <w:szCs w:val="48"/>
              </w:rPr>
            </w:pPr>
            <w:r w:rsidRPr="00E66586">
              <w:rPr>
                <w:rFonts w:ascii="Century Gothic" w:hAnsi="Century Gothic" w:cs="Arial"/>
                <w:szCs w:val="48"/>
              </w:rPr>
              <w:t>3</w:t>
            </w:r>
          </w:p>
          <w:p w:rsidR="004E78AC" w:rsidRPr="00E66586" w:rsidRDefault="004E78AC"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szCs w:val="48"/>
              </w:rPr>
            </w:pPr>
          </w:p>
          <w:p w:rsidR="004E78AC" w:rsidRPr="00E66586" w:rsidRDefault="004E78AC" w:rsidP="00C22649">
            <w:pPr>
              <w:jc w:val="center"/>
              <w:rPr>
                <w:rFonts w:ascii="Century Gothic" w:hAnsi="Century Gothic" w:cs="Arial"/>
                <w:szCs w:val="48"/>
              </w:rPr>
            </w:pPr>
            <w:r w:rsidRPr="00E66586">
              <w:rPr>
                <w:rFonts w:ascii="Century Gothic" w:hAnsi="Century Gothic" w:cs="Arial"/>
                <w:szCs w:val="48"/>
              </w:rPr>
              <w:t>4</w:t>
            </w:r>
          </w:p>
          <w:p w:rsidR="004E78AC" w:rsidRPr="00E66586" w:rsidRDefault="004E78AC"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szCs w:val="48"/>
              </w:rPr>
            </w:pPr>
          </w:p>
          <w:p w:rsidR="004E78AC" w:rsidRPr="00E66586" w:rsidRDefault="004E78AC" w:rsidP="00C22649">
            <w:pPr>
              <w:jc w:val="center"/>
              <w:rPr>
                <w:rFonts w:ascii="Century Gothic" w:hAnsi="Century Gothic" w:cs="Arial"/>
                <w:szCs w:val="48"/>
              </w:rPr>
            </w:pPr>
            <w:r w:rsidRPr="00E66586">
              <w:rPr>
                <w:rFonts w:ascii="Century Gothic" w:hAnsi="Century Gothic" w:cs="Arial"/>
                <w:szCs w:val="48"/>
              </w:rPr>
              <w:t>5</w:t>
            </w:r>
          </w:p>
          <w:p w:rsidR="004E78AC" w:rsidRPr="00E66586" w:rsidRDefault="004E78AC"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p>
        </w:tc>
        <w:tc>
          <w:tcPr>
            <w:tcW w:w="900" w:type="dxa"/>
          </w:tcPr>
          <w:p w:rsidR="004E78AC" w:rsidRPr="00E66586" w:rsidRDefault="004E78AC" w:rsidP="00C22649">
            <w:pPr>
              <w:rPr>
                <w:rFonts w:ascii="Century Gothic" w:hAnsi="Century Gothic" w:cs="Arial"/>
                <w:bCs/>
                <w:szCs w:val="48"/>
              </w:rPr>
            </w:pPr>
          </w:p>
          <w:p w:rsidR="004E78AC" w:rsidRPr="00E66586" w:rsidRDefault="004E78AC" w:rsidP="00C22649">
            <w:pPr>
              <w:jc w:val="center"/>
              <w:rPr>
                <w:rFonts w:ascii="Century Gothic" w:hAnsi="Century Gothic" w:cs="Arial"/>
                <w:szCs w:val="48"/>
              </w:rPr>
            </w:pPr>
          </w:p>
          <w:p w:rsidR="004E78AC" w:rsidRPr="00E66586" w:rsidRDefault="004E78AC" w:rsidP="00C22649">
            <w:pPr>
              <w:jc w:val="center"/>
              <w:rPr>
                <w:rFonts w:ascii="Century Gothic" w:hAnsi="Century Gothic" w:cs="Arial"/>
                <w:szCs w:val="48"/>
              </w:rPr>
            </w:pPr>
            <w:r w:rsidRPr="00E66586">
              <w:rPr>
                <w:rFonts w:ascii="Century Gothic" w:hAnsi="Century Gothic" w:cs="Arial"/>
                <w:szCs w:val="48"/>
              </w:rPr>
              <w:t>6+</w:t>
            </w:r>
          </w:p>
          <w:p w:rsidR="004E78AC" w:rsidRPr="00E66586" w:rsidRDefault="004E78AC" w:rsidP="00C22649">
            <w:pPr>
              <w:jc w:val="center"/>
              <w:rPr>
                <w:rFonts w:ascii="Century Gothic" w:hAnsi="Century Gothic" w:cs="Arial"/>
                <w:bCs/>
                <w:szCs w:val="48"/>
              </w:rPr>
            </w:pPr>
          </w:p>
          <w:p w:rsidR="004E78AC" w:rsidRPr="00E66586" w:rsidRDefault="004E78AC" w:rsidP="00C22649">
            <w:pPr>
              <w:jc w:val="center"/>
              <w:rPr>
                <w:rFonts w:ascii="Century Gothic" w:hAnsi="Century Gothic" w:cs="Arial"/>
                <w:bCs/>
                <w:szCs w:val="48"/>
              </w:rPr>
            </w:pPr>
          </w:p>
        </w:tc>
      </w:tr>
    </w:tbl>
    <w:p w:rsidR="004E78AC" w:rsidRPr="00E66586" w:rsidRDefault="004E78AC" w:rsidP="004E78AC">
      <w:pPr>
        <w:ind w:left="720"/>
        <w:rPr>
          <w:rFonts w:ascii="Century Gothic" w:hAnsi="Century Gothic" w:cs="Arial"/>
          <w:bCs/>
          <w:szCs w:val="48"/>
        </w:rPr>
      </w:pPr>
    </w:p>
    <w:p w:rsidR="00F06E9A" w:rsidRPr="00E66586" w:rsidRDefault="004E78AC" w:rsidP="00F06E9A">
      <w:pPr>
        <w:pStyle w:val="BodyTextIndent"/>
        <w:rPr>
          <w:rFonts w:ascii="Century Gothic" w:hAnsi="Century Gothic"/>
        </w:rPr>
      </w:pPr>
      <w:r w:rsidRPr="00E66586">
        <w:rPr>
          <w:rFonts w:ascii="Century Gothic" w:hAnsi="Century Gothic"/>
        </w:rPr>
        <w:t>To be considered as a full credit, the cli</w:t>
      </w:r>
      <w:r w:rsidR="00F06E9A" w:rsidRPr="00E66586">
        <w:rPr>
          <w:rFonts w:ascii="Century Gothic" w:hAnsi="Century Gothic"/>
        </w:rPr>
        <w:t>ent must have a minimum of 15 teeth. If less than 15, the client will be considered as a ½ credit.</w:t>
      </w:r>
    </w:p>
    <w:p w:rsidR="00B200D4" w:rsidRPr="00E66586" w:rsidRDefault="004E78AC" w:rsidP="00B200D4">
      <w:pPr>
        <w:pStyle w:val="BodyTextIndent"/>
        <w:rPr>
          <w:rFonts w:ascii="Century Gothic" w:hAnsi="Century Gothic"/>
        </w:rPr>
      </w:pPr>
      <w:r w:rsidRPr="00E66586">
        <w:rPr>
          <w:rFonts w:ascii="Century Gothic" w:hAnsi="Century Gothic"/>
        </w:rPr>
        <w:t xml:space="preserve">                                                                                                                                                                                                                                                                                                                                 If there is tissue trauma, an additional -1 will be deducted from the implementation grade. If there is excessive or undue trauma, an additional -2 will be deducted from the student’s implementation grade. </w:t>
      </w:r>
      <w:r w:rsidR="00F275BA" w:rsidRPr="00E66586">
        <w:rPr>
          <w:rFonts w:ascii="Century Gothic" w:hAnsi="Century Gothic"/>
        </w:rPr>
        <w:t>Students will also be expected to attend scaling for success to review instrumentation techniques.</w:t>
      </w:r>
      <w:r w:rsidRPr="00E66586">
        <w:rPr>
          <w:rFonts w:ascii="Century Gothic" w:hAnsi="Century Gothic"/>
        </w:rPr>
        <w:t xml:space="preserve">  </w:t>
      </w:r>
      <w:r w:rsidR="00F256D6" w:rsidRPr="00E66586">
        <w:rPr>
          <w:rFonts w:ascii="Century Gothic" w:hAnsi="Century Gothic"/>
        </w:rPr>
        <w:t>A profession</w:t>
      </w:r>
      <w:r w:rsidR="00B200D4" w:rsidRPr="00E66586">
        <w:rPr>
          <w:rFonts w:ascii="Century Gothic" w:hAnsi="Century Gothic"/>
        </w:rPr>
        <w:t>al</w:t>
      </w:r>
      <w:r w:rsidR="00914EF7">
        <w:rPr>
          <w:rFonts w:ascii="Century Gothic" w:hAnsi="Century Gothic"/>
        </w:rPr>
        <w:t xml:space="preserve">ism </w:t>
      </w:r>
      <w:r w:rsidR="00B200D4" w:rsidRPr="00E66586">
        <w:rPr>
          <w:rFonts w:ascii="Century Gothic" w:hAnsi="Century Gothic"/>
        </w:rPr>
        <w:t xml:space="preserve"> penalty may also be issued.</w:t>
      </w:r>
    </w:p>
    <w:p w:rsidR="004E78AC" w:rsidRPr="00E66586" w:rsidRDefault="004E78AC" w:rsidP="00F256D6">
      <w:pPr>
        <w:pStyle w:val="BodyTextIndent"/>
        <w:rPr>
          <w:rFonts w:ascii="Century Gothic" w:hAnsi="Century Gothic"/>
          <w:b/>
          <w:sz w:val="48"/>
          <w:u w:val="single"/>
        </w:rPr>
      </w:pPr>
      <w:r w:rsidRPr="00E66586">
        <w:rPr>
          <w:rFonts w:ascii="Century Gothic" w:hAnsi="Century Gothic"/>
          <w:b/>
          <w:sz w:val="48"/>
          <w:u w:val="single"/>
        </w:rPr>
        <w:lastRenderedPageBreak/>
        <w:t xml:space="preserve">                                                                                                                                                                    </w:t>
      </w:r>
    </w:p>
    <w:p w:rsidR="009A10D2" w:rsidRDefault="009A10D2"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4E78AC" w:rsidRDefault="004E78AC"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E66586">
        <w:rPr>
          <w:rFonts w:ascii="Century Gothic" w:hAnsi="Century Gothic" w:cs="Arial"/>
          <w:b/>
        </w:rPr>
        <w:t>Coronal Polish</w:t>
      </w:r>
    </w:p>
    <w:p w:rsidR="009A10D2" w:rsidRPr="00E66586" w:rsidRDefault="009A10D2"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5A1731" w:rsidRPr="00E66586" w:rsidRDefault="005A1731" w:rsidP="005A1731">
      <w:pPr>
        <w:ind w:left="1080"/>
        <w:rPr>
          <w:rFonts w:ascii="Century Gothic" w:hAnsi="Century Gothic" w:cs="Arial"/>
          <w:bCs/>
          <w:szCs w:val="48"/>
        </w:rPr>
      </w:pPr>
    </w:p>
    <w:p w:rsidR="004E78AC" w:rsidRPr="00E66586" w:rsidRDefault="004E78AC" w:rsidP="00CE6615">
      <w:pPr>
        <w:numPr>
          <w:ilvl w:val="0"/>
          <w:numId w:val="50"/>
        </w:numPr>
        <w:rPr>
          <w:rFonts w:ascii="Century Gothic" w:hAnsi="Century Gothic" w:cs="Arial"/>
          <w:bCs/>
          <w:szCs w:val="48"/>
        </w:rPr>
      </w:pPr>
      <w:r w:rsidRPr="00E66586">
        <w:rPr>
          <w:rFonts w:ascii="Century Gothic" w:hAnsi="Century Gothic" w:cs="Arial"/>
          <w:bCs/>
          <w:szCs w:val="48"/>
        </w:rPr>
        <w:t>Reviews the client’s health history for any contraindications.</w:t>
      </w:r>
    </w:p>
    <w:p w:rsidR="004E78AC" w:rsidRPr="00E66586" w:rsidRDefault="004E78AC" w:rsidP="00CE6615">
      <w:pPr>
        <w:numPr>
          <w:ilvl w:val="0"/>
          <w:numId w:val="50"/>
        </w:numPr>
        <w:rPr>
          <w:rFonts w:ascii="Century Gothic" w:hAnsi="Century Gothic" w:cs="Arial"/>
          <w:bCs/>
          <w:szCs w:val="48"/>
        </w:rPr>
      </w:pPr>
      <w:r w:rsidRPr="00E66586">
        <w:rPr>
          <w:rFonts w:ascii="Century Gothic" w:hAnsi="Century Gothic" w:cs="Arial"/>
          <w:bCs/>
          <w:szCs w:val="48"/>
        </w:rPr>
        <w:t>Performs coronal po</w:t>
      </w:r>
      <w:r w:rsidR="005A1731" w:rsidRPr="00E66586">
        <w:rPr>
          <w:rFonts w:ascii="Century Gothic" w:hAnsi="Century Gothic" w:cs="Arial"/>
          <w:bCs/>
          <w:szCs w:val="48"/>
        </w:rPr>
        <w:t>lish on an individualized basis (either selective or full polish)</w:t>
      </w:r>
    </w:p>
    <w:p w:rsidR="004E78AC" w:rsidRPr="00E66586" w:rsidRDefault="004E78AC" w:rsidP="00CE6615">
      <w:pPr>
        <w:numPr>
          <w:ilvl w:val="0"/>
          <w:numId w:val="50"/>
        </w:numPr>
        <w:rPr>
          <w:rFonts w:ascii="Century Gothic" w:hAnsi="Century Gothic" w:cs="Arial"/>
          <w:bCs/>
          <w:szCs w:val="48"/>
        </w:rPr>
      </w:pPr>
      <w:r w:rsidRPr="00E66586">
        <w:rPr>
          <w:rFonts w:ascii="Century Gothic" w:hAnsi="Century Gothic" w:cs="Arial"/>
          <w:bCs/>
          <w:szCs w:val="48"/>
        </w:rPr>
        <w:t>Explains coronal polish procedure to the client.</w:t>
      </w:r>
    </w:p>
    <w:p w:rsidR="004E78AC" w:rsidRPr="00E66586" w:rsidRDefault="004E78AC" w:rsidP="00CE6615">
      <w:pPr>
        <w:numPr>
          <w:ilvl w:val="0"/>
          <w:numId w:val="50"/>
        </w:numPr>
        <w:rPr>
          <w:rFonts w:ascii="Century Gothic" w:hAnsi="Century Gothic" w:cs="Arial"/>
          <w:bCs/>
          <w:szCs w:val="48"/>
        </w:rPr>
      </w:pPr>
      <w:r w:rsidRPr="00E66586">
        <w:rPr>
          <w:rFonts w:ascii="Century Gothic" w:hAnsi="Century Gothic" w:cs="Arial"/>
          <w:bCs/>
          <w:szCs w:val="48"/>
        </w:rPr>
        <w:t>Chooses an appropriate prophylaxis paste.</w:t>
      </w:r>
    </w:p>
    <w:p w:rsidR="004E78AC" w:rsidRPr="00E66586" w:rsidRDefault="004E78AC" w:rsidP="00CE6615">
      <w:pPr>
        <w:numPr>
          <w:ilvl w:val="0"/>
          <w:numId w:val="50"/>
        </w:numPr>
        <w:rPr>
          <w:rFonts w:ascii="Century Gothic" w:hAnsi="Century Gothic" w:cs="Arial"/>
          <w:bCs/>
          <w:szCs w:val="48"/>
        </w:rPr>
      </w:pPr>
      <w:r w:rsidRPr="00E66586">
        <w:rPr>
          <w:rFonts w:ascii="Century Gothic" w:hAnsi="Century Gothic" w:cs="Arial"/>
          <w:bCs/>
          <w:szCs w:val="48"/>
        </w:rPr>
        <w:t>Removes all surface stain.</w:t>
      </w:r>
    </w:p>
    <w:p w:rsidR="004E78AC" w:rsidRPr="00E66586" w:rsidRDefault="004E78AC" w:rsidP="00CE6615">
      <w:pPr>
        <w:numPr>
          <w:ilvl w:val="0"/>
          <w:numId w:val="50"/>
        </w:numPr>
        <w:rPr>
          <w:rFonts w:ascii="Century Gothic" w:hAnsi="Century Gothic" w:cs="Arial"/>
          <w:bCs/>
          <w:szCs w:val="48"/>
        </w:rPr>
      </w:pPr>
      <w:r w:rsidRPr="00E66586">
        <w:rPr>
          <w:rFonts w:ascii="Century Gothic" w:hAnsi="Century Gothic" w:cs="Arial"/>
          <w:bCs/>
          <w:szCs w:val="48"/>
        </w:rPr>
        <w:t>Flosses all polished proximal surfaces.</w:t>
      </w:r>
    </w:p>
    <w:p w:rsidR="004E78AC" w:rsidRPr="00E66586" w:rsidRDefault="004E78AC" w:rsidP="00CE6615">
      <w:pPr>
        <w:numPr>
          <w:ilvl w:val="0"/>
          <w:numId w:val="50"/>
        </w:numPr>
        <w:rPr>
          <w:rFonts w:ascii="Century Gothic" w:hAnsi="Century Gothic" w:cs="Arial"/>
          <w:bCs/>
          <w:szCs w:val="48"/>
        </w:rPr>
      </w:pPr>
      <w:r w:rsidRPr="00E66586">
        <w:rPr>
          <w:rFonts w:ascii="Century Gothic" w:hAnsi="Century Gothic" w:cs="Arial"/>
          <w:bCs/>
          <w:szCs w:val="48"/>
        </w:rPr>
        <w:t>Does not produce any trauma to the tissue.</w:t>
      </w:r>
    </w:p>
    <w:p w:rsidR="00173E6A" w:rsidRPr="00E66586" w:rsidRDefault="004E78AC" w:rsidP="00CE6615">
      <w:pPr>
        <w:numPr>
          <w:ilvl w:val="0"/>
          <w:numId w:val="50"/>
        </w:numPr>
        <w:rPr>
          <w:rFonts w:ascii="Century Gothic" w:hAnsi="Century Gothic" w:cs="Arial"/>
          <w:bCs/>
          <w:szCs w:val="48"/>
        </w:rPr>
      </w:pPr>
      <w:r w:rsidRPr="00E66586">
        <w:rPr>
          <w:rFonts w:ascii="Century Gothic" w:hAnsi="Century Gothic" w:cs="Arial"/>
          <w:bCs/>
          <w:szCs w:val="48"/>
        </w:rPr>
        <w:t>Follows all protocol for p</w:t>
      </w:r>
      <w:r w:rsidR="00880086" w:rsidRPr="00E66586">
        <w:rPr>
          <w:rFonts w:ascii="Century Gothic" w:hAnsi="Century Gothic" w:cs="Arial"/>
          <w:bCs/>
          <w:szCs w:val="48"/>
        </w:rPr>
        <w:t>roper handling of the handpiece/client operator positioning and fulcruming.</w:t>
      </w:r>
    </w:p>
    <w:p w:rsidR="004E78AC" w:rsidRPr="00E66586" w:rsidRDefault="004E78AC" w:rsidP="004E78AC">
      <w:pPr>
        <w:rPr>
          <w:rFonts w:ascii="Century Gothic" w:hAnsi="Century Gothic" w:cs="Arial"/>
          <w:bCs/>
          <w:szCs w:val="48"/>
        </w:rPr>
      </w:pPr>
    </w:p>
    <w:p w:rsidR="004E78AC" w:rsidRPr="00E66586" w:rsidRDefault="004E78AC" w:rsidP="004E78AC">
      <w:pPr>
        <w:rPr>
          <w:rFonts w:ascii="Century Gothic" w:hAnsi="Century Gothic" w:cs="Arial"/>
          <w:bCs/>
          <w:szCs w:val="48"/>
        </w:rPr>
      </w:pPr>
    </w:p>
    <w:p w:rsidR="004E78AC" w:rsidRPr="00E66586" w:rsidRDefault="00405A0E" w:rsidP="004E78AC">
      <w:pPr>
        <w:rPr>
          <w:rFonts w:ascii="Century Gothic" w:hAnsi="Century Gothic" w:cs="Arial"/>
          <w:bCs/>
          <w:szCs w:val="48"/>
        </w:rPr>
      </w:pPr>
      <w:r w:rsidRPr="00E66586">
        <w:rPr>
          <w:rFonts w:ascii="Century Gothic" w:hAnsi="Century Gothic" w:cs="Arial"/>
          <w:bCs/>
          <w:szCs w:val="48"/>
        </w:rPr>
        <w:t xml:space="preserve">  0</w:t>
      </w:r>
      <w:r w:rsidRPr="00E66586">
        <w:rPr>
          <w:rFonts w:ascii="Century Gothic" w:hAnsi="Century Gothic" w:cs="Arial"/>
          <w:bCs/>
          <w:szCs w:val="48"/>
        </w:rPr>
        <w:tab/>
        <w:t xml:space="preserve">        </w:t>
      </w:r>
      <w:r w:rsidR="007C0112">
        <w:rPr>
          <w:rFonts w:ascii="Century Gothic" w:hAnsi="Century Gothic" w:cs="Arial"/>
          <w:bCs/>
          <w:szCs w:val="48"/>
        </w:rPr>
        <w:tab/>
      </w:r>
      <w:r w:rsidRPr="00E66586">
        <w:rPr>
          <w:rFonts w:ascii="Century Gothic" w:hAnsi="Century Gothic" w:cs="Arial"/>
          <w:bCs/>
          <w:szCs w:val="48"/>
        </w:rPr>
        <w:t xml:space="preserve"> </w:t>
      </w:r>
      <w:r w:rsidR="004E78AC" w:rsidRPr="00E66586">
        <w:rPr>
          <w:rFonts w:ascii="Century Gothic" w:hAnsi="Century Gothic" w:cs="Arial"/>
          <w:bCs/>
          <w:szCs w:val="48"/>
        </w:rPr>
        <w:t>Excellent polish. No areas of stain remain.</w:t>
      </w:r>
    </w:p>
    <w:p w:rsidR="004E78AC" w:rsidRPr="00E66586" w:rsidRDefault="004E78AC" w:rsidP="004E78AC">
      <w:pPr>
        <w:rPr>
          <w:rFonts w:ascii="Century Gothic" w:hAnsi="Century Gothic" w:cs="Arial"/>
          <w:bCs/>
          <w:szCs w:val="48"/>
        </w:rPr>
      </w:pPr>
    </w:p>
    <w:p w:rsidR="005A1731" w:rsidRPr="00E66586" w:rsidRDefault="004E78AC" w:rsidP="004E78AC">
      <w:pPr>
        <w:rPr>
          <w:rFonts w:ascii="Century Gothic" w:hAnsi="Century Gothic" w:cs="Arial"/>
          <w:bCs/>
          <w:szCs w:val="48"/>
        </w:rPr>
      </w:pPr>
      <w:r w:rsidRPr="00E66586">
        <w:rPr>
          <w:rFonts w:ascii="Century Gothic" w:hAnsi="Century Gothic" w:cs="Arial"/>
          <w:bCs/>
          <w:szCs w:val="48"/>
        </w:rPr>
        <w:t xml:space="preserve"> -1</w:t>
      </w:r>
      <w:r w:rsidR="005A1731" w:rsidRPr="00E66586">
        <w:rPr>
          <w:rFonts w:ascii="Century Gothic" w:hAnsi="Century Gothic" w:cs="Arial"/>
          <w:bCs/>
          <w:szCs w:val="48"/>
        </w:rPr>
        <w:tab/>
        <w:t xml:space="preserve">        </w:t>
      </w:r>
      <w:r w:rsidR="007C0112">
        <w:rPr>
          <w:rFonts w:ascii="Century Gothic" w:hAnsi="Century Gothic" w:cs="Arial"/>
          <w:bCs/>
          <w:szCs w:val="48"/>
        </w:rPr>
        <w:tab/>
      </w:r>
      <w:r w:rsidR="005A1731" w:rsidRPr="00E66586">
        <w:rPr>
          <w:rFonts w:ascii="Century Gothic" w:hAnsi="Century Gothic" w:cs="Arial"/>
          <w:bCs/>
          <w:szCs w:val="48"/>
        </w:rPr>
        <w:t xml:space="preserve"> </w:t>
      </w:r>
      <w:r w:rsidRPr="00E66586">
        <w:rPr>
          <w:rFonts w:ascii="Century Gothic" w:hAnsi="Century Gothic" w:cs="Arial"/>
          <w:bCs/>
          <w:szCs w:val="48"/>
        </w:rPr>
        <w:t>Student requires minimal assistance. No more than 2 area</w:t>
      </w:r>
      <w:r w:rsidR="005A1731" w:rsidRPr="00E66586">
        <w:rPr>
          <w:rFonts w:ascii="Century Gothic" w:hAnsi="Century Gothic" w:cs="Arial"/>
          <w:bCs/>
          <w:szCs w:val="48"/>
        </w:rPr>
        <w:t>s</w:t>
      </w:r>
      <w:r w:rsidRPr="00E66586">
        <w:rPr>
          <w:rFonts w:ascii="Century Gothic" w:hAnsi="Century Gothic" w:cs="Arial"/>
          <w:bCs/>
          <w:szCs w:val="48"/>
        </w:rPr>
        <w:t xml:space="preserve"> of </w:t>
      </w:r>
    </w:p>
    <w:p w:rsidR="005A1731" w:rsidRPr="00E66586" w:rsidRDefault="005A1731" w:rsidP="004E78AC">
      <w:pPr>
        <w:rPr>
          <w:rFonts w:ascii="Century Gothic" w:hAnsi="Century Gothic" w:cs="Arial"/>
          <w:bCs/>
          <w:szCs w:val="48"/>
        </w:rPr>
      </w:pPr>
      <w:r w:rsidRPr="00E66586">
        <w:rPr>
          <w:rFonts w:ascii="Century Gothic" w:hAnsi="Century Gothic" w:cs="Arial"/>
          <w:bCs/>
          <w:szCs w:val="48"/>
        </w:rPr>
        <w:t xml:space="preserve">                 </w:t>
      </w:r>
      <w:r w:rsidR="007C0112">
        <w:rPr>
          <w:rFonts w:ascii="Century Gothic" w:hAnsi="Century Gothic" w:cs="Arial"/>
          <w:bCs/>
          <w:szCs w:val="48"/>
        </w:rPr>
        <w:tab/>
      </w:r>
      <w:r w:rsidRPr="00E66586">
        <w:rPr>
          <w:rFonts w:ascii="Century Gothic" w:hAnsi="Century Gothic" w:cs="Arial"/>
          <w:bCs/>
          <w:szCs w:val="48"/>
        </w:rPr>
        <w:t xml:space="preserve">  Easily removed stain remains.</w:t>
      </w:r>
      <w:r w:rsidR="00880086" w:rsidRPr="00E66586">
        <w:rPr>
          <w:rFonts w:ascii="Century Gothic" w:hAnsi="Century Gothic" w:cs="Arial"/>
          <w:bCs/>
          <w:szCs w:val="48"/>
        </w:rPr>
        <w:t xml:space="preserve"> Improper technique is utilized.</w:t>
      </w:r>
    </w:p>
    <w:p w:rsidR="004E78AC" w:rsidRPr="00E66586" w:rsidRDefault="004E78AC" w:rsidP="004E78AC">
      <w:pPr>
        <w:rPr>
          <w:rFonts w:ascii="Century Gothic" w:hAnsi="Century Gothic" w:cs="Arial"/>
          <w:bCs/>
          <w:szCs w:val="48"/>
        </w:rPr>
      </w:pPr>
      <w:r w:rsidRPr="00E66586">
        <w:rPr>
          <w:rFonts w:ascii="Century Gothic" w:hAnsi="Century Gothic" w:cs="Arial"/>
          <w:bCs/>
          <w:szCs w:val="48"/>
        </w:rPr>
        <w:t xml:space="preserve">                    </w:t>
      </w:r>
    </w:p>
    <w:p w:rsidR="00880086" w:rsidRPr="00E66586" w:rsidRDefault="007C0112" w:rsidP="004330E6">
      <w:pPr>
        <w:ind w:left="1440" w:hanging="1440"/>
        <w:rPr>
          <w:rFonts w:ascii="Century Gothic" w:hAnsi="Century Gothic" w:cs="Arial"/>
          <w:bCs/>
          <w:szCs w:val="48"/>
        </w:rPr>
      </w:pPr>
      <w:r>
        <w:rPr>
          <w:rFonts w:ascii="Century Gothic" w:hAnsi="Century Gothic" w:cs="Arial"/>
          <w:bCs/>
          <w:szCs w:val="48"/>
        </w:rPr>
        <w:t xml:space="preserve"> -2</w:t>
      </w:r>
      <w:r>
        <w:rPr>
          <w:rFonts w:ascii="Century Gothic" w:hAnsi="Century Gothic" w:cs="Arial"/>
          <w:bCs/>
          <w:szCs w:val="48"/>
        </w:rPr>
        <w:tab/>
      </w:r>
      <w:r w:rsidR="005A1731" w:rsidRPr="00E66586">
        <w:rPr>
          <w:rFonts w:ascii="Century Gothic" w:hAnsi="Century Gothic" w:cs="Arial"/>
          <w:bCs/>
          <w:szCs w:val="48"/>
        </w:rPr>
        <w:t>R</w:t>
      </w:r>
      <w:r w:rsidR="004E78AC" w:rsidRPr="00E66586">
        <w:rPr>
          <w:rFonts w:ascii="Century Gothic" w:hAnsi="Century Gothic" w:cs="Arial"/>
          <w:bCs/>
          <w:szCs w:val="48"/>
        </w:rPr>
        <w:t>equires ongoing assistance from faculty. More than 3 areas of</w:t>
      </w:r>
      <w:r w:rsidR="004330E6" w:rsidRPr="00E66586">
        <w:rPr>
          <w:rFonts w:ascii="Century Gothic" w:hAnsi="Century Gothic" w:cs="Arial"/>
          <w:bCs/>
          <w:szCs w:val="48"/>
        </w:rPr>
        <w:t xml:space="preserve"> </w:t>
      </w:r>
      <w:r w:rsidR="005A1731" w:rsidRPr="00E66586">
        <w:rPr>
          <w:rFonts w:ascii="Century Gothic" w:hAnsi="Century Gothic" w:cs="Arial"/>
          <w:bCs/>
          <w:szCs w:val="48"/>
        </w:rPr>
        <w:t xml:space="preserve"> </w:t>
      </w:r>
      <w:r w:rsidR="004E78AC" w:rsidRPr="00E66586">
        <w:rPr>
          <w:rFonts w:ascii="Century Gothic" w:hAnsi="Century Gothic" w:cs="Arial"/>
          <w:bCs/>
          <w:szCs w:val="48"/>
        </w:rPr>
        <w:t>easily removable stain remains. Tissue was traumatized or clients</w:t>
      </w:r>
      <w:r w:rsidR="005A1731" w:rsidRPr="00E66586">
        <w:rPr>
          <w:rFonts w:ascii="Century Gothic" w:hAnsi="Century Gothic" w:cs="Arial"/>
          <w:bCs/>
          <w:szCs w:val="48"/>
        </w:rPr>
        <w:t xml:space="preserve"> </w:t>
      </w:r>
      <w:r w:rsidR="004E78AC" w:rsidRPr="00E66586">
        <w:rPr>
          <w:rFonts w:ascii="Century Gothic" w:hAnsi="Century Gothic" w:cs="Arial"/>
          <w:bCs/>
          <w:szCs w:val="48"/>
        </w:rPr>
        <w:t>medical history contraindicated a selective polish.</w:t>
      </w:r>
      <w:r w:rsidR="00880086" w:rsidRPr="00E66586">
        <w:rPr>
          <w:rFonts w:ascii="Century Gothic" w:hAnsi="Century Gothic" w:cs="Arial"/>
          <w:bCs/>
          <w:szCs w:val="48"/>
        </w:rPr>
        <w:t xml:space="preserve"> Student does</w:t>
      </w:r>
      <w:r w:rsidR="004330E6" w:rsidRPr="00E66586">
        <w:rPr>
          <w:rFonts w:ascii="Century Gothic" w:hAnsi="Century Gothic" w:cs="Arial"/>
          <w:bCs/>
          <w:szCs w:val="48"/>
        </w:rPr>
        <w:t xml:space="preserve"> </w:t>
      </w:r>
      <w:r w:rsidR="00880086" w:rsidRPr="00E66586">
        <w:rPr>
          <w:rFonts w:ascii="Century Gothic" w:hAnsi="Century Gothic" w:cs="Arial"/>
          <w:bCs/>
          <w:szCs w:val="48"/>
        </w:rPr>
        <w:t xml:space="preserve"> not use a proper fulcrum, or is running the handpiece at a speed </w:t>
      </w:r>
      <w:r w:rsidR="004330E6" w:rsidRPr="00E66586">
        <w:rPr>
          <w:rFonts w:ascii="Century Gothic" w:hAnsi="Century Gothic" w:cs="Arial"/>
          <w:bCs/>
          <w:szCs w:val="48"/>
        </w:rPr>
        <w:t>w</w:t>
      </w:r>
      <w:r w:rsidR="00880086" w:rsidRPr="00E66586">
        <w:rPr>
          <w:rFonts w:ascii="Century Gothic" w:hAnsi="Century Gothic" w:cs="Arial"/>
          <w:bCs/>
          <w:szCs w:val="48"/>
        </w:rPr>
        <w:t>hich was inappropriate.</w:t>
      </w:r>
    </w:p>
    <w:p w:rsidR="004E78AC" w:rsidRPr="00E66586" w:rsidRDefault="004E78AC" w:rsidP="004E78AC">
      <w:pPr>
        <w:rPr>
          <w:rFonts w:ascii="Century Gothic" w:hAnsi="Century Gothic" w:cs="Arial"/>
          <w:bCs/>
          <w:szCs w:val="48"/>
        </w:rPr>
      </w:pPr>
    </w:p>
    <w:p w:rsidR="00880086" w:rsidRPr="00E66586" w:rsidRDefault="00880086" w:rsidP="005A1731">
      <w:pPr>
        <w:rPr>
          <w:rFonts w:ascii="Century Gothic" w:hAnsi="Century Gothic" w:cs="Arial"/>
        </w:rPr>
      </w:pPr>
    </w:p>
    <w:p w:rsidR="00EB178C" w:rsidRDefault="005E1DC6" w:rsidP="005A1731">
      <w:pPr>
        <w:rPr>
          <w:rFonts w:ascii="Century Gothic" w:hAnsi="Century Gothic" w:cs="Arial"/>
        </w:rPr>
      </w:pPr>
      <w:r>
        <w:rPr>
          <w:rFonts w:ascii="Century Gothic" w:hAnsi="Century Gothic" w:cs="Arial"/>
        </w:rPr>
        <w:t>For clarification on how technique is evaluated in the partner care clinic please refer to following page.</w:t>
      </w:r>
    </w:p>
    <w:p w:rsidR="007C0112" w:rsidRDefault="007C0112" w:rsidP="005A1731">
      <w:pPr>
        <w:rPr>
          <w:rFonts w:ascii="Century Gothic" w:hAnsi="Century Gothic" w:cs="Arial"/>
        </w:rPr>
      </w:pPr>
    </w:p>
    <w:p w:rsidR="007C0112" w:rsidRDefault="007C0112" w:rsidP="005A1731">
      <w:pPr>
        <w:rPr>
          <w:rFonts w:ascii="Century Gothic" w:hAnsi="Century Gothic" w:cs="Arial"/>
        </w:rPr>
      </w:pPr>
    </w:p>
    <w:p w:rsidR="007C0112" w:rsidRDefault="007C0112" w:rsidP="005A1731">
      <w:pPr>
        <w:rPr>
          <w:rFonts w:ascii="Century Gothic" w:hAnsi="Century Gothic" w:cs="Arial"/>
        </w:rPr>
      </w:pPr>
    </w:p>
    <w:p w:rsidR="007C0112" w:rsidRDefault="007C0112" w:rsidP="005A1731">
      <w:pPr>
        <w:rPr>
          <w:rFonts w:ascii="Century Gothic" w:hAnsi="Century Gothic" w:cs="Arial"/>
        </w:rPr>
      </w:pPr>
    </w:p>
    <w:p w:rsidR="007C0112" w:rsidRPr="00E66586" w:rsidRDefault="007C0112" w:rsidP="005A1731">
      <w:pPr>
        <w:rPr>
          <w:rFonts w:ascii="Century Gothic" w:hAnsi="Century Gothic" w:cs="Arial"/>
        </w:rPr>
      </w:pPr>
    </w:p>
    <w:p w:rsidR="004330E6" w:rsidRPr="00E66586" w:rsidRDefault="004330E6" w:rsidP="005A1731">
      <w:pPr>
        <w:rPr>
          <w:rFonts w:ascii="Century Gothic" w:hAnsi="Century Gothic" w:cs="Arial"/>
        </w:rPr>
      </w:pPr>
    </w:p>
    <w:p w:rsidR="004330E6" w:rsidRPr="00E66586" w:rsidRDefault="004330E6" w:rsidP="005A1731">
      <w:pPr>
        <w:rPr>
          <w:rFonts w:ascii="Century Gothic" w:hAnsi="Century Gothic" w:cs="Arial"/>
        </w:rPr>
      </w:pPr>
    </w:p>
    <w:p w:rsidR="00EB178C" w:rsidRPr="00E66586" w:rsidRDefault="00EB178C" w:rsidP="005A1731">
      <w:pPr>
        <w:rPr>
          <w:rFonts w:ascii="Trebuchet MS" w:hAnsi="Trebuchet MS" w:cs="Arial"/>
        </w:rPr>
      </w:pPr>
    </w:p>
    <w:p w:rsidR="00F256D6" w:rsidRPr="00E66586" w:rsidRDefault="00F256D6" w:rsidP="005A1731">
      <w:pPr>
        <w:rPr>
          <w:rFonts w:ascii="Trebuchet MS" w:hAnsi="Trebuchet MS" w:cs="Arial"/>
        </w:rPr>
      </w:pPr>
    </w:p>
    <w:p w:rsidR="00F256D6" w:rsidRPr="00E66586" w:rsidRDefault="00F256D6" w:rsidP="005A1731">
      <w:pPr>
        <w:rPr>
          <w:rFonts w:ascii="Trebuchet MS" w:hAnsi="Trebuchet MS" w:cs="Arial"/>
        </w:rPr>
      </w:pPr>
    </w:p>
    <w:p w:rsidR="00F256D6" w:rsidRPr="00E66586" w:rsidRDefault="00F256D6" w:rsidP="005A1731">
      <w:pPr>
        <w:rPr>
          <w:rFonts w:ascii="Trebuchet MS" w:hAnsi="Trebuchet MS" w:cs="Arial"/>
        </w:rPr>
      </w:pPr>
    </w:p>
    <w:p w:rsidR="00F256D6" w:rsidRPr="00E66586" w:rsidRDefault="00F256D6" w:rsidP="005A1731">
      <w:pPr>
        <w:rPr>
          <w:rFonts w:ascii="Trebuchet MS" w:hAnsi="Trebuchet MS" w:cs="Arial"/>
        </w:rPr>
      </w:pPr>
    </w:p>
    <w:p w:rsidR="00B119D2" w:rsidRPr="00E66586" w:rsidRDefault="00921D76" w:rsidP="00AF3D1A">
      <w:pPr>
        <w:jc w:val="center"/>
        <w:rPr>
          <w:rFonts w:cs="Arial"/>
        </w:rPr>
      </w:pPr>
      <w:r>
        <w:lastRenderedPageBreak/>
        <w:pict>
          <v:shape id="_x0000_i1028" type="#_x0000_t75" style="width:213pt;height:45pt">
            <v:imagedata r:id="rId14" o:title=""/>
          </v:shape>
        </w:pict>
      </w:r>
    </w:p>
    <w:p w:rsidR="00B119D2" w:rsidRPr="00E66586" w:rsidRDefault="00B119D2" w:rsidP="00AF3D1A">
      <w:pPr>
        <w:jc w:val="center"/>
        <w:rPr>
          <w:rFonts w:ascii="Century Gothic" w:hAnsi="Century Gothic" w:cs="Arial"/>
          <w:b/>
          <w:caps/>
          <w:sz w:val="22"/>
          <w:szCs w:val="22"/>
        </w:rPr>
      </w:pPr>
      <w:r w:rsidRPr="00E66586">
        <w:rPr>
          <w:rFonts w:ascii="Century Gothic" w:hAnsi="Century Gothic" w:cs="Arial"/>
          <w:b/>
          <w:caps/>
          <w:sz w:val="22"/>
          <w:szCs w:val="22"/>
        </w:rPr>
        <w:t xml:space="preserve">Coronal Polishing Competency Evaluation </w:t>
      </w:r>
    </w:p>
    <w:p w:rsidR="00B119D2" w:rsidRPr="00E66586" w:rsidRDefault="00B119D2" w:rsidP="00AF3D1A">
      <w:pPr>
        <w:rPr>
          <w:rFonts w:ascii="Century Gothic" w:hAnsi="Century Gothic" w:cs="Arial"/>
          <w:sz w:val="22"/>
          <w:szCs w:val="22"/>
        </w:rPr>
      </w:pPr>
    </w:p>
    <w:p w:rsidR="00B119D2" w:rsidRPr="00E66586" w:rsidRDefault="00B119D2" w:rsidP="00AF3D1A">
      <w:pPr>
        <w:rPr>
          <w:rFonts w:ascii="Century Gothic" w:hAnsi="Century Gothic" w:cs="Arial"/>
          <w:sz w:val="22"/>
          <w:szCs w:val="22"/>
        </w:rPr>
      </w:pPr>
      <w:r w:rsidRPr="00E66586">
        <w:rPr>
          <w:rFonts w:ascii="Century Gothic" w:hAnsi="Century Gothic" w:cs="Arial"/>
          <w:sz w:val="22"/>
          <w:szCs w:val="22"/>
        </w:rPr>
        <w:t>Student Name: ________________________                 Date: ______________</w:t>
      </w:r>
    </w:p>
    <w:p w:rsidR="00B119D2" w:rsidRPr="00E66586" w:rsidRDefault="00B119D2" w:rsidP="00AF3D1A">
      <w:pPr>
        <w:rPr>
          <w:rFonts w:ascii="Century Gothic" w:hAnsi="Century Gothic" w:cs="Arial"/>
          <w:sz w:val="22"/>
          <w:szCs w:val="22"/>
        </w:rPr>
      </w:pPr>
      <w:r w:rsidRPr="00E66586">
        <w:rPr>
          <w:rFonts w:ascii="Century Gothic" w:hAnsi="Century Gothic" w:cs="Arial"/>
          <w:sz w:val="22"/>
          <w:szCs w:val="22"/>
        </w:rPr>
        <w:t>Client Name:   ________________________</w:t>
      </w:r>
    </w:p>
    <w:p w:rsidR="00B119D2" w:rsidRPr="00E66586" w:rsidRDefault="00B119D2" w:rsidP="00AF3D1A">
      <w:pPr>
        <w:rPr>
          <w:rFonts w:ascii="Trebuchet MS" w:hAnsi="Trebuchet MS" w:cs="Arial"/>
        </w:rPr>
      </w:pPr>
      <w:r w:rsidRPr="00E66586">
        <w:rPr>
          <w:rFonts w:ascii="Century Gothic" w:hAnsi="Century Gothic" w:cs="Arial"/>
          <w:sz w:val="22"/>
          <w:szCs w:val="22"/>
        </w:rPr>
        <w:t xml:space="preserve">Partner Care Evaluation:  </w:t>
      </w:r>
      <w:r w:rsidRPr="00E66586">
        <w:rPr>
          <w:rFonts w:ascii="Century Gothic" w:hAnsi="Century Gothic"/>
          <w:sz w:val="22"/>
          <w:szCs w:val="22"/>
        </w:rPr>
        <w:t>□</w:t>
      </w:r>
      <w:r w:rsidRPr="00E66586">
        <w:rPr>
          <w:rFonts w:ascii="Century Gothic" w:hAnsi="Century Gothic" w:cs="Arial"/>
          <w:sz w:val="22"/>
          <w:szCs w:val="22"/>
        </w:rPr>
        <w:t xml:space="preserve">                                    </w:t>
      </w:r>
    </w:p>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4410"/>
        <w:gridCol w:w="1080"/>
        <w:gridCol w:w="1170"/>
      </w:tblGrid>
      <w:tr w:rsidR="00B119D2" w:rsidRPr="00E66586">
        <w:tc>
          <w:tcPr>
            <w:tcW w:w="3510" w:type="dxa"/>
          </w:tcPr>
          <w:p w:rsidR="00B119D2" w:rsidRPr="00E66586" w:rsidRDefault="00B119D2" w:rsidP="00AF3D1A">
            <w:pPr>
              <w:jc w:val="center"/>
              <w:rPr>
                <w:rFonts w:ascii="Trebuchet MS" w:hAnsi="Trebuchet MS" w:cs="Arial"/>
                <w:b/>
              </w:rPr>
            </w:pPr>
            <w:r w:rsidRPr="00E66586">
              <w:rPr>
                <w:rFonts w:ascii="Trebuchet MS" w:hAnsi="Trebuchet MS" w:cs="Arial"/>
                <w:b/>
              </w:rPr>
              <w:t>Criteria</w:t>
            </w:r>
          </w:p>
        </w:tc>
        <w:tc>
          <w:tcPr>
            <w:tcW w:w="4410" w:type="dxa"/>
          </w:tcPr>
          <w:p w:rsidR="00B119D2" w:rsidRPr="00E66586" w:rsidRDefault="00B119D2" w:rsidP="00AF3D1A">
            <w:pPr>
              <w:jc w:val="center"/>
              <w:rPr>
                <w:rFonts w:ascii="Trebuchet MS" w:hAnsi="Trebuchet MS" w:cs="Arial"/>
                <w:b/>
              </w:rPr>
            </w:pPr>
            <w:r w:rsidRPr="00E66586">
              <w:rPr>
                <w:rFonts w:ascii="Trebuchet MS" w:hAnsi="Trebuchet MS" w:cs="Arial"/>
                <w:b/>
              </w:rPr>
              <w:t>Faculty Comments</w:t>
            </w:r>
          </w:p>
        </w:tc>
        <w:tc>
          <w:tcPr>
            <w:tcW w:w="1080" w:type="dxa"/>
          </w:tcPr>
          <w:p w:rsidR="00B119D2" w:rsidRPr="00E66586" w:rsidRDefault="00B119D2" w:rsidP="00AF3D1A">
            <w:pPr>
              <w:jc w:val="center"/>
              <w:rPr>
                <w:rFonts w:ascii="Trebuchet MS" w:hAnsi="Trebuchet MS" w:cs="Arial"/>
                <w:b/>
              </w:rPr>
            </w:pPr>
            <w:r w:rsidRPr="00E66586">
              <w:rPr>
                <w:rFonts w:ascii="Trebuchet MS" w:hAnsi="Trebuchet MS" w:cs="Arial"/>
                <w:b/>
              </w:rPr>
              <w:t>Sat</w:t>
            </w:r>
          </w:p>
        </w:tc>
        <w:tc>
          <w:tcPr>
            <w:tcW w:w="1170" w:type="dxa"/>
          </w:tcPr>
          <w:p w:rsidR="00B119D2" w:rsidRPr="00E66586" w:rsidRDefault="00B119D2" w:rsidP="00AF3D1A">
            <w:pPr>
              <w:jc w:val="center"/>
              <w:rPr>
                <w:rFonts w:ascii="Trebuchet MS" w:hAnsi="Trebuchet MS" w:cs="Arial"/>
                <w:b/>
              </w:rPr>
            </w:pPr>
            <w:r w:rsidRPr="00E66586">
              <w:rPr>
                <w:rFonts w:ascii="Trebuchet MS" w:hAnsi="Trebuchet MS" w:cs="Arial"/>
                <w:b/>
              </w:rPr>
              <w:t>Unsat</w:t>
            </w:r>
          </w:p>
        </w:tc>
      </w:tr>
      <w:tr w:rsidR="00B119D2" w:rsidRPr="00E66586">
        <w:tc>
          <w:tcPr>
            <w:tcW w:w="3510" w:type="dxa"/>
          </w:tcPr>
          <w:p w:rsidR="00B119D2" w:rsidRPr="00E66586" w:rsidRDefault="00B119D2" w:rsidP="00AF3D1A">
            <w:pPr>
              <w:ind w:left="60"/>
              <w:rPr>
                <w:rFonts w:ascii="Century Gothic" w:hAnsi="Century Gothic" w:cs="Arial"/>
                <w:sz w:val="22"/>
                <w:szCs w:val="22"/>
              </w:rPr>
            </w:pPr>
            <w:r w:rsidRPr="00E66586">
              <w:rPr>
                <w:rFonts w:ascii="Century Gothic" w:hAnsi="Century Gothic" w:cs="Arial"/>
                <w:sz w:val="22"/>
                <w:szCs w:val="22"/>
              </w:rPr>
              <w:t>1. Student has explained procedure to client and has determined whether a full or selective polish is required.</w:t>
            </w:r>
          </w:p>
        </w:tc>
        <w:tc>
          <w:tcPr>
            <w:tcW w:w="441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p>
        </w:tc>
        <w:tc>
          <w:tcPr>
            <w:tcW w:w="1170" w:type="dxa"/>
          </w:tcPr>
          <w:p w:rsidR="00B119D2" w:rsidRPr="00E66586" w:rsidRDefault="00B119D2" w:rsidP="00AF3D1A">
            <w:pPr>
              <w:rPr>
                <w:rFonts w:ascii="Trebuchet MS" w:hAnsi="Trebuchet MS" w:cs="Arial"/>
              </w:rPr>
            </w:pPr>
          </w:p>
        </w:tc>
      </w:tr>
      <w:tr w:rsidR="00B119D2" w:rsidRPr="00E66586">
        <w:tc>
          <w:tcPr>
            <w:tcW w:w="3510" w:type="dxa"/>
          </w:tcPr>
          <w:p w:rsidR="00B119D2" w:rsidRPr="00E66586" w:rsidRDefault="00B119D2" w:rsidP="00AF3D1A">
            <w:pPr>
              <w:rPr>
                <w:rFonts w:ascii="Century Gothic" w:hAnsi="Century Gothic" w:cs="Arial"/>
                <w:sz w:val="22"/>
                <w:szCs w:val="22"/>
              </w:rPr>
            </w:pPr>
            <w:r w:rsidRPr="00E66586">
              <w:rPr>
                <w:rFonts w:ascii="Century Gothic" w:hAnsi="Century Gothic" w:cs="Arial"/>
                <w:sz w:val="22"/>
                <w:szCs w:val="22"/>
              </w:rPr>
              <w:t>2. Student has prepared proper armamentarium for the procedure</w:t>
            </w:r>
          </w:p>
        </w:tc>
        <w:tc>
          <w:tcPr>
            <w:tcW w:w="441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p>
        </w:tc>
        <w:tc>
          <w:tcPr>
            <w:tcW w:w="1170" w:type="dxa"/>
          </w:tcPr>
          <w:p w:rsidR="00B119D2" w:rsidRPr="00E66586" w:rsidRDefault="00B119D2" w:rsidP="00AF3D1A">
            <w:pPr>
              <w:rPr>
                <w:rFonts w:ascii="Trebuchet MS" w:hAnsi="Trebuchet MS" w:cs="Arial"/>
              </w:rPr>
            </w:pPr>
          </w:p>
        </w:tc>
      </w:tr>
      <w:tr w:rsidR="00B119D2" w:rsidRPr="00E66586">
        <w:tc>
          <w:tcPr>
            <w:tcW w:w="3510" w:type="dxa"/>
          </w:tcPr>
          <w:p w:rsidR="00B119D2" w:rsidRPr="00E66586" w:rsidRDefault="00B119D2" w:rsidP="00AF3D1A">
            <w:pPr>
              <w:ind w:left="60"/>
              <w:rPr>
                <w:rFonts w:ascii="Century Gothic" w:hAnsi="Century Gothic" w:cs="Arial"/>
                <w:sz w:val="22"/>
                <w:szCs w:val="22"/>
              </w:rPr>
            </w:pPr>
            <w:r w:rsidRPr="00E66586">
              <w:rPr>
                <w:rFonts w:ascii="Century Gothic" w:hAnsi="Century Gothic" w:cs="Arial"/>
                <w:sz w:val="22"/>
                <w:szCs w:val="22"/>
              </w:rPr>
              <w:t>3. Student demonstrates proper client/operator positioning.</w:t>
            </w:r>
          </w:p>
        </w:tc>
        <w:tc>
          <w:tcPr>
            <w:tcW w:w="441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170" w:type="dxa"/>
          </w:tcPr>
          <w:p w:rsidR="00B119D2" w:rsidRPr="00E66586" w:rsidRDefault="00B119D2" w:rsidP="00AF3D1A">
            <w:pPr>
              <w:rPr>
                <w:rFonts w:ascii="Trebuchet MS" w:hAnsi="Trebuchet MS" w:cs="Arial"/>
              </w:rPr>
            </w:pPr>
          </w:p>
        </w:tc>
      </w:tr>
      <w:tr w:rsidR="00B119D2" w:rsidRPr="00E66586">
        <w:tc>
          <w:tcPr>
            <w:tcW w:w="3510" w:type="dxa"/>
          </w:tcPr>
          <w:p w:rsidR="00B119D2" w:rsidRPr="00E66586" w:rsidRDefault="00B119D2" w:rsidP="00AF3D1A">
            <w:pPr>
              <w:ind w:left="60"/>
              <w:rPr>
                <w:rFonts w:ascii="Century Gothic" w:hAnsi="Century Gothic" w:cs="Arial"/>
                <w:sz w:val="22"/>
                <w:szCs w:val="22"/>
              </w:rPr>
            </w:pPr>
            <w:r w:rsidRPr="00E66586">
              <w:rPr>
                <w:rFonts w:ascii="Century Gothic" w:hAnsi="Century Gothic" w:cs="Arial"/>
                <w:sz w:val="22"/>
                <w:szCs w:val="22"/>
              </w:rPr>
              <w:t>4. Student hold handpiece and mirror in a modified pen grasp</w:t>
            </w:r>
          </w:p>
        </w:tc>
        <w:tc>
          <w:tcPr>
            <w:tcW w:w="441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p>
        </w:tc>
        <w:tc>
          <w:tcPr>
            <w:tcW w:w="1170" w:type="dxa"/>
          </w:tcPr>
          <w:p w:rsidR="00B119D2" w:rsidRPr="00E66586" w:rsidRDefault="00B119D2" w:rsidP="00AF3D1A">
            <w:pPr>
              <w:rPr>
                <w:rFonts w:ascii="Trebuchet MS" w:hAnsi="Trebuchet MS" w:cs="Arial"/>
              </w:rPr>
            </w:pPr>
          </w:p>
        </w:tc>
      </w:tr>
      <w:tr w:rsidR="00B119D2" w:rsidRPr="00E66586">
        <w:tc>
          <w:tcPr>
            <w:tcW w:w="3510" w:type="dxa"/>
          </w:tcPr>
          <w:p w:rsidR="00B119D2" w:rsidRPr="00E66586" w:rsidRDefault="00B119D2" w:rsidP="00AF3D1A">
            <w:pPr>
              <w:rPr>
                <w:rFonts w:ascii="Century Gothic" w:hAnsi="Century Gothic" w:cs="Arial"/>
                <w:sz w:val="22"/>
                <w:szCs w:val="22"/>
              </w:rPr>
            </w:pPr>
            <w:r w:rsidRPr="00E66586">
              <w:rPr>
                <w:rFonts w:ascii="Century Gothic" w:hAnsi="Century Gothic" w:cs="Arial"/>
                <w:sz w:val="22"/>
                <w:szCs w:val="22"/>
              </w:rPr>
              <w:t>5. Proper use of fulcrum is demonstrated.</w:t>
            </w:r>
          </w:p>
        </w:tc>
        <w:tc>
          <w:tcPr>
            <w:tcW w:w="441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p>
        </w:tc>
        <w:tc>
          <w:tcPr>
            <w:tcW w:w="1170" w:type="dxa"/>
          </w:tcPr>
          <w:p w:rsidR="00B119D2" w:rsidRPr="00E66586" w:rsidRDefault="00B119D2" w:rsidP="00AF3D1A">
            <w:pPr>
              <w:rPr>
                <w:rFonts w:ascii="Trebuchet MS" w:hAnsi="Trebuchet MS" w:cs="Arial"/>
              </w:rPr>
            </w:pPr>
          </w:p>
        </w:tc>
      </w:tr>
      <w:tr w:rsidR="00B119D2" w:rsidRPr="00E66586">
        <w:tc>
          <w:tcPr>
            <w:tcW w:w="3510" w:type="dxa"/>
          </w:tcPr>
          <w:p w:rsidR="00B119D2" w:rsidRPr="00E66586" w:rsidRDefault="00B119D2" w:rsidP="00AF3D1A">
            <w:pPr>
              <w:rPr>
                <w:rFonts w:ascii="Century Gothic" w:hAnsi="Century Gothic" w:cs="Arial"/>
                <w:sz w:val="22"/>
                <w:szCs w:val="22"/>
              </w:rPr>
            </w:pPr>
            <w:r w:rsidRPr="00E66586">
              <w:rPr>
                <w:rFonts w:ascii="Century Gothic" w:hAnsi="Century Gothic" w:cs="Arial"/>
                <w:sz w:val="22"/>
                <w:szCs w:val="22"/>
              </w:rPr>
              <w:t>6. Speed of the polishing cup is controlled.</w:t>
            </w:r>
          </w:p>
        </w:tc>
        <w:tc>
          <w:tcPr>
            <w:tcW w:w="441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p>
        </w:tc>
        <w:tc>
          <w:tcPr>
            <w:tcW w:w="1170" w:type="dxa"/>
          </w:tcPr>
          <w:p w:rsidR="00B119D2" w:rsidRPr="00E66586" w:rsidRDefault="00B119D2" w:rsidP="00AF3D1A">
            <w:pPr>
              <w:rPr>
                <w:rFonts w:ascii="Trebuchet MS" w:hAnsi="Trebuchet MS" w:cs="Arial"/>
              </w:rPr>
            </w:pPr>
          </w:p>
        </w:tc>
      </w:tr>
      <w:tr w:rsidR="00B119D2" w:rsidRPr="00E66586">
        <w:tc>
          <w:tcPr>
            <w:tcW w:w="3510" w:type="dxa"/>
          </w:tcPr>
          <w:p w:rsidR="00B119D2" w:rsidRPr="00E66586" w:rsidRDefault="00B119D2" w:rsidP="00AF3D1A">
            <w:pPr>
              <w:ind w:left="60"/>
              <w:rPr>
                <w:rFonts w:ascii="Century Gothic" w:hAnsi="Century Gothic" w:cs="Arial"/>
                <w:sz w:val="22"/>
                <w:szCs w:val="22"/>
              </w:rPr>
            </w:pPr>
            <w:r w:rsidRPr="00E66586">
              <w:rPr>
                <w:rFonts w:ascii="Century Gothic" w:hAnsi="Century Gothic" w:cs="Arial"/>
                <w:sz w:val="22"/>
                <w:szCs w:val="22"/>
              </w:rPr>
              <w:t>7. Adaptation of the polishing cup allows for access to inter proximal surfaces.</w:t>
            </w:r>
          </w:p>
        </w:tc>
        <w:tc>
          <w:tcPr>
            <w:tcW w:w="441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p>
        </w:tc>
        <w:tc>
          <w:tcPr>
            <w:tcW w:w="1170" w:type="dxa"/>
          </w:tcPr>
          <w:p w:rsidR="00B119D2" w:rsidRPr="00E66586" w:rsidRDefault="00B119D2" w:rsidP="00AF3D1A">
            <w:pPr>
              <w:rPr>
                <w:rFonts w:ascii="Trebuchet MS" w:hAnsi="Trebuchet MS" w:cs="Arial"/>
              </w:rPr>
            </w:pPr>
          </w:p>
        </w:tc>
      </w:tr>
      <w:tr w:rsidR="00B119D2" w:rsidRPr="00E66586">
        <w:tc>
          <w:tcPr>
            <w:tcW w:w="3510" w:type="dxa"/>
          </w:tcPr>
          <w:p w:rsidR="00B119D2" w:rsidRPr="00E66586" w:rsidRDefault="00B119D2" w:rsidP="00AF3D1A">
            <w:pPr>
              <w:rPr>
                <w:rFonts w:ascii="Century Gothic" w:hAnsi="Century Gothic" w:cs="Arial"/>
                <w:sz w:val="22"/>
                <w:szCs w:val="22"/>
              </w:rPr>
            </w:pPr>
            <w:r w:rsidRPr="00E66586">
              <w:rPr>
                <w:rFonts w:ascii="Century Gothic" w:hAnsi="Century Gothic" w:cs="Arial"/>
                <w:sz w:val="22"/>
                <w:szCs w:val="22"/>
              </w:rPr>
              <w:t>8. Student uses short overlapping strokes with a moderate pressure.</w:t>
            </w:r>
          </w:p>
        </w:tc>
        <w:tc>
          <w:tcPr>
            <w:tcW w:w="441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p>
        </w:tc>
        <w:tc>
          <w:tcPr>
            <w:tcW w:w="1170" w:type="dxa"/>
          </w:tcPr>
          <w:p w:rsidR="00B119D2" w:rsidRPr="00E66586" w:rsidRDefault="00B119D2" w:rsidP="00AF3D1A">
            <w:pPr>
              <w:rPr>
                <w:rFonts w:ascii="Trebuchet MS" w:hAnsi="Trebuchet MS" w:cs="Arial"/>
              </w:rPr>
            </w:pPr>
          </w:p>
        </w:tc>
      </w:tr>
      <w:tr w:rsidR="00B119D2" w:rsidRPr="00E66586">
        <w:tc>
          <w:tcPr>
            <w:tcW w:w="3510" w:type="dxa"/>
          </w:tcPr>
          <w:p w:rsidR="00B119D2" w:rsidRPr="00E66586" w:rsidRDefault="00B119D2" w:rsidP="00AF3D1A">
            <w:pPr>
              <w:rPr>
                <w:rFonts w:ascii="Century Gothic" w:hAnsi="Century Gothic" w:cs="Arial"/>
                <w:sz w:val="22"/>
                <w:szCs w:val="22"/>
              </w:rPr>
            </w:pPr>
            <w:r w:rsidRPr="00E66586">
              <w:rPr>
                <w:rFonts w:ascii="Century Gothic" w:hAnsi="Century Gothic" w:cs="Arial"/>
                <w:sz w:val="22"/>
                <w:szCs w:val="22"/>
              </w:rPr>
              <w:t>9. Student follows a logical sequence.</w:t>
            </w:r>
          </w:p>
        </w:tc>
        <w:tc>
          <w:tcPr>
            <w:tcW w:w="441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p>
        </w:tc>
        <w:tc>
          <w:tcPr>
            <w:tcW w:w="1170" w:type="dxa"/>
          </w:tcPr>
          <w:p w:rsidR="00B119D2" w:rsidRPr="00E66586" w:rsidRDefault="00B119D2" w:rsidP="00AF3D1A">
            <w:pPr>
              <w:rPr>
                <w:rFonts w:ascii="Trebuchet MS" w:hAnsi="Trebuchet MS" w:cs="Arial"/>
              </w:rPr>
            </w:pPr>
          </w:p>
        </w:tc>
      </w:tr>
      <w:tr w:rsidR="00B119D2" w:rsidRPr="00E66586">
        <w:tc>
          <w:tcPr>
            <w:tcW w:w="3510" w:type="dxa"/>
          </w:tcPr>
          <w:p w:rsidR="00B119D2" w:rsidRPr="00E66586" w:rsidRDefault="00B119D2" w:rsidP="00AF3D1A">
            <w:pPr>
              <w:rPr>
                <w:rFonts w:ascii="Century Gothic" w:hAnsi="Century Gothic" w:cs="Arial"/>
                <w:sz w:val="22"/>
                <w:szCs w:val="22"/>
              </w:rPr>
            </w:pPr>
            <w:r w:rsidRPr="00E66586">
              <w:rPr>
                <w:rFonts w:ascii="Century Gothic" w:hAnsi="Century Gothic" w:cs="Arial"/>
                <w:sz w:val="22"/>
                <w:szCs w:val="22"/>
              </w:rPr>
              <w:t>10. Student utilizes appropriate evacuation techniques</w:t>
            </w:r>
          </w:p>
        </w:tc>
        <w:tc>
          <w:tcPr>
            <w:tcW w:w="4410" w:type="dxa"/>
          </w:tcPr>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p>
        </w:tc>
        <w:tc>
          <w:tcPr>
            <w:tcW w:w="1170" w:type="dxa"/>
          </w:tcPr>
          <w:p w:rsidR="00B119D2" w:rsidRPr="00E66586" w:rsidRDefault="00B119D2" w:rsidP="00AF3D1A">
            <w:pPr>
              <w:rPr>
                <w:rFonts w:ascii="Trebuchet MS" w:hAnsi="Trebuchet MS" w:cs="Arial"/>
              </w:rPr>
            </w:pPr>
          </w:p>
        </w:tc>
      </w:tr>
      <w:tr w:rsidR="00B119D2" w:rsidRPr="00E66586">
        <w:trPr>
          <w:trHeight w:val="1097"/>
        </w:trPr>
        <w:tc>
          <w:tcPr>
            <w:tcW w:w="3510" w:type="dxa"/>
          </w:tcPr>
          <w:p w:rsidR="00B119D2" w:rsidRPr="00E66586" w:rsidRDefault="00B119D2" w:rsidP="00AF3D1A">
            <w:pPr>
              <w:rPr>
                <w:rFonts w:ascii="Century Gothic" w:hAnsi="Century Gothic" w:cs="Arial"/>
                <w:b/>
                <w:sz w:val="22"/>
                <w:szCs w:val="22"/>
              </w:rPr>
            </w:pPr>
            <w:r w:rsidRPr="00E66586">
              <w:rPr>
                <w:rFonts w:ascii="Century Gothic" w:hAnsi="Century Gothic" w:cs="Arial"/>
                <w:b/>
                <w:sz w:val="22"/>
                <w:szCs w:val="22"/>
              </w:rPr>
              <w:t>Student must meet all criteria to receive a “SAT”</w:t>
            </w:r>
          </w:p>
          <w:p w:rsidR="00B119D2" w:rsidRPr="00E66586" w:rsidRDefault="00B119D2" w:rsidP="00AF3D1A">
            <w:pPr>
              <w:rPr>
                <w:rFonts w:ascii="Century Gothic" w:hAnsi="Century Gothic" w:cs="Arial"/>
                <w:b/>
                <w:sz w:val="22"/>
                <w:szCs w:val="22"/>
              </w:rPr>
            </w:pPr>
            <w:r w:rsidRPr="00E66586">
              <w:rPr>
                <w:rFonts w:ascii="Century Gothic" w:hAnsi="Century Gothic" w:cs="Arial"/>
                <w:b/>
                <w:sz w:val="22"/>
                <w:szCs w:val="22"/>
              </w:rPr>
              <w:t>in coronal polish.</w:t>
            </w:r>
          </w:p>
          <w:p w:rsidR="00B119D2" w:rsidRPr="00E66586" w:rsidRDefault="00B119D2" w:rsidP="00AF3D1A">
            <w:pPr>
              <w:rPr>
                <w:rFonts w:ascii="Century Gothic" w:hAnsi="Century Gothic" w:cs="Arial"/>
                <w:b/>
                <w:sz w:val="22"/>
                <w:szCs w:val="22"/>
              </w:rPr>
            </w:pPr>
            <w:r w:rsidRPr="00E66586">
              <w:rPr>
                <w:rFonts w:ascii="Century Gothic" w:hAnsi="Century Gothic" w:cs="Arial"/>
                <w:b/>
                <w:sz w:val="22"/>
                <w:szCs w:val="22"/>
              </w:rPr>
              <w:t>Instructors Signature</w:t>
            </w:r>
          </w:p>
        </w:tc>
        <w:tc>
          <w:tcPr>
            <w:tcW w:w="4410" w:type="dxa"/>
          </w:tcPr>
          <w:p w:rsidR="00B119D2" w:rsidRPr="00E66586" w:rsidRDefault="00B119D2" w:rsidP="00AF3D1A">
            <w:pPr>
              <w:rPr>
                <w:rFonts w:ascii="Trebuchet MS" w:hAnsi="Trebuchet MS" w:cs="Arial"/>
              </w:rPr>
            </w:pPr>
          </w:p>
        </w:tc>
        <w:tc>
          <w:tcPr>
            <w:tcW w:w="1080" w:type="dxa"/>
          </w:tcPr>
          <w:p w:rsidR="00B119D2" w:rsidRPr="00E66586" w:rsidRDefault="00B119D2" w:rsidP="00AF3D1A">
            <w:pPr>
              <w:rPr>
                <w:rFonts w:ascii="Trebuchet MS" w:hAnsi="Trebuchet MS" w:cs="Arial"/>
              </w:rPr>
            </w:pPr>
            <w:r w:rsidRPr="00E66586">
              <w:rPr>
                <w:rFonts w:ascii="Trebuchet MS" w:hAnsi="Trebuchet MS" w:cs="Arial"/>
              </w:rPr>
              <w:t xml:space="preserve">    </w:t>
            </w:r>
          </w:p>
        </w:tc>
        <w:tc>
          <w:tcPr>
            <w:tcW w:w="1170" w:type="dxa"/>
          </w:tcPr>
          <w:p w:rsidR="00B119D2" w:rsidRPr="00E66586" w:rsidRDefault="00B119D2" w:rsidP="00AF3D1A">
            <w:pPr>
              <w:rPr>
                <w:rFonts w:ascii="Trebuchet MS" w:hAnsi="Trebuchet MS" w:cs="Arial"/>
              </w:rPr>
            </w:pPr>
          </w:p>
        </w:tc>
      </w:tr>
    </w:tbl>
    <w:p w:rsidR="00B119D2" w:rsidRPr="00E66586" w:rsidRDefault="00B119D2" w:rsidP="00AF3D1A">
      <w:pPr>
        <w:rPr>
          <w:rFonts w:ascii="Trebuchet MS" w:hAnsi="Trebuchet MS" w:cs="Arial"/>
        </w:rPr>
      </w:pPr>
    </w:p>
    <w:p w:rsidR="004E78AC" w:rsidRPr="00E66586" w:rsidRDefault="004E78AC" w:rsidP="004E78AC">
      <w:pPr>
        <w:pBdr>
          <w:top w:val="single" w:sz="4" w:space="1" w:color="auto"/>
          <w:left w:val="single" w:sz="4" w:space="4" w:color="auto"/>
          <w:bottom w:val="single" w:sz="4" w:space="1" w:color="auto"/>
          <w:right w:val="single" w:sz="4" w:space="4" w:color="auto"/>
        </w:pBdr>
        <w:ind w:left="720"/>
        <w:jc w:val="center"/>
        <w:rPr>
          <w:rFonts w:ascii="Trebuchet MS" w:hAnsi="Trebuchet MS" w:cs="Arial"/>
          <w:b/>
        </w:rPr>
      </w:pPr>
    </w:p>
    <w:p w:rsidR="004E78AC" w:rsidRPr="009A10D2" w:rsidRDefault="004E78AC"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9A10D2">
        <w:rPr>
          <w:rFonts w:ascii="Century Gothic" w:hAnsi="Century Gothic" w:cs="Arial"/>
          <w:b/>
        </w:rPr>
        <w:t>Fluoride Treatment</w:t>
      </w:r>
    </w:p>
    <w:p w:rsidR="004E78AC" w:rsidRPr="00E66586" w:rsidRDefault="004E78AC" w:rsidP="004E78AC">
      <w:pPr>
        <w:pBdr>
          <w:top w:val="single" w:sz="4" w:space="1" w:color="auto"/>
          <w:left w:val="single" w:sz="4" w:space="4" w:color="auto"/>
          <w:bottom w:val="single" w:sz="4" w:space="1" w:color="auto"/>
          <w:right w:val="single" w:sz="4" w:space="4" w:color="auto"/>
        </w:pBdr>
        <w:ind w:left="720"/>
        <w:jc w:val="center"/>
        <w:rPr>
          <w:rFonts w:ascii="Trebuchet MS" w:hAnsi="Trebuchet MS" w:cs="Arial"/>
          <w:b/>
        </w:rPr>
      </w:pPr>
    </w:p>
    <w:p w:rsidR="004E78AC" w:rsidRPr="00E66586" w:rsidRDefault="004E78AC" w:rsidP="004E78AC">
      <w:pPr>
        <w:ind w:left="720"/>
        <w:jc w:val="center"/>
        <w:rPr>
          <w:rFonts w:ascii="Trebuchet MS" w:hAnsi="Trebuchet MS" w:cs="Arial"/>
          <w:b/>
          <w:sz w:val="48"/>
          <w:szCs w:val="48"/>
          <w:u w:val="single"/>
        </w:rPr>
      </w:pP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Accurately determines the need for a fluoride treatment.</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Selects the correct size of tray and type of fluoride.</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Explains the</w:t>
      </w:r>
      <w:r w:rsidR="00173E6A" w:rsidRPr="00E66586">
        <w:rPr>
          <w:rFonts w:ascii="Trebuchet MS" w:hAnsi="Trebuchet MS" w:cs="Arial"/>
          <w:bCs/>
          <w:szCs w:val="48"/>
        </w:rPr>
        <w:t xml:space="preserve"> benefits and </w:t>
      </w:r>
      <w:r w:rsidRPr="00E66586">
        <w:rPr>
          <w:rFonts w:ascii="Trebuchet MS" w:hAnsi="Trebuchet MS" w:cs="Arial"/>
          <w:bCs/>
          <w:szCs w:val="48"/>
        </w:rPr>
        <w:t>procedure to the client.</w:t>
      </w:r>
      <w:r w:rsidR="008626D5" w:rsidRPr="00E66586">
        <w:rPr>
          <w:rFonts w:ascii="Trebuchet MS" w:hAnsi="Trebuchet MS" w:cs="Arial"/>
          <w:bCs/>
          <w:szCs w:val="48"/>
        </w:rPr>
        <w:t xml:space="preserve"> **</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Client is seated in an upright manner.</w:t>
      </w:r>
      <w:r w:rsidR="008626D5" w:rsidRPr="00E66586">
        <w:rPr>
          <w:rFonts w:ascii="Trebuchet MS" w:hAnsi="Trebuchet MS" w:cs="Arial"/>
          <w:bCs/>
          <w:szCs w:val="48"/>
        </w:rPr>
        <w:t xml:space="preserve"> **</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Dries the teeth in an appropriate manner.</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Isolates the teeth.</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Uses proper oral evacuation.</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Places the trays to allow for proper uptake of the fluoride.</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Places the mandibular tray first and then the maxillary tray.</w:t>
      </w:r>
      <w:r w:rsidR="008626D5" w:rsidRPr="00E66586">
        <w:rPr>
          <w:rFonts w:ascii="Trebuchet MS" w:hAnsi="Trebuchet MS" w:cs="Arial"/>
          <w:bCs/>
          <w:szCs w:val="48"/>
        </w:rPr>
        <w:t>**</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Constantly supervises the client.</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Removes all the fluoride effectively.</w:t>
      </w:r>
    </w:p>
    <w:p w:rsidR="004E78AC" w:rsidRPr="00E66586" w:rsidRDefault="004E78AC" w:rsidP="00CE6615">
      <w:pPr>
        <w:numPr>
          <w:ilvl w:val="0"/>
          <w:numId w:val="51"/>
        </w:numPr>
        <w:rPr>
          <w:rFonts w:ascii="Trebuchet MS" w:hAnsi="Trebuchet MS" w:cs="Arial"/>
          <w:bCs/>
          <w:szCs w:val="48"/>
        </w:rPr>
      </w:pPr>
      <w:r w:rsidRPr="00E66586">
        <w:rPr>
          <w:rFonts w:ascii="Trebuchet MS" w:hAnsi="Trebuchet MS" w:cs="Arial"/>
          <w:bCs/>
          <w:szCs w:val="48"/>
        </w:rPr>
        <w:t>Provides the client with post-operative instructions.</w:t>
      </w:r>
    </w:p>
    <w:p w:rsidR="004E78AC" w:rsidRPr="00E66586" w:rsidRDefault="004E78AC" w:rsidP="004E78AC">
      <w:pPr>
        <w:rPr>
          <w:rFonts w:ascii="Trebuchet MS" w:hAnsi="Trebuchet MS" w:cs="Arial"/>
          <w:bCs/>
          <w:szCs w:val="48"/>
        </w:rPr>
      </w:pPr>
    </w:p>
    <w:p w:rsidR="004E78AC" w:rsidRPr="00E66586" w:rsidRDefault="004E78AC" w:rsidP="004E78AC">
      <w:pPr>
        <w:rPr>
          <w:rFonts w:ascii="Trebuchet MS" w:hAnsi="Trebuchet MS" w:cs="Arial"/>
          <w:bCs/>
          <w:szCs w:val="48"/>
        </w:rPr>
      </w:pPr>
    </w:p>
    <w:p w:rsidR="004E78AC" w:rsidRPr="00E66586" w:rsidRDefault="004E78AC" w:rsidP="004E78AC">
      <w:pPr>
        <w:rPr>
          <w:rFonts w:ascii="Trebuchet MS" w:hAnsi="Trebuchet MS" w:cs="Arial"/>
          <w:bCs/>
          <w:szCs w:val="48"/>
        </w:rPr>
      </w:pPr>
    </w:p>
    <w:p w:rsidR="004E78AC" w:rsidRPr="00E66586" w:rsidRDefault="004E78AC" w:rsidP="004E78AC">
      <w:pPr>
        <w:rPr>
          <w:rFonts w:ascii="Trebuchet MS" w:hAnsi="Trebuchet MS" w:cs="Arial"/>
          <w:bCs/>
          <w:szCs w:val="48"/>
        </w:rPr>
      </w:pPr>
    </w:p>
    <w:p w:rsidR="004E78AC" w:rsidRPr="00E66586" w:rsidRDefault="004330E6" w:rsidP="004E78AC">
      <w:pPr>
        <w:rPr>
          <w:rFonts w:ascii="Trebuchet MS" w:hAnsi="Trebuchet MS" w:cs="Arial"/>
          <w:bCs/>
          <w:szCs w:val="48"/>
        </w:rPr>
      </w:pPr>
      <w:r w:rsidRPr="00E66586">
        <w:rPr>
          <w:rFonts w:ascii="Trebuchet MS" w:hAnsi="Trebuchet MS" w:cs="Arial"/>
          <w:bCs/>
          <w:szCs w:val="48"/>
        </w:rPr>
        <w:t>-1</w:t>
      </w:r>
      <w:r w:rsidRPr="00E66586">
        <w:rPr>
          <w:rFonts w:ascii="Trebuchet MS" w:hAnsi="Trebuchet MS" w:cs="Arial"/>
          <w:bCs/>
          <w:szCs w:val="48"/>
        </w:rPr>
        <w:tab/>
      </w:r>
      <w:r w:rsidRPr="00E66586">
        <w:rPr>
          <w:rFonts w:ascii="Trebuchet MS" w:hAnsi="Trebuchet MS" w:cs="Arial"/>
          <w:bCs/>
          <w:szCs w:val="48"/>
        </w:rPr>
        <w:tab/>
        <w:t>P</w:t>
      </w:r>
      <w:r w:rsidR="004E78AC" w:rsidRPr="00E66586">
        <w:rPr>
          <w:rFonts w:ascii="Trebuchet MS" w:hAnsi="Trebuchet MS" w:cs="Arial"/>
          <w:bCs/>
          <w:szCs w:val="48"/>
        </w:rPr>
        <w:t xml:space="preserve">erforms the procedure with one minor error in the above                     </w:t>
      </w:r>
      <w:r w:rsidR="00880086" w:rsidRPr="00E66586">
        <w:rPr>
          <w:rFonts w:ascii="Trebuchet MS" w:hAnsi="Trebuchet MS" w:cs="Arial"/>
          <w:bCs/>
          <w:szCs w:val="48"/>
        </w:rPr>
        <w:t xml:space="preserve">  </w:t>
      </w:r>
    </w:p>
    <w:p w:rsidR="00880086" w:rsidRPr="00E66586" w:rsidRDefault="00880086" w:rsidP="004E78AC">
      <w:pPr>
        <w:rPr>
          <w:rFonts w:ascii="Trebuchet MS" w:hAnsi="Trebuchet MS" w:cs="Arial"/>
          <w:bCs/>
          <w:szCs w:val="48"/>
        </w:rPr>
      </w:pPr>
      <w:r w:rsidRPr="00E66586">
        <w:rPr>
          <w:rFonts w:ascii="Trebuchet MS" w:hAnsi="Trebuchet MS" w:cs="Arial"/>
          <w:bCs/>
          <w:szCs w:val="48"/>
        </w:rPr>
        <w:t xml:space="preserve">                   Criteria which would not affect the effectiveness of the </w:t>
      </w:r>
    </w:p>
    <w:p w:rsidR="00880086" w:rsidRPr="00E66586" w:rsidRDefault="00880086" w:rsidP="004E78AC">
      <w:pPr>
        <w:rPr>
          <w:rFonts w:ascii="Trebuchet MS" w:hAnsi="Trebuchet MS" w:cs="Arial"/>
          <w:bCs/>
          <w:szCs w:val="48"/>
        </w:rPr>
      </w:pPr>
      <w:r w:rsidRPr="00E66586">
        <w:rPr>
          <w:rFonts w:ascii="Trebuchet MS" w:hAnsi="Trebuchet MS" w:cs="Arial"/>
          <w:bCs/>
          <w:szCs w:val="48"/>
        </w:rPr>
        <w:t xml:space="preserve">                   </w:t>
      </w:r>
      <w:r w:rsidR="00524EFF" w:rsidRPr="00E66586">
        <w:rPr>
          <w:rFonts w:ascii="Trebuchet MS" w:hAnsi="Trebuchet MS" w:cs="Arial"/>
          <w:bCs/>
          <w:szCs w:val="48"/>
        </w:rPr>
        <w:t>p</w:t>
      </w:r>
      <w:r w:rsidRPr="00E66586">
        <w:rPr>
          <w:rFonts w:ascii="Trebuchet MS" w:hAnsi="Trebuchet MS" w:cs="Arial"/>
          <w:bCs/>
          <w:szCs w:val="48"/>
        </w:rPr>
        <w:t>rocedure.</w:t>
      </w:r>
      <w:r w:rsidR="008626D5" w:rsidRPr="00E66586">
        <w:rPr>
          <w:rFonts w:ascii="Trebuchet MS" w:hAnsi="Trebuchet MS" w:cs="Arial"/>
          <w:bCs/>
          <w:szCs w:val="48"/>
        </w:rPr>
        <w:t xml:space="preserve"> Minor errors are **above.</w:t>
      </w:r>
    </w:p>
    <w:p w:rsidR="00880086" w:rsidRPr="00E66586" w:rsidRDefault="00880086" w:rsidP="004E78AC">
      <w:pPr>
        <w:rPr>
          <w:rFonts w:ascii="Trebuchet MS" w:hAnsi="Trebuchet MS" w:cs="Arial"/>
          <w:bCs/>
          <w:szCs w:val="48"/>
        </w:rPr>
      </w:pPr>
    </w:p>
    <w:p w:rsidR="004E78AC" w:rsidRPr="00E66586" w:rsidRDefault="004E78AC" w:rsidP="004E78AC">
      <w:pPr>
        <w:rPr>
          <w:rFonts w:ascii="Trebuchet MS" w:hAnsi="Trebuchet MS" w:cs="Arial"/>
          <w:bCs/>
          <w:szCs w:val="48"/>
        </w:rPr>
      </w:pPr>
      <w:r w:rsidRPr="00E66586">
        <w:rPr>
          <w:rFonts w:ascii="Trebuchet MS" w:hAnsi="Trebuchet MS" w:cs="Arial"/>
          <w:bCs/>
          <w:szCs w:val="48"/>
        </w:rPr>
        <w:t>-2</w:t>
      </w:r>
      <w:r w:rsidRPr="00E66586">
        <w:rPr>
          <w:rFonts w:ascii="Trebuchet MS" w:hAnsi="Trebuchet MS" w:cs="Arial"/>
          <w:bCs/>
          <w:szCs w:val="48"/>
        </w:rPr>
        <w:tab/>
      </w:r>
      <w:r w:rsidRPr="00E66586">
        <w:rPr>
          <w:rFonts w:ascii="Trebuchet MS" w:hAnsi="Trebuchet MS" w:cs="Arial"/>
          <w:bCs/>
          <w:szCs w:val="48"/>
        </w:rPr>
        <w:tab/>
        <w:t xml:space="preserve">any omission of the above criteria that would affect the </w:t>
      </w:r>
    </w:p>
    <w:p w:rsidR="004E78AC" w:rsidRPr="00E66586" w:rsidRDefault="00880086" w:rsidP="004E78AC">
      <w:pPr>
        <w:rPr>
          <w:rFonts w:ascii="Trebuchet MS" w:hAnsi="Trebuchet MS" w:cs="Arial"/>
          <w:bCs/>
          <w:szCs w:val="48"/>
        </w:rPr>
      </w:pPr>
      <w:r w:rsidRPr="00E66586">
        <w:rPr>
          <w:rFonts w:ascii="Trebuchet MS" w:hAnsi="Trebuchet MS" w:cs="Arial"/>
          <w:bCs/>
          <w:szCs w:val="48"/>
        </w:rPr>
        <w:t xml:space="preserve">                    </w:t>
      </w:r>
      <w:r w:rsidR="004E78AC" w:rsidRPr="00E66586">
        <w:rPr>
          <w:rFonts w:ascii="Trebuchet MS" w:hAnsi="Trebuchet MS" w:cs="Arial"/>
          <w:bCs/>
          <w:szCs w:val="48"/>
        </w:rPr>
        <w:t>effectiveness of the procedure.</w:t>
      </w:r>
    </w:p>
    <w:p w:rsidR="00880086" w:rsidRPr="00E66586" w:rsidRDefault="00880086" w:rsidP="00880086">
      <w:pPr>
        <w:rPr>
          <w:rFonts w:ascii="Trebuchet MS" w:hAnsi="Trebuchet MS" w:cs="Arial"/>
          <w:b/>
          <w:sz w:val="48"/>
          <w:szCs w:val="48"/>
          <w:u w:val="single"/>
        </w:rPr>
      </w:pPr>
    </w:p>
    <w:p w:rsidR="00880086" w:rsidRPr="00E66586" w:rsidRDefault="00880086" w:rsidP="00880086">
      <w:pPr>
        <w:rPr>
          <w:rFonts w:ascii="Trebuchet MS" w:hAnsi="Trebuchet MS" w:cs="Arial"/>
          <w:b/>
          <w:sz w:val="48"/>
          <w:szCs w:val="48"/>
          <w:u w:val="single"/>
        </w:rPr>
      </w:pPr>
    </w:p>
    <w:p w:rsidR="007C0112" w:rsidRDefault="007C0112" w:rsidP="00880086">
      <w:pPr>
        <w:rPr>
          <w:rFonts w:ascii="Trebuchet MS" w:hAnsi="Trebuchet MS" w:cs="Arial"/>
        </w:rPr>
      </w:pPr>
    </w:p>
    <w:p w:rsidR="007C0112" w:rsidRDefault="007C0112" w:rsidP="00880086">
      <w:pPr>
        <w:rPr>
          <w:rFonts w:ascii="Trebuchet MS" w:hAnsi="Trebuchet MS" w:cs="Arial"/>
        </w:rPr>
      </w:pPr>
    </w:p>
    <w:p w:rsidR="00880086" w:rsidRPr="00E66586" w:rsidRDefault="004330E6" w:rsidP="00880086">
      <w:pPr>
        <w:rPr>
          <w:rFonts w:ascii="Trebuchet MS" w:hAnsi="Trebuchet MS" w:cs="Arial"/>
        </w:rPr>
      </w:pPr>
      <w:r w:rsidRPr="00E66586">
        <w:rPr>
          <w:rFonts w:ascii="Trebuchet MS" w:hAnsi="Trebuchet MS" w:cs="Arial"/>
        </w:rPr>
        <w:t>.</w:t>
      </w:r>
    </w:p>
    <w:p w:rsidR="002C4D30" w:rsidRPr="00E66586" w:rsidRDefault="002C4D30" w:rsidP="00880086">
      <w:pPr>
        <w:rPr>
          <w:rFonts w:ascii="Trebuchet MS" w:hAnsi="Trebuchet MS" w:cs="Arial"/>
        </w:rPr>
      </w:pPr>
    </w:p>
    <w:p w:rsidR="002C4D30" w:rsidRPr="00E66586" w:rsidRDefault="002C4D30" w:rsidP="002C4D30">
      <w:pPr>
        <w:rPr>
          <w:rFonts w:cs="Arial"/>
        </w:rPr>
      </w:pPr>
    </w:p>
    <w:p w:rsidR="00CD03FC" w:rsidRPr="00E66586" w:rsidRDefault="00CD03FC" w:rsidP="00AF3D1A">
      <w:pPr>
        <w:rPr>
          <w:rFonts w:ascii="Arial" w:hAnsi="Arial" w:cs="Arial"/>
          <w:b/>
        </w:rPr>
      </w:pPr>
    </w:p>
    <w:p w:rsidR="004330E6" w:rsidRPr="00E66586" w:rsidRDefault="004330E6" w:rsidP="00AF3D1A">
      <w:pPr>
        <w:rPr>
          <w:rFonts w:ascii="Arial" w:hAnsi="Arial" w:cs="Arial"/>
          <w:b/>
        </w:rPr>
      </w:pPr>
    </w:p>
    <w:p w:rsidR="004330E6" w:rsidRPr="00E66586" w:rsidRDefault="004330E6" w:rsidP="00AF3D1A">
      <w:pPr>
        <w:rPr>
          <w:rFonts w:ascii="Arial" w:hAnsi="Arial" w:cs="Arial"/>
          <w:b/>
        </w:rPr>
      </w:pPr>
    </w:p>
    <w:p w:rsidR="004330E6" w:rsidRPr="00E66586" w:rsidRDefault="004330E6" w:rsidP="00AF3D1A">
      <w:pPr>
        <w:rPr>
          <w:rFonts w:ascii="Arial" w:hAnsi="Arial" w:cs="Arial"/>
          <w:b/>
        </w:rPr>
      </w:pPr>
    </w:p>
    <w:p w:rsidR="00CD03FC" w:rsidRPr="00E66586" w:rsidRDefault="00CD03FC" w:rsidP="00AF3D1A">
      <w:pPr>
        <w:rPr>
          <w:rFonts w:cs="Arial"/>
        </w:rPr>
      </w:pPr>
    </w:p>
    <w:p w:rsidR="00CD03FC" w:rsidRPr="00E66586" w:rsidRDefault="00CD03FC" w:rsidP="00AF3D1A">
      <w:pPr>
        <w:jc w:val="center"/>
        <w:rPr>
          <w:rFonts w:cs="Arial"/>
        </w:rPr>
      </w:pPr>
    </w:p>
    <w:p w:rsidR="00CD03FC" w:rsidRPr="00E66586" w:rsidRDefault="00921D76" w:rsidP="00AF3D1A">
      <w:pPr>
        <w:jc w:val="center"/>
        <w:rPr>
          <w:rFonts w:cs="Arial"/>
        </w:rPr>
      </w:pPr>
      <w:r>
        <w:lastRenderedPageBreak/>
        <w:pict>
          <v:shape id="_x0000_i1029" type="#_x0000_t75" style="width:213pt;height:45pt">
            <v:imagedata r:id="rId14" o:title=""/>
          </v:shape>
        </w:pict>
      </w:r>
    </w:p>
    <w:p w:rsidR="00CD03FC" w:rsidRPr="00E66586" w:rsidRDefault="00CD03FC" w:rsidP="00AF3D1A">
      <w:pPr>
        <w:jc w:val="center"/>
        <w:rPr>
          <w:rFonts w:ascii="Trebuchet MS" w:hAnsi="Trebuchet MS" w:cs="Arial"/>
          <w:b/>
          <w:caps/>
        </w:rPr>
      </w:pPr>
    </w:p>
    <w:p w:rsidR="00CD03FC" w:rsidRPr="00E66586" w:rsidRDefault="00CD03FC" w:rsidP="00AF3D1A">
      <w:pPr>
        <w:jc w:val="center"/>
        <w:rPr>
          <w:rFonts w:ascii="Century Gothic" w:hAnsi="Century Gothic" w:cs="Arial"/>
          <w:b/>
          <w:caps/>
          <w:sz w:val="22"/>
          <w:szCs w:val="22"/>
        </w:rPr>
      </w:pPr>
      <w:r w:rsidRPr="00E66586">
        <w:rPr>
          <w:rFonts w:ascii="Century Gothic" w:hAnsi="Century Gothic" w:cs="Arial"/>
          <w:b/>
          <w:caps/>
          <w:sz w:val="22"/>
          <w:szCs w:val="22"/>
        </w:rPr>
        <w:t xml:space="preserve">Fluoride Treatment Competency Evaluation </w:t>
      </w:r>
    </w:p>
    <w:p w:rsidR="00CD03FC" w:rsidRPr="00E66586" w:rsidRDefault="00CD03FC" w:rsidP="00AF3D1A">
      <w:pPr>
        <w:rPr>
          <w:rFonts w:ascii="Century Gothic" w:hAnsi="Century Gothic" w:cs="Arial"/>
          <w:sz w:val="22"/>
          <w:szCs w:val="22"/>
        </w:rPr>
      </w:pPr>
      <w:r w:rsidRPr="00E66586">
        <w:rPr>
          <w:rFonts w:ascii="Century Gothic" w:hAnsi="Century Gothic" w:cs="Arial"/>
          <w:sz w:val="22"/>
          <w:szCs w:val="22"/>
        </w:rPr>
        <w:t>Student Name: ________________________                 Date: ______________</w:t>
      </w:r>
    </w:p>
    <w:p w:rsidR="00CD03FC" w:rsidRPr="00E66586" w:rsidRDefault="00CD03FC" w:rsidP="00AF3D1A">
      <w:pPr>
        <w:rPr>
          <w:rFonts w:ascii="Century Gothic" w:hAnsi="Century Gothic" w:cs="Arial"/>
          <w:sz w:val="22"/>
          <w:szCs w:val="22"/>
        </w:rPr>
      </w:pPr>
      <w:r w:rsidRPr="00E66586">
        <w:rPr>
          <w:rFonts w:ascii="Century Gothic" w:hAnsi="Century Gothic" w:cs="Arial"/>
          <w:sz w:val="22"/>
          <w:szCs w:val="22"/>
        </w:rPr>
        <w:t xml:space="preserve">Partner Care Evaluation:  </w:t>
      </w:r>
      <w:r w:rsidRPr="00E66586">
        <w:rPr>
          <w:rFonts w:ascii="Century Gothic" w:hAnsi="Century Gothic"/>
          <w:sz w:val="22"/>
          <w:szCs w:val="22"/>
        </w:rPr>
        <w:t>□</w:t>
      </w:r>
      <w:r w:rsidRPr="00E66586">
        <w:rPr>
          <w:rFonts w:ascii="Century Gothic" w:hAnsi="Century Gothic" w:cs="Arial"/>
          <w:sz w:val="22"/>
          <w:szCs w:val="22"/>
        </w:rPr>
        <w:t xml:space="preserve">                                    </w:t>
      </w:r>
    </w:p>
    <w:p w:rsidR="00CD03FC" w:rsidRPr="00E66586" w:rsidRDefault="00CD03FC" w:rsidP="00AF3D1A">
      <w:pPr>
        <w:jc w:val="center"/>
        <w:rPr>
          <w:rFonts w:ascii="Century Gothic" w:hAnsi="Century Gothic" w:cs="Arial"/>
          <w:sz w:val="22"/>
          <w:szCs w:val="22"/>
        </w:rPr>
      </w:pPr>
    </w:p>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4410"/>
        <w:gridCol w:w="1080"/>
        <w:gridCol w:w="1170"/>
      </w:tblGrid>
      <w:tr w:rsidR="00CD03FC" w:rsidRPr="00E66586">
        <w:tc>
          <w:tcPr>
            <w:tcW w:w="3510" w:type="dxa"/>
          </w:tcPr>
          <w:p w:rsidR="00CD03FC" w:rsidRPr="00E66586" w:rsidRDefault="00CD03FC" w:rsidP="00AF3D1A">
            <w:pPr>
              <w:jc w:val="center"/>
              <w:rPr>
                <w:rFonts w:ascii="Trebuchet MS" w:hAnsi="Trebuchet MS" w:cs="Arial"/>
                <w:b/>
                <w:sz w:val="22"/>
                <w:szCs w:val="22"/>
              </w:rPr>
            </w:pPr>
            <w:r w:rsidRPr="00E66586">
              <w:rPr>
                <w:rFonts w:ascii="Trebuchet MS" w:hAnsi="Trebuchet MS" w:cs="Arial"/>
                <w:b/>
                <w:sz w:val="22"/>
                <w:szCs w:val="22"/>
              </w:rPr>
              <w:t>Criteria</w:t>
            </w:r>
          </w:p>
        </w:tc>
        <w:tc>
          <w:tcPr>
            <w:tcW w:w="4410" w:type="dxa"/>
          </w:tcPr>
          <w:p w:rsidR="00CD03FC" w:rsidRPr="00E66586" w:rsidRDefault="00CD03FC" w:rsidP="00AF3D1A">
            <w:pPr>
              <w:jc w:val="center"/>
              <w:rPr>
                <w:rFonts w:ascii="Trebuchet MS" w:hAnsi="Trebuchet MS" w:cs="Arial"/>
                <w:b/>
                <w:sz w:val="22"/>
                <w:szCs w:val="22"/>
              </w:rPr>
            </w:pPr>
            <w:r w:rsidRPr="00E66586">
              <w:rPr>
                <w:rFonts w:ascii="Trebuchet MS" w:hAnsi="Trebuchet MS" w:cs="Arial"/>
                <w:b/>
                <w:sz w:val="22"/>
                <w:szCs w:val="22"/>
              </w:rPr>
              <w:t>Faculty Comments</w:t>
            </w:r>
          </w:p>
        </w:tc>
        <w:tc>
          <w:tcPr>
            <w:tcW w:w="1080" w:type="dxa"/>
          </w:tcPr>
          <w:p w:rsidR="00CD03FC" w:rsidRPr="00E66586" w:rsidRDefault="00CD03FC" w:rsidP="00AF3D1A">
            <w:pPr>
              <w:jc w:val="center"/>
              <w:rPr>
                <w:rFonts w:ascii="Century Gothic" w:hAnsi="Century Gothic" w:cs="Arial"/>
                <w:b/>
                <w:sz w:val="22"/>
                <w:szCs w:val="22"/>
              </w:rPr>
            </w:pPr>
            <w:r w:rsidRPr="00E66586">
              <w:rPr>
                <w:rFonts w:ascii="Century Gothic" w:hAnsi="Century Gothic" w:cs="Arial"/>
                <w:b/>
                <w:sz w:val="22"/>
                <w:szCs w:val="22"/>
              </w:rPr>
              <w:t>Sat</w:t>
            </w:r>
          </w:p>
        </w:tc>
        <w:tc>
          <w:tcPr>
            <w:tcW w:w="1170" w:type="dxa"/>
          </w:tcPr>
          <w:p w:rsidR="00CD03FC" w:rsidRPr="00E66586" w:rsidRDefault="00CD03FC" w:rsidP="00AF3D1A">
            <w:pPr>
              <w:jc w:val="center"/>
              <w:rPr>
                <w:rFonts w:ascii="Century Gothic" w:hAnsi="Century Gothic" w:cs="Arial"/>
                <w:b/>
                <w:sz w:val="22"/>
                <w:szCs w:val="22"/>
              </w:rPr>
            </w:pPr>
            <w:r w:rsidRPr="00E66586">
              <w:rPr>
                <w:rFonts w:ascii="Century Gothic" w:hAnsi="Century Gothic" w:cs="Arial"/>
                <w:b/>
                <w:sz w:val="22"/>
                <w:szCs w:val="22"/>
              </w:rPr>
              <w:t>Unsat</w:t>
            </w:r>
          </w:p>
        </w:tc>
      </w:tr>
      <w:tr w:rsidR="00CD03FC" w:rsidRPr="00E66586">
        <w:tc>
          <w:tcPr>
            <w:tcW w:w="3510" w:type="dxa"/>
          </w:tcPr>
          <w:p w:rsidR="00CD03FC" w:rsidRPr="00E66586" w:rsidRDefault="00CD03FC" w:rsidP="00AF3D1A">
            <w:pPr>
              <w:ind w:left="60"/>
              <w:rPr>
                <w:rFonts w:ascii="Century Gothic" w:hAnsi="Century Gothic" w:cs="Arial"/>
                <w:sz w:val="22"/>
                <w:szCs w:val="22"/>
              </w:rPr>
            </w:pPr>
            <w:r w:rsidRPr="00E66586">
              <w:rPr>
                <w:rFonts w:ascii="Century Gothic" w:hAnsi="Century Gothic" w:cs="Arial"/>
                <w:sz w:val="22"/>
                <w:szCs w:val="22"/>
              </w:rPr>
              <w:t>1. Assembles equipment</w:t>
            </w:r>
          </w:p>
        </w:tc>
        <w:tc>
          <w:tcPr>
            <w:tcW w:w="4410" w:type="dxa"/>
          </w:tcPr>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c>
          <w:tcPr>
            <w:tcW w:w="3510" w:type="dxa"/>
          </w:tcPr>
          <w:p w:rsidR="00CD03FC" w:rsidRPr="00E66586" w:rsidRDefault="00CD03FC" w:rsidP="00AF3D1A">
            <w:pPr>
              <w:rPr>
                <w:rFonts w:ascii="Century Gothic" w:hAnsi="Century Gothic" w:cs="Arial"/>
                <w:sz w:val="22"/>
                <w:szCs w:val="22"/>
              </w:rPr>
            </w:pPr>
            <w:r w:rsidRPr="00E66586">
              <w:rPr>
                <w:rFonts w:ascii="Century Gothic" w:hAnsi="Century Gothic" w:cs="Arial"/>
                <w:sz w:val="22"/>
                <w:szCs w:val="22"/>
              </w:rPr>
              <w:t xml:space="preserve">2. Seats client in upright position. Reiterates benefits. </w:t>
            </w:r>
          </w:p>
        </w:tc>
        <w:tc>
          <w:tcPr>
            <w:tcW w:w="4410" w:type="dxa"/>
          </w:tcPr>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c>
          <w:tcPr>
            <w:tcW w:w="3510" w:type="dxa"/>
          </w:tcPr>
          <w:p w:rsidR="00CD03FC" w:rsidRPr="00E66586" w:rsidRDefault="00CD03FC" w:rsidP="00AF3D1A">
            <w:pPr>
              <w:rPr>
                <w:rFonts w:ascii="Century Gothic" w:hAnsi="Century Gothic" w:cs="Arial"/>
                <w:sz w:val="22"/>
                <w:szCs w:val="22"/>
              </w:rPr>
            </w:pPr>
            <w:r w:rsidRPr="00E66586">
              <w:rPr>
                <w:rFonts w:ascii="Century Gothic" w:hAnsi="Century Gothic" w:cs="Arial"/>
                <w:sz w:val="22"/>
                <w:szCs w:val="22"/>
              </w:rPr>
              <w:t>3.  Tries tray of appropriate size.  Complete dentition must be covered, including areas of recession.</w:t>
            </w:r>
          </w:p>
        </w:tc>
        <w:tc>
          <w:tcPr>
            <w:tcW w:w="4410" w:type="dxa"/>
          </w:tcPr>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p w:rsidR="00CD03FC" w:rsidRPr="00E66586" w:rsidRDefault="00CD03FC" w:rsidP="00AF3D1A">
            <w:pPr>
              <w:rPr>
                <w:rFonts w:ascii="Century Gothic" w:hAnsi="Century Gothic" w:cs="Arial"/>
                <w:sz w:val="22"/>
                <w:szCs w:val="22"/>
              </w:rPr>
            </w:pPr>
          </w:p>
          <w:p w:rsidR="00CD03FC" w:rsidRPr="00E66586" w:rsidRDefault="00CD03FC" w:rsidP="00AF3D1A">
            <w:pPr>
              <w:rPr>
                <w:rFonts w:ascii="Century Gothic" w:hAnsi="Century Gothic" w:cs="Arial"/>
                <w:sz w:val="22"/>
                <w:szCs w:val="22"/>
              </w:rPr>
            </w:pPr>
          </w:p>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c>
          <w:tcPr>
            <w:tcW w:w="3510" w:type="dxa"/>
          </w:tcPr>
          <w:p w:rsidR="00CD03FC" w:rsidRPr="00E66586" w:rsidRDefault="00CD03FC" w:rsidP="00AF3D1A">
            <w:pPr>
              <w:rPr>
                <w:rFonts w:ascii="Trebuchet MS" w:hAnsi="Trebuchet MS" w:cs="Arial"/>
                <w:sz w:val="22"/>
                <w:szCs w:val="22"/>
              </w:rPr>
            </w:pPr>
            <w:r w:rsidRPr="00E66586">
              <w:rPr>
                <w:rFonts w:ascii="Trebuchet MS" w:hAnsi="Trebuchet MS" w:cs="Arial"/>
                <w:sz w:val="22"/>
                <w:szCs w:val="22"/>
              </w:rPr>
              <w:t>4.  Loads fluoride gel into trays with appropriate amount based on client.</w:t>
            </w:r>
          </w:p>
        </w:tc>
        <w:tc>
          <w:tcPr>
            <w:tcW w:w="4410" w:type="dxa"/>
          </w:tcPr>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c>
          <w:tcPr>
            <w:tcW w:w="3510" w:type="dxa"/>
          </w:tcPr>
          <w:p w:rsidR="00CD03FC" w:rsidRPr="00E66586" w:rsidRDefault="00CD03FC" w:rsidP="00AF3D1A">
            <w:pPr>
              <w:rPr>
                <w:rFonts w:ascii="Century Gothic" w:hAnsi="Century Gothic" w:cs="Arial"/>
                <w:sz w:val="22"/>
                <w:szCs w:val="22"/>
              </w:rPr>
            </w:pPr>
            <w:r w:rsidRPr="00E66586">
              <w:rPr>
                <w:rFonts w:ascii="Century Gothic" w:hAnsi="Century Gothic" w:cs="Arial"/>
                <w:sz w:val="22"/>
                <w:szCs w:val="22"/>
              </w:rPr>
              <w:t>5.  Dries teeth with air syringe or 2x2 gauze (client specific)</w:t>
            </w:r>
          </w:p>
        </w:tc>
        <w:tc>
          <w:tcPr>
            <w:tcW w:w="4410" w:type="dxa"/>
          </w:tcPr>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c>
          <w:tcPr>
            <w:tcW w:w="3510" w:type="dxa"/>
          </w:tcPr>
          <w:p w:rsidR="00CD03FC" w:rsidRPr="00E66586" w:rsidRDefault="00CD03FC" w:rsidP="00AF3D1A">
            <w:pPr>
              <w:rPr>
                <w:rFonts w:ascii="Century Gothic" w:hAnsi="Century Gothic" w:cs="Arial"/>
                <w:sz w:val="22"/>
                <w:szCs w:val="22"/>
              </w:rPr>
            </w:pPr>
            <w:r w:rsidRPr="00E66586">
              <w:rPr>
                <w:rFonts w:ascii="Century Gothic" w:hAnsi="Century Gothic" w:cs="Arial"/>
                <w:sz w:val="22"/>
                <w:szCs w:val="22"/>
              </w:rPr>
              <w:t>6.  Inserts lower tray then upper tray to reduce moisture.</w:t>
            </w:r>
          </w:p>
        </w:tc>
        <w:tc>
          <w:tcPr>
            <w:tcW w:w="4410" w:type="dxa"/>
          </w:tcPr>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c>
          <w:tcPr>
            <w:tcW w:w="3510" w:type="dxa"/>
          </w:tcPr>
          <w:p w:rsidR="00CD03FC" w:rsidRPr="00E66586" w:rsidRDefault="00CD03FC" w:rsidP="00AF3D1A">
            <w:pPr>
              <w:ind w:left="60"/>
              <w:rPr>
                <w:rFonts w:ascii="Trebuchet MS" w:hAnsi="Trebuchet MS" w:cs="Arial"/>
                <w:sz w:val="22"/>
                <w:szCs w:val="22"/>
              </w:rPr>
            </w:pPr>
            <w:r w:rsidRPr="00E66586">
              <w:rPr>
                <w:rFonts w:ascii="Trebuchet MS" w:hAnsi="Trebuchet MS" w:cs="Arial"/>
                <w:sz w:val="22"/>
                <w:szCs w:val="22"/>
              </w:rPr>
              <w:t>7</w:t>
            </w:r>
            <w:r w:rsidRPr="00E66586">
              <w:rPr>
                <w:rFonts w:ascii="Century Gothic" w:hAnsi="Century Gothic" w:cs="Arial"/>
                <w:sz w:val="22"/>
                <w:szCs w:val="22"/>
              </w:rPr>
              <w:t>.  Presses trays against teeth, and asks client to close mouth and bite gently on trays.</w:t>
            </w:r>
          </w:p>
        </w:tc>
        <w:tc>
          <w:tcPr>
            <w:tcW w:w="4410" w:type="dxa"/>
          </w:tcPr>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c>
          <w:tcPr>
            <w:tcW w:w="3510" w:type="dxa"/>
          </w:tcPr>
          <w:p w:rsidR="00CD03FC" w:rsidRPr="00E66586" w:rsidRDefault="00CD03FC" w:rsidP="00AF3D1A">
            <w:pPr>
              <w:rPr>
                <w:rFonts w:ascii="Century Gothic" w:hAnsi="Century Gothic" w:cs="Arial"/>
                <w:sz w:val="22"/>
                <w:szCs w:val="22"/>
              </w:rPr>
            </w:pPr>
            <w:r w:rsidRPr="00E66586">
              <w:rPr>
                <w:rFonts w:ascii="Century Gothic" w:hAnsi="Century Gothic" w:cs="Arial"/>
                <w:sz w:val="22"/>
                <w:szCs w:val="22"/>
              </w:rPr>
              <w:t>8.  Places saliva ejector over mandibular tray.  Set timer for 4 minutes.  Never leaves client unattended during procedure.</w:t>
            </w:r>
          </w:p>
        </w:tc>
        <w:tc>
          <w:tcPr>
            <w:tcW w:w="4410" w:type="dxa"/>
          </w:tcPr>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c>
          <w:tcPr>
            <w:tcW w:w="3510" w:type="dxa"/>
          </w:tcPr>
          <w:p w:rsidR="00CD03FC" w:rsidRPr="00E66586" w:rsidRDefault="00CD03FC" w:rsidP="00AF3D1A">
            <w:pPr>
              <w:rPr>
                <w:rFonts w:ascii="Century Gothic" w:hAnsi="Century Gothic" w:cs="Arial"/>
                <w:sz w:val="22"/>
                <w:szCs w:val="22"/>
              </w:rPr>
            </w:pPr>
            <w:r w:rsidRPr="00E66586">
              <w:rPr>
                <w:rFonts w:ascii="Century Gothic" w:hAnsi="Century Gothic" w:cs="Arial"/>
                <w:sz w:val="22"/>
                <w:szCs w:val="22"/>
              </w:rPr>
              <w:t>9.  Instructs client not to eat, drink, smoke, or rinse for 30 minutes.</w:t>
            </w:r>
          </w:p>
        </w:tc>
        <w:tc>
          <w:tcPr>
            <w:tcW w:w="4410" w:type="dxa"/>
          </w:tcPr>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c>
          <w:tcPr>
            <w:tcW w:w="3510" w:type="dxa"/>
          </w:tcPr>
          <w:p w:rsidR="00CD03FC" w:rsidRPr="00E66586" w:rsidRDefault="00CD03FC" w:rsidP="00AF3D1A">
            <w:pPr>
              <w:rPr>
                <w:rFonts w:ascii="Century Gothic" w:hAnsi="Century Gothic" w:cs="Arial"/>
                <w:sz w:val="22"/>
                <w:szCs w:val="22"/>
              </w:rPr>
            </w:pPr>
            <w:r w:rsidRPr="00E66586">
              <w:rPr>
                <w:rFonts w:ascii="Century Gothic" w:hAnsi="Century Gothic" w:cs="Arial"/>
                <w:sz w:val="22"/>
                <w:szCs w:val="22"/>
              </w:rPr>
              <w:t>10.  Tilts chin down to remove trays.</w:t>
            </w:r>
          </w:p>
        </w:tc>
        <w:tc>
          <w:tcPr>
            <w:tcW w:w="4410" w:type="dxa"/>
          </w:tcPr>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c>
          <w:tcPr>
            <w:tcW w:w="3510" w:type="dxa"/>
          </w:tcPr>
          <w:p w:rsidR="00CD03FC" w:rsidRPr="00E66586" w:rsidRDefault="00CD03FC" w:rsidP="00AF3D1A">
            <w:pPr>
              <w:rPr>
                <w:rFonts w:ascii="Century Gothic" w:hAnsi="Century Gothic" w:cs="Arial"/>
                <w:sz w:val="22"/>
                <w:szCs w:val="22"/>
              </w:rPr>
            </w:pPr>
            <w:r w:rsidRPr="00E66586">
              <w:rPr>
                <w:rFonts w:ascii="Century Gothic" w:hAnsi="Century Gothic" w:cs="Arial"/>
                <w:sz w:val="22"/>
                <w:szCs w:val="22"/>
              </w:rPr>
              <w:t>11.  Suctions excess fluoride from the mouth; asks client to expectorate.</w:t>
            </w:r>
          </w:p>
        </w:tc>
        <w:tc>
          <w:tcPr>
            <w:tcW w:w="4410" w:type="dxa"/>
          </w:tcPr>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p w:rsidR="00CD03FC" w:rsidRPr="00E66586" w:rsidRDefault="00CD03FC" w:rsidP="00AF3D1A">
            <w:pPr>
              <w:rPr>
                <w:rFonts w:ascii="Trebuchet MS" w:hAnsi="Trebuchet MS" w:cs="Arial"/>
                <w:sz w:val="22"/>
                <w:szCs w:val="22"/>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r w:rsidR="00CD03FC" w:rsidRPr="00E66586">
        <w:trPr>
          <w:trHeight w:val="1673"/>
        </w:trPr>
        <w:tc>
          <w:tcPr>
            <w:tcW w:w="3510" w:type="dxa"/>
          </w:tcPr>
          <w:p w:rsidR="00CD03FC" w:rsidRPr="00E66586" w:rsidRDefault="00CD03FC" w:rsidP="00AF3D1A">
            <w:pPr>
              <w:rPr>
                <w:rFonts w:ascii="Century Gothic" w:hAnsi="Century Gothic" w:cs="Arial"/>
                <w:b/>
              </w:rPr>
            </w:pPr>
            <w:r w:rsidRPr="00E66586">
              <w:rPr>
                <w:rFonts w:ascii="Century Gothic" w:hAnsi="Century Gothic" w:cs="Arial"/>
                <w:b/>
              </w:rPr>
              <w:t>Student must meet all criteria to receive a “SAT”</w:t>
            </w:r>
          </w:p>
          <w:p w:rsidR="00CD03FC" w:rsidRPr="00E66586" w:rsidRDefault="00CD03FC" w:rsidP="00AF3D1A">
            <w:pPr>
              <w:rPr>
                <w:rFonts w:ascii="Century Gothic" w:hAnsi="Century Gothic" w:cs="Arial"/>
                <w:b/>
              </w:rPr>
            </w:pPr>
            <w:r w:rsidRPr="00E66586">
              <w:rPr>
                <w:rFonts w:ascii="Century Gothic" w:hAnsi="Century Gothic" w:cs="Arial"/>
                <w:b/>
              </w:rPr>
              <w:t>in</w:t>
            </w:r>
            <w:r w:rsidRPr="00E66586">
              <w:rPr>
                <w:rFonts w:ascii="Century Gothic" w:hAnsi="Century Gothic" w:cs="Arial"/>
                <w:b/>
                <w:caps/>
              </w:rPr>
              <w:t xml:space="preserve"> </w:t>
            </w:r>
            <w:r w:rsidRPr="00E66586">
              <w:rPr>
                <w:rFonts w:ascii="Century Gothic" w:hAnsi="Century Gothic" w:cs="Arial"/>
                <w:b/>
              </w:rPr>
              <w:t>Fluoride Treatment.</w:t>
            </w:r>
          </w:p>
          <w:p w:rsidR="00CD03FC" w:rsidRPr="00E66586" w:rsidRDefault="00CD03FC" w:rsidP="00AF3D1A">
            <w:pPr>
              <w:rPr>
                <w:rFonts w:ascii="Century Gothic" w:hAnsi="Century Gothic" w:cs="Arial"/>
                <w:b/>
              </w:rPr>
            </w:pPr>
            <w:r w:rsidRPr="00E66586">
              <w:rPr>
                <w:rFonts w:ascii="Century Gothic" w:hAnsi="Century Gothic" w:cs="Arial"/>
                <w:b/>
              </w:rPr>
              <w:t>Instructors Signature:</w:t>
            </w:r>
          </w:p>
          <w:p w:rsidR="00CD03FC" w:rsidRPr="00E66586" w:rsidRDefault="00CD03FC" w:rsidP="00AF3D1A">
            <w:pPr>
              <w:rPr>
                <w:rFonts w:ascii="Century Gothic" w:hAnsi="Century Gothic" w:cs="Arial"/>
                <w:b/>
              </w:rPr>
            </w:pPr>
          </w:p>
          <w:p w:rsidR="00CD03FC" w:rsidRPr="00E66586" w:rsidRDefault="00CD03FC" w:rsidP="00AF3D1A">
            <w:pPr>
              <w:rPr>
                <w:rFonts w:ascii="Century Gothic" w:hAnsi="Century Gothic" w:cs="Arial"/>
              </w:rPr>
            </w:pPr>
            <w:r w:rsidRPr="00E66586">
              <w:rPr>
                <w:rFonts w:ascii="Century Gothic" w:hAnsi="Century Gothic" w:cs="Arial"/>
                <w:b/>
              </w:rPr>
              <w:t>______________________</w:t>
            </w:r>
          </w:p>
        </w:tc>
        <w:tc>
          <w:tcPr>
            <w:tcW w:w="4410" w:type="dxa"/>
          </w:tcPr>
          <w:p w:rsidR="00CD03FC" w:rsidRPr="00E66586" w:rsidRDefault="00CD03FC" w:rsidP="00AF3D1A">
            <w:pPr>
              <w:rPr>
                <w:rFonts w:ascii="Trebuchet MS" w:hAnsi="Trebuchet MS" w:cs="Arial"/>
              </w:rPr>
            </w:pPr>
          </w:p>
        </w:tc>
        <w:tc>
          <w:tcPr>
            <w:tcW w:w="1080" w:type="dxa"/>
          </w:tcPr>
          <w:p w:rsidR="00CD03FC" w:rsidRPr="00E66586" w:rsidRDefault="00CD03FC" w:rsidP="00AF3D1A">
            <w:pPr>
              <w:rPr>
                <w:rFonts w:ascii="Century Gothic" w:hAnsi="Century Gothic" w:cs="Arial"/>
                <w:sz w:val="22"/>
                <w:szCs w:val="22"/>
              </w:rPr>
            </w:pPr>
          </w:p>
        </w:tc>
        <w:tc>
          <w:tcPr>
            <w:tcW w:w="1170" w:type="dxa"/>
          </w:tcPr>
          <w:p w:rsidR="00CD03FC" w:rsidRPr="00E66586" w:rsidRDefault="00CD03FC" w:rsidP="00AF3D1A">
            <w:pPr>
              <w:rPr>
                <w:rFonts w:ascii="Century Gothic" w:hAnsi="Century Gothic" w:cs="Arial"/>
                <w:sz w:val="22"/>
                <w:szCs w:val="22"/>
              </w:rPr>
            </w:pPr>
          </w:p>
        </w:tc>
      </w:tr>
    </w:tbl>
    <w:p w:rsidR="00CD03FC" w:rsidRPr="00E66586" w:rsidRDefault="00CD03FC" w:rsidP="00AF3D1A">
      <w:pPr>
        <w:rPr>
          <w:rFonts w:ascii="Trebuchet MS" w:hAnsi="Trebuchet MS" w:cs="Arial"/>
        </w:rPr>
      </w:pPr>
    </w:p>
    <w:p w:rsidR="004E78AC" w:rsidRPr="00E66586" w:rsidRDefault="004E78AC" w:rsidP="004E78AC">
      <w:pPr>
        <w:pBdr>
          <w:top w:val="single" w:sz="4" w:space="1" w:color="auto"/>
          <w:left w:val="single" w:sz="4" w:space="4" w:color="auto"/>
          <w:bottom w:val="single" w:sz="4" w:space="1" w:color="auto"/>
          <w:right w:val="single" w:sz="4" w:space="4" w:color="auto"/>
        </w:pBdr>
        <w:ind w:left="720"/>
        <w:jc w:val="center"/>
        <w:rPr>
          <w:rFonts w:ascii="Trebuchet MS" w:hAnsi="Trebuchet MS" w:cs="Arial"/>
          <w:b/>
        </w:rPr>
      </w:pPr>
    </w:p>
    <w:p w:rsidR="004E78AC" w:rsidRPr="009A10D2" w:rsidRDefault="004E78AC"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9A10D2">
        <w:rPr>
          <w:rFonts w:ascii="Century Gothic" w:hAnsi="Century Gothic" w:cs="Arial"/>
          <w:b/>
        </w:rPr>
        <w:t>Alginate Impressions</w:t>
      </w:r>
      <w:r w:rsidR="00583C9F" w:rsidRPr="009A10D2">
        <w:rPr>
          <w:rFonts w:ascii="Century Gothic" w:hAnsi="Century Gothic" w:cs="Arial"/>
          <w:b/>
        </w:rPr>
        <w:t>/Study Models</w:t>
      </w:r>
    </w:p>
    <w:p w:rsidR="004E78AC" w:rsidRPr="009A10D2" w:rsidRDefault="004E78AC" w:rsidP="004E78A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4E78AC" w:rsidRPr="00E66586" w:rsidRDefault="004E78AC" w:rsidP="004E78AC">
      <w:pPr>
        <w:ind w:left="720"/>
        <w:jc w:val="center"/>
        <w:rPr>
          <w:rFonts w:ascii="Trebuchet MS" w:hAnsi="Trebuchet MS" w:cs="Arial"/>
          <w:bCs/>
          <w:szCs w:val="48"/>
        </w:rPr>
      </w:pPr>
    </w:p>
    <w:p w:rsidR="004E78AC" w:rsidRPr="00E66586" w:rsidRDefault="004E78AC" w:rsidP="004E78AC">
      <w:pPr>
        <w:rPr>
          <w:rFonts w:ascii="Trebuchet MS" w:hAnsi="Trebuchet MS" w:cs="Arial"/>
          <w:bCs/>
          <w:szCs w:val="48"/>
        </w:rPr>
      </w:pPr>
    </w:p>
    <w:p w:rsidR="009B7D89" w:rsidRPr="00E66586" w:rsidRDefault="009B7D89" w:rsidP="00CE6615">
      <w:pPr>
        <w:numPr>
          <w:ilvl w:val="0"/>
          <w:numId w:val="52"/>
        </w:numPr>
        <w:rPr>
          <w:rFonts w:ascii="Trebuchet MS" w:hAnsi="Trebuchet MS" w:cs="Arial"/>
          <w:bCs/>
          <w:szCs w:val="48"/>
        </w:rPr>
      </w:pPr>
      <w:r w:rsidRPr="00E66586">
        <w:rPr>
          <w:rFonts w:ascii="Trebuchet MS" w:hAnsi="Trebuchet MS" w:cs="Arial"/>
          <w:bCs/>
          <w:szCs w:val="48"/>
        </w:rPr>
        <w:t>Provides rationale for taking alginates</w:t>
      </w:r>
    </w:p>
    <w:p w:rsidR="004E78AC" w:rsidRPr="00E66586" w:rsidRDefault="004E78AC" w:rsidP="00CE6615">
      <w:pPr>
        <w:numPr>
          <w:ilvl w:val="0"/>
          <w:numId w:val="52"/>
        </w:numPr>
        <w:rPr>
          <w:rFonts w:ascii="Trebuchet MS" w:hAnsi="Trebuchet MS" w:cs="Arial"/>
          <w:bCs/>
          <w:szCs w:val="48"/>
        </w:rPr>
      </w:pPr>
      <w:r w:rsidRPr="00E66586">
        <w:rPr>
          <w:rFonts w:ascii="Trebuchet MS" w:hAnsi="Trebuchet MS" w:cs="Arial"/>
          <w:bCs/>
          <w:szCs w:val="48"/>
        </w:rPr>
        <w:t>Proper tray selection.</w:t>
      </w:r>
      <w:r w:rsidR="008A0903" w:rsidRPr="00E66586">
        <w:rPr>
          <w:rFonts w:ascii="Trebuchet MS" w:hAnsi="Trebuchet MS" w:cs="Arial"/>
          <w:bCs/>
          <w:szCs w:val="48"/>
        </w:rPr>
        <w:t>**</w:t>
      </w:r>
    </w:p>
    <w:p w:rsidR="004E78AC" w:rsidRPr="00E66586" w:rsidRDefault="004E78AC" w:rsidP="00CE6615">
      <w:pPr>
        <w:numPr>
          <w:ilvl w:val="0"/>
          <w:numId w:val="52"/>
        </w:numPr>
        <w:rPr>
          <w:rFonts w:ascii="Trebuchet MS" w:hAnsi="Trebuchet MS" w:cs="Arial"/>
          <w:bCs/>
          <w:szCs w:val="48"/>
        </w:rPr>
      </w:pPr>
      <w:r w:rsidRPr="00E66586">
        <w:rPr>
          <w:rFonts w:ascii="Trebuchet MS" w:hAnsi="Trebuchet MS" w:cs="Arial"/>
          <w:bCs/>
          <w:szCs w:val="48"/>
        </w:rPr>
        <w:t>Explains procedure to client.</w:t>
      </w:r>
    </w:p>
    <w:p w:rsidR="004E78AC" w:rsidRPr="00E66586" w:rsidRDefault="004E78AC" w:rsidP="00CE6615">
      <w:pPr>
        <w:numPr>
          <w:ilvl w:val="0"/>
          <w:numId w:val="52"/>
        </w:numPr>
        <w:rPr>
          <w:rFonts w:ascii="Trebuchet MS" w:hAnsi="Trebuchet MS" w:cs="Arial"/>
          <w:bCs/>
          <w:szCs w:val="48"/>
        </w:rPr>
      </w:pPr>
      <w:r w:rsidRPr="00E66586">
        <w:rPr>
          <w:rFonts w:ascii="Trebuchet MS" w:hAnsi="Trebuchet MS" w:cs="Arial"/>
          <w:bCs/>
          <w:szCs w:val="48"/>
        </w:rPr>
        <w:t xml:space="preserve">Tuberosity and </w:t>
      </w:r>
      <w:r w:rsidR="00287A1E" w:rsidRPr="00E66586">
        <w:rPr>
          <w:rFonts w:ascii="Trebuchet MS" w:hAnsi="Trebuchet MS" w:cs="Arial"/>
          <w:bCs/>
          <w:szCs w:val="48"/>
        </w:rPr>
        <w:t>retro molar</w:t>
      </w:r>
      <w:r w:rsidRPr="00E66586">
        <w:rPr>
          <w:rFonts w:ascii="Trebuchet MS" w:hAnsi="Trebuchet MS" w:cs="Arial"/>
          <w:bCs/>
          <w:szCs w:val="48"/>
        </w:rPr>
        <w:t xml:space="preserve"> pad area is included.</w:t>
      </w:r>
      <w:r w:rsidR="008A0903" w:rsidRPr="00E66586">
        <w:rPr>
          <w:rFonts w:ascii="Trebuchet MS" w:hAnsi="Trebuchet MS" w:cs="Arial"/>
          <w:bCs/>
          <w:szCs w:val="48"/>
        </w:rPr>
        <w:t xml:space="preserve"> **</w:t>
      </w:r>
    </w:p>
    <w:p w:rsidR="004E78AC" w:rsidRPr="00E66586" w:rsidRDefault="004E78AC" w:rsidP="00CE6615">
      <w:pPr>
        <w:numPr>
          <w:ilvl w:val="0"/>
          <w:numId w:val="52"/>
        </w:numPr>
        <w:rPr>
          <w:rFonts w:ascii="Trebuchet MS" w:hAnsi="Trebuchet MS" w:cs="Arial"/>
          <w:bCs/>
          <w:szCs w:val="48"/>
        </w:rPr>
      </w:pPr>
      <w:r w:rsidRPr="00E66586">
        <w:rPr>
          <w:rFonts w:ascii="Trebuchet MS" w:hAnsi="Trebuchet MS" w:cs="Arial"/>
          <w:bCs/>
          <w:szCs w:val="48"/>
        </w:rPr>
        <w:t>Peripheries display rolled borders.</w:t>
      </w:r>
    </w:p>
    <w:p w:rsidR="004E78AC" w:rsidRPr="00E66586" w:rsidRDefault="004E78AC" w:rsidP="00CE6615">
      <w:pPr>
        <w:numPr>
          <w:ilvl w:val="0"/>
          <w:numId w:val="52"/>
        </w:numPr>
        <w:rPr>
          <w:rFonts w:ascii="Trebuchet MS" w:hAnsi="Trebuchet MS" w:cs="Arial"/>
          <w:bCs/>
          <w:szCs w:val="48"/>
        </w:rPr>
      </w:pPr>
      <w:r w:rsidRPr="00E66586">
        <w:rPr>
          <w:rFonts w:ascii="Trebuchet MS" w:hAnsi="Trebuchet MS" w:cs="Arial"/>
          <w:bCs/>
          <w:szCs w:val="48"/>
        </w:rPr>
        <w:t>Voids or air bubbles are not present.</w:t>
      </w:r>
    </w:p>
    <w:p w:rsidR="004E78AC" w:rsidRPr="00E66586" w:rsidRDefault="004E78AC" w:rsidP="00CE6615">
      <w:pPr>
        <w:numPr>
          <w:ilvl w:val="0"/>
          <w:numId w:val="52"/>
        </w:numPr>
        <w:rPr>
          <w:rFonts w:ascii="Trebuchet MS" w:hAnsi="Trebuchet MS" w:cs="Arial"/>
          <w:bCs/>
          <w:szCs w:val="48"/>
        </w:rPr>
      </w:pPr>
      <w:r w:rsidRPr="00E66586">
        <w:rPr>
          <w:rFonts w:ascii="Trebuchet MS" w:hAnsi="Trebuchet MS" w:cs="Arial"/>
          <w:bCs/>
          <w:szCs w:val="48"/>
        </w:rPr>
        <w:t>Tray metal should not be exposed.</w:t>
      </w:r>
    </w:p>
    <w:p w:rsidR="004E78AC" w:rsidRPr="00E66586" w:rsidRDefault="004E78AC" w:rsidP="00CE6615">
      <w:pPr>
        <w:numPr>
          <w:ilvl w:val="0"/>
          <w:numId w:val="52"/>
        </w:numPr>
        <w:rPr>
          <w:rFonts w:ascii="Trebuchet MS" w:hAnsi="Trebuchet MS" w:cs="Arial"/>
          <w:bCs/>
          <w:szCs w:val="48"/>
        </w:rPr>
      </w:pPr>
      <w:r w:rsidRPr="00E66586">
        <w:rPr>
          <w:rFonts w:ascii="Trebuchet MS" w:hAnsi="Trebuchet MS" w:cs="Arial"/>
          <w:bCs/>
          <w:szCs w:val="48"/>
        </w:rPr>
        <w:t>Tray was seated properly.</w:t>
      </w:r>
      <w:r w:rsidR="008A0903" w:rsidRPr="00E66586">
        <w:rPr>
          <w:rFonts w:ascii="Trebuchet MS" w:hAnsi="Trebuchet MS" w:cs="Arial"/>
          <w:bCs/>
          <w:szCs w:val="48"/>
        </w:rPr>
        <w:t xml:space="preserve"> **</w:t>
      </w:r>
    </w:p>
    <w:p w:rsidR="004E78AC" w:rsidRPr="00E66586" w:rsidRDefault="004E78AC" w:rsidP="00CE6615">
      <w:pPr>
        <w:numPr>
          <w:ilvl w:val="0"/>
          <w:numId w:val="52"/>
        </w:numPr>
        <w:rPr>
          <w:rFonts w:ascii="Trebuchet MS" w:hAnsi="Trebuchet MS" w:cs="Arial"/>
          <w:bCs/>
          <w:szCs w:val="48"/>
        </w:rPr>
      </w:pPr>
      <w:r w:rsidRPr="00E66586">
        <w:rPr>
          <w:rFonts w:ascii="Trebuchet MS" w:hAnsi="Trebuchet MS" w:cs="Arial"/>
          <w:bCs/>
          <w:szCs w:val="48"/>
        </w:rPr>
        <w:t>Proper use of</w:t>
      </w:r>
      <w:r w:rsidR="008A0903" w:rsidRPr="00E66586">
        <w:rPr>
          <w:rFonts w:ascii="Trebuchet MS" w:hAnsi="Trebuchet MS" w:cs="Arial"/>
          <w:bCs/>
          <w:szCs w:val="48"/>
        </w:rPr>
        <w:t xml:space="preserve"> utility wax on border of trays**</w:t>
      </w:r>
    </w:p>
    <w:p w:rsidR="004E78AC" w:rsidRPr="00E66586" w:rsidRDefault="004E78AC" w:rsidP="00CE6615">
      <w:pPr>
        <w:numPr>
          <w:ilvl w:val="0"/>
          <w:numId w:val="52"/>
        </w:numPr>
        <w:rPr>
          <w:rFonts w:ascii="Trebuchet MS" w:hAnsi="Trebuchet MS" w:cs="Arial"/>
          <w:bCs/>
          <w:szCs w:val="48"/>
        </w:rPr>
      </w:pPr>
      <w:r w:rsidRPr="00E66586">
        <w:rPr>
          <w:rFonts w:ascii="Trebuchet MS" w:hAnsi="Trebuchet MS" w:cs="Arial"/>
          <w:bCs/>
          <w:szCs w:val="48"/>
        </w:rPr>
        <w:t>Client management was effective.</w:t>
      </w:r>
    </w:p>
    <w:p w:rsidR="004E78AC" w:rsidRPr="00E66586" w:rsidRDefault="004E78AC" w:rsidP="004E78AC">
      <w:pPr>
        <w:rPr>
          <w:rFonts w:ascii="Trebuchet MS" w:hAnsi="Trebuchet MS" w:cs="Arial"/>
          <w:bCs/>
          <w:szCs w:val="48"/>
        </w:rPr>
      </w:pPr>
    </w:p>
    <w:p w:rsidR="004E78AC" w:rsidRPr="00E66586" w:rsidRDefault="004E78AC" w:rsidP="004E78AC">
      <w:pPr>
        <w:rPr>
          <w:rFonts w:ascii="Trebuchet MS" w:hAnsi="Trebuchet MS" w:cs="Arial"/>
          <w:bCs/>
          <w:szCs w:val="48"/>
        </w:rPr>
      </w:pPr>
    </w:p>
    <w:p w:rsidR="004E78AC" w:rsidRPr="00E66586" w:rsidRDefault="004E78AC" w:rsidP="008A0903">
      <w:pPr>
        <w:ind w:left="1440"/>
        <w:rPr>
          <w:rFonts w:ascii="Trebuchet MS" w:hAnsi="Trebuchet MS" w:cs="Arial"/>
          <w:bCs/>
          <w:szCs w:val="48"/>
        </w:rPr>
      </w:pPr>
      <w:r w:rsidRPr="00E66586">
        <w:rPr>
          <w:rFonts w:ascii="Trebuchet MS" w:hAnsi="Trebuchet MS" w:cs="Arial"/>
          <w:bCs/>
          <w:szCs w:val="48"/>
        </w:rPr>
        <w:t>SAT</w:t>
      </w:r>
      <w:r w:rsidRPr="00E66586">
        <w:rPr>
          <w:rFonts w:ascii="Trebuchet MS" w:hAnsi="Trebuchet MS" w:cs="Arial"/>
          <w:bCs/>
          <w:szCs w:val="48"/>
        </w:rPr>
        <w:tab/>
      </w:r>
      <w:r w:rsidR="008A0903" w:rsidRPr="00E66586">
        <w:rPr>
          <w:rFonts w:ascii="Trebuchet MS" w:hAnsi="Trebuchet MS" w:cs="Arial"/>
          <w:bCs/>
          <w:szCs w:val="48"/>
        </w:rPr>
        <w:t>E</w:t>
      </w:r>
      <w:r w:rsidRPr="00E66586">
        <w:rPr>
          <w:rFonts w:ascii="Trebuchet MS" w:hAnsi="Trebuchet MS" w:cs="Arial"/>
          <w:bCs/>
          <w:szCs w:val="48"/>
        </w:rPr>
        <w:t>xcellent impression, fulfi</w:t>
      </w:r>
      <w:r w:rsidR="008A0903" w:rsidRPr="00E66586">
        <w:rPr>
          <w:rFonts w:ascii="Trebuchet MS" w:hAnsi="Trebuchet MS" w:cs="Arial"/>
          <w:bCs/>
          <w:szCs w:val="48"/>
        </w:rPr>
        <w:t>lling all of the above criteria OR</w:t>
      </w:r>
      <w:r w:rsidRPr="00E66586">
        <w:rPr>
          <w:rFonts w:ascii="Trebuchet MS" w:hAnsi="Trebuchet MS" w:cs="Arial"/>
          <w:bCs/>
          <w:szCs w:val="48"/>
        </w:rPr>
        <w:t xml:space="preserve"> No more</w:t>
      </w:r>
      <w:r w:rsidR="008A0903" w:rsidRPr="00E66586">
        <w:rPr>
          <w:rFonts w:ascii="Trebuchet MS" w:hAnsi="Trebuchet MS" w:cs="Arial"/>
          <w:bCs/>
          <w:szCs w:val="48"/>
        </w:rPr>
        <w:t xml:space="preserve"> than one error in the accepted criteria.</w:t>
      </w:r>
    </w:p>
    <w:p w:rsidR="004E78AC" w:rsidRPr="00E66586" w:rsidRDefault="004E78AC" w:rsidP="004E78AC">
      <w:pPr>
        <w:rPr>
          <w:rFonts w:ascii="Trebuchet MS" w:hAnsi="Trebuchet MS" w:cs="Arial"/>
          <w:bCs/>
          <w:szCs w:val="48"/>
        </w:rPr>
      </w:pPr>
    </w:p>
    <w:p w:rsidR="004E78AC" w:rsidRPr="00E66586" w:rsidRDefault="004E78AC" w:rsidP="008A0903">
      <w:pPr>
        <w:ind w:left="1440"/>
        <w:rPr>
          <w:rFonts w:ascii="Trebuchet MS" w:hAnsi="Trebuchet MS" w:cs="Arial"/>
          <w:bCs/>
          <w:szCs w:val="48"/>
        </w:rPr>
      </w:pPr>
      <w:r w:rsidRPr="00E66586">
        <w:rPr>
          <w:rFonts w:ascii="Trebuchet MS" w:hAnsi="Trebuchet MS" w:cs="Arial"/>
          <w:bCs/>
          <w:szCs w:val="48"/>
        </w:rPr>
        <w:t>UNSAT:  Unacceptable impr</w:t>
      </w:r>
      <w:r w:rsidR="008A0903" w:rsidRPr="00E66586">
        <w:rPr>
          <w:rFonts w:ascii="Trebuchet MS" w:hAnsi="Trebuchet MS" w:cs="Arial"/>
          <w:bCs/>
          <w:szCs w:val="48"/>
        </w:rPr>
        <w:t>ession. 2 or more errors in the accepted criteria OR one error in the criteria</w:t>
      </w:r>
      <w:r w:rsidRPr="00E66586">
        <w:rPr>
          <w:rFonts w:ascii="Trebuchet MS" w:hAnsi="Trebuchet MS" w:cs="Arial"/>
          <w:bCs/>
          <w:szCs w:val="48"/>
        </w:rPr>
        <w:t xml:space="preserve"> which would</w:t>
      </w:r>
      <w:r w:rsidR="008A0903" w:rsidRPr="00E66586">
        <w:rPr>
          <w:rFonts w:ascii="Trebuchet MS" w:hAnsi="Trebuchet MS" w:cs="Arial"/>
          <w:bCs/>
          <w:szCs w:val="48"/>
        </w:rPr>
        <w:t xml:space="preserve"> </w:t>
      </w:r>
      <w:r w:rsidRPr="00E66586">
        <w:rPr>
          <w:rFonts w:ascii="Trebuchet MS" w:hAnsi="Trebuchet MS" w:cs="Arial"/>
          <w:bCs/>
          <w:szCs w:val="48"/>
        </w:rPr>
        <w:t>compromise the quality of the impression.</w:t>
      </w:r>
      <w:r w:rsidR="008A0903" w:rsidRPr="00E66586">
        <w:rPr>
          <w:rFonts w:ascii="Trebuchet MS" w:hAnsi="Trebuchet MS" w:cs="Arial"/>
          <w:bCs/>
          <w:szCs w:val="48"/>
        </w:rPr>
        <w:t xml:space="preserve">  Errors which would compromise quality are ** above.</w:t>
      </w:r>
    </w:p>
    <w:p w:rsidR="004E78AC" w:rsidRPr="00E66586" w:rsidRDefault="004E78AC" w:rsidP="004E78AC">
      <w:pPr>
        <w:rPr>
          <w:rFonts w:ascii="Trebuchet MS" w:hAnsi="Trebuchet MS" w:cs="Arial"/>
          <w:bCs/>
          <w:szCs w:val="48"/>
        </w:rPr>
      </w:pPr>
    </w:p>
    <w:p w:rsidR="004E78AC" w:rsidRPr="00E66586" w:rsidRDefault="004E78AC" w:rsidP="004E78AC">
      <w:pPr>
        <w:rPr>
          <w:rFonts w:ascii="Trebuchet MS" w:hAnsi="Trebuchet MS" w:cs="Arial"/>
          <w:bCs/>
          <w:szCs w:val="48"/>
        </w:rPr>
      </w:pPr>
    </w:p>
    <w:p w:rsidR="004E78AC" w:rsidRPr="00E66586" w:rsidRDefault="009B7D89" w:rsidP="004E78AC">
      <w:pPr>
        <w:rPr>
          <w:rFonts w:ascii="Century Gothic" w:hAnsi="Century Gothic" w:cs="Arial"/>
          <w:b/>
          <w:bCs/>
          <w:color w:val="FF0000"/>
          <w:szCs w:val="48"/>
        </w:rPr>
      </w:pPr>
      <w:r w:rsidRPr="00E66586">
        <w:rPr>
          <w:rFonts w:ascii="Trebuchet MS" w:hAnsi="Trebuchet MS" w:cs="Arial"/>
          <w:bCs/>
          <w:szCs w:val="48"/>
        </w:rPr>
        <w:t>*</w:t>
      </w:r>
      <w:r w:rsidRPr="00E66586">
        <w:rPr>
          <w:rFonts w:ascii="Century Gothic" w:hAnsi="Century Gothic" w:cs="Arial"/>
          <w:bCs/>
          <w:szCs w:val="48"/>
        </w:rPr>
        <w:t>Trays will be graded together by</w:t>
      </w:r>
      <w:r w:rsidR="004330E6" w:rsidRPr="00E66586">
        <w:rPr>
          <w:rFonts w:ascii="Century Gothic" w:hAnsi="Century Gothic" w:cs="Arial"/>
          <w:bCs/>
          <w:szCs w:val="48"/>
        </w:rPr>
        <w:t xml:space="preserve"> the</w:t>
      </w:r>
      <w:r w:rsidRPr="00E66586">
        <w:rPr>
          <w:rFonts w:ascii="Century Gothic" w:hAnsi="Century Gothic" w:cs="Arial"/>
          <w:bCs/>
          <w:szCs w:val="48"/>
        </w:rPr>
        <w:t xml:space="preserve"> Dental Hygiene Faculty.</w:t>
      </w:r>
      <w:r w:rsidR="0049549D" w:rsidRPr="00E66586">
        <w:rPr>
          <w:rFonts w:ascii="Century Gothic" w:hAnsi="Century Gothic" w:cs="Arial"/>
          <w:bCs/>
          <w:szCs w:val="48"/>
        </w:rPr>
        <w:t xml:space="preserve"> </w:t>
      </w:r>
      <w:r w:rsidR="0049549D" w:rsidRPr="00E66586">
        <w:rPr>
          <w:rFonts w:ascii="Century Gothic" w:hAnsi="Century Gothic" w:cs="Arial"/>
          <w:b/>
          <w:bCs/>
          <w:color w:val="FF0000"/>
          <w:szCs w:val="48"/>
        </w:rPr>
        <w:t xml:space="preserve">Also: You will be graded on your first set of impressions. </w:t>
      </w:r>
    </w:p>
    <w:p w:rsidR="004E78AC" w:rsidRPr="00E66586" w:rsidRDefault="004E78AC" w:rsidP="004E78AC">
      <w:pPr>
        <w:rPr>
          <w:rFonts w:ascii="Century Gothic" w:hAnsi="Century Gothic" w:cs="Arial"/>
          <w:bCs/>
          <w:szCs w:val="48"/>
        </w:rPr>
      </w:pPr>
    </w:p>
    <w:p w:rsidR="00395AF3" w:rsidRPr="00E66586" w:rsidRDefault="004E78AC" w:rsidP="004E78AC">
      <w:pPr>
        <w:rPr>
          <w:rFonts w:ascii="Century Gothic" w:hAnsi="Century Gothic" w:cs="Arial"/>
          <w:bCs/>
          <w:szCs w:val="48"/>
        </w:rPr>
      </w:pPr>
      <w:r w:rsidRPr="00E66586">
        <w:rPr>
          <w:rFonts w:ascii="Century Gothic" w:hAnsi="Century Gothic" w:cs="Arial"/>
          <w:bCs/>
          <w:szCs w:val="48"/>
        </w:rPr>
        <w:t>If one of the impressions is NOT diagnostically acceptable then</w:t>
      </w:r>
      <w:r w:rsidR="00D90498" w:rsidRPr="00E66586">
        <w:rPr>
          <w:rFonts w:ascii="Century Gothic" w:hAnsi="Century Gothic" w:cs="Arial"/>
          <w:bCs/>
          <w:szCs w:val="48"/>
        </w:rPr>
        <w:t xml:space="preserve"> a grade of UNSAT will apply.</w:t>
      </w:r>
    </w:p>
    <w:p w:rsidR="00395AF3" w:rsidRPr="00E66586" w:rsidRDefault="00395AF3">
      <w:pPr>
        <w:rPr>
          <w:rFonts w:ascii="Century Gothic" w:hAnsi="Century Gothic" w:cs="Arial"/>
          <w:bCs/>
          <w:szCs w:val="48"/>
        </w:rPr>
      </w:pPr>
    </w:p>
    <w:p w:rsidR="009B7D89" w:rsidRPr="00E66586" w:rsidRDefault="009B7D89">
      <w:pPr>
        <w:rPr>
          <w:rFonts w:ascii="Century Gothic" w:hAnsi="Century Gothic" w:cs="Arial"/>
          <w:bCs/>
          <w:szCs w:val="48"/>
        </w:rPr>
      </w:pPr>
      <w:r w:rsidRPr="00E66586">
        <w:rPr>
          <w:rFonts w:ascii="Century Gothic" w:hAnsi="Century Gothic" w:cs="Arial"/>
          <w:b/>
          <w:bCs/>
          <w:szCs w:val="48"/>
        </w:rPr>
        <w:t>*</w:t>
      </w:r>
      <w:r w:rsidR="009A10D2">
        <w:rPr>
          <w:rFonts w:ascii="Century Gothic" w:hAnsi="Century Gothic" w:cs="Arial"/>
          <w:bCs/>
          <w:szCs w:val="48"/>
        </w:rPr>
        <w:t>T</w:t>
      </w:r>
      <w:r w:rsidRPr="00E66586">
        <w:rPr>
          <w:rFonts w:ascii="Century Gothic" w:hAnsi="Century Gothic" w:cs="Arial"/>
          <w:bCs/>
          <w:szCs w:val="48"/>
        </w:rPr>
        <w:t xml:space="preserve">aking alginates is not a controlled act and it is up to the student to determine when taking alginates may be appropriate. Alginates can be a valuable tool during the assessment phase of client care, or of course in preparation for </w:t>
      </w:r>
      <w:r w:rsidR="00A242C9" w:rsidRPr="00E66586">
        <w:rPr>
          <w:rFonts w:ascii="Century Gothic" w:hAnsi="Century Gothic" w:cs="Arial"/>
          <w:bCs/>
          <w:szCs w:val="48"/>
        </w:rPr>
        <w:t xml:space="preserve">the </w:t>
      </w:r>
      <w:r w:rsidRPr="00E66586">
        <w:rPr>
          <w:rFonts w:ascii="Century Gothic" w:hAnsi="Century Gothic" w:cs="Arial"/>
          <w:bCs/>
          <w:szCs w:val="48"/>
        </w:rPr>
        <w:t>fabrication of a</w:t>
      </w:r>
      <w:r w:rsidR="00E62622" w:rsidRPr="00E66586">
        <w:rPr>
          <w:rFonts w:ascii="Century Gothic" w:hAnsi="Century Gothic" w:cs="Arial"/>
          <w:bCs/>
          <w:szCs w:val="48"/>
        </w:rPr>
        <w:t>n athletic mouth guard or whitening tray. Please discuss your rationale for taking alginates with the dental hygiene faculty and be sure to treatment plan for them.</w:t>
      </w:r>
    </w:p>
    <w:p w:rsidR="009B7D89" w:rsidRPr="00E66586" w:rsidRDefault="009B7D89">
      <w:pPr>
        <w:rPr>
          <w:rFonts w:ascii="Century Gothic" w:hAnsi="Century Gothic" w:cs="Arial"/>
          <w:bCs/>
          <w:szCs w:val="48"/>
        </w:rPr>
      </w:pPr>
    </w:p>
    <w:p w:rsidR="009B7D89" w:rsidRPr="00E66586" w:rsidRDefault="009B7D89">
      <w:pPr>
        <w:rPr>
          <w:rFonts w:ascii="Century Gothic" w:hAnsi="Century Gothic" w:cs="Arial"/>
          <w:bCs/>
          <w:szCs w:val="48"/>
        </w:rPr>
      </w:pPr>
    </w:p>
    <w:p w:rsidR="00395AF3" w:rsidRPr="00F256D6" w:rsidRDefault="00897BC1">
      <w:pPr>
        <w:rPr>
          <w:rFonts w:ascii="Century Gothic" w:hAnsi="Century Gothic" w:cs="Arial"/>
          <w:bCs/>
          <w:szCs w:val="48"/>
        </w:rPr>
      </w:pPr>
      <w:r w:rsidRPr="00E66586">
        <w:rPr>
          <w:rFonts w:ascii="Century Gothic" w:hAnsi="Century Gothic" w:cs="Arial"/>
          <w:bCs/>
          <w:szCs w:val="48"/>
        </w:rPr>
        <w:t>*Please note that students must pour up the study models and submit them to the DH faculty in order to be given a requirement credit for alginates.</w:t>
      </w:r>
    </w:p>
    <w:p w:rsidR="00395AF3" w:rsidRPr="00F256D6" w:rsidRDefault="00395AF3">
      <w:pPr>
        <w:pStyle w:val="Header"/>
        <w:tabs>
          <w:tab w:val="clear" w:pos="4320"/>
          <w:tab w:val="clear" w:pos="8640"/>
        </w:tabs>
        <w:rPr>
          <w:rFonts w:ascii="Century Gothic" w:hAnsi="Century Gothic" w:cs="Arial"/>
          <w:bCs/>
          <w:szCs w:val="48"/>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rPr>
      </w:pPr>
    </w:p>
    <w:p w:rsidR="00395AF3" w:rsidRPr="009A10D2"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9A10D2">
        <w:rPr>
          <w:rFonts w:ascii="Century Gothic" w:hAnsi="Century Gothic" w:cs="Arial"/>
          <w:b/>
        </w:rPr>
        <w:t>Pit and Fissure Sealants</w:t>
      </w:r>
    </w:p>
    <w:p w:rsidR="00395AF3" w:rsidRPr="009A10D2"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395AF3" w:rsidRPr="00D90498" w:rsidRDefault="00395AF3">
      <w:pPr>
        <w:ind w:left="720"/>
        <w:rPr>
          <w:rFonts w:ascii="Trebuchet MS" w:hAnsi="Trebuchet MS" w:cs="Arial"/>
          <w:bCs/>
          <w:szCs w:val="48"/>
        </w:rPr>
      </w:pPr>
    </w:p>
    <w:p w:rsidR="00395AF3" w:rsidRPr="00703E1A" w:rsidRDefault="00395AF3" w:rsidP="00CE6615">
      <w:pPr>
        <w:numPr>
          <w:ilvl w:val="0"/>
          <w:numId w:val="53"/>
        </w:numPr>
        <w:rPr>
          <w:rFonts w:ascii="Trebuchet MS" w:hAnsi="Trebuchet MS" w:cs="Arial"/>
          <w:bCs/>
          <w:szCs w:val="48"/>
        </w:rPr>
      </w:pPr>
      <w:r w:rsidRPr="00703E1A">
        <w:rPr>
          <w:rFonts w:ascii="Trebuchet MS" w:hAnsi="Trebuchet MS" w:cs="Arial"/>
          <w:bCs/>
          <w:szCs w:val="48"/>
        </w:rPr>
        <w:t>Explains the treatment to the client.</w:t>
      </w:r>
    </w:p>
    <w:p w:rsidR="00D90498" w:rsidRPr="00703E1A" w:rsidRDefault="00D90498" w:rsidP="00CE6615">
      <w:pPr>
        <w:numPr>
          <w:ilvl w:val="0"/>
          <w:numId w:val="53"/>
        </w:numPr>
        <w:rPr>
          <w:rFonts w:ascii="Trebuchet MS" w:hAnsi="Trebuchet MS" w:cs="Arial"/>
          <w:bCs/>
          <w:szCs w:val="48"/>
        </w:rPr>
      </w:pPr>
      <w:r w:rsidRPr="00703E1A">
        <w:rPr>
          <w:rFonts w:ascii="Trebuchet MS" w:hAnsi="Trebuchet MS" w:cs="Arial"/>
          <w:bCs/>
          <w:szCs w:val="48"/>
        </w:rPr>
        <w:t>Student maintains a dry operating field.</w:t>
      </w:r>
    </w:p>
    <w:p w:rsidR="00395AF3" w:rsidRPr="00703E1A" w:rsidRDefault="00395AF3" w:rsidP="00CE6615">
      <w:pPr>
        <w:numPr>
          <w:ilvl w:val="0"/>
          <w:numId w:val="53"/>
        </w:numPr>
        <w:rPr>
          <w:rFonts w:ascii="Trebuchet MS" w:hAnsi="Trebuchet MS" w:cs="Arial"/>
          <w:bCs/>
          <w:szCs w:val="48"/>
        </w:rPr>
      </w:pPr>
      <w:r w:rsidRPr="00703E1A">
        <w:rPr>
          <w:rFonts w:ascii="Trebuchet MS" w:hAnsi="Trebuchet MS" w:cs="Arial"/>
          <w:bCs/>
          <w:szCs w:val="48"/>
        </w:rPr>
        <w:t>Sealant is applied correctly.</w:t>
      </w:r>
    </w:p>
    <w:p w:rsidR="00395AF3" w:rsidRPr="00703E1A" w:rsidRDefault="00395AF3" w:rsidP="00CE6615">
      <w:pPr>
        <w:numPr>
          <w:ilvl w:val="0"/>
          <w:numId w:val="53"/>
        </w:numPr>
        <w:rPr>
          <w:rFonts w:ascii="Trebuchet MS" w:hAnsi="Trebuchet MS" w:cs="Arial"/>
          <w:bCs/>
          <w:szCs w:val="48"/>
        </w:rPr>
      </w:pPr>
      <w:r w:rsidRPr="00703E1A">
        <w:rPr>
          <w:rFonts w:ascii="Trebuchet MS" w:hAnsi="Trebuchet MS" w:cs="Arial"/>
          <w:bCs/>
          <w:szCs w:val="48"/>
        </w:rPr>
        <w:t>Follows manufacturer’s instructions.</w:t>
      </w:r>
    </w:p>
    <w:p w:rsidR="00395AF3" w:rsidRPr="00703E1A" w:rsidRDefault="00395AF3" w:rsidP="00CE6615">
      <w:pPr>
        <w:numPr>
          <w:ilvl w:val="0"/>
          <w:numId w:val="53"/>
        </w:numPr>
        <w:rPr>
          <w:rFonts w:ascii="Trebuchet MS" w:hAnsi="Trebuchet MS" w:cs="Arial"/>
          <w:bCs/>
          <w:szCs w:val="48"/>
        </w:rPr>
      </w:pPr>
      <w:r w:rsidRPr="00703E1A">
        <w:rPr>
          <w:rFonts w:ascii="Trebuchet MS" w:hAnsi="Trebuchet MS" w:cs="Arial"/>
          <w:bCs/>
          <w:szCs w:val="48"/>
        </w:rPr>
        <w:t>Sealant does not overflow into the interproximal areas.</w:t>
      </w:r>
    </w:p>
    <w:p w:rsidR="00395AF3" w:rsidRPr="00703E1A" w:rsidRDefault="00395AF3" w:rsidP="00CE6615">
      <w:pPr>
        <w:numPr>
          <w:ilvl w:val="0"/>
          <w:numId w:val="53"/>
        </w:numPr>
        <w:rPr>
          <w:rFonts w:ascii="Trebuchet MS" w:hAnsi="Trebuchet MS" w:cs="Arial"/>
          <w:bCs/>
          <w:szCs w:val="48"/>
        </w:rPr>
      </w:pPr>
      <w:r w:rsidRPr="00703E1A">
        <w:rPr>
          <w:rFonts w:ascii="Trebuchet MS" w:hAnsi="Trebuchet MS" w:cs="Arial"/>
          <w:bCs/>
          <w:szCs w:val="48"/>
        </w:rPr>
        <w:t>Sealant does not interfere with occlusion.</w:t>
      </w:r>
    </w:p>
    <w:p w:rsidR="00395AF3" w:rsidRPr="00703E1A" w:rsidRDefault="00D90498" w:rsidP="00CE6615">
      <w:pPr>
        <w:numPr>
          <w:ilvl w:val="0"/>
          <w:numId w:val="53"/>
        </w:numPr>
        <w:rPr>
          <w:rFonts w:ascii="Trebuchet MS" w:hAnsi="Trebuchet MS" w:cs="Arial"/>
          <w:bCs/>
          <w:szCs w:val="48"/>
        </w:rPr>
      </w:pPr>
      <w:r w:rsidRPr="00703E1A">
        <w:rPr>
          <w:rFonts w:ascii="Trebuchet MS" w:hAnsi="Trebuchet MS" w:cs="Arial"/>
          <w:bCs/>
          <w:szCs w:val="48"/>
        </w:rPr>
        <w:t xml:space="preserve">Student checks occlusion </w:t>
      </w:r>
    </w:p>
    <w:p w:rsidR="00395AF3" w:rsidRPr="00703E1A" w:rsidRDefault="00395AF3">
      <w:pPr>
        <w:rPr>
          <w:rFonts w:ascii="Trebuchet MS" w:hAnsi="Trebuchet MS" w:cs="Arial"/>
          <w:bCs/>
          <w:szCs w:val="48"/>
        </w:rPr>
      </w:pPr>
    </w:p>
    <w:p w:rsidR="00395AF3" w:rsidRPr="00703E1A" w:rsidRDefault="00395AF3">
      <w:pPr>
        <w:rPr>
          <w:rFonts w:ascii="Trebuchet MS" w:hAnsi="Trebuchet MS" w:cs="Arial"/>
          <w:bCs/>
          <w:szCs w:val="48"/>
        </w:rPr>
      </w:pPr>
    </w:p>
    <w:p w:rsidR="00395AF3" w:rsidRPr="00703E1A" w:rsidRDefault="00395AF3">
      <w:pPr>
        <w:rPr>
          <w:rFonts w:ascii="Trebuchet MS" w:hAnsi="Trebuchet MS" w:cs="Arial"/>
          <w:bCs/>
          <w:szCs w:val="48"/>
        </w:rPr>
      </w:pPr>
    </w:p>
    <w:p w:rsidR="00395AF3" w:rsidRPr="00703E1A" w:rsidRDefault="00395AF3">
      <w:pPr>
        <w:rPr>
          <w:rFonts w:ascii="Trebuchet MS" w:hAnsi="Trebuchet MS" w:cs="Arial"/>
          <w:bCs/>
          <w:szCs w:val="48"/>
        </w:rPr>
      </w:pPr>
      <w:r w:rsidRPr="00703E1A">
        <w:rPr>
          <w:rFonts w:ascii="Trebuchet MS" w:hAnsi="Trebuchet MS" w:cs="Arial"/>
          <w:bCs/>
          <w:szCs w:val="48"/>
        </w:rPr>
        <w:t>4-</w:t>
      </w:r>
      <w:r w:rsidRPr="00703E1A">
        <w:rPr>
          <w:rFonts w:ascii="Trebuchet MS" w:hAnsi="Trebuchet MS" w:cs="Arial"/>
          <w:bCs/>
          <w:szCs w:val="48"/>
        </w:rPr>
        <w:tab/>
      </w:r>
      <w:r w:rsidRPr="00703E1A">
        <w:rPr>
          <w:rFonts w:ascii="Trebuchet MS" w:hAnsi="Trebuchet MS" w:cs="Arial"/>
          <w:bCs/>
          <w:szCs w:val="48"/>
        </w:rPr>
        <w:tab/>
        <w:t>Student performs all criteria without error.</w:t>
      </w:r>
    </w:p>
    <w:p w:rsidR="00395AF3" w:rsidRPr="00703E1A" w:rsidRDefault="00395AF3">
      <w:pPr>
        <w:rPr>
          <w:rFonts w:ascii="Trebuchet MS" w:hAnsi="Trebuchet MS" w:cs="Arial"/>
          <w:bCs/>
          <w:szCs w:val="48"/>
        </w:rPr>
      </w:pPr>
    </w:p>
    <w:p w:rsidR="00395AF3" w:rsidRPr="00703E1A" w:rsidRDefault="00395AF3">
      <w:pPr>
        <w:rPr>
          <w:rFonts w:ascii="Trebuchet MS" w:hAnsi="Trebuchet MS" w:cs="Arial"/>
          <w:bCs/>
          <w:szCs w:val="48"/>
        </w:rPr>
      </w:pPr>
    </w:p>
    <w:p w:rsidR="00395AF3" w:rsidRPr="00703E1A" w:rsidRDefault="00395AF3">
      <w:pPr>
        <w:rPr>
          <w:rFonts w:ascii="Trebuchet MS" w:hAnsi="Trebuchet MS" w:cs="Arial"/>
          <w:bCs/>
          <w:szCs w:val="48"/>
        </w:rPr>
      </w:pPr>
      <w:r w:rsidRPr="00703E1A">
        <w:rPr>
          <w:rFonts w:ascii="Trebuchet MS" w:hAnsi="Trebuchet MS" w:cs="Arial"/>
          <w:bCs/>
          <w:szCs w:val="48"/>
        </w:rPr>
        <w:t>3-</w:t>
      </w:r>
      <w:r w:rsidRPr="00703E1A">
        <w:rPr>
          <w:rFonts w:ascii="Trebuchet MS" w:hAnsi="Trebuchet MS" w:cs="Arial"/>
          <w:bCs/>
          <w:szCs w:val="48"/>
        </w:rPr>
        <w:tab/>
      </w:r>
      <w:r w:rsidRPr="00703E1A">
        <w:rPr>
          <w:rFonts w:ascii="Trebuchet MS" w:hAnsi="Trebuchet MS" w:cs="Arial"/>
          <w:bCs/>
          <w:szCs w:val="48"/>
        </w:rPr>
        <w:tab/>
        <w:t>Student performs sealants of an acceptable quality. Minor</w:t>
      </w:r>
    </w:p>
    <w:p w:rsidR="00395AF3" w:rsidRPr="00703E1A" w:rsidRDefault="00395AF3">
      <w:pPr>
        <w:rPr>
          <w:rFonts w:ascii="Trebuchet MS" w:hAnsi="Trebuchet MS" w:cs="Arial"/>
          <w:bCs/>
          <w:szCs w:val="48"/>
        </w:rPr>
      </w:pPr>
      <w:r w:rsidRPr="00703E1A">
        <w:rPr>
          <w:rFonts w:ascii="Trebuchet MS" w:hAnsi="Trebuchet MS" w:cs="Arial"/>
          <w:bCs/>
          <w:szCs w:val="48"/>
        </w:rPr>
        <w:t xml:space="preserve">                    adjustments may be required to reduce an overfill of the </w:t>
      </w:r>
    </w:p>
    <w:p w:rsidR="00395AF3" w:rsidRPr="00703E1A" w:rsidRDefault="008A0903">
      <w:pPr>
        <w:rPr>
          <w:rFonts w:ascii="Trebuchet MS" w:hAnsi="Trebuchet MS" w:cs="Arial"/>
          <w:bCs/>
          <w:szCs w:val="48"/>
        </w:rPr>
      </w:pPr>
      <w:r>
        <w:rPr>
          <w:rFonts w:ascii="Trebuchet MS" w:hAnsi="Trebuchet MS" w:cs="Arial"/>
          <w:bCs/>
          <w:szCs w:val="48"/>
        </w:rPr>
        <w:t xml:space="preserve">                    </w:t>
      </w:r>
      <w:r w:rsidR="00395AF3" w:rsidRPr="00703E1A">
        <w:rPr>
          <w:rFonts w:ascii="Trebuchet MS" w:hAnsi="Trebuchet MS" w:cs="Arial"/>
          <w:bCs/>
          <w:szCs w:val="48"/>
        </w:rPr>
        <w:t>material</w:t>
      </w:r>
      <w:r w:rsidR="009F07DF" w:rsidRPr="00703E1A">
        <w:rPr>
          <w:rFonts w:ascii="Trebuchet MS" w:hAnsi="Trebuchet MS" w:cs="Arial"/>
          <w:bCs/>
          <w:szCs w:val="48"/>
        </w:rPr>
        <w:t>.</w:t>
      </w:r>
    </w:p>
    <w:p w:rsidR="00395AF3" w:rsidRPr="00703E1A" w:rsidRDefault="00395AF3">
      <w:pPr>
        <w:rPr>
          <w:rFonts w:ascii="Trebuchet MS" w:hAnsi="Trebuchet MS" w:cs="Arial"/>
          <w:bCs/>
          <w:szCs w:val="48"/>
        </w:rPr>
      </w:pPr>
    </w:p>
    <w:p w:rsidR="00395AF3" w:rsidRPr="00703E1A" w:rsidRDefault="00395AF3">
      <w:pPr>
        <w:rPr>
          <w:rFonts w:ascii="Trebuchet MS" w:hAnsi="Trebuchet MS" w:cs="Arial"/>
          <w:bCs/>
          <w:szCs w:val="48"/>
        </w:rPr>
      </w:pPr>
      <w:r w:rsidRPr="00703E1A">
        <w:rPr>
          <w:rFonts w:ascii="Trebuchet MS" w:hAnsi="Trebuchet MS" w:cs="Arial"/>
          <w:bCs/>
          <w:szCs w:val="48"/>
        </w:rPr>
        <w:t>2-</w:t>
      </w:r>
      <w:r w:rsidRPr="00703E1A">
        <w:rPr>
          <w:rFonts w:ascii="Trebuchet MS" w:hAnsi="Trebuchet MS" w:cs="Arial"/>
          <w:bCs/>
          <w:szCs w:val="48"/>
        </w:rPr>
        <w:tab/>
      </w:r>
      <w:r w:rsidRPr="00703E1A">
        <w:rPr>
          <w:rFonts w:ascii="Trebuchet MS" w:hAnsi="Trebuchet MS" w:cs="Arial"/>
          <w:bCs/>
          <w:szCs w:val="48"/>
        </w:rPr>
        <w:tab/>
        <w:t>Sealant is diagnostically unacceptable. Voids are present,</w:t>
      </w:r>
    </w:p>
    <w:p w:rsidR="00395AF3" w:rsidRPr="00703E1A" w:rsidRDefault="00395AF3">
      <w:pPr>
        <w:rPr>
          <w:rFonts w:ascii="Trebuchet MS" w:hAnsi="Trebuchet MS" w:cs="Arial"/>
          <w:bCs/>
          <w:szCs w:val="48"/>
        </w:rPr>
      </w:pPr>
      <w:r w:rsidRPr="00703E1A">
        <w:rPr>
          <w:rFonts w:ascii="Trebuchet MS" w:hAnsi="Trebuchet MS" w:cs="Arial"/>
          <w:bCs/>
          <w:szCs w:val="48"/>
        </w:rPr>
        <w:t xml:space="preserve">                    or student fails to recognize an overfilled sealant.</w:t>
      </w:r>
    </w:p>
    <w:p w:rsidR="00395AF3" w:rsidRPr="00703E1A" w:rsidRDefault="00395AF3">
      <w:pPr>
        <w:rPr>
          <w:rFonts w:ascii="Trebuchet MS" w:hAnsi="Trebuchet MS" w:cs="Arial"/>
          <w:bCs/>
          <w:szCs w:val="48"/>
        </w:rPr>
      </w:pPr>
    </w:p>
    <w:p w:rsidR="00395AF3" w:rsidRPr="00703E1A" w:rsidRDefault="00395AF3">
      <w:pPr>
        <w:rPr>
          <w:rFonts w:ascii="Trebuchet MS" w:hAnsi="Trebuchet MS" w:cs="Arial"/>
          <w:bCs/>
          <w:szCs w:val="48"/>
        </w:rPr>
      </w:pPr>
      <w:r w:rsidRPr="00703E1A">
        <w:rPr>
          <w:rFonts w:ascii="Trebuchet MS" w:hAnsi="Trebuchet MS" w:cs="Arial"/>
          <w:bCs/>
          <w:szCs w:val="48"/>
        </w:rPr>
        <w:t>1-</w:t>
      </w:r>
      <w:r w:rsidRPr="00703E1A">
        <w:rPr>
          <w:rFonts w:ascii="Trebuchet MS" w:hAnsi="Trebuchet MS" w:cs="Arial"/>
          <w:bCs/>
          <w:szCs w:val="48"/>
        </w:rPr>
        <w:tab/>
      </w:r>
      <w:r w:rsidRPr="00703E1A">
        <w:rPr>
          <w:rFonts w:ascii="Trebuchet MS" w:hAnsi="Trebuchet MS" w:cs="Arial"/>
          <w:bCs/>
          <w:szCs w:val="48"/>
        </w:rPr>
        <w:tab/>
        <w:t>Sealant is diagnostically unacceptable. Student neglects to</w:t>
      </w:r>
    </w:p>
    <w:p w:rsidR="00395AF3" w:rsidRPr="00703E1A" w:rsidRDefault="00395AF3">
      <w:pPr>
        <w:rPr>
          <w:rFonts w:ascii="Trebuchet MS" w:hAnsi="Trebuchet MS" w:cs="Arial"/>
          <w:bCs/>
          <w:szCs w:val="48"/>
        </w:rPr>
      </w:pPr>
      <w:r w:rsidRPr="00703E1A">
        <w:rPr>
          <w:rFonts w:ascii="Trebuchet MS" w:hAnsi="Trebuchet MS" w:cs="Arial"/>
          <w:bCs/>
          <w:szCs w:val="48"/>
        </w:rPr>
        <w:t xml:space="preserve">                     follow </w:t>
      </w:r>
      <w:r w:rsidR="00F617B1" w:rsidRPr="00703E1A">
        <w:rPr>
          <w:rFonts w:ascii="Trebuchet MS" w:hAnsi="Trebuchet MS" w:cs="Arial"/>
          <w:bCs/>
          <w:szCs w:val="48"/>
        </w:rPr>
        <w:t>manufacturer’s</w:t>
      </w:r>
      <w:r w:rsidRPr="00703E1A">
        <w:rPr>
          <w:rFonts w:ascii="Trebuchet MS" w:hAnsi="Trebuchet MS" w:cs="Arial"/>
          <w:bCs/>
          <w:szCs w:val="48"/>
        </w:rPr>
        <w:t xml:space="preserve"> instructions. Sealant may be removed</w:t>
      </w:r>
    </w:p>
    <w:p w:rsidR="00395AF3" w:rsidRPr="00D90498" w:rsidRDefault="00395AF3" w:rsidP="00405A0E">
      <w:pPr>
        <w:rPr>
          <w:rFonts w:ascii="Trebuchet MS" w:hAnsi="Trebuchet MS" w:cs="Arial"/>
          <w:bCs/>
          <w:szCs w:val="48"/>
        </w:rPr>
      </w:pPr>
      <w:r w:rsidRPr="00703E1A">
        <w:rPr>
          <w:rFonts w:ascii="Trebuchet MS" w:hAnsi="Trebuchet MS" w:cs="Arial"/>
          <w:bCs/>
          <w:szCs w:val="48"/>
        </w:rPr>
        <w:t xml:space="preserve">                     from the tooth with an explorer</w:t>
      </w:r>
      <w:r w:rsidR="009F07DF" w:rsidRPr="00703E1A">
        <w:rPr>
          <w:rFonts w:ascii="Trebuchet MS" w:hAnsi="Trebuchet MS" w:cs="Arial"/>
          <w:bCs/>
          <w:szCs w:val="48"/>
        </w:rPr>
        <w:t>.</w:t>
      </w:r>
    </w:p>
    <w:p w:rsidR="00405A0E" w:rsidRPr="00D90498" w:rsidRDefault="00405A0E">
      <w:pPr>
        <w:ind w:left="720"/>
        <w:jc w:val="center"/>
        <w:rPr>
          <w:rFonts w:ascii="Trebuchet MS" w:hAnsi="Trebuchet MS" w:cs="Arial"/>
          <w:b/>
          <w:sz w:val="48"/>
          <w:szCs w:val="48"/>
          <w:u w:val="single"/>
        </w:rPr>
      </w:pPr>
    </w:p>
    <w:p w:rsidR="00395AF3" w:rsidRPr="00D90498" w:rsidRDefault="00395AF3">
      <w:pPr>
        <w:ind w:left="720"/>
        <w:jc w:val="center"/>
        <w:rPr>
          <w:rFonts w:ascii="Trebuchet MS" w:hAnsi="Trebuchet MS" w:cs="Arial"/>
          <w:b/>
          <w:sz w:val="48"/>
          <w:szCs w:val="48"/>
          <w:u w:val="single"/>
        </w:rPr>
      </w:pPr>
    </w:p>
    <w:p w:rsidR="00395AF3" w:rsidRPr="006F5F1D" w:rsidRDefault="004B50CB" w:rsidP="004B50CB">
      <w:pPr>
        <w:ind w:left="720"/>
        <w:rPr>
          <w:rFonts w:ascii="Trebuchet MS" w:hAnsi="Trebuchet MS" w:cs="Arial"/>
          <w:u w:val="single"/>
        </w:rPr>
      </w:pPr>
      <w:r w:rsidRPr="006F5F1D">
        <w:rPr>
          <w:rFonts w:ascii="Trebuchet MS" w:hAnsi="Trebuchet MS" w:cs="Arial"/>
          <w:u w:val="single"/>
        </w:rPr>
        <w:t>TCDHA Policy on Sealants:</w:t>
      </w:r>
    </w:p>
    <w:p w:rsidR="004B50CB" w:rsidRPr="00865925" w:rsidRDefault="004B50CB" w:rsidP="004B50CB">
      <w:pPr>
        <w:ind w:left="720"/>
        <w:rPr>
          <w:rFonts w:ascii="Trebuchet MS" w:hAnsi="Trebuchet MS" w:cs="Arial"/>
        </w:rPr>
      </w:pPr>
    </w:p>
    <w:p w:rsidR="004B50CB" w:rsidRDefault="004B50CB" w:rsidP="004B50CB">
      <w:pPr>
        <w:ind w:left="720"/>
        <w:rPr>
          <w:rFonts w:ascii="Trebuchet MS" w:hAnsi="Trebuchet MS" w:cs="Arial"/>
        </w:rPr>
      </w:pPr>
      <w:r w:rsidRPr="00865925">
        <w:rPr>
          <w:rFonts w:ascii="Trebuchet MS" w:hAnsi="Trebuchet MS" w:cs="Arial"/>
        </w:rPr>
        <w:t xml:space="preserve">Students should be actively evaluating a client’s dentition to determine if they would be a suitable candidate for pit and fissure sealants. Once it has been determined by the DDS that there is no decay present on the proposed teeth then please discuss your treatment plan with the RDH faculty and of course your client. Be sure to treatment plan for them and have your </w:t>
      </w:r>
      <w:r w:rsidR="00405A0E">
        <w:rPr>
          <w:rFonts w:ascii="Trebuchet MS" w:hAnsi="Trebuchet MS" w:cs="Arial"/>
        </w:rPr>
        <w:t>client sign your treatment plan.</w:t>
      </w:r>
    </w:p>
    <w:p w:rsidR="00405A0E" w:rsidRDefault="00405A0E" w:rsidP="004B50CB">
      <w:pPr>
        <w:ind w:left="720"/>
        <w:rPr>
          <w:rFonts w:ascii="Trebuchet MS" w:hAnsi="Trebuchet MS" w:cs="Arial"/>
        </w:rPr>
      </w:pPr>
    </w:p>
    <w:p w:rsidR="00405A0E" w:rsidRDefault="00405A0E" w:rsidP="004B50CB">
      <w:pPr>
        <w:ind w:left="720"/>
        <w:rPr>
          <w:rFonts w:ascii="Trebuchet MS" w:hAnsi="Trebuchet MS" w:cs="Arial"/>
        </w:rPr>
      </w:pPr>
    </w:p>
    <w:p w:rsidR="00B31884" w:rsidRPr="00B200D4" w:rsidRDefault="00B31884" w:rsidP="00B31884">
      <w:pPr>
        <w:ind w:left="360"/>
        <w:jc w:val="both"/>
        <w:rPr>
          <w:rFonts w:ascii="Century Gothic" w:hAnsi="Century Gothic" w:cs="Arial"/>
        </w:rPr>
      </w:pPr>
      <w:r w:rsidRPr="00E66586">
        <w:rPr>
          <w:rFonts w:ascii="Century Gothic" w:hAnsi="Century Gothic" w:cs="Arial"/>
        </w:rPr>
        <w:t>**The registered dental hygienist can make the decision to proceed with dental sealants. He/she does not require a DDS to approve or authorize them.</w:t>
      </w:r>
    </w:p>
    <w:p w:rsidR="00405A0E" w:rsidRPr="00B200D4" w:rsidRDefault="00405A0E" w:rsidP="004B50CB">
      <w:pPr>
        <w:ind w:left="720"/>
        <w:rPr>
          <w:rFonts w:ascii="Trebuchet MS" w:hAnsi="Trebuchet MS" w:cs="Arial"/>
        </w:rPr>
      </w:pPr>
    </w:p>
    <w:p w:rsidR="006F5F1D" w:rsidRDefault="006F5F1D" w:rsidP="006F5F1D">
      <w:pPr>
        <w:pBdr>
          <w:top w:val="single" w:sz="4" w:space="1" w:color="auto"/>
          <w:left w:val="single" w:sz="4" w:space="4" w:color="auto"/>
          <w:bottom w:val="single" w:sz="4" w:space="1" w:color="auto"/>
          <w:right w:val="single" w:sz="4" w:space="4" w:color="auto"/>
        </w:pBdr>
        <w:ind w:left="720"/>
        <w:jc w:val="center"/>
        <w:rPr>
          <w:rFonts w:ascii="Trebuchet MS" w:hAnsi="Trebuchet MS" w:cs="Arial"/>
          <w:sz w:val="28"/>
          <w:szCs w:val="28"/>
        </w:rPr>
      </w:pPr>
    </w:p>
    <w:p w:rsidR="004B50CB" w:rsidRPr="009A10D2" w:rsidRDefault="006F5F1D" w:rsidP="006F5F1D">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9A10D2">
        <w:rPr>
          <w:rFonts w:ascii="Century Gothic" w:hAnsi="Century Gothic" w:cs="Arial"/>
          <w:b/>
        </w:rPr>
        <w:t>Sport</w:t>
      </w:r>
      <w:r w:rsidR="005734ED" w:rsidRPr="009A10D2">
        <w:rPr>
          <w:rFonts w:ascii="Century Gothic" w:hAnsi="Century Gothic" w:cs="Arial"/>
          <w:b/>
        </w:rPr>
        <w:t>s</w:t>
      </w:r>
      <w:r w:rsidRPr="009A10D2">
        <w:rPr>
          <w:rFonts w:ascii="Century Gothic" w:hAnsi="Century Gothic" w:cs="Arial"/>
          <w:b/>
        </w:rPr>
        <w:t xml:space="preserve"> Guard</w:t>
      </w:r>
    </w:p>
    <w:p w:rsidR="006F5F1D" w:rsidRPr="006F5F1D" w:rsidRDefault="006F5F1D" w:rsidP="006F5F1D">
      <w:pPr>
        <w:pBdr>
          <w:top w:val="single" w:sz="4" w:space="1" w:color="auto"/>
          <w:left w:val="single" w:sz="4" w:space="4" w:color="auto"/>
          <w:bottom w:val="single" w:sz="4" w:space="1" w:color="auto"/>
          <w:right w:val="single" w:sz="4" w:space="4" w:color="auto"/>
        </w:pBdr>
        <w:ind w:left="720"/>
        <w:jc w:val="center"/>
        <w:rPr>
          <w:rFonts w:ascii="Trebuchet MS" w:hAnsi="Trebuchet MS" w:cs="Arial"/>
          <w:sz w:val="28"/>
          <w:szCs w:val="28"/>
        </w:rPr>
      </w:pPr>
    </w:p>
    <w:p w:rsidR="006F5F1D" w:rsidRDefault="006F5F1D">
      <w:pPr>
        <w:ind w:left="720"/>
        <w:jc w:val="center"/>
        <w:rPr>
          <w:rFonts w:ascii="Trebuchet MS" w:hAnsi="Trebuchet MS" w:cs="Arial"/>
          <w:b/>
          <w:sz w:val="48"/>
          <w:szCs w:val="48"/>
          <w:u w:val="single"/>
        </w:rPr>
      </w:pPr>
    </w:p>
    <w:p w:rsidR="006F5F1D" w:rsidRDefault="006F5F1D" w:rsidP="00CE6615">
      <w:pPr>
        <w:numPr>
          <w:ilvl w:val="0"/>
          <w:numId w:val="111"/>
        </w:numPr>
        <w:rPr>
          <w:rFonts w:ascii="Trebuchet MS" w:hAnsi="Trebuchet MS" w:cs="Arial"/>
        </w:rPr>
      </w:pPr>
      <w:r>
        <w:rPr>
          <w:rFonts w:ascii="Trebuchet MS" w:hAnsi="Trebuchet MS" w:cs="Arial"/>
        </w:rPr>
        <w:t>Presents properly trimmed, horse shoe shaped model (single pour), labelled with client’s name and date.</w:t>
      </w:r>
    </w:p>
    <w:p w:rsidR="006F5F1D" w:rsidRDefault="006F5F1D" w:rsidP="00CE6615">
      <w:pPr>
        <w:numPr>
          <w:ilvl w:val="0"/>
          <w:numId w:val="111"/>
        </w:numPr>
        <w:rPr>
          <w:rFonts w:ascii="Trebuchet MS" w:hAnsi="Trebuchet MS" w:cs="Arial"/>
        </w:rPr>
      </w:pPr>
      <w:r>
        <w:rPr>
          <w:rFonts w:ascii="Trebuchet MS" w:hAnsi="Trebuchet MS" w:cs="Arial"/>
        </w:rPr>
        <w:t>Adapts tightly to study model without distortion.</w:t>
      </w:r>
    </w:p>
    <w:p w:rsidR="006F5F1D" w:rsidRDefault="006F5F1D" w:rsidP="00CE6615">
      <w:pPr>
        <w:numPr>
          <w:ilvl w:val="0"/>
          <w:numId w:val="111"/>
        </w:numPr>
        <w:rPr>
          <w:rFonts w:ascii="Trebuchet MS" w:hAnsi="Trebuchet MS" w:cs="Arial"/>
        </w:rPr>
      </w:pPr>
      <w:r>
        <w:rPr>
          <w:rFonts w:ascii="Trebuchet MS" w:hAnsi="Trebuchet MS" w:cs="Arial"/>
        </w:rPr>
        <w:t>Fits sports guard over client’s dentition and assesses for proper fit.</w:t>
      </w:r>
    </w:p>
    <w:p w:rsidR="006F5F1D" w:rsidRDefault="006F5F1D" w:rsidP="00CE6615">
      <w:pPr>
        <w:numPr>
          <w:ilvl w:val="0"/>
          <w:numId w:val="111"/>
        </w:numPr>
        <w:rPr>
          <w:rFonts w:ascii="Trebuchet MS" w:hAnsi="Trebuchet MS" w:cs="Arial"/>
        </w:rPr>
      </w:pPr>
      <w:r>
        <w:rPr>
          <w:rFonts w:ascii="Trebuchet MS" w:hAnsi="Trebuchet MS" w:cs="Arial"/>
        </w:rPr>
        <w:t>Trims sports guard to ensure adequate protection of tooth structure.</w:t>
      </w:r>
    </w:p>
    <w:p w:rsidR="006F5F1D" w:rsidRDefault="006F5F1D" w:rsidP="00CE6615">
      <w:pPr>
        <w:numPr>
          <w:ilvl w:val="0"/>
          <w:numId w:val="111"/>
        </w:numPr>
        <w:rPr>
          <w:rFonts w:ascii="Trebuchet MS" w:hAnsi="Trebuchet MS" w:cs="Arial"/>
        </w:rPr>
      </w:pPr>
      <w:r>
        <w:rPr>
          <w:rFonts w:ascii="Trebuchet MS" w:hAnsi="Trebuchet MS" w:cs="Arial"/>
        </w:rPr>
        <w:t>Ensures that sports guard does not impinge on frena.</w:t>
      </w:r>
    </w:p>
    <w:p w:rsidR="006F5F1D" w:rsidRDefault="006F5F1D" w:rsidP="00CE6615">
      <w:pPr>
        <w:numPr>
          <w:ilvl w:val="0"/>
          <w:numId w:val="111"/>
        </w:numPr>
        <w:rPr>
          <w:rFonts w:ascii="Trebuchet MS" w:hAnsi="Trebuchet MS" w:cs="Arial"/>
        </w:rPr>
      </w:pPr>
      <w:r>
        <w:rPr>
          <w:rFonts w:ascii="Trebuchet MS" w:hAnsi="Trebuchet MS" w:cs="Arial"/>
        </w:rPr>
        <w:t>Assesses stability</w:t>
      </w:r>
      <w:r w:rsidR="009A1DED">
        <w:rPr>
          <w:rFonts w:ascii="Trebuchet MS" w:hAnsi="Trebuchet MS" w:cs="Arial"/>
        </w:rPr>
        <w:t xml:space="preserve"> and balance on sport guard.</w:t>
      </w:r>
    </w:p>
    <w:p w:rsidR="009A1DED" w:rsidRDefault="009A1DED" w:rsidP="00CE6615">
      <w:pPr>
        <w:numPr>
          <w:ilvl w:val="0"/>
          <w:numId w:val="111"/>
        </w:numPr>
        <w:rPr>
          <w:rFonts w:ascii="Trebuchet MS" w:hAnsi="Trebuchet MS" w:cs="Arial"/>
        </w:rPr>
      </w:pPr>
      <w:r>
        <w:rPr>
          <w:rFonts w:ascii="Trebuchet MS" w:hAnsi="Trebuchet MS" w:cs="Arial"/>
        </w:rPr>
        <w:t>Adjusts sport guard as necessary.</w:t>
      </w:r>
    </w:p>
    <w:p w:rsidR="009A1DED" w:rsidRDefault="009A1DED" w:rsidP="00CE6615">
      <w:pPr>
        <w:numPr>
          <w:ilvl w:val="0"/>
          <w:numId w:val="111"/>
        </w:numPr>
        <w:rPr>
          <w:rFonts w:ascii="Trebuchet MS" w:hAnsi="Trebuchet MS" w:cs="Arial"/>
        </w:rPr>
      </w:pPr>
      <w:r>
        <w:rPr>
          <w:rFonts w:ascii="Trebuchet MS" w:hAnsi="Trebuchet MS" w:cs="Arial"/>
        </w:rPr>
        <w:t>Discusses home care for sports guard with client.</w:t>
      </w:r>
    </w:p>
    <w:p w:rsidR="009A1DED" w:rsidRDefault="009A1DED" w:rsidP="00CE6615">
      <w:pPr>
        <w:numPr>
          <w:ilvl w:val="0"/>
          <w:numId w:val="111"/>
        </w:numPr>
        <w:rPr>
          <w:rFonts w:ascii="Trebuchet MS" w:hAnsi="Trebuchet MS" w:cs="Arial"/>
        </w:rPr>
      </w:pPr>
      <w:r>
        <w:rPr>
          <w:rFonts w:ascii="Trebuchet MS" w:hAnsi="Trebuchet MS" w:cs="Arial"/>
        </w:rPr>
        <w:t>Documents treatment in client chart as per all regulatory guidelines.</w:t>
      </w:r>
    </w:p>
    <w:p w:rsidR="009A1DED" w:rsidRPr="006F5F1D" w:rsidRDefault="009A1DED" w:rsidP="00CE6615">
      <w:pPr>
        <w:numPr>
          <w:ilvl w:val="0"/>
          <w:numId w:val="111"/>
        </w:numPr>
        <w:rPr>
          <w:rFonts w:ascii="Trebuchet MS" w:hAnsi="Trebuchet MS" w:cs="Arial"/>
        </w:rPr>
      </w:pPr>
      <w:r>
        <w:rPr>
          <w:rFonts w:ascii="Trebuchet MS" w:hAnsi="Trebuchet MS" w:cs="Arial"/>
        </w:rPr>
        <w:t>Performs procedure without compromising client safety.</w:t>
      </w:r>
    </w:p>
    <w:p w:rsidR="006F5F1D" w:rsidRDefault="006F5F1D">
      <w:pPr>
        <w:ind w:left="720"/>
        <w:jc w:val="center"/>
        <w:rPr>
          <w:rFonts w:ascii="Trebuchet MS" w:hAnsi="Trebuchet MS" w:cs="Arial"/>
          <w:b/>
          <w:sz w:val="48"/>
          <w:szCs w:val="48"/>
          <w:u w:val="single"/>
        </w:rPr>
      </w:pPr>
    </w:p>
    <w:p w:rsidR="006F5F1D" w:rsidRDefault="00A24DDC" w:rsidP="009A1DED">
      <w:pPr>
        <w:ind w:left="720"/>
        <w:rPr>
          <w:rFonts w:ascii="Trebuchet MS" w:hAnsi="Trebuchet MS" w:cs="Arial"/>
        </w:rPr>
      </w:pPr>
      <w:r>
        <w:rPr>
          <w:rFonts w:ascii="Trebuchet MS" w:hAnsi="Trebuchet MS" w:cs="Arial"/>
        </w:rPr>
        <w:t>For each competency noted above students receive a mark of:</w:t>
      </w:r>
    </w:p>
    <w:p w:rsidR="00A24DDC" w:rsidRDefault="00A24DDC" w:rsidP="009A1DED">
      <w:pPr>
        <w:ind w:left="720"/>
        <w:rPr>
          <w:rFonts w:ascii="Trebuchet MS" w:hAnsi="Trebuchet MS" w:cs="Arial"/>
        </w:rPr>
      </w:pPr>
    </w:p>
    <w:p w:rsidR="00A24DDC" w:rsidRDefault="00A24DDC" w:rsidP="009A1DED">
      <w:pPr>
        <w:ind w:left="720"/>
        <w:rPr>
          <w:rFonts w:ascii="Trebuchet MS" w:hAnsi="Trebuchet MS" w:cs="Arial"/>
        </w:rPr>
      </w:pPr>
      <w:r>
        <w:rPr>
          <w:rFonts w:ascii="Trebuchet MS" w:hAnsi="Trebuchet MS" w:cs="Arial"/>
        </w:rPr>
        <w:t>S=2</w:t>
      </w:r>
    </w:p>
    <w:p w:rsidR="00A24DDC" w:rsidRDefault="00A24DDC" w:rsidP="009A1DED">
      <w:pPr>
        <w:ind w:left="720"/>
        <w:rPr>
          <w:rFonts w:ascii="Trebuchet MS" w:hAnsi="Trebuchet MS" w:cs="Arial"/>
        </w:rPr>
      </w:pPr>
      <w:r>
        <w:rPr>
          <w:rFonts w:ascii="Trebuchet MS" w:hAnsi="Trebuchet MS" w:cs="Arial"/>
        </w:rPr>
        <w:t>NI=1</w:t>
      </w:r>
    </w:p>
    <w:p w:rsidR="00A24DDC" w:rsidRDefault="00A24DDC" w:rsidP="009A1DED">
      <w:pPr>
        <w:ind w:left="720"/>
        <w:rPr>
          <w:rFonts w:ascii="Trebuchet MS" w:hAnsi="Trebuchet MS" w:cs="Arial"/>
        </w:rPr>
      </w:pPr>
      <w:r>
        <w:rPr>
          <w:rFonts w:ascii="Trebuchet MS" w:hAnsi="Trebuchet MS" w:cs="Arial"/>
        </w:rPr>
        <w:t>U=0</w:t>
      </w:r>
    </w:p>
    <w:p w:rsidR="00A24DDC" w:rsidRDefault="00A24DDC" w:rsidP="009A1DED">
      <w:pPr>
        <w:ind w:left="720"/>
        <w:rPr>
          <w:rFonts w:ascii="Trebuchet MS" w:hAnsi="Trebuchet MS" w:cs="Arial"/>
        </w:rPr>
      </w:pPr>
    </w:p>
    <w:p w:rsidR="009A1DED" w:rsidRDefault="009A1DED" w:rsidP="009A1DED">
      <w:pPr>
        <w:ind w:left="720"/>
        <w:rPr>
          <w:rFonts w:ascii="Trebuchet MS" w:hAnsi="Trebuchet MS" w:cs="Arial"/>
        </w:rPr>
      </w:pPr>
      <w:r>
        <w:rPr>
          <w:rFonts w:ascii="Trebuchet MS" w:hAnsi="Trebuchet MS" w:cs="Arial"/>
        </w:rPr>
        <w:t>SAT:  Student performs this task with a minimum</w:t>
      </w:r>
      <w:r w:rsidR="00A24DDC">
        <w:rPr>
          <w:rFonts w:ascii="Trebuchet MS" w:hAnsi="Trebuchet MS" w:cs="Arial"/>
        </w:rPr>
        <w:t xml:space="preserve"> grade</w:t>
      </w:r>
      <w:r>
        <w:rPr>
          <w:rFonts w:ascii="Trebuchet MS" w:hAnsi="Trebuchet MS" w:cs="Arial"/>
        </w:rPr>
        <w:t xml:space="preserve"> of </w:t>
      </w:r>
      <w:r w:rsidR="00A24DDC">
        <w:rPr>
          <w:rFonts w:ascii="Trebuchet MS" w:hAnsi="Trebuchet MS" w:cs="Arial"/>
        </w:rPr>
        <w:t>14/20</w:t>
      </w:r>
    </w:p>
    <w:p w:rsidR="00A24DDC" w:rsidRDefault="00A24DDC" w:rsidP="009A1DED">
      <w:pPr>
        <w:ind w:left="720"/>
        <w:rPr>
          <w:rFonts w:ascii="Trebuchet MS" w:hAnsi="Trebuchet MS" w:cs="Arial"/>
        </w:rPr>
      </w:pPr>
    </w:p>
    <w:p w:rsidR="00A24DDC" w:rsidRDefault="00A24DDC" w:rsidP="009A1DED">
      <w:pPr>
        <w:ind w:left="720"/>
        <w:rPr>
          <w:rFonts w:ascii="Trebuchet MS" w:hAnsi="Trebuchet MS" w:cs="Arial"/>
        </w:rPr>
      </w:pPr>
      <w:r>
        <w:rPr>
          <w:rFonts w:ascii="Trebuchet MS" w:hAnsi="Trebuchet MS" w:cs="Arial"/>
        </w:rPr>
        <w:t>UNSAT: Student performs this task with a total grade of 13 or less.</w:t>
      </w:r>
    </w:p>
    <w:p w:rsidR="003A6E84" w:rsidRDefault="003A6E84" w:rsidP="003A6E84">
      <w:pPr>
        <w:jc w:val="center"/>
        <w:rPr>
          <w:b/>
        </w:rPr>
      </w:pPr>
    </w:p>
    <w:p w:rsidR="003A6E84" w:rsidRDefault="003A6E84" w:rsidP="003A6E84">
      <w:pPr>
        <w:jc w:val="center"/>
        <w:rPr>
          <w:b/>
        </w:rPr>
      </w:pPr>
    </w:p>
    <w:p w:rsidR="003A6E84" w:rsidRDefault="005F300F" w:rsidP="003A6E84">
      <w:pPr>
        <w:jc w:val="center"/>
        <w:rPr>
          <w:rFonts w:ascii="Century Gothic" w:hAnsi="Century Gothic"/>
          <w:b/>
        </w:rPr>
      </w:pPr>
      <w:r w:rsidRPr="005F300F">
        <w:rPr>
          <w:rFonts w:ascii="Century Gothic" w:hAnsi="Century Gothic"/>
          <w:b/>
        </w:rPr>
        <w:t>Please refer to evaluation form for Sports G</w:t>
      </w:r>
      <w:r>
        <w:rPr>
          <w:rFonts w:ascii="Century Gothic" w:hAnsi="Century Gothic"/>
          <w:b/>
        </w:rPr>
        <w:t>ua</w:t>
      </w:r>
      <w:r w:rsidRPr="005F300F">
        <w:rPr>
          <w:rFonts w:ascii="Century Gothic" w:hAnsi="Century Gothic"/>
          <w:b/>
        </w:rPr>
        <w:t>rds on the following page.</w:t>
      </w:r>
    </w:p>
    <w:p w:rsidR="00B64B22" w:rsidRDefault="00B64B22" w:rsidP="003A6E84">
      <w:pPr>
        <w:jc w:val="center"/>
        <w:rPr>
          <w:rFonts w:ascii="Century Gothic" w:hAnsi="Century Gothic"/>
          <w:b/>
        </w:rPr>
      </w:pPr>
    </w:p>
    <w:p w:rsidR="00B64B22" w:rsidRPr="00B64B22" w:rsidRDefault="00B64B22" w:rsidP="00B64B22">
      <w:pPr>
        <w:rPr>
          <w:rFonts w:ascii="Century Gothic" w:hAnsi="Century Gothic"/>
          <w:b/>
          <w:color w:val="FF0000"/>
        </w:rPr>
      </w:pPr>
      <w:r w:rsidRPr="00B64B22">
        <w:rPr>
          <w:rFonts w:ascii="Century Gothic" w:hAnsi="Century Gothic"/>
          <w:b/>
          <w:color w:val="FF0000"/>
        </w:rPr>
        <w:t xml:space="preserve">**Please note: when fabricating a sports guard, students must complete the procedure from start to finish. For example: a student cannot have another student complete only the alginate portion of a sports guard fabrication. </w:t>
      </w:r>
    </w:p>
    <w:p w:rsidR="003A6E84" w:rsidRPr="005F300F" w:rsidRDefault="003A6E84" w:rsidP="003A6E84">
      <w:pPr>
        <w:jc w:val="center"/>
        <w:rPr>
          <w:rFonts w:ascii="Century Gothic" w:hAnsi="Century Gothic"/>
          <w:b/>
        </w:rPr>
      </w:pPr>
    </w:p>
    <w:p w:rsidR="00491752" w:rsidRPr="005F300F" w:rsidRDefault="00491752" w:rsidP="003A6E84">
      <w:pPr>
        <w:jc w:val="center"/>
        <w:rPr>
          <w:rFonts w:ascii="Century Gothic" w:hAnsi="Century Gothic"/>
          <w:b/>
        </w:rPr>
      </w:pPr>
    </w:p>
    <w:p w:rsidR="00491752" w:rsidRDefault="00491752" w:rsidP="003A6E84">
      <w:pPr>
        <w:jc w:val="center"/>
        <w:rPr>
          <w:b/>
        </w:rPr>
      </w:pPr>
    </w:p>
    <w:p w:rsidR="00491752" w:rsidRDefault="00491752" w:rsidP="003A6E84">
      <w:pPr>
        <w:jc w:val="center"/>
        <w:rPr>
          <w:b/>
        </w:rPr>
      </w:pPr>
    </w:p>
    <w:p w:rsidR="00491752" w:rsidRDefault="00491752" w:rsidP="003A6E84">
      <w:pPr>
        <w:jc w:val="center"/>
        <w:rPr>
          <w:b/>
        </w:rPr>
      </w:pPr>
    </w:p>
    <w:p w:rsidR="00491752" w:rsidRDefault="00491752" w:rsidP="003A6E84">
      <w:pPr>
        <w:jc w:val="center"/>
        <w:rPr>
          <w:b/>
        </w:rPr>
      </w:pPr>
    </w:p>
    <w:p w:rsidR="004330E6" w:rsidRPr="005F300F" w:rsidRDefault="004330E6" w:rsidP="001E4E53">
      <w:pPr>
        <w:jc w:val="center"/>
        <w:rPr>
          <w:rFonts w:ascii="Century Gothic" w:hAnsi="Century Gothic"/>
          <w:b/>
        </w:rPr>
      </w:pPr>
      <w:r w:rsidRPr="00E66586">
        <w:rPr>
          <w:rFonts w:ascii="Century Gothic" w:hAnsi="Century Gothic"/>
          <w:b/>
        </w:rPr>
        <w:lastRenderedPageBreak/>
        <w:t>SPORT GUARD (SG) COMPETENCY EVALUATION FORM FOR CLINICAL PRACTICE II &amp;III</w:t>
      </w:r>
    </w:p>
    <w:p w:rsidR="005F300F" w:rsidRDefault="005F300F" w:rsidP="001E4E53">
      <w:pPr>
        <w:jc w:val="center"/>
        <w:rPr>
          <w:b/>
        </w:rPr>
      </w:pPr>
    </w:p>
    <w:p w:rsidR="005F300F" w:rsidRPr="00B17DFC" w:rsidRDefault="005F300F" w:rsidP="005F300F">
      <w:pPr>
        <w:rPr>
          <w:b/>
        </w:rPr>
      </w:pPr>
      <w:r>
        <w:rPr>
          <w:b/>
        </w:rPr>
        <w:t>Date: ______________________</w:t>
      </w:r>
    </w:p>
    <w:tbl>
      <w:tblPr>
        <w:tblpPr w:leftFromText="187" w:rightFromText="187" w:vertAnchor="text" w:horzAnchor="margin" w:tblpXSpec="center" w:tblpY="512"/>
        <w:tblOverlap w:val="never"/>
        <w:tblW w:w="48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416"/>
        <w:gridCol w:w="4931"/>
        <w:gridCol w:w="350"/>
        <w:gridCol w:w="470"/>
        <w:gridCol w:w="776"/>
        <w:gridCol w:w="1559"/>
      </w:tblGrid>
      <w:tr w:rsidR="004330E6" w:rsidRPr="006A27DB" w:rsidTr="001E4E53">
        <w:trPr>
          <w:trHeight w:val="304"/>
        </w:trPr>
        <w:tc>
          <w:tcPr>
            <w:tcW w:w="204" w:type="pct"/>
            <w:tcBorders>
              <w:top w:val="dotted" w:sz="4" w:space="0" w:color="auto"/>
              <w:left w:val="dotted" w:sz="4" w:space="0" w:color="auto"/>
              <w:bottom w:val="dotted" w:sz="4" w:space="0" w:color="auto"/>
              <w:right w:val="dotted" w:sz="4" w:space="0" w:color="auto"/>
            </w:tcBorders>
            <w:vAlign w:val="center"/>
          </w:tcPr>
          <w:p w:rsidR="004330E6" w:rsidRPr="006A27DB" w:rsidRDefault="004330E6" w:rsidP="001E4E53">
            <w:pPr>
              <w:jc w:val="center"/>
            </w:pPr>
          </w:p>
        </w:tc>
        <w:tc>
          <w:tcPr>
            <w:tcW w:w="3074" w:type="pct"/>
            <w:tcBorders>
              <w:top w:val="dotted" w:sz="4" w:space="0" w:color="auto"/>
              <w:left w:val="dotted" w:sz="4" w:space="0" w:color="auto"/>
              <w:bottom w:val="dotted" w:sz="4" w:space="0" w:color="auto"/>
              <w:right w:val="dotted" w:sz="4" w:space="0" w:color="auto"/>
            </w:tcBorders>
            <w:vAlign w:val="center"/>
          </w:tcPr>
          <w:p w:rsidR="004330E6" w:rsidRPr="006A27DB" w:rsidRDefault="004330E6" w:rsidP="001E4E53">
            <w:pPr>
              <w:jc w:val="center"/>
            </w:pPr>
            <w:r w:rsidRPr="006A27DB">
              <w:t>Criteria</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6A27DB" w:rsidRDefault="004330E6" w:rsidP="001E4E53">
            <w:pPr>
              <w:jc w:val="center"/>
            </w:pPr>
            <w:r w:rsidRPr="006A27DB">
              <w:t>S</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6A27DB" w:rsidRDefault="004330E6" w:rsidP="001E4E53">
            <w:pPr>
              <w:jc w:val="center"/>
            </w:pPr>
            <w:r w:rsidRPr="006A27DB">
              <w:t>NI</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6A27DB" w:rsidRDefault="004330E6" w:rsidP="001E4E53">
            <w:pPr>
              <w:jc w:val="center"/>
            </w:pPr>
            <w:r w:rsidRPr="006A27DB">
              <w:t>Unsat</w:t>
            </w:r>
          </w:p>
        </w:tc>
        <w:tc>
          <w:tcPr>
            <w:tcW w:w="1091" w:type="pct"/>
            <w:tcBorders>
              <w:top w:val="dotted" w:sz="4" w:space="0" w:color="auto"/>
              <w:left w:val="dotted" w:sz="4" w:space="0" w:color="auto"/>
              <w:bottom w:val="dotted" w:sz="4" w:space="0" w:color="auto"/>
              <w:right w:val="dotted" w:sz="4" w:space="0" w:color="auto"/>
            </w:tcBorders>
          </w:tcPr>
          <w:p w:rsidR="004330E6" w:rsidRPr="006A27DB" w:rsidRDefault="004330E6" w:rsidP="001E4E53">
            <w:pPr>
              <w:jc w:val="center"/>
            </w:pPr>
            <w:r w:rsidRPr="006A27DB">
              <w:t>Comments</w:t>
            </w:r>
          </w:p>
        </w:tc>
      </w:tr>
      <w:tr w:rsidR="004330E6" w:rsidRPr="005F300F" w:rsidTr="001E4E53">
        <w:trPr>
          <w:trHeight w:val="397"/>
        </w:trPr>
        <w:tc>
          <w:tcPr>
            <w:tcW w:w="204"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4"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rPr>
                <w:rFonts w:ascii="Century Gothic" w:hAnsi="Century Gothic"/>
              </w:rPr>
            </w:pPr>
            <w:r w:rsidRPr="005F300F">
              <w:rPr>
                <w:rFonts w:ascii="Century Gothic" w:hAnsi="Century Gothic"/>
              </w:rPr>
              <w:t xml:space="preserve">Presents properly trimmed, horse shoe shaped, model (single pour), labelled with client’s name and date. </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0</w:t>
            </w:r>
          </w:p>
        </w:tc>
        <w:tc>
          <w:tcPr>
            <w:tcW w:w="1091"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jc w:val="center"/>
              <w:rPr>
                <w:rFonts w:ascii="Century Gothic" w:hAnsi="Century Gothic"/>
              </w:rPr>
            </w:pPr>
          </w:p>
        </w:tc>
      </w:tr>
      <w:tr w:rsidR="004330E6" w:rsidRPr="005F300F" w:rsidTr="001E4E53">
        <w:trPr>
          <w:trHeight w:val="304"/>
        </w:trPr>
        <w:tc>
          <w:tcPr>
            <w:tcW w:w="204"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3074"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rPr>
                <w:rFonts w:ascii="Century Gothic" w:hAnsi="Century Gothic"/>
              </w:rPr>
            </w:pPr>
            <w:r w:rsidRPr="005F300F">
              <w:rPr>
                <w:rFonts w:ascii="Century Gothic" w:hAnsi="Century Gothic"/>
              </w:rPr>
              <w:t>Adapts tightly to study model without distortion</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0</w:t>
            </w:r>
          </w:p>
        </w:tc>
        <w:tc>
          <w:tcPr>
            <w:tcW w:w="1091"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jc w:val="center"/>
              <w:rPr>
                <w:rFonts w:ascii="Century Gothic" w:hAnsi="Century Gothic"/>
              </w:rPr>
            </w:pPr>
          </w:p>
        </w:tc>
      </w:tr>
      <w:tr w:rsidR="004330E6" w:rsidRPr="005F300F" w:rsidTr="001E4E53">
        <w:trPr>
          <w:trHeight w:val="304"/>
        </w:trPr>
        <w:tc>
          <w:tcPr>
            <w:tcW w:w="204"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3.</w:t>
            </w:r>
          </w:p>
        </w:tc>
        <w:tc>
          <w:tcPr>
            <w:tcW w:w="3074"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rPr>
                <w:rFonts w:ascii="Century Gothic" w:hAnsi="Century Gothic"/>
              </w:rPr>
            </w:pPr>
            <w:r w:rsidRPr="005F300F">
              <w:rPr>
                <w:rFonts w:ascii="Century Gothic" w:hAnsi="Century Gothic"/>
              </w:rPr>
              <w:t>Fits Sports Guard over client’s dentition and assesses for proper fit.</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0</w:t>
            </w:r>
          </w:p>
        </w:tc>
        <w:tc>
          <w:tcPr>
            <w:tcW w:w="1091"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jc w:val="center"/>
              <w:rPr>
                <w:rFonts w:ascii="Century Gothic" w:hAnsi="Century Gothic"/>
              </w:rPr>
            </w:pPr>
          </w:p>
        </w:tc>
      </w:tr>
      <w:tr w:rsidR="004330E6" w:rsidRPr="005F300F" w:rsidTr="001E4E53">
        <w:trPr>
          <w:trHeight w:val="304"/>
        </w:trPr>
        <w:tc>
          <w:tcPr>
            <w:tcW w:w="204"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4.</w:t>
            </w:r>
          </w:p>
        </w:tc>
        <w:tc>
          <w:tcPr>
            <w:tcW w:w="3074"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rPr>
                <w:rFonts w:ascii="Century Gothic" w:hAnsi="Century Gothic"/>
              </w:rPr>
            </w:pPr>
            <w:r w:rsidRPr="005F300F">
              <w:rPr>
                <w:rFonts w:ascii="Century Gothic" w:hAnsi="Century Gothic"/>
              </w:rPr>
              <w:t>Trims Sports Guard to ensure adequate protection of tooth structure (Facial is about 10 mm from the gingival margin. Lingual is about 15 mm from the gingival margin)</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0</w:t>
            </w:r>
          </w:p>
        </w:tc>
        <w:tc>
          <w:tcPr>
            <w:tcW w:w="1091"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jc w:val="center"/>
              <w:rPr>
                <w:rFonts w:ascii="Century Gothic" w:hAnsi="Century Gothic"/>
              </w:rPr>
            </w:pPr>
          </w:p>
        </w:tc>
      </w:tr>
      <w:tr w:rsidR="004330E6" w:rsidRPr="005F300F" w:rsidTr="001E4E53">
        <w:trPr>
          <w:trHeight w:val="304"/>
        </w:trPr>
        <w:tc>
          <w:tcPr>
            <w:tcW w:w="204"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5.</w:t>
            </w:r>
          </w:p>
        </w:tc>
        <w:tc>
          <w:tcPr>
            <w:tcW w:w="3074"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rPr>
                <w:rFonts w:ascii="Century Gothic" w:hAnsi="Century Gothic"/>
              </w:rPr>
            </w:pPr>
            <w:r w:rsidRPr="005F300F">
              <w:rPr>
                <w:rFonts w:ascii="Century Gothic" w:hAnsi="Century Gothic"/>
              </w:rPr>
              <w:t>Ensures that sports guard does not impinge on frena.</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0</w:t>
            </w:r>
          </w:p>
        </w:tc>
        <w:tc>
          <w:tcPr>
            <w:tcW w:w="1091"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jc w:val="center"/>
              <w:rPr>
                <w:rFonts w:ascii="Century Gothic" w:hAnsi="Century Gothic"/>
              </w:rPr>
            </w:pPr>
          </w:p>
        </w:tc>
      </w:tr>
      <w:tr w:rsidR="004330E6" w:rsidRPr="005F300F" w:rsidTr="001E4E53">
        <w:trPr>
          <w:trHeight w:val="304"/>
        </w:trPr>
        <w:tc>
          <w:tcPr>
            <w:tcW w:w="204"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6.</w:t>
            </w:r>
          </w:p>
        </w:tc>
        <w:tc>
          <w:tcPr>
            <w:tcW w:w="3074"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rPr>
                <w:rFonts w:ascii="Century Gothic" w:hAnsi="Century Gothic"/>
              </w:rPr>
            </w:pPr>
            <w:r w:rsidRPr="005F300F">
              <w:rPr>
                <w:rFonts w:ascii="Century Gothic" w:hAnsi="Century Gothic"/>
              </w:rPr>
              <w:t>Assesses stability and balance of occlusion on Sports Guard</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0</w:t>
            </w:r>
          </w:p>
        </w:tc>
        <w:tc>
          <w:tcPr>
            <w:tcW w:w="1091"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jc w:val="center"/>
              <w:rPr>
                <w:rFonts w:ascii="Century Gothic" w:hAnsi="Century Gothic"/>
              </w:rPr>
            </w:pPr>
          </w:p>
        </w:tc>
      </w:tr>
      <w:tr w:rsidR="004330E6" w:rsidRPr="005F300F" w:rsidTr="001E4E53">
        <w:trPr>
          <w:trHeight w:val="304"/>
        </w:trPr>
        <w:tc>
          <w:tcPr>
            <w:tcW w:w="204"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7.</w:t>
            </w:r>
          </w:p>
        </w:tc>
        <w:tc>
          <w:tcPr>
            <w:tcW w:w="3074"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rPr>
                <w:rFonts w:ascii="Century Gothic" w:hAnsi="Century Gothic"/>
              </w:rPr>
            </w:pPr>
            <w:r w:rsidRPr="005F300F">
              <w:rPr>
                <w:rFonts w:ascii="Century Gothic" w:hAnsi="Century Gothic"/>
              </w:rPr>
              <w:t>Adjusts Sports Guard as necessary.</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0</w:t>
            </w:r>
          </w:p>
        </w:tc>
        <w:tc>
          <w:tcPr>
            <w:tcW w:w="1091"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jc w:val="center"/>
              <w:rPr>
                <w:rFonts w:ascii="Century Gothic" w:hAnsi="Century Gothic"/>
              </w:rPr>
            </w:pPr>
          </w:p>
        </w:tc>
      </w:tr>
      <w:tr w:rsidR="004330E6" w:rsidRPr="005F300F" w:rsidTr="001E4E53">
        <w:trPr>
          <w:trHeight w:val="581"/>
        </w:trPr>
        <w:tc>
          <w:tcPr>
            <w:tcW w:w="204"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8.</w:t>
            </w:r>
          </w:p>
        </w:tc>
        <w:tc>
          <w:tcPr>
            <w:tcW w:w="3074"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rPr>
                <w:rFonts w:ascii="Century Gothic" w:hAnsi="Century Gothic"/>
              </w:rPr>
            </w:pPr>
            <w:r w:rsidRPr="005F300F">
              <w:rPr>
                <w:rFonts w:ascii="Century Gothic" w:hAnsi="Century Gothic"/>
              </w:rPr>
              <w:t>Discusses home care for Sports Guard with client.</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0</w:t>
            </w:r>
          </w:p>
        </w:tc>
        <w:tc>
          <w:tcPr>
            <w:tcW w:w="1091"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jc w:val="center"/>
              <w:rPr>
                <w:rFonts w:ascii="Century Gothic" w:hAnsi="Century Gothic"/>
              </w:rPr>
            </w:pPr>
          </w:p>
        </w:tc>
      </w:tr>
      <w:tr w:rsidR="004330E6" w:rsidRPr="005F300F" w:rsidTr="001E4E53">
        <w:trPr>
          <w:trHeight w:val="593"/>
        </w:trPr>
        <w:tc>
          <w:tcPr>
            <w:tcW w:w="204"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9.</w:t>
            </w:r>
          </w:p>
        </w:tc>
        <w:tc>
          <w:tcPr>
            <w:tcW w:w="3074"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rPr>
                <w:rFonts w:ascii="Century Gothic" w:hAnsi="Century Gothic"/>
              </w:rPr>
            </w:pPr>
            <w:r w:rsidRPr="005F300F">
              <w:rPr>
                <w:rFonts w:ascii="Century Gothic" w:hAnsi="Century Gothic"/>
              </w:rPr>
              <w:t>Documents treatment in chart as per all regulatory guidelines.</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0</w:t>
            </w:r>
          </w:p>
        </w:tc>
        <w:tc>
          <w:tcPr>
            <w:tcW w:w="1091"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jc w:val="center"/>
              <w:rPr>
                <w:rFonts w:ascii="Century Gothic" w:hAnsi="Century Gothic"/>
              </w:rPr>
            </w:pPr>
          </w:p>
        </w:tc>
      </w:tr>
    </w:tbl>
    <w:p w:rsidR="004330E6" w:rsidRPr="005F300F" w:rsidRDefault="005F300F" w:rsidP="001E4E53">
      <w:pPr>
        <w:rPr>
          <w:rFonts w:ascii="Century Gothic" w:hAnsi="Century Gothic"/>
          <w:b/>
        </w:rPr>
      </w:pPr>
      <w:r w:rsidRPr="005F300F">
        <w:rPr>
          <w:rFonts w:ascii="Century Gothic" w:hAnsi="Century Gothic"/>
          <w:b/>
        </w:rPr>
        <w:t>Clients Name:</w:t>
      </w:r>
      <w:r w:rsidR="004330E6" w:rsidRPr="005F300F">
        <w:rPr>
          <w:rFonts w:ascii="Century Gothic" w:hAnsi="Century Gothic"/>
          <w:b/>
        </w:rPr>
        <w:t xml:space="preserve"> ______________</w:t>
      </w:r>
      <w:r>
        <w:rPr>
          <w:rFonts w:ascii="Century Gothic" w:hAnsi="Century Gothic"/>
          <w:b/>
        </w:rPr>
        <w:t>_____</w:t>
      </w:r>
      <w:r w:rsidR="004330E6" w:rsidRPr="005F300F">
        <w:rPr>
          <w:rFonts w:ascii="Century Gothic" w:hAnsi="Century Gothic"/>
          <w:b/>
        </w:rPr>
        <w:t xml:space="preserve"> Student</w:t>
      </w:r>
      <w:r>
        <w:rPr>
          <w:rFonts w:ascii="Century Gothic" w:hAnsi="Century Gothic"/>
          <w:b/>
        </w:rPr>
        <w:t xml:space="preserve"> Name</w:t>
      </w:r>
      <w:r w:rsidR="004330E6" w:rsidRPr="005F300F">
        <w:rPr>
          <w:rFonts w:ascii="Century Gothic" w:hAnsi="Century Gothic"/>
          <w:b/>
        </w:rPr>
        <w:t xml:space="preserve">: _______________________ </w:t>
      </w:r>
    </w:p>
    <w:tbl>
      <w:tblPr>
        <w:tblpPr w:leftFromText="187" w:rightFromText="187" w:vertAnchor="text" w:horzAnchor="margin" w:tblpXSpec="center" w:tblpY="512"/>
        <w:tblOverlap w:val="never"/>
        <w:tblW w:w="48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549"/>
        <w:gridCol w:w="5110"/>
        <w:gridCol w:w="350"/>
        <w:gridCol w:w="350"/>
        <w:gridCol w:w="405"/>
        <w:gridCol w:w="1738"/>
      </w:tblGrid>
      <w:tr w:rsidR="004330E6" w:rsidRPr="005F300F" w:rsidTr="001E4E53">
        <w:trPr>
          <w:trHeight w:val="349"/>
        </w:trPr>
        <w:tc>
          <w:tcPr>
            <w:tcW w:w="204"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10.</w:t>
            </w:r>
          </w:p>
        </w:tc>
        <w:tc>
          <w:tcPr>
            <w:tcW w:w="3074"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rPr>
                <w:rFonts w:ascii="Century Gothic" w:hAnsi="Century Gothic"/>
              </w:rPr>
            </w:pPr>
            <w:r w:rsidRPr="005F300F">
              <w:rPr>
                <w:rFonts w:ascii="Century Gothic" w:hAnsi="Century Gothic"/>
              </w:rPr>
              <w:t xml:space="preserve">Performs procedure without compromising client safety.  </w:t>
            </w:r>
          </w:p>
        </w:tc>
        <w:tc>
          <w:tcPr>
            <w:tcW w:w="138"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2</w:t>
            </w:r>
          </w:p>
        </w:tc>
        <w:tc>
          <w:tcPr>
            <w:tcW w:w="186"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1</w:t>
            </w:r>
          </w:p>
        </w:tc>
        <w:tc>
          <w:tcPr>
            <w:tcW w:w="307" w:type="pct"/>
            <w:tcBorders>
              <w:top w:val="dotted" w:sz="4" w:space="0" w:color="auto"/>
              <w:left w:val="dotted" w:sz="4" w:space="0" w:color="auto"/>
              <w:bottom w:val="dotted" w:sz="4" w:space="0" w:color="auto"/>
              <w:right w:val="dotted" w:sz="4" w:space="0" w:color="auto"/>
            </w:tcBorders>
            <w:vAlign w:val="center"/>
          </w:tcPr>
          <w:p w:rsidR="004330E6" w:rsidRPr="005F300F" w:rsidRDefault="004330E6" w:rsidP="001E4E53">
            <w:pPr>
              <w:jc w:val="center"/>
              <w:rPr>
                <w:rFonts w:ascii="Century Gothic" w:hAnsi="Century Gothic"/>
              </w:rPr>
            </w:pPr>
            <w:r w:rsidRPr="005F300F">
              <w:rPr>
                <w:rFonts w:ascii="Century Gothic" w:hAnsi="Century Gothic"/>
              </w:rPr>
              <w:t>0</w:t>
            </w:r>
          </w:p>
        </w:tc>
        <w:tc>
          <w:tcPr>
            <w:tcW w:w="1091" w:type="pct"/>
            <w:tcBorders>
              <w:top w:val="dotted" w:sz="4" w:space="0" w:color="auto"/>
              <w:left w:val="dotted" w:sz="4" w:space="0" w:color="auto"/>
              <w:bottom w:val="dotted" w:sz="4" w:space="0" w:color="auto"/>
              <w:right w:val="dotted" w:sz="4" w:space="0" w:color="auto"/>
            </w:tcBorders>
          </w:tcPr>
          <w:p w:rsidR="004330E6" w:rsidRPr="005F300F" w:rsidRDefault="004330E6" w:rsidP="001E4E53">
            <w:pPr>
              <w:jc w:val="center"/>
              <w:rPr>
                <w:rFonts w:ascii="Century Gothic" w:hAnsi="Century Gothic"/>
              </w:rPr>
            </w:pPr>
          </w:p>
        </w:tc>
      </w:tr>
    </w:tbl>
    <w:p w:rsidR="004330E6" w:rsidRPr="006A27DB" w:rsidRDefault="004330E6" w:rsidP="001E4E53">
      <w:pPr>
        <w:rPr>
          <w:sz w:val="20"/>
          <w:szCs w:val="20"/>
        </w:rPr>
      </w:pPr>
    </w:p>
    <w:p w:rsidR="005F300F" w:rsidRDefault="005F300F" w:rsidP="001E4E53">
      <w:pPr>
        <w:rPr>
          <w:b/>
        </w:rPr>
      </w:pPr>
    </w:p>
    <w:p w:rsidR="005F300F" w:rsidRDefault="005F300F" w:rsidP="001E4E53">
      <w:pPr>
        <w:rPr>
          <w:b/>
        </w:rPr>
      </w:pPr>
    </w:p>
    <w:p w:rsidR="005F300F" w:rsidRDefault="005F300F" w:rsidP="001E4E53">
      <w:pPr>
        <w:rPr>
          <w:b/>
        </w:rPr>
      </w:pPr>
    </w:p>
    <w:p w:rsidR="005F300F" w:rsidRDefault="005F300F" w:rsidP="001E4E53">
      <w:pPr>
        <w:rPr>
          <w:b/>
        </w:rPr>
      </w:pPr>
    </w:p>
    <w:p w:rsidR="005F300F" w:rsidRDefault="005F300F" w:rsidP="001E4E53">
      <w:pPr>
        <w:rPr>
          <w:b/>
        </w:rPr>
      </w:pPr>
    </w:p>
    <w:p w:rsidR="004330E6" w:rsidRPr="005F300F" w:rsidRDefault="004330E6" w:rsidP="001E4E53">
      <w:pPr>
        <w:rPr>
          <w:rFonts w:ascii="Century Gothic" w:hAnsi="Century Gothic"/>
        </w:rPr>
      </w:pPr>
      <w:r w:rsidRPr="005F300F">
        <w:rPr>
          <w:rFonts w:ascii="Century Gothic" w:hAnsi="Century Gothic"/>
          <w:b/>
        </w:rPr>
        <w:t>Instructor Signature: ________________________________________________________ Total: ____/20    (</w:t>
      </w:r>
      <w:r w:rsidRPr="005F300F">
        <w:rPr>
          <w:rFonts w:ascii="Century Gothic" w:hAnsi="Century Gothic"/>
          <w:b/>
          <w:u w:val="single"/>
        </w:rPr>
        <w:t>&gt;</w:t>
      </w:r>
      <w:r w:rsidRPr="005F300F">
        <w:rPr>
          <w:rFonts w:ascii="Century Gothic" w:hAnsi="Century Gothic"/>
          <w:b/>
        </w:rPr>
        <w:t>14 Sat)</w:t>
      </w:r>
    </w:p>
    <w:p w:rsidR="004330E6" w:rsidRPr="005F300F" w:rsidRDefault="004330E6" w:rsidP="001E4E53">
      <w:pPr>
        <w:rPr>
          <w:rFonts w:ascii="Century Gothic" w:hAnsi="Century Gothic"/>
        </w:rPr>
      </w:pPr>
    </w:p>
    <w:p w:rsidR="004330E6" w:rsidRPr="005F300F" w:rsidRDefault="004330E6" w:rsidP="001E4E53">
      <w:pPr>
        <w:rPr>
          <w:rFonts w:ascii="Century Gothic" w:hAnsi="Century Gothic"/>
        </w:rPr>
      </w:pPr>
    </w:p>
    <w:p w:rsidR="004330E6" w:rsidRPr="00BC2AE0" w:rsidRDefault="004330E6" w:rsidP="001E4E53">
      <w:pPr>
        <w:tabs>
          <w:tab w:val="left" w:pos="3360"/>
          <w:tab w:val="center" w:pos="6480"/>
        </w:tabs>
      </w:pPr>
      <w:r>
        <w:tab/>
      </w:r>
      <w:r>
        <w:tab/>
      </w:r>
    </w:p>
    <w:p w:rsidR="004330E6" w:rsidRDefault="004330E6" w:rsidP="003A6E84">
      <w:pPr>
        <w:jc w:val="center"/>
        <w:rPr>
          <w:b/>
        </w:rPr>
      </w:pPr>
    </w:p>
    <w:p w:rsidR="004330E6" w:rsidRDefault="004330E6" w:rsidP="003A6E84">
      <w:pPr>
        <w:jc w:val="center"/>
        <w:rPr>
          <w:b/>
        </w:rPr>
      </w:pPr>
    </w:p>
    <w:p w:rsidR="00A24DDC" w:rsidRDefault="00A24DDC" w:rsidP="00A24DDC">
      <w:pPr>
        <w:pBdr>
          <w:top w:val="single" w:sz="4" w:space="1" w:color="auto"/>
          <w:left w:val="single" w:sz="4" w:space="4" w:color="auto"/>
          <w:bottom w:val="single" w:sz="4" w:space="1" w:color="auto"/>
          <w:right w:val="single" w:sz="4" w:space="4" w:color="auto"/>
        </w:pBdr>
        <w:ind w:left="720"/>
        <w:jc w:val="center"/>
        <w:rPr>
          <w:rFonts w:ascii="Trebuchet MS" w:hAnsi="Trebuchet MS" w:cs="Arial"/>
          <w:b/>
        </w:rPr>
      </w:pPr>
    </w:p>
    <w:p w:rsidR="00A24DDC" w:rsidRPr="005F300F" w:rsidRDefault="00A24DDC" w:rsidP="00A24DD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5F300F">
        <w:rPr>
          <w:rFonts w:ascii="Century Gothic" w:hAnsi="Century Gothic" w:cs="Arial"/>
          <w:b/>
        </w:rPr>
        <w:t>Whitening Tray Competency</w:t>
      </w:r>
    </w:p>
    <w:p w:rsidR="00A24DDC" w:rsidRPr="005F300F" w:rsidRDefault="00A24DDC" w:rsidP="00A24DDC">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p>
    <w:p w:rsidR="00A24DDC" w:rsidRPr="005F300F" w:rsidRDefault="00A24DDC">
      <w:pPr>
        <w:ind w:left="720"/>
        <w:jc w:val="center"/>
        <w:rPr>
          <w:rFonts w:ascii="Century Gothic" w:hAnsi="Century Gothic" w:cs="Arial"/>
          <w:b/>
          <w:sz w:val="48"/>
          <w:szCs w:val="48"/>
          <w:u w:val="single"/>
        </w:rPr>
      </w:pP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Checks client’s medical/dental history for contraindications.</w:t>
      </w: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Advises client to begin whitening at conclusion of full mouth debridement.</w:t>
      </w: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Presents properly trimmed, horse shoe shaped, model (single pour), labelled with client’s name and date.</w:t>
      </w: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Whitening trays are trimmed with scalloped borders following the gingival margins.</w:t>
      </w: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Trays adapt tightly to study models with no flared edges.</w:t>
      </w: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 xml:space="preserve">Trays are smooth and clean. No jagged edges, pen marks or trimming debris. </w:t>
      </w: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Trays are fitted over the client dentition and assessed for proper fit. Trays should extend over teeth, just to the gingival crest, and adapt tightly to the teeth.</w:t>
      </w: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Opens whitening kit and explains how to fill trays as per manufacturer’s instructions.</w:t>
      </w: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Reviews procedure, expected outcomes and potential side effects.</w:t>
      </w: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Reviews strategies for sensitivity/gingival trauma treatment.</w:t>
      </w:r>
    </w:p>
    <w:p w:rsidR="00A24DDC" w:rsidRPr="005F300F" w:rsidRDefault="00A24DDC" w:rsidP="00CE6615">
      <w:pPr>
        <w:numPr>
          <w:ilvl w:val="0"/>
          <w:numId w:val="112"/>
        </w:numPr>
        <w:rPr>
          <w:rFonts w:ascii="Century Gothic" w:hAnsi="Century Gothic" w:cs="Arial"/>
        </w:rPr>
      </w:pPr>
      <w:r w:rsidRPr="005F300F">
        <w:rPr>
          <w:rFonts w:ascii="Century Gothic" w:hAnsi="Century Gothic" w:cs="Arial"/>
        </w:rPr>
        <w:t>Ensures client understands instructions and sets up appropriate follow up.</w:t>
      </w:r>
    </w:p>
    <w:p w:rsidR="00A24DDC" w:rsidRPr="005F300F" w:rsidRDefault="00F617B1" w:rsidP="00CE6615">
      <w:pPr>
        <w:numPr>
          <w:ilvl w:val="0"/>
          <w:numId w:val="112"/>
        </w:numPr>
        <w:rPr>
          <w:rFonts w:ascii="Century Gothic" w:hAnsi="Century Gothic" w:cs="Arial"/>
        </w:rPr>
      </w:pPr>
      <w:r w:rsidRPr="005F300F">
        <w:rPr>
          <w:rFonts w:ascii="Century Gothic" w:hAnsi="Century Gothic" w:cs="Arial"/>
        </w:rPr>
        <w:t>Pre-treatment</w:t>
      </w:r>
      <w:r w:rsidR="00A24DDC" w:rsidRPr="005F300F">
        <w:rPr>
          <w:rFonts w:ascii="Century Gothic" w:hAnsi="Century Gothic" w:cs="Arial"/>
        </w:rPr>
        <w:t xml:space="preserve"> shade taken and documented in ROC.</w:t>
      </w:r>
    </w:p>
    <w:p w:rsidR="00A24DDC" w:rsidRPr="005F300F" w:rsidRDefault="00A24DDC">
      <w:pPr>
        <w:ind w:left="720"/>
        <w:jc w:val="center"/>
        <w:rPr>
          <w:rFonts w:ascii="Century Gothic" w:hAnsi="Century Gothic" w:cs="Arial"/>
          <w:sz w:val="28"/>
          <w:szCs w:val="28"/>
        </w:rPr>
      </w:pPr>
    </w:p>
    <w:p w:rsidR="00A24DDC" w:rsidRPr="005F300F" w:rsidRDefault="00A24DDC" w:rsidP="00A24DDC">
      <w:pPr>
        <w:ind w:left="720"/>
        <w:rPr>
          <w:rFonts w:ascii="Century Gothic" w:hAnsi="Century Gothic" w:cs="Arial"/>
        </w:rPr>
      </w:pPr>
      <w:r w:rsidRPr="005F300F">
        <w:rPr>
          <w:rFonts w:ascii="Century Gothic" w:hAnsi="Century Gothic" w:cs="Arial"/>
        </w:rPr>
        <w:t>For each competency noted above students receive a mark of:</w:t>
      </w:r>
    </w:p>
    <w:p w:rsidR="00A24DDC" w:rsidRPr="005F300F" w:rsidRDefault="00A24DDC" w:rsidP="00A24DDC">
      <w:pPr>
        <w:ind w:left="720"/>
        <w:rPr>
          <w:rFonts w:ascii="Century Gothic" w:hAnsi="Century Gothic" w:cs="Arial"/>
        </w:rPr>
      </w:pPr>
    </w:p>
    <w:p w:rsidR="00A24DDC" w:rsidRPr="005F300F" w:rsidRDefault="00A24DDC" w:rsidP="00A24DDC">
      <w:pPr>
        <w:ind w:left="720"/>
        <w:rPr>
          <w:rFonts w:ascii="Century Gothic" w:hAnsi="Century Gothic" w:cs="Arial"/>
        </w:rPr>
      </w:pPr>
      <w:r w:rsidRPr="005F300F">
        <w:rPr>
          <w:rFonts w:ascii="Century Gothic" w:hAnsi="Century Gothic" w:cs="Arial"/>
        </w:rPr>
        <w:t>S=2</w:t>
      </w:r>
    </w:p>
    <w:p w:rsidR="00A24DDC" w:rsidRPr="005F300F" w:rsidRDefault="00A24DDC" w:rsidP="00A24DDC">
      <w:pPr>
        <w:ind w:left="720"/>
        <w:rPr>
          <w:rFonts w:ascii="Century Gothic" w:hAnsi="Century Gothic" w:cs="Arial"/>
        </w:rPr>
      </w:pPr>
      <w:r w:rsidRPr="005F300F">
        <w:rPr>
          <w:rFonts w:ascii="Century Gothic" w:hAnsi="Century Gothic" w:cs="Arial"/>
        </w:rPr>
        <w:t>NI=1</w:t>
      </w:r>
    </w:p>
    <w:p w:rsidR="00A24DDC" w:rsidRPr="005F300F" w:rsidRDefault="00A24DDC" w:rsidP="00A24DDC">
      <w:pPr>
        <w:ind w:left="720"/>
        <w:rPr>
          <w:rFonts w:ascii="Century Gothic" w:hAnsi="Century Gothic" w:cs="Arial"/>
        </w:rPr>
      </w:pPr>
      <w:r w:rsidRPr="005F300F">
        <w:rPr>
          <w:rFonts w:ascii="Century Gothic" w:hAnsi="Century Gothic" w:cs="Arial"/>
        </w:rPr>
        <w:t>U=0</w:t>
      </w:r>
    </w:p>
    <w:p w:rsidR="00A24DDC" w:rsidRPr="005F300F" w:rsidRDefault="00A24DDC" w:rsidP="00A24DDC">
      <w:pPr>
        <w:ind w:left="720"/>
        <w:rPr>
          <w:rFonts w:ascii="Century Gothic" w:hAnsi="Century Gothic" w:cs="Arial"/>
        </w:rPr>
      </w:pPr>
    </w:p>
    <w:p w:rsidR="00A24DDC" w:rsidRPr="005F300F" w:rsidRDefault="00A24DDC" w:rsidP="00A24DDC">
      <w:pPr>
        <w:ind w:left="720"/>
        <w:rPr>
          <w:rFonts w:ascii="Century Gothic" w:hAnsi="Century Gothic" w:cs="Arial"/>
        </w:rPr>
      </w:pPr>
      <w:r w:rsidRPr="005F300F">
        <w:rPr>
          <w:rFonts w:ascii="Century Gothic" w:hAnsi="Century Gothic" w:cs="Arial"/>
        </w:rPr>
        <w:t xml:space="preserve">SAT:  Student performs this task with a minimum grade of </w:t>
      </w:r>
      <w:r w:rsidR="004816EE" w:rsidRPr="005F300F">
        <w:rPr>
          <w:rFonts w:ascii="Century Gothic" w:hAnsi="Century Gothic" w:cs="Arial"/>
        </w:rPr>
        <w:t>17/24</w:t>
      </w:r>
    </w:p>
    <w:p w:rsidR="00A24DDC" w:rsidRPr="005F300F" w:rsidRDefault="00A24DDC" w:rsidP="00A24DDC">
      <w:pPr>
        <w:ind w:left="720"/>
        <w:rPr>
          <w:rFonts w:ascii="Century Gothic" w:hAnsi="Century Gothic" w:cs="Arial"/>
        </w:rPr>
      </w:pPr>
    </w:p>
    <w:p w:rsidR="00A24DDC" w:rsidRPr="005F300F" w:rsidRDefault="00A24DDC" w:rsidP="00A24DDC">
      <w:pPr>
        <w:ind w:left="720"/>
        <w:rPr>
          <w:rFonts w:ascii="Century Gothic" w:hAnsi="Century Gothic" w:cs="Arial"/>
        </w:rPr>
      </w:pPr>
      <w:r w:rsidRPr="005F300F">
        <w:rPr>
          <w:rFonts w:ascii="Century Gothic" w:hAnsi="Century Gothic" w:cs="Arial"/>
        </w:rPr>
        <w:t>UNSAT: Student performs this task with a total grade of 1</w:t>
      </w:r>
      <w:r w:rsidR="004816EE" w:rsidRPr="005F300F">
        <w:rPr>
          <w:rFonts w:ascii="Century Gothic" w:hAnsi="Century Gothic" w:cs="Arial"/>
        </w:rPr>
        <w:t xml:space="preserve">6 </w:t>
      </w:r>
      <w:r w:rsidRPr="005F300F">
        <w:rPr>
          <w:rFonts w:ascii="Century Gothic" w:hAnsi="Century Gothic" w:cs="Arial"/>
        </w:rPr>
        <w:t>or less.</w:t>
      </w:r>
    </w:p>
    <w:p w:rsidR="00A24DDC" w:rsidRPr="005F300F" w:rsidRDefault="00A24DDC" w:rsidP="00A24DDC">
      <w:pPr>
        <w:ind w:left="720"/>
        <w:jc w:val="center"/>
        <w:rPr>
          <w:rFonts w:ascii="Century Gothic" w:hAnsi="Century Gothic" w:cs="Arial"/>
          <w:b/>
          <w:sz w:val="48"/>
          <w:szCs w:val="48"/>
          <w:u w:val="single"/>
        </w:rPr>
      </w:pPr>
    </w:p>
    <w:p w:rsidR="00A24DDC" w:rsidRDefault="009A10D2" w:rsidP="00A24DDC">
      <w:pPr>
        <w:ind w:left="720"/>
        <w:rPr>
          <w:rFonts w:ascii="Century Gothic" w:hAnsi="Century Gothic" w:cs="Arial"/>
          <w:sz w:val="22"/>
          <w:szCs w:val="22"/>
        </w:rPr>
      </w:pPr>
      <w:r>
        <w:rPr>
          <w:rFonts w:ascii="Century Gothic" w:hAnsi="Century Gothic" w:cs="Arial"/>
          <w:sz w:val="22"/>
          <w:szCs w:val="22"/>
        </w:rPr>
        <w:t>***F</w:t>
      </w:r>
      <w:r w:rsidR="00A24DDC" w:rsidRPr="005F300F">
        <w:rPr>
          <w:rFonts w:ascii="Century Gothic" w:hAnsi="Century Gothic" w:cs="Arial"/>
          <w:sz w:val="22"/>
          <w:szCs w:val="22"/>
        </w:rPr>
        <w:t>abricating a whitening tray is not a required clinical competency in the TCDHA clinic setting. The evaluation form is provided to allow the student to be aware of the criteria for a properly fitting tray</w:t>
      </w:r>
      <w:r w:rsidR="004816EE" w:rsidRPr="005F300F">
        <w:rPr>
          <w:rFonts w:ascii="Century Gothic" w:hAnsi="Century Gothic" w:cs="Arial"/>
          <w:sz w:val="22"/>
          <w:szCs w:val="22"/>
        </w:rPr>
        <w:t>. If the tray does not fit properly students must re fabricate the tray for the client.</w:t>
      </w:r>
      <w:r w:rsidR="005F300F" w:rsidRPr="005F300F">
        <w:rPr>
          <w:rFonts w:ascii="Century Gothic" w:hAnsi="Century Gothic" w:cs="Arial"/>
          <w:sz w:val="22"/>
          <w:szCs w:val="22"/>
        </w:rPr>
        <w:t xml:space="preserve"> Please refer to form on the following page.</w:t>
      </w:r>
    </w:p>
    <w:p w:rsidR="005F300F" w:rsidRDefault="009A10D2" w:rsidP="001E4E53">
      <w:pPr>
        <w:jc w:val="center"/>
        <w:rPr>
          <w:rFonts w:ascii="Century Gothic" w:hAnsi="Century Gothic"/>
          <w:b/>
          <w:sz w:val="22"/>
        </w:rPr>
      </w:pPr>
      <w:r>
        <w:rPr>
          <w:rFonts w:ascii="Century Gothic" w:hAnsi="Century Gothic"/>
          <w:b/>
          <w:sz w:val="22"/>
        </w:rPr>
        <w:br w:type="page"/>
      </w:r>
      <w:r w:rsidR="005F300F" w:rsidRPr="009A10D2">
        <w:rPr>
          <w:rFonts w:ascii="Century Gothic" w:hAnsi="Century Gothic"/>
          <w:b/>
          <w:sz w:val="22"/>
        </w:rPr>
        <w:lastRenderedPageBreak/>
        <w:t>WHITENING COMPETENCY EVALUATIO</w:t>
      </w:r>
      <w:r w:rsidRPr="009A10D2">
        <w:rPr>
          <w:rFonts w:ascii="Century Gothic" w:hAnsi="Century Gothic"/>
          <w:b/>
          <w:sz w:val="22"/>
        </w:rPr>
        <w:t xml:space="preserve">N FORM FOR CLINICAL PRACTICE II </w:t>
      </w:r>
      <w:r w:rsidR="005F300F" w:rsidRPr="009A10D2">
        <w:rPr>
          <w:rFonts w:ascii="Century Gothic" w:hAnsi="Century Gothic"/>
          <w:b/>
          <w:sz w:val="22"/>
        </w:rPr>
        <w:t>&amp; III</w:t>
      </w:r>
    </w:p>
    <w:p w:rsidR="009A10D2" w:rsidRPr="009A10D2" w:rsidRDefault="009A10D2" w:rsidP="001E4E53">
      <w:pPr>
        <w:jc w:val="center"/>
        <w:rPr>
          <w:rFonts w:ascii="Century Gothic" w:hAnsi="Century Gothic"/>
          <w:b/>
          <w:sz w:val="22"/>
        </w:rPr>
      </w:pPr>
    </w:p>
    <w:tbl>
      <w:tblPr>
        <w:tblpPr w:leftFromText="187" w:rightFromText="187" w:vertAnchor="text" w:horzAnchor="margin" w:tblpXSpec="center" w:tblpY="512"/>
        <w:tblOverlap w:val="never"/>
        <w:tblW w:w="48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549"/>
        <w:gridCol w:w="4800"/>
        <w:gridCol w:w="350"/>
        <w:gridCol w:w="448"/>
        <w:gridCol w:w="859"/>
        <w:gridCol w:w="1496"/>
      </w:tblGrid>
      <w:tr w:rsidR="005F300F" w:rsidRPr="005F300F" w:rsidTr="005F300F">
        <w:trPr>
          <w:trHeight w:val="304"/>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p>
        </w:tc>
        <w:tc>
          <w:tcPr>
            <w:tcW w:w="28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Criteria</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S</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NI</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Unsat</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r w:rsidRPr="005F300F">
              <w:rPr>
                <w:rFonts w:ascii="Century Gothic" w:hAnsi="Century Gothic"/>
              </w:rPr>
              <w:t>Comments</w:t>
            </w:r>
          </w:p>
        </w:tc>
      </w:tr>
      <w:tr w:rsidR="005F300F" w:rsidRPr="005F300F" w:rsidTr="005F300F">
        <w:trPr>
          <w:trHeight w:val="397"/>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 xml:space="preserve">Checks client’s medical/dental history for contraindications. </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304"/>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Advises client to begin whitening at conclusion of full mouth debridement.</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20"/>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3.</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Presents properly trimmed, horse shoe shaped, model (single pour), labelled with client’s name and date.</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304"/>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4.</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Whitening trays trimmed with scalloped borders following the gingival margins.</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304"/>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5.</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Trays adapt tightly to study models with no flared edges.</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304"/>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6.</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Trays are smooth and clean.  No jagged edges, pen marks or trimming debris.  Facial and lingual of trays have scalloped margins.</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304"/>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7.</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Trays fitted over client dentition and assessed for proper fit.  Trays should extend over teeth, just to the gingival crest, and adapt tightly to teeth.</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340"/>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8.</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Opens whitening kit and explains how to fill trays as per manufacturer’s instructions.</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304"/>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9.</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Reviews procedure, expected outcomes and potential side effects.</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304"/>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10.</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Reviews strategies for sensitivity/gingival trauma treatment.</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304"/>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11.</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 xml:space="preserve">Ensures client understands instructions and sets up appropriate follow-up.  </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r w:rsidR="005F300F" w:rsidRPr="005F300F" w:rsidTr="005F300F">
        <w:trPr>
          <w:trHeight w:val="349"/>
        </w:trPr>
        <w:tc>
          <w:tcPr>
            <w:tcW w:w="32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12.</w:t>
            </w:r>
          </w:p>
        </w:tc>
        <w:tc>
          <w:tcPr>
            <w:tcW w:w="2823"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rPr>
                <w:rFonts w:ascii="Century Gothic" w:hAnsi="Century Gothic"/>
              </w:rPr>
            </w:pPr>
            <w:r w:rsidRPr="005F300F">
              <w:rPr>
                <w:rFonts w:ascii="Century Gothic" w:hAnsi="Century Gothic"/>
              </w:rPr>
              <w:t xml:space="preserve">Pre-treatment shade taken and documented in ROC.  </w:t>
            </w:r>
          </w:p>
        </w:tc>
        <w:tc>
          <w:tcPr>
            <w:tcW w:w="206"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2</w:t>
            </w:r>
          </w:p>
        </w:tc>
        <w:tc>
          <w:tcPr>
            <w:tcW w:w="263"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1</w:t>
            </w:r>
          </w:p>
        </w:tc>
        <w:tc>
          <w:tcPr>
            <w:tcW w:w="505" w:type="pct"/>
            <w:tcBorders>
              <w:top w:val="dotted" w:sz="4" w:space="0" w:color="auto"/>
              <w:left w:val="dotted" w:sz="4" w:space="0" w:color="auto"/>
              <w:bottom w:val="dotted" w:sz="4" w:space="0" w:color="auto"/>
              <w:right w:val="dotted" w:sz="4" w:space="0" w:color="auto"/>
            </w:tcBorders>
            <w:vAlign w:val="center"/>
          </w:tcPr>
          <w:p w:rsidR="005F300F" w:rsidRPr="005F300F" w:rsidRDefault="005F300F" w:rsidP="001E4E53">
            <w:pPr>
              <w:jc w:val="center"/>
              <w:rPr>
                <w:rFonts w:ascii="Century Gothic" w:hAnsi="Century Gothic"/>
              </w:rPr>
            </w:pPr>
            <w:r w:rsidRPr="005F300F">
              <w:rPr>
                <w:rFonts w:ascii="Century Gothic" w:hAnsi="Century Gothic"/>
              </w:rPr>
              <w:t>0</w:t>
            </w:r>
          </w:p>
        </w:tc>
        <w:tc>
          <w:tcPr>
            <w:tcW w:w="880" w:type="pct"/>
            <w:tcBorders>
              <w:top w:val="dotted" w:sz="4" w:space="0" w:color="auto"/>
              <w:left w:val="dotted" w:sz="4" w:space="0" w:color="auto"/>
              <w:bottom w:val="dotted" w:sz="4" w:space="0" w:color="auto"/>
              <w:right w:val="dotted" w:sz="4" w:space="0" w:color="auto"/>
            </w:tcBorders>
          </w:tcPr>
          <w:p w:rsidR="005F300F" w:rsidRPr="005F300F" w:rsidRDefault="005F300F" w:rsidP="001E4E53">
            <w:pPr>
              <w:jc w:val="center"/>
              <w:rPr>
                <w:rFonts w:ascii="Century Gothic" w:hAnsi="Century Gothic"/>
              </w:rPr>
            </w:pPr>
          </w:p>
        </w:tc>
      </w:tr>
    </w:tbl>
    <w:p w:rsidR="005F300F" w:rsidRDefault="005F300F" w:rsidP="005F300F">
      <w:pPr>
        <w:rPr>
          <w:rFonts w:ascii="Century Gothic" w:hAnsi="Century Gothic"/>
          <w:b/>
        </w:rPr>
      </w:pPr>
      <w:r w:rsidRPr="005F300F">
        <w:rPr>
          <w:rFonts w:ascii="Century Gothic" w:hAnsi="Century Gothic"/>
          <w:b/>
        </w:rPr>
        <w:t xml:space="preserve">Date: _____________________   Student: ______________________________   </w:t>
      </w:r>
    </w:p>
    <w:p w:rsidR="005F300F" w:rsidRDefault="005F300F" w:rsidP="005F300F">
      <w:pPr>
        <w:rPr>
          <w:rFonts w:ascii="Century Gothic" w:hAnsi="Century Gothic"/>
          <w:b/>
        </w:rPr>
      </w:pPr>
    </w:p>
    <w:p w:rsidR="005F300F" w:rsidRPr="005F300F" w:rsidRDefault="005F300F" w:rsidP="005F300F">
      <w:pPr>
        <w:rPr>
          <w:rFonts w:ascii="Century Gothic" w:hAnsi="Century Gothic"/>
          <w:b/>
        </w:rPr>
      </w:pPr>
      <w:r w:rsidRPr="005F300F">
        <w:rPr>
          <w:rFonts w:ascii="Century Gothic" w:hAnsi="Century Gothic"/>
          <w:b/>
        </w:rPr>
        <w:t>Client’s Name: ________________________________</w:t>
      </w:r>
    </w:p>
    <w:p w:rsidR="005F300F" w:rsidRPr="005F300F" w:rsidRDefault="005F300F" w:rsidP="005F300F">
      <w:pPr>
        <w:rPr>
          <w:rFonts w:ascii="Century Gothic" w:hAnsi="Century Gothic"/>
        </w:rPr>
      </w:pPr>
    </w:p>
    <w:p w:rsidR="005F300F" w:rsidRDefault="005F300F" w:rsidP="001E4E53">
      <w:pPr>
        <w:rPr>
          <w:rFonts w:ascii="Century Gothic" w:hAnsi="Century Gothic"/>
          <w:b/>
        </w:rPr>
      </w:pPr>
    </w:p>
    <w:p w:rsidR="005F300F" w:rsidRDefault="005F300F" w:rsidP="001E4E53">
      <w:pPr>
        <w:rPr>
          <w:rFonts w:ascii="Century Gothic" w:hAnsi="Century Gothic"/>
          <w:b/>
        </w:rPr>
      </w:pPr>
      <w:r w:rsidRPr="005F300F">
        <w:rPr>
          <w:rFonts w:ascii="Century Gothic" w:hAnsi="Century Gothic"/>
          <w:b/>
        </w:rPr>
        <w:t xml:space="preserve">Date: _____________________   Student: ______________________________   </w:t>
      </w:r>
    </w:p>
    <w:p w:rsidR="005F300F" w:rsidRPr="005F300F" w:rsidRDefault="005F300F" w:rsidP="001E4E53">
      <w:pPr>
        <w:rPr>
          <w:rFonts w:ascii="Century Gothic" w:hAnsi="Century Gothic"/>
        </w:rPr>
      </w:pPr>
      <w:r w:rsidRPr="005F300F">
        <w:rPr>
          <w:rFonts w:ascii="Century Gothic" w:hAnsi="Century Gothic"/>
        </w:rPr>
        <w:t>Instructor Signature: ___________________________</w:t>
      </w:r>
      <w:r>
        <w:rPr>
          <w:rFonts w:ascii="Century Gothic" w:hAnsi="Century Gothic"/>
        </w:rPr>
        <w:t>_________________________</w:t>
      </w:r>
      <w:r w:rsidRPr="005F300F">
        <w:rPr>
          <w:rFonts w:ascii="Century Gothic" w:hAnsi="Century Gothic"/>
        </w:rPr>
        <w:t xml:space="preserve"> Total</w:t>
      </w:r>
      <w:r w:rsidRPr="005F300F">
        <w:rPr>
          <w:rFonts w:ascii="Century Gothic" w:hAnsi="Century Gothic"/>
          <w:b/>
        </w:rPr>
        <w:t>: ____/24    (</w:t>
      </w:r>
      <w:r w:rsidRPr="005F300F">
        <w:rPr>
          <w:rFonts w:ascii="Century Gothic" w:hAnsi="Century Gothic"/>
          <w:b/>
          <w:u w:val="single"/>
        </w:rPr>
        <w:t>&gt;</w:t>
      </w:r>
      <w:r w:rsidRPr="005F300F">
        <w:rPr>
          <w:rFonts w:ascii="Century Gothic" w:hAnsi="Century Gothic"/>
          <w:b/>
        </w:rPr>
        <w:t>17 Sat)</w:t>
      </w:r>
    </w:p>
    <w:p w:rsidR="005F300F" w:rsidRPr="005F300F" w:rsidRDefault="005F300F" w:rsidP="00A24DDC">
      <w:pPr>
        <w:ind w:left="720"/>
        <w:rPr>
          <w:rFonts w:ascii="Century Gothic" w:hAnsi="Century Gothic" w:cs="Arial"/>
          <w:sz w:val="22"/>
          <w:szCs w:val="22"/>
        </w:rPr>
      </w:pPr>
    </w:p>
    <w:p w:rsidR="008A0903" w:rsidRPr="005F300F" w:rsidRDefault="008A0903" w:rsidP="00A24DDC">
      <w:pPr>
        <w:ind w:left="720"/>
        <w:rPr>
          <w:rFonts w:ascii="Century Gothic" w:hAnsi="Century Gothic" w:cs="Arial"/>
        </w:rPr>
      </w:pPr>
    </w:p>
    <w:p w:rsidR="003A6E84" w:rsidRPr="00491752" w:rsidRDefault="003A6E84" w:rsidP="00491752">
      <w:pPr>
        <w:pBdr>
          <w:top w:val="single" w:sz="4" w:space="1" w:color="auto"/>
          <w:left w:val="single" w:sz="4" w:space="4" w:color="auto"/>
          <w:bottom w:val="single" w:sz="4" w:space="1" w:color="auto"/>
          <w:right w:val="single" w:sz="4" w:space="4" w:color="auto"/>
        </w:pBdr>
        <w:jc w:val="center"/>
        <w:rPr>
          <w:rFonts w:cs="Arial"/>
          <w:b/>
          <w:caps/>
        </w:rPr>
      </w:pPr>
      <w:r>
        <w:rPr>
          <w:rFonts w:cs="Arial"/>
          <w:b/>
          <w:caps/>
        </w:rPr>
        <w:lastRenderedPageBreak/>
        <w:t>Oral Health Education</w:t>
      </w:r>
      <w:r w:rsidRPr="006711D8">
        <w:rPr>
          <w:rFonts w:cs="Arial"/>
          <w:b/>
          <w:caps/>
        </w:rPr>
        <w:t xml:space="preserve"> evaluation form</w:t>
      </w:r>
      <w:r>
        <w:rPr>
          <w:rFonts w:cs="Arial"/>
          <w:b/>
          <w:caps/>
        </w:rPr>
        <w:t xml:space="preserve">: </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6220"/>
      </w:tblGrid>
      <w:tr w:rsidR="007946B0" w:rsidTr="00E268A0">
        <w:tc>
          <w:tcPr>
            <w:tcW w:w="9288" w:type="dxa"/>
            <w:gridSpan w:val="2"/>
            <w:shd w:val="clear" w:color="auto" w:fill="auto"/>
          </w:tcPr>
          <w:p w:rsidR="007946B0" w:rsidRPr="00E268A0" w:rsidRDefault="007946B0" w:rsidP="00E268A0">
            <w:pPr>
              <w:jc w:val="center"/>
              <w:rPr>
                <w:rFonts w:ascii="Trebuchet MS" w:hAnsi="Trebuchet MS"/>
              </w:rPr>
            </w:pPr>
            <w:r w:rsidRPr="00E268A0">
              <w:rPr>
                <w:rFonts w:ascii="Trebuchet MS" w:hAnsi="Trebuchet MS"/>
              </w:rPr>
              <w:t>ORAL HEALTH EDUCATION EVALUATION</w:t>
            </w:r>
          </w:p>
          <w:p w:rsidR="007946B0" w:rsidRPr="00E268A0" w:rsidRDefault="007946B0" w:rsidP="007946B0">
            <w:pPr>
              <w:rPr>
                <w:rFonts w:ascii="Trebuchet MS" w:hAnsi="Trebuchet MS"/>
                <w:sz w:val="22"/>
                <w:szCs w:val="22"/>
              </w:rPr>
            </w:pPr>
            <w:r w:rsidRPr="00E268A0">
              <w:rPr>
                <w:rFonts w:ascii="Trebuchet MS" w:hAnsi="Trebuchet MS"/>
                <w:sz w:val="22"/>
                <w:szCs w:val="22"/>
              </w:rPr>
              <w:t>Student:                                                     Group:</w:t>
            </w:r>
          </w:p>
          <w:p w:rsidR="007946B0" w:rsidRPr="00E268A0" w:rsidRDefault="007946B0" w:rsidP="007946B0">
            <w:pPr>
              <w:rPr>
                <w:rFonts w:ascii="Trebuchet MS" w:hAnsi="Trebuchet MS"/>
              </w:rPr>
            </w:pPr>
            <w:r w:rsidRPr="00E268A0">
              <w:rPr>
                <w:rFonts w:ascii="Trebuchet MS" w:hAnsi="Trebuchet MS"/>
                <w:sz w:val="22"/>
                <w:szCs w:val="22"/>
              </w:rPr>
              <w:t>Date:                                                          Client:</w:t>
            </w:r>
          </w:p>
        </w:tc>
      </w:tr>
      <w:tr w:rsidR="007946B0" w:rsidTr="00E268A0">
        <w:tc>
          <w:tcPr>
            <w:tcW w:w="3068" w:type="dxa"/>
            <w:shd w:val="clear" w:color="auto" w:fill="auto"/>
          </w:tcPr>
          <w:p w:rsidR="007946B0" w:rsidRPr="00E268A0" w:rsidRDefault="007946B0" w:rsidP="007946B0">
            <w:pPr>
              <w:rPr>
                <w:rFonts w:ascii="Trebuchet MS" w:hAnsi="Trebuchet MS"/>
              </w:rPr>
            </w:pPr>
            <w:r w:rsidRPr="00E268A0">
              <w:rPr>
                <w:rFonts w:ascii="Trebuchet MS" w:hAnsi="Trebuchet MS"/>
              </w:rPr>
              <w:t>Component</w:t>
            </w:r>
          </w:p>
        </w:tc>
        <w:tc>
          <w:tcPr>
            <w:tcW w:w="6220" w:type="dxa"/>
            <w:shd w:val="clear" w:color="auto" w:fill="auto"/>
          </w:tcPr>
          <w:p w:rsidR="007946B0" w:rsidRPr="00E268A0" w:rsidRDefault="007946B0" w:rsidP="00E268A0">
            <w:pPr>
              <w:jc w:val="center"/>
              <w:rPr>
                <w:rFonts w:ascii="Trebuchet MS" w:hAnsi="Trebuchet MS"/>
              </w:rPr>
            </w:pPr>
            <w:r w:rsidRPr="00E268A0">
              <w:rPr>
                <w:rFonts w:ascii="Trebuchet MS" w:hAnsi="Trebuchet MS"/>
              </w:rPr>
              <w:t>Criteria</w:t>
            </w:r>
          </w:p>
        </w:tc>
      </w:tr>
      <w:tr w:rsidR="007946B0" w:rsidTr="00E268A0">
        <w:tc>
          <w:tcPr>
            <w:tcW w:w="3068" w:type="dxa"/>
            <w:shd w:val="clear" w:color="auto" w:fill="auto"/>
          </w:tcPr>
          <w:p w:rsidR="007946B0" w:rsidRPr="00E268A0" w:rsidRDefault="007946B0" w:rsidP="007946B0">
            <w:pPr>
              <w:rPr>
                <w:rFonts w:ascii="Trebuchet MS" w:hAnsi="Trebuchet MS"/>
                <w:b/>
                <w:sz w:val="22"/>
                <w:szCs w:val="22"/>
              </w:rPr>
            </w:pPr>
            <w:r w:rsidRPr="00E268A0">
              <w:rPr>
                <w:rFonts w:ascii="Trebuchet MS" w:hAnsi="Trebuchet MS"/>
                <w:b/>
                <w:sz w:val="22"/>
                <w:szCs w:val="22"/>
              </w:rPr>
              <w:t>Communication Skills</w:t>
            </w:r>
          </w:p>
        </w:tc>
        <w:tc>
          <w:tcPr>
            <w:tcW w:w="6220" w:type="dxa"/>
            <w:shd w:val="clear" w:color="auto" w:fill="auto"/>
          </w:tcPr>
          <w:p w:rsidR="007946B0" w:rsidRPr="00086E50" w:rsidRDefault="007946B0" w:rsidP="007946B0">
            <w:pPr>
              <w:rPr>
                <w:rFonts w:ascii="Century Gothic" w:hAnsi="Century Gothic"/>
                <w:sz w:val="20"/>
                <w:szCs w:val="20"/>
              </w:rPr>
            </w:pPr>
            <w:r w:rsidRPr="00086E50">
              <w:rPr>
                <w:rFonts w:ascii="Century Gothic" w:hAnsi="Century Gothic"/>
                <w:sz w:val="20"/>
                <w:szCs w:val="20"/>
              </w:rPr>
              <w:t>□  Communicates at eye level with client</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Applies effective listening skills</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Culturally sensitive</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Assists client in decision making process</w:t>
            </w:r>
          </w:p>
          <w:p w:rsidR="007946B0" w:rsidRPr="00923F5D" w:rsidRDefault="007946B0" w:rsidP="00923F5D">
            <w:pPr>
              <w:rPr>
                <w:rFonts w:ascii="Century Gothic" w:hAnsi="Century Gothic"/>
                <w:sz w:val="20"/>
                <w:szCs w:val="20"/>
              </w:rPr>
            </w:pPr>
            <w:r w:rsidRPr="00086E50">
              <w:rPr>
                <w:rFonts w:ascii="Century Gothic" w:hAnsi="Century Gothic"/>
                <w:sz w:val="20"/>
                <w:szCs w:val="20"/>
              </w:rPr>
              <w:t>□  Clarification: asks open ended questions to client</w:t>
            </w:r>
            <w:r w:rsidR="00923F5D">
              <w:rPr>
                <w:rFonts w:ascii="Century Gothic" w:hAnsi="Century Gothic"/>
                <w:sz w:val="20"/>
                <w:szCs w:val="20"/>
              </w:rPr>
              <w:t xml:space="preserve">, </w:t>
            </w:r>
            <w:r w:rsidRPr="00086E50">
              <w:rPr>
                <w:rFonts w:ascii="Century Gothic" w:hAnsi="Century Gothic"/>
                <w:sz w:val="20"/>
                <w:szCs w:val="20"/>
              </w:rPr>
              <w:t>answers questions appropriat</w:t>
            </w:r>
            <w:r w:rsidR="00923F5D">
              <w:rPr>
                <w:rFonts w:ascii="Century Gothic" w:hAnsi="Century Gothic"/>
                <w:sz w:val="20"/>
                <w:szCs w:val="20"/>
              </w:rPr>
              <w:t xml:space="preserve">ely in a proper tone of </w:t>
            </w:r>
            <w:r w:rsidRPr="00086E50">
              <w:rPr>
                <w:rFonts w:ascii="Century Gothic" w:hAnsi="Century Gothic"/>
                <w:sz w:val="20"/>
                <w:szCs w:val="20"/>
              </w:rPr>
              <w:t xml:space="preserve">voice using </w:t>
            </w:r>
            <w:r w:rsidRPr="00086E50">
              <w:rPr>
                <w:rFonts w:ascii="Century Gothic" w:hAnsi="Century Gothic"/>
                <w:sz w:val="20"/>
                <w:szCs w:val="20"/>
                <w:u w:val="single"/>
              </w:rPr>
              <w:t>appropriate terminology</w:t>
            </w:r>
            <w:r w:rsidRPr="00086E50">
              <w:rPr>
                <w:rFonts w:ascii="Century Gothic" w:hAnsi="Century Gothic"/>
                <w:sz w:val="20"/>
                <w:szCs w:val="20"/>
              </w:rPr>
              <w:t xml:space="preserve"> for the client’s </w:t>
            </w:r>
            <w:r w:rsidR="00086E50" w:rsidRPr="00086E50">
              <w:rPr>
                <w:rFonts w:ascii="Century Gothic" w:hAnsi="Century Gothic"/>
                <w:sz w:val="20"/>
                <w:szCs w:val="20"/>
              </w:rPr>
              <w:t xml:space="preserve">  </w:t>
            </w:r>
            <w:r w:rsidR="005638EA" w:rsidRPr="00086E50">
              <w:rPr>
                <w:rFonts w:ascii="Century Gothic" w:hAnsi="Century Gothic"/>
                <w:sz w:val="20"/>
                <w:szCs w:val="20"/>
              </w:rPr>
              <w:t>level</w:t>
            </w:r>
            <w:r w:rsidR="00923F5D">
              <w:rPr>
                <w:rFonts w:ascii="Century Gothic" w:hAnsi="Century Gothic"/>
                <w:sz w:val="20"/>
                <w:szCs w:val="20"/>
              </w:rPr>
              <w:t xml:space="preserve"> </w:t>
            </w:r>
            <w:r w:rsidR="005638EA" w:rsidRPr="00086E50">
              <w:rPr>
                <w:rFonts w:ascii="Century Gothic" w:hAnsi="Century Gothic"/>
                <w:sz w:val="20"/>
                <w:szCs w:val="20"/>
              </w:rPr>
              <w:t>of understanding</w:t>
            </w:r>
            <w:r w:rsidRPr="00086E50">
              <w:rPr>
                <w:rFonts w:ascii="Century Gothic" w:hAnsi="Century Gothic"/>
                <w:sz w:val="20"/>
                <w:szCs w:val="20"/>
                <w:u w:val="single"/>
              </w:rPr>
              <w:t xml:space="preserve"> </w:t>
            </w:r>
            <w:r w:rsidR="005638EA" w:rsidRPr="00086E50">
              <w:rPr>
                <w:rFonts w:ascii="Century Gothic" w:hAnsi="Century Gothic"/>
                <w:sz w:val="20"/>
                <w:szCs w:val="20"/>
                <w:u w:val="single"/>
              </w:rPr>
              <w:t xml:space="preserve">  </w:t>
            </w:r>
          </w:p>
        </w:tc>
      </w:tr>
      <w:tr w:rsidR="007946B0" w:rsidTr="00E268A0">
        <w:tc>
          <w:tcPr>
            <w:tcW w:w="3068" w:type="dxa"/>
            <w:shd w:val="clear" w:color="auto" w:fill="auto"/>
          </w:tcPr>
          <w:p w:rsidR="007946B0" w:rsidRPr="00E268A0" w:rsidRDefault="007946B0" w:rsidP="007946B0">
            <w:pPr>
              <w:rPr>
                <w:rFonts w:ascii="Trebuchet MS" w:hAnsi="Trebuchet MS"/>
                <w:b/>
                <w:sz w:val="22"/>
                <w:szCs w:val="22"/>
              </w:rPr>
            </w:pPr>
            <w:r w:rsidRPr="00E268A0">
              <w:rPr>
                <w:rFonts w:ascii="Trebuchet MS" w:hAnsi="Trebuchet MS"/>
                <w:b/>
                <w:sz w:val="22"/>
                <w:szCs w:val="22"/>
              </w:rPr>
              <w:t>Assessment</w:t>
            </w:r>
          </w:p>
        </w:tc>
        <w:tc>
          <w:tcPr>
            <w:tcW w:w="6220" w:type="dxa"/>
            <w:shd w:val="clear" w:color="auto" w:fill="auto"/>
          </w:tcPr>
          <w:p w:rsidR="007946B0" w:rsidRPr="00086E50" w:rsidRDefault="007946B0" w:rsidP="007946B0">
            <w:pPr>
              <w:rPr>
                <w:rFonts w:ascii="Century Gothic" w:hAnsi="Century Gothic"/>
                <w:sz w:val="20"/>
                <w:szCs w:val="20"/>
              </w:rPr>
            </w:pPr>
            <w:r w:rsidRPr="00086E50">
              <w:rPr>
                <w:rFonts w:ascii="Century Gothic" w:hAnsi="Century Gothic"/>
                <w:sz w:val="20"/>
                <w:szCs w:val="20"/>
              </w:rPr>
              <w:t>□  Establishes client’s chief concern</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Identifies client’s current OSC practices</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Identifies client’s human needs deficit</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Determines client’s goal for oral health</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Ascertains new client-centered oral hygiene practices</w:t>
            </w:r>
          </w:p>
        </w:tc>
      </w:tr>
      <w:tr w:rsidR="007946B0" w:rsidTr="00E268A0">
        <w:tc>
          <w:tcPr>
            <w:tcW w:w="3068" w:type="dxa"/>
            <w:shd w:val="clear" w:color="auto" w:fill="auto"/>
          </w:tcPr>
          <w:p w:rsidR="007946B0" w:rsidRPr="00E268A0" w:rsidRDefault="007946B0" w:rsidP="007946B0">
            <w:pPr>
              <w:rPr>
                <w:rFonts w:ascii="Trebuchet MS" w:hAnsi="Trebuchet MS"/>
                <w:b/>
                <w:sz w:val="22"/>
                <w:szCs w:val="22"/>
              </w:rPr>
            </w:pPr>
            <w:r w:rsidRPr="00E268A0">
              <w:rPr>
                <w:rFonts w:ascii="Trebuchet MS" w:hAnsi="Trebuchet MS"/>
                <w:b/>
                <w:sz w:val="22"/>
                <w:szCs w:val="22"/>
              </w:rPr>
              <w:t>Theory</w:t>
            </w:r>
          </w:p>
        </w:tc>
        <w:tc>
          <w:tcPr>
            <w:tcW w:w="6220" w:type="dxa"/>
            <w:shd w:val="clear" w:color="auto" w:fill="auto"/>
          </w:tcPr>
          <w:p w:rsidR="007946B0" w:rsidRPr="00086E50" w:rsidRDefault="007946B0" w:rsidP="007946B0">
            <w:pPr>
              <w:rPr>
                <w:rFonts w:ascii="Century Gothic" w:hAnsi="Century Gothic"/>
                <w:sz w:val="20"/>
                <w:szCs w:val="20"/>
              </w:rPr>
            </w:pPr>
            <w:r w:rsidRPr="00086E50">
              <w:rPr>
                <w:rFonts w:ascii="Century Gothic" w:hAnsi="Century Gothic"/>
                <w:sz w:val="20"/>
                <w:szCs w:val="20"/>
              </w:rPr>
              <w:t>□  Presents client’s current oral condition</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Provides accurate disease theory</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Uses appropriate visual aids</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Informs client of potential outcomes (for example radiographs, but not limited to this)</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Informs client of potential outcomes if changes are not made</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Identifies short and long term goals</w:t>
            </w:r>
          </w:p>
        </w:tc>
      </w:tr>
      <w:tr w:rsidR="007946B0" w:rsidTr="00E268A0">
        <w:tc>
          <w:tcPr>
            <w:tcW w:w="3068" w:type="dxa"/>
            <w:shd w:val="clear" w:color="auto" w:fill="auto"/>
          </w:tcPr>
          <w:p w:rsidR="007946B0" w:rsidRPr="00E268A0" w:rsidRDefault="007946B0" w:rsidP="007946B0">
            <w:pPr>
              <w:rPr>
                <w:rFonts w:ascii="Trebuchet MS" w:hAnsi="Trebuchet MS"/>
                <w:b/>
                <w:sz w:val="22"/>
                <w:szCs w:val="22"/>
              </w:rPr>
            </w:pPr>
            <w:r w:rsidRPr="00E268A0">
              <w:rPr>
                <w:rFonts w:ascii="Trebuchet MS" w:hAnsi="Trebuchet MS"/>
                <w:b/>
                <w:sz w:val="22"/>
                <w:szCs w:val="22"/>
              </w:rPr>
              <w:t>Skills Enhancement</w:t>
            </w:r>
          </w:p>
        </w:tc>
        <w:tc>
          <w:tcPr>
            <w:tcW w:w="6220" w:type="dxa"/>
            <w:shd w:val="clear" w:color="auto" w:fill="auto"/>
          </w:tcPr>
          <w:p w:rsidR="007946B0" w:rsidRPr="00086E50" w:rsidRDefault="007946B0" w:rsidP="007946B0">
            <w:pPr>
              <w:rPr>
                <w:rFonts w:ascii="Century Gothic" w:hAnsi="Century Gothic"/>
                <w:sz w:val="20"/>
                <w:szCs w:val="20"/>
              </w:rPr>
            </w:pPr>
            <w:r w:rsidRPr="00086E50">
              <w:rPr>
                <w:rFonts w:ascii="Century Gothic" w:hAnsi="Century Gothic"/>
                <w:sz w:val="20"/>
                <w:szCs w:val="20"/>
              </w:rPr>
              <w:t>□  Provides rationale for new techniques or aids</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Uses disclosing solution</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Demonstration provided intra-orally (model used ONLY when required for asepsis)</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Client demonstrates technique in own  mouth (mirror provided)</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Clinician modifies technique as necessary</w:t>
            </w:r>
          </w:p>
        </w:tc>
      </w:tr>
      <w:tr w:rsidR="007946B0" w:rsidTr="00E268A0">
        <w:tc>
          <w:tcPr>
            <w:tcW w:w="3068" w:type="dxa"/>
            <w:shd w:val="clear" w:color="auto" w:fill="auto"/>
          </w:tcPr>
          <w:p w:rsidR="007946B0" w:rsidRPr="00E268A0" w:rsidRDefault="007946B0" w:rsidP="007946B0">
            <w:pPr>
              <w:rPr>
                <w:rFonts w:ascii="Trebuchet MS" w:hAnsi="Trebuchet MS"/>
                <w:b/>
                <w:sz w:val="22"/>
                <w:szCs w:val="22"/>
              </w:rPr>
            </w:pPr>
            <w:r w:rsidRPr="00E268A0">
              <w:rPr>
                <w:rFonts w:ascii="Trebuchet MS" w:hAnsi="Trebuchet MS"/>
                <w:b/>
                <w:sz w:val="22"/>
                <w:szCs w:val="22"/>
              </w:rPr>
              <w:t>Effective Teaching</w:t>
            </w:r>
          </w:p>
          <w:p w:rsidR="007946B0" w:rsidRPr="00E268A0" w:rsidRDefault="007946B0" w:rsidP="007946B0">
            <w:pPr>
              <w:rPr>
                <w:rFonts w:ascii="Trebuchet MS" w:hAnsi="Trebuchet MS"/>
                <w:sz w:val="22"/>
                <w:szCs w:val="22"/>
              </w:rPr>
            </w:pPr>
            <w:r w:rsidRPr="00E268A0">
              <w:rPr>
                <w:rFonts w:ascii="Trebuchet MS" w:hAnsi="Trebuchet MS"/>
                <w:b/>
                <w:sz w:val="22"/>
                <w:szCs w:val="22"/>
              </w:rPr>
              <w:t>Methodology</w:t>
            </w:r>
          </w:p>
        </w:tc>
        <w:tc>
          <w:tcPr>
            <w:tcW w:w="6220" w:type="dxa"/>
            <w:shd w:val="clear" w:color="auto" w:fill="auto"/>
          </w:tcPr>
          <w:p w:rsidR="007946B0" w:rsidRPr="00086E50" w:rsidRDefault="007946B0" w:rsidP="007946B0">
            <w:pPr>
              <w:rPr>
                <w:rFonts w:ascii="Century Gothic" w:hAnsi="Century Gothic"/>
                <w:sz w:val="20"/>
                <w:szCs w:val="20"/>
              </w:rPr>
            </w:pPr>
            <w:r w:rsidRPr="00086E50">
              <w:rPr>
                <w:rFonts w:ascii="Century Gothic" w:hAnsi="Century Gothic"/>
                <w:sz w:val="20"/>
                <w:szCs w:val="20"/>
              </w:rPr>
              <w:t>□  Information presented incrementally</w:t>
            </w:r>
          </w:p>
          <w:p w:rsidR="007946B0" w:rsidRPr="00086E50" w:rsidRDefault="007946B0" w:rsidP="007946B0">
            <w:pPr>
              <w:rPr>
                <w:rFonts w:ascii="Century Gothic" w:hAnsi="Century Gothic"/>
                <w:sz w:val="20"/>
                <w:szCs w:val="20"/>
              </w:rPr>
            </w:pPr>
            <w:r w:rsidRPr="00086E50">
              <w:rPr>
                <w:rFonts w:ascii="Century Gothic" w:hAnsi="Century Gothic"/>
                <w:sz w:val="20"/>
                <w:szCs w:val="20"/>
              </w:rPr>
              <w:t>□  Uses positive re-enforcement and assists with motivation</w:t>
            </w:r>
          </w:p>
          <w:p w:rsidR="007946B0" w:rsidRPr="00086E50" w:rsidRDefault="005638EA" w:rsidP="007946B0">
            <w:pPr>
              <w:rPr>
                <w:rFonts w:ascii="Century Gothic" w:hAnsi="Century Gothic"/>
                <w:sz w:val="20"/>
                <w:szCs w:val="20"/>
              </w:rPr>
            </w:pPr>
            <w:r w:rsidRPr="00086E50">
              <w:rPr>
                <w:rFonts w:ascii="Century Gothic" w:hAnsi="Century Gothic"/>
                <w:sz w:val="20"/>
                <w:szCs w:val="20"/>
              </w:rPr>
              <w:t>□ Asks</w:t>
            </w:r>
            <w:r w:rsidR="007946B0" w:rsidRPr="00086E50">
              <w:rPr>
                <w:rFonts w:ascii="Century Gothic" w:hAnsi="Century Gothic"/>
                <w:sz w:val="20"/>
                <w:szCs w:val="20"/>
              </w:rPr>
              <w:t xml:space="preserve"> for feedback continually from client (determines client’s comprehension of all information, using the learning ladder).</w:t>
            </w:r>
          </w:p>
          <w:p w:rsidR="007946B0" w:rsidRPr="00086E50" w:rsidRDefault="007946B0" w:rsidP="007C0112">
            <w:pPr>
              <w:rPr>
                <w:rFonts w:ascii="Century Gothic" w:hAnsi="Century Gothic"/>
                <w:sz w:val="20"/>
                <w:szCs w:val="20"/>
              </w:rPr>
            </w:pPr>
            <w:r w:rsidRPr="00086E50">
              <w:rPr>
                <w:rFonts w:ascii="Century Gothic" w:hAnsi="Century Gothic"/>
                <w:sz w:val="20"/>
                <w:szCs w:val="20"/>
              </w:rPr>
              <w:t xml:space="preserve">□ Remains in dialogue with client. </w:t>
            </w:r>
          </w:p>
        </w:tc>
      </w:tr>
    </w:tbl>
    <w:p w:rsidR="007946B0" w:rsidRDefault="007946B0" w:rsidP="007946B0">
      <w:pPr>
        <w:rPr>
          <w:rFonts w:ascii="Trebuchet MS" w:hAnsi="Trebuchet MS"/>
          <w:sz w:val="20"/>
          <w:u w:val="single"/>
        </w:rPr>
      </w:pPr>
    </w:p>
    <w:p w:rsidR="007946B0" w:rsidRPr="00086E50" w:rsidRDefault="007946B0" w:rsidP="007946B0">
      <w:pPr>
        <w:ind w:left="-567"/>
        <w:rPr>
          <w:rFonts w:ascii="Century Gothic" w:hAnsi="Century Gothic"/>
          <w:sz w:val="20"/>
          <w:u w:val="single"/>
        </w:rPr>
      </w:pPr>
      <w:r w:rsidRPr="00086E50">
        <w:rPr>
          <w:rFonts w:ascii="Century Gothic" w:hAnsi="Century Gothic"/>
          <w:sz w:val="20"/>
          <w:u w:val="single"/>
        </w:rPr>
        <w:t>Satisfactory</w:t>
      </w:r>
    </w:p>
    <w:p w:rsidR="007946B0" w:rsidRPr="00086E50" w:rsidRDefault="007946B0" w:rsidP="007946B0">
      <w:pPr>
        <w:ind w:left="-567"/>
        <w:rPr>
          <w:rFonts w:ascii="Century Gothic" w:hAnsi="Century Gothic"/>
          <w:sz w:val="20"/>
          <w:u w:val="single"/>
        </w:rPr>
      </w:pPr>
      <w:r w:rsidRPr="00086E50">
        <w:rPr>
          <w:rFonts w:ascii="Century Gothic" w:hAnsi="Century Gothic"/>
          <w:sz w:val="20"/>
        </w:rPr>
        <w:t>1. All aspects of the assessment, theory, skills enhancement, teaching methodologies and communication skills</w:t>
      </w:r>
      <w:r w:rsidR="00086E50">
        <w:rPr>
          <w:rFonts w:ascii="Century Gothic" w:hAnsi="Century Gothic"/>
          <w:sz w:val="20"/>
        </w:rPr>
        <w:t xml:space="preserve"> </w:t>
      </w:r>
      <w:r w:rsidRPr="00086E50">
        <w:rPr>
          <w:rFonts w:ascii="Century Gothic" w:hAnsi="Century Gothic"/>
          <w:sz w:val="20"/>
        </w:rPr>
        <w:t>are used.</w:t>
      </w:r>
    </w:p>
    <w:p w:rsidR="007946B0" w:rsidRPr="00086E50" w:rsidRDefault="007946B0" w:rsidP="007946B0">
      <w:pPr>
        <w:ind w:left="-567"/>
        <w:rPr>
          <w:rFonts w:ascii="Century Gothic" w:hAnsi="Century Gothic"/>
          <w:sz w:val="20"/>
          <w:u w:val="single"/>
        </w:rPr>
      </w:pPr>
      <w:r w:rsidRPr="00086E50">
        <w:rPr>
          <w:rFonts w:ascii="Century Gothic" w:hAnsi="Century Gothic"/>
          <w:sz w:val="20"/>
        </w:rPr>
        <w:t>2. No/minimal assistance from the instructor is required.  This includes correction of incorrect information.</w:t>
      </w:r>
    </w:p>
    <w:p w:rsidR="007946B0" w:rsidRPr="00086E50" w:rsidRDefault="007946B0" w:rsidP="007946B0">
      <w:pPr>
        <w:ind w:left="-567"/>
        <w:rPr>
          <w:rFonts w:ascii="Century Gothic" w:hAnsi="Century Gothic"/>
          <w:sz w:val="20"/>
          <w:u w:val="single"/>
        </w:rPr>
      </w:pPr>
      <w:r w:rsidRPr="00086E50">
        <w:rPr>
          <w:rFonts w:ascii="Century Gothic" w:hAnsi="Century Gothic"/>
          <w:sz w:val="20"/>
        </w:rPr>
        <w:t>3. OHE delivered in an appropriate client-centered manner.</w:t>
      </w:r>
    </w:p>
    <w:p w:rsidR="007946B0" w:rsidRPr="00086E50" w:rsidRDefault="007946B0" w:rsidP="007946B0">
      <w:pPr>
        <w:ind w:left="-567"/>
        <w:rPr>
          <w:rFonts w:ascii="Century Gothic" w:hAnsi="Century Gothic"/>
          <w:sz w:val="20"/>
          <w:u w:val="single"/>
        </w:rPr>
      </w:pPr>
    </w:p>
    <w:p w:rsidR="007946B0" w:rsidRPr="00086E50" w:rsidRDefault="007946B0" w:rsidP="007946B0">
      <w:pPr>
        <w:ind w:left="-567"/>
        <w:rPr>
          <w:rFonts w:ascii="Century Gothic" w:hAnsi="Century Gothic"/>
          <w:sz w:val="20"/>
          <w:u w:val="single"/>
        </w:rPr>
      </w:pPr>
      <w:r w:rsidRPr="00086E50">
        <w:rPr>
          <w:rFonts w:ascii="Century Gothic" w:hAnsi="Century Gothic"/>
          <w:sz w:val="20"/>
          <w:u w:val="single"/>
        </w:rPr>
        <w:t>Unsatisfactory</w:t>
      </w:r>
    </w:p>
    <w:p w:rsidR="003A6E84" w:rsidRDefault="007946B0" w:rsidP="00491752">
      <w:pPr>
        <w:ind w:left="-567"/>
        <w:rPr>
          <w:rFonts w:ascii="Century Gothic" w:hAnsi="Century Gothic"/>
          <w:sz w:val="20"/>
        </w:rPr>
      </w:pPr>
      <w:r w:rsidRPr="00086E50">
        <w:rPr>
          <w:rFonts w:ascii="Century Gothic" w:hAnsi="Century Gothic"/>
          <w:sz w:val="20"/>
        </w:rPr>
        <w:t>Student fails to integrate 3 or more criteria.</w:t>
      </w:r>
      <w:r w:rsidR="005638EA" w:rsidRPr="00086E50">
        <w:rPr>
          <w:rFonts w:ascii="Century Gothic" w:hAnsi="Century Gothic"/>
          <w:sz w:val="20"/>
        </w:rPr>
        <w:t xml:space="preserve">   Faculty Sign</w:t>
      </w:r>
      <w:r w:rsidR="00491752" w:rsidRPr="00086E50">
        <w:rPr>
          <w:rFonts w:ascii="Century Gothic" w:hAnsi="Century Gothic"/>
          <w:sz w:val="20"/>
        </w:rPr>
        <w:t>ature: _______________________</w:t>
      </w:r>
    </w:p>
    <w:p w:rsidR="00B31884" w:rsidRPr="00086E50" w:rsidRDefault="00B31884" w:rsidP="00491752">
      <w:pPr>
        <w:ind w:left="-567"/>
        <w:rPr>
          <w:rFonts w:ascii="Century Gothic" w:hAnsi="Century Gothic"/>
          <w:sz w:val="20"/>
        </w:rPr>
      </w:pPr>
    </w:p>
    <w:p w:rsidR="00491752" w:rsidRDefault="00491752" w:rsidP="00491752">
      <w:pPr>
        <w:ind w:left="-567"/>
        <w:rPr>
          <w:rFonts w:ascii="Trebuchet MS" w:hAnsi="Trebuchet MS"/>
          <w:sz w:val="20"/>
        </w:rPr>
      </w:pPr>
    </w:p>
    <w:p w:rsidR="00554B4B" w:rsidRPr="00086E50" w:rsidRDefault="00554B4B" w:rsidP="00554B4B">
      <w:pPr>
        <w:pBdr>
          <w:top w:val="single" w:sz="4" w:space="1" w:color="auto"/>
          <w:left w:val="single" w:sz="4" w:space="4" w:color="auto"/>
          <w:bottom w:val="single" w:sz="4" w:space="1" w:color="auto"/>
          <w:right w:val="single" w:sz="4" w:space="4" w:color="auto"/>
        </w:pBdr>
        <w:jc w:val="center"/>
        <w:rPr>
          <w:rFonts w:ascii="Century Gothic" w:hAnsi="Century Gothic" w:cs="Arial"/>
          <w:b/>
          <w:caps/>
        </w:rPr>
      </w:pPr>
      <w:r w:rsidRPr="00086E50">
        <w:rPr>
          <w:rFonts w:ascii="Century Gothic" w:hAnsi="Century Gothic" w:cs="Arial"/>
          <w:b/>
          <w:caps/>
        </w:rPr>
        <w:lastRenderedPageBreak/>
        <w:t xml:space="preserve">Nutritional counselling evaluation </w:t>
      </w:r>
      <w:r w:rsidRPr="00E66586">
        <w:rPr>
          <w:rFonts w:ascii="Century Gothic" w:hAnsi="Century Gothic" w:cs="Arial"/>
          <w:b/>
          <w:caps/>
        </w:rPr>
        <w:t>form: 24 hour Diary</w:t>
      </w:r>
    </w:p>
    <w:p w:rsidR="00554B4B" w:rsidRPr="00086E50" w:rsidRDefault="00554B4B" w:rsidP="00554B4B">
      <w:pPr>
        <w:jc w:val="center"/>
        <w:rPr>
          <w:rFonts w:ascii="Century Gothic" w:hAnsi="Century Gothic" w:cs="Arial"/>
          <w:sz w:val="20"/>
          <w:szCs w:val="20"/>
        </w:rPr>
      </w:pPr>
      <w:r w:rsidRPr="00086E50">
        <w:rPr>
          <w:rFonts w:ascii="Century Gothic" w:hAnsi="Century Gothic" w:cs="Arial"/>
          <w:b/>
          <w:caps/>
          <w:sz w:val="20"/>
          <w:szCs w:val="20"/>
        </w:rPr>
        <w:t>Please let faculty know that you wish to have Your nutritional counselling evaluated. They will complete the evaluation and save it in your student E file this form must be completed in oredr to receive credit for the requirement.</w:t>
      </w:r>
    </w:p>
    <w:p w:rsidR="00554B4B" w:rsidRDefault="00554B4B" w:rsidP="00554B4B">
      <w:pPr>
        <w:jc w:val="center"/>
        <w:rPr>
          <w:rFonts w:cs="Arial"/>
          <w:b/>
          <w:caps/>
          <w:sz w:val="22"/>
          <w:szCs w:val="22"/>
        </w:rPr>
      </w:pPr>
    </w:p>
    <w:p w:rsidR="00554B4B" w:rsidRPr="00086E50" w:rsidRDefault="00554B4B" w:rsidP="00554B4B">
      <w:pPr>
        <w:ind w:left="-450" w:firstLine="450"/>
        <w:rPr>
          <w:rFonts w:ascii="Century Gothic" w:hAnsi="Century Gothic"/>
          <w:b/>
          <w:bCs/>
          <w:caps/>
        </w:rPr>
      </w:pPr>
      <w:r w:rsidRPr="00086E50">
        <w:rPr>
          <w:rFonts w:ascii="Century Gothic" w:hAnsi="Century Gothic"/>
          <w:b/>
          <w:bCs/>
          <w:caps/>
        </w:rPr>
        <w:t>clients Name____________________________________</w:t>
      </w:r>
    </w:p>
    <w:p w:rsidR="00554B4B" w:rsidRPr="00086E50" w:rsidRDefault="00554B4B" w:rsidP="00D94B9F">
      <w:pPr>
        <w:ind w:left="-450" w:firstLine="450"/>
        <w:jc w:val="center"/>
        <w:rPr>
          <w:rFonts w:ascii="Century Gothic" w:hAnsi="Century Gothic"/>
          <w:b/>
          <w:bCs/>
          <w:caps/>
        </w:rPr>
      </w:pPr>
    </w:p>
    <w:p w:rsidR="00554B4B" w:rsidRPr="00F67A52" w:rsidRDefault="00554B4B" w:rsidP="00554B4B">
      <w:pPr>
        <w:ind w:left="-450" w:firstLine="450"/>
        <w:rPr>
          <w:b/>
          <w:bCs/>
          <w:caps/>
        </w:rPr>
      </w:pPr>
      <w:r w:rsidRPr="00086E50">
        <w:rPr>
          <w:rFonts w:ascii="Century Gothic" w:hAnsi="Century Gothic"/>
          <w:b/>
          <w:bCs/>
          <w:caps/>
        </w:rPr>
        <w:t>students name__________________________________</w:t>
      </w:r>
    </w:p>
    <w:tbl>
      <w:tblPr>
        <w:tblW w:w="1027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3"/>
        <w:gridCol w:w="4392"/>
        <w:gridCol w:w="957"/>
        <w:gridCol w:w="1132"/>
      </w:tblGrid>
      <w:tr w:rsidR="00554B4B" w:rsidRPr="00552166" w:rsidTr="00554B4B">
        <w:trPr>
          <w:trHeight w:val="271"/>
        </w:trPr>
        <w:tc>
          <w:tcPr>
            <w:tcW w:w="3793" w:type="dxa"/>
          </w:tcPr>
          <w:p w:rsidR="00554B4B" w:rsidRPr="00086E50" w:rsidRDefault="00554B4B" w:rsidP="00D94B9F">
            <w:pPr>
              <w:jc w:val="center"/>
              <w:rPr>
                <w:rFonts w:ascii="Century Gothic" w:hAnsi="Century Gothic"/>
                <w:b/>
                <w:bCs/>
              </w:rPr>
            </w:pPr>
            <w:r w:rsidRPr="00086E50">
              <w:rPr>
                <w:rFonts w:ascii="Century Gothic" w:hAnsi="Century Gothic"/>
                <w:b/>
                <w:bCs/>
              </w:rPr>
              <w:t>Criteria</w:t>
            </w:r>
          </w:p>
        </w:tc>
        <w:tc>
          <w:tcPr>
            <w:tcW w:w="4392" w:type="dxa"/>
          </w:tcPr>
          <w:p w:rsidR="00554B4B" w:rsidRPr="00086E50" w:rsidRDefault="00554B4B" w:rsidP="00D94B9F">
            <w:pPr>
              <w:jc w:val="center"/>
              <w:rPr>
                <w:rFonts w:ascii="Century Gothic" w:hAnsi="Century Gothic"/>
                <w:b/>
                <w:bCs/>
              </w:rPr>
            </w:pPr>
            <w:r w:rsidRPr="00086E50">
              <w:rPr>
                <w:rFonts w:ascii="Century Gothic" w:hAnsi="Century Gothic"/>
                <w:b/>
                <w:bCs/>
              </w:rPr>
              <w:t>Faculty Comments</w:t>
            </w:r>
          </w:p>
        </w:tc>
        <w:tc>
          <w:tcPr>
            <w:tcW w:w="957" w:type="dxa"/>
          </w:tcPr>
          <w:p w:rsidR="00554B4B" w:rsidRPr="00086E50" w:rsidRDefault="00554B4B" w:rsidP="00D94B9F">
            <w:pPr>
              <w:jc w:val="center"/>
              <w:rPr>
                <w:rFonts w:ascii="Century Gothic" w:hAnsi="Century Gothic"/>
                <w:b/>
                <w:bCs/>
              </w:rPr>
            </w:pPr>
            <w:r w:rsidRPr="00086E50">
              <w:rPr>
                <w:rFonts w:ascii="Century Gothic" w:hAnsi="Century Gothic"/>
                <w:b/>
                <w:bCs/>
              </w:rPr>
              <w:t>Sat</w:t>
            </w:r>
          </w:p>
        </w:tc>
        <w:tc>
          <w:tcPr>
            <w:tcW w:w="1132" w:type="dxa"/>
          </w:tcPr>
          <w:p w:rsidR="00554B4B" w:rsidRPr="00086E50" w:rsidRDefault="00554B4B" w:rsidP="00D94B9F">
            <w:pPr>
              <w:jc w:val="center"/>
              <w:rPr>
                <w:rFonts w:ascii="Century Gothic" w:hAnsi="Century Gothic"/>
                <w:b/>
                <w:bCs/>
              </w:rPr>
            </w:pPr>
            <w:r w:rsidRPr="00086E50">
              <w:rPr>
                <w:rFonts w:ascii="Century Gothic" w:hAnsi="Century Gothic"/>
                <w:b/>
                <w:bCs/>
              </w:rPr>
              <w:t>Unsat</w:t>
            </w:r>
          </w:p>
        </w:tc>
      </w:tr>
      <w:tr w:rsidR="00554B4B" w:rsidRPr="00552166" w:rsidTr="00554B4B">
        <w:trPr>
          <w:trHeight w:val="829"/>
        </w:trPr>
        <w:tc>
          <w:tcPr>
            <w:tcW w:w="3793" w:type="dxa"/>
          </w:tcPr>
          <w:p w:rsidR="00554B4B" w:rsidRPr="00086E50" w:rsidRDefault="00554B4B" w:rsidP="00D94B9F">
            <w:pPr>
              <w:rPr>
                <w:rFonts w:ascii="Century Gothic" w:hAnsi="Century Gothic"/>
                <w:sz w:val="22"/>
                <w:szCs w:val="22"/>
              </w:rPr>
            </w:pPr>
            <w:r w:rsidRPr="00086E50">
              <w:rPr>
                <w:rFonts w:ascii="Century Gothic" w:hAnsi="Century Gothic"/>
                <w:sz w:val="22"/>
                <w:szCs w:val="22"/>
              </w:rPr>
              <w:t xml:space="preserve">1. Recognizes factors in clients health  &amp; dental history that indicates need for nutritional counselling </w:t>
            </w: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r w:rsidR="00554B4B" w:rsidRPr="00552166" w:rsidTr="00554B4B">
        <w:trPr>
          <w:trHeight w:val="1388"/>
        </w:trPr>
        <w:tc>
          <w:tcPr>
            <w:tcW w:w="3793" w:type="dxa"/>
          </w:tcPr>
          <w:p w:rsidR="00554B4B" w:rsidRPr="00086E50" w:rsidRDefault="00554B4B" w:rsidP="00D94B9F">
            <w:pPr>
              <w:rPr>
                <w:rFonts w:ascii="Century Gothic" w:hAnsi="Century Gothic"/>
                <w:sz w:val="22"/>
                <w:szCs w:val="22"/>
              </w:rPr>
            </w:pPr>
            <w:r w:rsidRPr="00086E50">
              <w:rPr>
                <w:rFonts w:ascii="Century Gothic" w:hAnsi="Century Gothic"/>
                <w:sz w:val="22"/>
                <w:szCs w:val="22"/>
              </w:rPr>
              <w:t>2. Student utilizes and includes Canada’s Food Guide for diet analysis and is able to categorize foods eaten into the proper food groups.</w:t>
            </w: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r w:rsidR="00554B4B" w:rsidRPr="00552166" w:rsidTr="00554B4B">
        <w:trPr>
          <w:trHeight w:val="1101"/>
        </w:trPr>
        <w:tc>
          <w:tcPr>
            <w:tcW w:w="3793" w:type="dxa"/>
          </w:tcPr>
          <w:p w:rsidR="00554B4B" w:rsidRPr="00086E50" w:rsidRDefault="00554B4B" w:rsidP="00D94B9F">
            <w:pPr>
              <w:rPr>
                <w:rFonts w:ascii="Century Gothic" w:hAnsi="Century Gothic"/>
                <w:sz w:val="22"/>
                <w:szCs w:val="22"/>
              </w:rPr>
            </w:pPr>
            <w:r w:rsidRPr="00086E50">
              <w:rPr>
                <w:rFonts w:ascii="Century Gothic" w:hAnsi="Century Gothic"/>
                <w:sz w:val="22"/>
                <w:szCs w:val="22"/>
              </w:rPr>
              <w:t>3. Student considers social and cultural factors when making recommendations during nutritional counselling</w:t>
            </w: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r w:rsidR="00554B4B" w:rsidRPr="00552166" w:rsidTr="00554B4B">
        <w:trPr>
          <w:trHeight w:val="543"/>
        </w:trPr>
        <w:tc>
          <w:tcPr>
            <w:tcW w:w="3793" w:type="dxa"/>
          </w:tcPr>
          <w:p w:rsidR="00554B4B" w:rsidRPr="00086E50" w:rsidRDefault="00554B4B" w:rsidP="00D94B9F">
            <w:pPr>
              <w:rPr>
                <w:rFonts w:ascii="Century Gothic" w:hAnsi="Century Gothic"/>
                <w:sz w:val="22"/>
                <w:szCs w:val="22"/>
              </w:rPr>
            </w:pPr>
            <w:r w:rsidRPr="00086E50">
              <w:rPr>
                <w:rFonts w:ascii="Century Gothic" w:hAnsi="Century Gothic"/>
                <w:sz w:val="22"/>
                <w:szCs w:val="22"/>
              </w:rPr>
              <w:t xml:space="preserve">4. Student includes a nutritional assessment summary </w:t>
            </w: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r w:rsidR="00554B4B" w:rsidRPr="00552166" w:rsidTr="00554B4B">
        <w:trPr>
          <w:trHeight w:val="829"/>
        </w:trPr>
        <w:tc>
          <w:tcPr>
            <w:tcW w:w="3793" w:type="dxa"/>
          </w:tcPr>
          <w:p w:rsidR="00554B4B" w:rsidRPr="00086E50" w:rsidRDefault="00554B4B" w:rsidP="00D94B9F">
            <w:pPr>
              <w:rPr>
                <w:rFonts w:ascii="Century Gothic" w:hAnsi="Century Gothic"/>
                <w:sz w:val="22"/>
                <w:szCs w:val="22"/>
              </w:rPr>
            </w:pPr>
            <w:r w:rsidRPr="00086E50">
              <w:rPr>
                <w:rFonts w:ascii="Century Gothic" w:hAnsi="Century Gothic"/>
                <w:sz w:val="22"/>
                <w:szCs w:val="22"/>
              </w:rPr>
              <w:t>5. Incorporates client-centred goals that are measurable &amp;/or observable in treatment plan.</w:t>
            </w: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r w:rsidR="00554B4B" w:rsidRPr="00552166" w:rsidTr="00554B4B">
        <w:trPr>
          <w:trHeight w:val="829"/>
        </w:trPr>
        <w:tc>
          <w:tcPr>
            <w:tcW w:w="3793" w:type="dxa"/>
          </w:tcPr>
          <w:p w:rsidR="00554B4B" w:rsidRPr="00086E50" w:rsidRDefault="00554B4B" w:rsidP="00D94B9F">
            <w:pPr>
              <w:rPr>
                <w:rFonts w:ascii="Century Gothic" w:hAnsi="Century Gothic"/>
                <w:sz w:val="22"/>
                <w:szCs w:val="22"/>
              </w:rPr>
            </w:pPr>
            <w:r w:rsidRPr="00086E50">
              <w:rPr>
                <w:rFonts w:ascii="Century Gothic" w:hAnsi="Century Gothic"/>
                <w:sz w:val="22"/>
                <w:szCs w:val="22"/>
              </w:rPr>
              <w:t>6. Includes a nutritional counselling plan by appointment and is appropriate</w:t>
            </w: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r w:rsidR="00554B4B" w:rsidRPr="00552166" w:rsidTr="00554B4B">
        <w:trPr>
          <w:trHeight w:val="558"/>
        </w:trPr>
        <w:tc>
          <w:tcPr>
            <w:tcW w:w="3793" w:type="dxa"/>
          </w:tcPr>
          <w:p w:rsidR="00554B4B" w:rsidRPr="00086E50" w:rsidRDefault="00554B4B" w:rsidP="00D94B9F">
            <w:pPr>
              <w:rPr>
                <w:rFonts w:ascii="Century Gothic" w:hAnsi="Century Gothic"/>
                <w:sz w:val="22"/>
                <w:szCs w:val="22"/>
              </w:rPr>
            </w:pPr>
            <w:r w:rsidRPr="00086E50">
              <w:rPr>
                <w:rFonts w:ascii="Century Gothic" w:hAnsi="Century Gothic"/>
                <w:sz w:val="22"/>
                <w:szCs w:val="22"/>
              </w:rPr>
              <w:t xml:space="preserve">7. Utilizes appropriate communication skills </w:t>
            </w: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r w:rsidR="00554B4B" w:rsidRPr="00552166" w:rsidTr="00554B4B">
        <w:trPr>
          <w:trHeight w:val="814"/>
        </w:trPr>
        <w:tc>
          <w:tcPr>
            <w:tcW w:w="3793" w:type="dxa"/>
          </w:tcPr>
          <w:p w:rsidR="00554B4B" w:rsidRPr="00086E50" w:rsidRDefault="00554B4B" w:rsidP="00D94B9F">
            <w:pPr>
              <w:rPr>
                <w:rFonts w:ascii="Century Gothic" w:hAnsi="Century Gothic"/>
                <w:sz w:val="22"/>
                <w:szCs w:val="22"/>
              </w:rPr>
            </w:pPr>
            <w:r w:rsidRPr="00086E50">
              <w:rPr>
                <w:rFonts w:ascii="Century Gothic" w:hAnsi="Century Gothic"/>
                <w:sz w:val="22"/>
                <w:szCs w:val="22"/>
              </w:rPr>
              <w:t>8. Provides an appropriate time frame and measures for continued evaluation.</w:t>
            </w: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r w:rsidR="00554B4B" w:rsidRPr="00552166" w:rsidTr="00554B4B">
        <w:trPr>
          <w:trHeight w:val="558"/>
        </w:trPr>
        <w:tc>
          <w:tcPr>
            <w:tcW w:w="3793" w:type="dxa"/>
          </w:tcPr>
          <w:p w:rsidR="00554B4B" w:rsidRPr="00086E50" w:rsidRDefault="00554B4B" w:rsidP="00D94B9F">
            <w:pPr>
              <w:rPr>
                <w:rFonts w:ascii="Century Gothic" w:hAnsi="Century Gothic"/>
                <w:sz w:val="22"/>
                <w:szCs w:val="22"/>
              </w:rPr>
            </w:pPr>
            <w:r w:rsidRPr="00086E50">
              <w:rPr>
                <w:rFonts w:ascii="Century Gothic" w:hAnsi="Century Gothic"/>
                <w:sz w:val="22"/>
                <w:szCs w:val="22"/>
              </w:rPr>
              <w:t>9. Accurately records appropriate information in client chart (ROC)</w:t>
            </w: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r w:rsidR="00554B4B" w:rsidRPr="00552166" w:rsidTr="00554B4B">
        <w:trPr>
          <w:trHeight w:val="543"/>
        </w:trPr>
        <w:tc>
          <w:tcPr>
            <w:tcW w:w="3793" w:type="dxa"/>
          </w:tcPr>
          <w:p w:rsidR="00554B4B" w:rsidRPr="00086E50" w:rsidRDefault="00554B4B" w:rsidP="00D94B9F">
            <w:pPr>
              <w:rPr>
                <w:rFonts w:ascii="Century Gothic" w:hAnsi="Century Gothic"/>
                <w:sz w:val="22"/>
                <w:szCs w:val="22"/>
              </w:rPr>
            </w:pPr>
            <w:r w:rsidRPr="00086E50">
              <w:rPr>
                <w:rFonts w:ascii="Century Gothic" w:hAnsi="Century Gothic"/>
                <w:sz w:val="22"/>
                <w:szCs w:val="22"/>
              </w:rPr>
              <w:t>10. Complete</w:t>
            </w:r>
            <w:r w:rsidR="00086E50">
              <w:rPr>
                <w:rFonts w:ascii="Century Gothic" w:hAnsi="Century Gothic"/>
                <w:sz w:val="22"/>
                <w:szCs w:val="22"/>
              </w:rPr>
              <w:t>s</w:t>
            </w:r>
            <w:r w:rsidR="007C0112">
              <w:rPr>
                <w:rFonts w:ascii="Century Gothic" w:hAnsi="Century Gothic"/>
                <w:sz w:val="22"/>
                <w:szCs w:val="22"/>
              </w:rPr>
              <w:t xml:space="preserve"> a summary and future need</w:t>
            </w:r>
            <w:r w:rsidRPr="00086E50">
              <w:rPr>
                <w:rFonts w:ascii="Century Gothic" w:hAnsi="Century Gothic"/>
                <w:sz w:val="22"/>
                <w:szCs w:val="22"/>
              </w:rPr>
              <w:t xml:space="preserve"> for a 3 day analysis.</w:t>
            </w: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r w:rsidR="00554B4B" w:rsidRPr="00552166" w:rsidTr="00554B4B">
        <w:trPr>
          <w:trHeight w:val="1417"/>
        </w:trPr>
        <w:tc>
          <w:tcPr>
            <w:tcW w:w="3793" w:type="dxa"/>
          </w:tcPr>
          <w:p w:rsidR="00554B4B" w:rsidRPr="00086E50" w:rsidRDefault="00554B4B" w:rsidP="00D94B9F">
            <w:pPr>
              <w:rPr>
                <w:rFonts w:ascii="Century Gothic" w:hAnsi="Century Gothic"/>
                <w:b/>
                <w:bCs/>
                <w:sz w:val="22"/>
                <w:szCs w:val="22"/>
              </w:rPr>
            </w:pPr>
            <w:r w:rsidRPr="00086E50">
              <w:rPr>
                <w:rFonts w:ascii="Century Gothic" w:hAnsi="Century Gothic"/>
                <w:b/>
                <w:bCs/>
                <w:sz w:val="22"/>
                <w:szCs w:val="22"/>
              </w:rPr>
              <w:t>4 or more criteria not met is considered unsat</w:t>
            </w:r>
          </w:p>
          <w:p w:rsidR="00554B4B" w:rsidRPr="00086E50" w:rsidRDefault="00554B4B" w:rsidP="00D94B9F">
            <w:pPr>
              <w:rPr>
                <w:rFonts w:ascii="Century Gothic" w:hAnsi="Century Gothic"/>
                <w:b/>
                <w:bCs/>
                <w:sz w:val="22"/>
                <w:szCs w:val="22"/>
              </w:rPr>
            </w:pPr>
          </w:p>
          <w:p w:rsidR="00554B4B" w:rsidRPr="00086E50" w:rsidRDefault="00554B4B" w:rsidP="00D94B9F">
            <w:pPr>
              <w:rPr>
                <w:rFonts w:ascii="Century Gothic" w:hAnsi="Century Gothic"/>
                <w:b/>
                <w:bCs/>
                <w:sz w:val="22"/>
                <w:szCs w:val="22"/>
              </w:rPr>
            </w:pPr>
            <w:r w:rsidRPr="00086E50">
              <w:rPr>
                <w:rFonts w:ascii="Century Gothic" w:hAnsi="Century Gothic"/>
                <w:b/>
                <w:bCs/>
                <w:sz w:val="22"/>
                <w:szCs w:val="22"/>
              </w:rPr>
              <w:t>Total Score / 10</w:t>
            </w:r>
          </w:p>
          <w:p w:rsidR="00554B4B" w:rsidRPr="00086E50" w:rsidRDefault="00554B4B" w:rsidP="00D94B9F">
            <w:pPr>
              <w:rPr>
                <w:rFonts w:ascii="Century Gothic" w:hAnsi="Century Gothic"/>
                <w:b/>
                <w:bCs/>
                <w:sz w:val="22"/>
                <w:szCs w:val="22"/>
              </w:rPr>
            </w:pPr>
            <w:r w:rsidRPr="00086E50">
              <w:rPr>
                <w:rFonts w:ascii="Century Gothic" w:hAnsi="Century Gothic"/>
                <w:b/>
                <w:bCs/>
                <w:sz w:val="22"/>
                <w:szCs w:val="22"/>
              </w:rPr>
              <w:t>Instructors Signature / Date</w:t>
            </w:r>
          </w:p>
          <w:p w:rsidR="00554B4B" w:rsidRPr="00086E50" w:rsidRDefault="00554B4B" w:rsidP="00D94B9F">
            <w:pPr>
              <w:rPr>
                <w:rFonts w:ascii="Century Gothic" w:hAnsi="Century Gothic"/>
                <w:b/>
                <w:bCs/>
                <w:sz w:val="22"/>
                <w:szCs w:val="22"/>
              </w:rPr>
            </w:pPr>
          </w:p>
        </w:tc>
        <w:tc>
          <w:tcPr>
            <w:tcW w:w="4392" w:type="dxa"/>
          </w:tcPr>
          <w:p w:rsidR="00554B4B" w:rsidRPr="00086E50" w:rsidRDefault="00554B4B" w:rsidP="00D94B9F">
            <w:pPr>
              <w:rPr>
                <w:rFonts w:ascii="Century Gothic" w:hAnsi="Century Gothic"/>
              </w:rPr>
            </w:pPr>
          </w:p>
        </w:tc>
        <w:tc>
          <w:tcPr>
            <w:tcW w:w="957" w:type="dxa"/>
          </w:tcPr>
          <w:p w:rsidR="00554B4B" w:rsidRPr="00552166" w:rsidRDefault="00554B4B" w:rsidP="00D94B9F">
            <w:pPr>
              <w:rPr>
                <w:i/>
              </w:rPr>
            </w:pPr>
          </w:p>
        </w:tc>
        <w:tc>
          <w:tcPr>
            <w:tcW w:w="1132" w:type="dxa"/>
          </w:tcPr>
          <w:p w:rsidR="00554B4B" w:rsidRPr="00552166" w:rsidRDefault="00554B4B" w:rsidP="00D94B9F">
            <w:pPr>
              <w:rPr>
                <w:i/>
              </w:rPr>
            </w:pPr>
          </w:p>
        </w:tc>
      </w:tr>
    </w:tbl>
    <w:p w:rsidR="00554B4B" w:rsidRPr="00F67A52" w:rsidRDefault="00554B4B" w:rsidP="00D94B9F">
      <w:pPr>
        <w:tabs>
          <w:tab w:val="left" w:pos="3945"/>
        </w:tabs>
      </w:pPr>
    </w:p>
    <w:p w:rsidR="005B198B" w:rsidRPr="00086E50" w:rsidRDefault="00BD217D" w:rsidP="005B198B">
      <w:pPr>
        <w:pBdr>
          <w:top w:val="single" w:sz="4" w:space="1" w:color="auto"/>
          <w:left w:val="single" w:sz="4" w:space="4" w:color="auto"/>
          <w:bottom w:val="single" w:sz="4" w:space="1" w:color="auto"/>
          <w:right w:val="single" w:sz="4" w:space="4" w:color="auto"/>
        </w:pBdr>
        <w:jc w:val="center"/>
        <w:rPr>
          <w:rFonts w:ascii="Century Gothic" w:hAnsi="Century Gothic" w:cs="Arial"/>
          <w:b/>
          <w:caps/>
        </w:rPr>
      </w:pPr>
      <w:r w:rsidRPr="00086E50">
        <w:rPr>
          <w:rFonts w:ascii="Century Gothic" w:hAnsi="Century Gothic" w:cs="Arial"/>
          <w:b/>
          <w:caps/>
        </w:rPr>
        <w:lastRenderedPageBreak/>
        <w:t>Nutritional counselling evaluation form</w:t>
      </w:r>
      <w:r w:rsidR="005B198B" w:rsidRPr="00086E50">
        <w:rPr>
          <w:rFonts w:ascii="Century Gothic" w:hAnsi="Century Gothic" w:cs="Arial"/>
          <w:b/>
          <w:caps/>
        </w:rPr>
        <w:t xml:space="preserve">: </w:t>
      </w:r>
      <w:r w:rsidR="008A0903" w:rsidRPr="00086E50">
        <w:rPr>
          <w:rFonts w:ascii="Century Gothic" w:hAnsi="Century Gothic" w:cs="Arial"/>
          <w:b/>
          <w:caps/>
        </w:rPr>
        <w:t xml:space="preserve"> </w:t>
      </w:r>
      <w:r w:rsidR="008A0903" w:rsidRPr="00E66586">
        <w:rPr>
          <w:rFonts w:ascii="Century Gothic" w:hAnsi="Century Gothic" w:cs="Arial"/>
          <w:b/>
          <w:caps/>
        </w:rPr>
        <w:t>3 Day Analysis</w:t>
      </w:r>
    </w:p>
    <w:p w:rsidR="005B198B" w:rsidRDefault="005B198B" w:rsidP="00AF77D7">
      <w:pPr>
        <w:jc w:val="center"/>
        <w:rPr>
          <w:rFonts w:cs="Arial"/>
          <w:b/>
          <w:caps/>
        </w:rPr>
      </w:pPr>
    </w:p>
    <w:p w:rsidR="007F4DA5" w:rsidRPr="00086E50" w:rsidRDefault="005B198B" w:rsidP="007F4DA5">
      <w:pPr>
        <w:jc w:val="center"/>
        <w:rPr>
          <w:rFonts w:ascii="Century Gothic" w:hAnsi="Century Gothic" w:cs="Arial"/>
          <w:sz w:val="20"/>
          <w:szCs w:val="20"/>
        </w:rPr>
      </w:pPr>
      <w:r w:rsidRPr="00086E50">
        <w:rPr>
          <w:rFonts w:ascii="Century Gothic" w:hAnsi="Century Gothic" w:cs="Arial"/>
          <w:b/>
          <w:caps/>
          <w:sz w:val="20"/>
          <w:szCs w:val="20"/>
        </w:rPr>
        <w:t xml:space="preserve">Please let faculty know that you wish to have Your nutritional counselling evaluated. </w:t>
      </w:r>
      <w:r w:rsidR="008A0903" w:rsidRPr="00086E50">
        <w:rPr>
          <w:rFonts w:ascii="Century Gothic" w:hAnsi="Century Gothic" w:cs="Arial"/>
          <w:b/>
          <w:caps/>
          <w:sz w:val="20"/>
          <w:szCs w:val="20"/>
        </w:rPr>
        <w:t>They will complete the evaluation and save it in your student E file</w:t>
      </w:r>
      <w:r w:rsidR="007F4DA5" w:rsidRPr="00086E50">
        <w:rPr>
          <w:rFonts w:ascii="Century Gothic" w:hAnsi="Century Gothic" w:cs="Arial"/>
          <w:b/>
          <w:caps/>
          <w:sz w:val="20"/>
          <w:szCs w:val="20"/>
        </w:rPr>
        <w:t xml:space="preserve"> this form must be completed in oredr to receive credit for the requirement.</w:t>
      </w:r>
    </w:p>
    <w:p w:rsidR="00BD217D" w:rsidRDefault="00BD217D" w:rsidP="00AF77D7">
      <w:pPr>
        <w:jc w:val="center"/>
        <w:rPr>
          <w:rFonts w:cs="Arial"/>
          <w:b/>
          <w:caps/>
          <w:sz w:val="22"/>
          <w:szCs w:val="22"/>
        </w:rPr>
      </w:pPr>
    </w:p>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0"/>
        <w:gridCol w:w="3600"/>
        <w:gridCol w:w="1080"/>
        <w:gridCol w:w="1170"/>
      </w:tblGrid>
      <w:tr w:rsidR="00BD217D" w:rsidRPr="00B4037C" w:rsidTr="003A6E84">
        <w:tc>
          <w:tcPr>
            <w:tcW w:w="4320" w:type="dxa"/>
          </w:tcPr>
          <w:p w:rsidR="00BD217D" w:rsidRPr="00086E50" w:rsidRDefault="00BD217D" w:rsidP="00AF77D7">
            <w:pPr>
              <w:jc w:val="center"/>
              <w:rPr>
                <w:rFonts w:ascii="Century Gothic" w:hAnsi="Century Gothic" w:cs="Arial"/>
                <w:b/>
                <w:sz w:val="22"/>
                <w:szCs w:val="22"/>
              </w:rPr>
            </w:pPr>
            <w:r w:rsidRPr="00086E50">
              <w:rPr>
                <w:rFonts w:ascii="Century Gothic" w:hAnsi="Century Gothic" w:cs="Arial"/>
                <w:b/>
                <w:sz w:val="22"/>
                <w:szCs w:val="22"/>
              </w:rPr>
              <w:t>Criteria</w:t>
            </w:r>
          </w:p>
        </w:tc>
        <w:tc>
          <w:tcPr>
            <w:tcW w:w="3600" w:type="dxa"/>
          </w:tcPr>
          <w:p w:rsidR="00BD217D" w:rsidRPr="00086E50" w:rsidRDefault="00BD217D" w:rsidP="00AF77D7">
            <w:pPr>
              <w:jc w:val="center"/>
              <w:rPr>
                <w:rFonts w:ascii="Century Gothic" w:hAnsi="Century Gothic" w:cs="Arial"/>
                <w:b/>
              </w:rPr>
            </w:pPr>
            <w:r w:rsidRPr="00086E50">
              <w:rPr>
                <w:rFonts w:ascii="Century Gothic" w:hAnsi="Century Gothic" w:cs="Arial"/>
                <w:b/>
              </w:rPr>
              <w:t>Faculty Comments</w:t>
            </w:r>
          </w:p>
        </w:tc>
        <w:tc>
          <w:tcPr>
            <w:tcW w:w="1080" w:type="dxa"/>
          </w:tcPr>
          <w:p w:rsidR="00BD217D" w:rsidRPr="00086E50" w:rsidRDefault="00BD217D" w:rsidP="00AF77D7">
            <w:pPr>
              <w:jc w:val="center"/>
              <w:rPr>
                <w:rFonts w:ascii="Century Gothic" w:hAnsi="Century Gothic" w:cs="Arial"/>
                <w:b/>
              </w:rPr>
            </w:pPr>
            <w:r w:rsidRPr="00086E50">
              <w:rPr>
                <w:rFonts w:ascii="Century Gothic" w:hAnsi="Century Gothic" w:cs="Arial"/>
                <w:b/>
              </w:rPr>
              <w:t>Sat</w:t>
            </w:r>
          </w:p>
        </w:tc>
        <w:tc>
          <w:tcPr>
            <w:tcW w:w="1170" w:type="dxa"/>
          </w:tcPr>
          <w:p w:rsidR="00BD217D" w:rsidRPr="00086E50" w:rsidRDefault="00BD217D" w:rsidP="00AF77D7">
            <w:pPr>
              <w:jc w:val="center"/>
              <w:rPr>
                <w:rFonts w:ascii="Century Gothic" w:hAnsi="Century Gothic" w:cs="Arial"/>
                <w:b/>
              </w:rPr>
            </w:pPr>
            <w:r w:rsidRPr="00086E50">
              <w:rPr>
                <w:rFonts w:ascii="Century Gothic" w:hAnsi="Century Gothic" w:cs="Arial"/>
                <w:b/>
              </w:rPr>
              <w:t>Unsat</w:t>
            </w:r>
          </w:p>
        </w:tc>
      </w:tr>
      <w:tr w:rsidR="00BD217D" w:rsidRPr="00B4037C" w:rsidTr="003A6E84">
        <w:tc>
          <w:tcPr>
            <w:tcW w:w="4320" w:type="dxa"/>
          </w:tcPr>
          <w:p w:rsidR="00BD217D" w:rsidRPr="00086E50" w:rsidRDefault="00BD217D" w:rsidP="00AF77D7">
            <w:pPr>
              <w:rPr>
                <w:rFonts w:ascii="Century Gothic" w:hAnsi="Century Gothic" w:cs="Arial"/>
                <w:sz w:val="22"/>
                <w:szCs w:val="22"/>
              </w:rPr>
            </w:pPr>
            <w:r w:rsidRPr="00086E50">
              <w:rPr>
                <w:rFonts w:ascii="Century Gothic" w:hAnsi="Century Gothic" w:cs="Arial"/>
                <w:sz w:val="22"/>
                <w:szCs w:val="22"/>
              </w:rPr>
              <w:t>1. Recognizes factors in clients health  &amp; dental history that indicates need for nutritional counselling</w:t>
            </w:r>
          </w:p>
        </w:tc>
        <w:tc>
          <w:tcPr>
            <w:tcW w:w="3600" w:type="dxa"/>
          </w:tcPr>
          <w:p w:rsidR="00BD217D" w:rsidRPr="00B4037C" w:rsidRDefault="00BD217D" w:rsidP="00AF77D7">
            <w:pPr>
              <w:rPr>
                <w:rFonts w:cs="Arial"/>
              </w:rPr>
            </w:pPr>
          </w:p>
        </w:tc>
        <w:tc>
          <w:tcPr>
            <w:tcW w:w="1080" w:type="dxa"/>
          </w:tcPr>
          <w:p w:rsidR="00BD217D" w:rsidRPr="00B4037C" w:rsidRDefault="00BD217D" w:rsidP="00AF77D7">
            <w:pPr>
              <w:rPr>
                <w:rFonts w:cs="Arial"/>
              </w:rPr>
            </w:pPr>
          </w:p>
        </w:tc>
        <w:tc>
          <w:tcPr>
            <w:tcW w:w="1170" w:type="dxa"/>
          </w:tcPr>
          <w:p w:rsidR="00BD217D" w:rsidRPr="00B4037C" w:rsidRDefault="00BD217D" w:rsidP="00AF77D7">
            <w:pPr>
              <w:rPr>
                <w:rFonts w:cs="Arial"/>
              </w:rPr>
            </w:pPr>
          </w:p>
        </w:tc>
      </w:tr>
      <w:tr w:rsidR="00BD217D" w:rsidRPr="00B4037C" w:rsidTr="003A6E84">
        <w:tc>
          <w:tcPr>
            <w:tcW w:w="4320" w:type="dxa"/>
          </w:tcPr>
          <w:p w:rsidR="00BD217D" w:rsidRPr="00086E50" w:rsidRDefault="00BD217D" w:rsidP="00AF77D7">
            <w:pPr>
              <w:rPr>
                <w:rFonts w:ascii="Century Gothic" w:hAnsi="Century Gothic" w:cs="Arial"/>
                <w:sz w:val="22"/>
                <w:szCs w:val="22"/>
              </w:rPr>
            </w:pPr>
            <w:r w:rsidRPr="00086E50">
              <w:rPr>
                <w:rFonts w:ascii="Century Gothic" w:hAnsi="Century Gothic" w:cs="Arial"/>
                <w:sz w:val="22"/>
                <w:szCs w:val="22"/>
              </w:rPr>
              <w:t xml:space="preserve">2. Student utilizes </w:t>
            </w:r>
            <w:r w:rsidR="008944F7" w:rsidRPr="00086E50">
              <w:rPr>
                <w:rFonts w:ascii="Century Gothic" w:hAnsi="Century Gothic" w:cs="Arial"/>
                <w:sz w:val="22"/>
                <w:szCs w:val="22"/>
              </w:rPr>
              <w:t>and includes Canada’s Food Guide for diet analysis and is able to categorize foods eaten into the proper food groups (includes 3 day diary)</w:t>
            </w:r>
          </w:p>
        </w:tc>
        <w:tc>
          <w:tcPr>
            <w:tcW w:w="3600" w:type="dxa"/>
          </w:tcPr>
          <w:p w:rsidR="00BD217D" w:rsidRPr="00B4037C" w:rsidRDefault="00BD217D" w:rsidP="00AF77D7">
            <w:pPr>
              <w:rPr>
                <w:rFonts w:cs="Arial"/>
              </w:rPr>
            </w:pPr>
          </w:p>
        </w:tc>
        <w:tc>
          <w:tcPr>
            <w:tcW w:w="1080" w:type="dxa"/>
          </w:tcPr>
          <w:p w:rsidR="00BD217D" w:rsidRPr="00B4037C" w:rsidRDefault="00BD217D" w:rsidP="00AF77D7">
            <w:pPr>
              <w:rPr>
                <w:rFonts w:cs="Arial"/>
              </w:rPr>
            </w:pPr>
          </w:p>
        </w:tc>
        <w:tc>
          <w:tcPr>
            <w:tcW w:w="1170" w:type="dxa"/>
          </w:tcPr>
          <w:p w:rsidR="00BD217D" w:rsidRPr="00B4037C" w:rsidRDefault="00BD217D" w:rsidP="00AF77D7">
            <w:pPr>
              <w:rPr>
                <w:rFonts w:cs="Arial"/>
              </w:rPr>
            </w:pPr>
          </w:p>
        </w:tc>
      </w:tr>
      <w:tr w:rsidR="00BD217D" w:rsidRPr="00B4037C" w:rsidTr="003A6E84">
        <w:tc>
          <w:tcPr>
            <w:tcW w:w="4320" w:type="dxa"/>
          </w:tcPr>
          <w:p w:rsidR="00BD217D" w:rsidRPr="00086E50" w:rsidRDefault="00BD217D" w:rsidP="00AF77D7">
            <w:pPr>
              <w:rPr>
                <w:rFonts w:ascii="Century Gothic" w:hAnsi="Century Gothic" w:cs="Arial"/>
                <w:sz w:val="22"/>
                <w:szCs w:val="22"/>
              </w:rPr>
            </w:pPr>
            <w:r w:rsidRPr="00086E50">
              <w:rPr>
                <w:rFonts w:ascii="Century Gothic" w:hAnsi="Century Gothic" w:cs="Arial"/>
                <w:sz w:val="22"/>
                <w:szCs w:val="22"/>
              </w:rPr>
              <w:t xml:space="preserve">3. Student considers </w:t>
            </w:r>
            <w:r w:rsidR="005638EA" w:rsidRPr="00086E50">
              <w:rPr>
                <w:rFonts w:ascii="Century Gothic" w:hAnsi="Century Gothic" w:cs="Arial"/>
                <w:sz w:val="22"/>
                <w:szCs w:val="22"/>
              </w:rPr>
              <w:t>cultural</w:t>
            </w:r>
            <w:r w:rsidRPr="00086E50">
              <w:rPr>
                <w:rFonts w:ascii="Century Gothic" w:hAnsi="Century Gothic" w:cs="Arial"/>
                <w:sz w:val="22"/>
                <w:szCs w:val="22"/>
              </w:rPr>
              <w:t xml:space="preserve"> factors when making recommendations during nutritional counselling</w:t>
            </w:r>
          </w:p>
        </w:tc>
        <w:tc>
          <w:tcPr>
            <w:tcW w:w="3600" w:type="dxa"/>
          </w:tcPr>
          <w:p w:rsidR="00BD217D" w:rsidRPr="00B4037C" w:rsidRDefault="00BD217D" w:rsidP="00AF77D7">
            <w:pPr>
              <w:rPr>
                <w:rFonts w:cs="Arial"/>
              </w:rPr>
            </w:pPr>
          </w:p>
        </w:tc>
        <w:tc>
          <w:tcPr>
            <w:tcW w:w="1080" w:type="dxa"/>
          </w:tcPr>
          <w:p w:rsidR="00BD217D" w:rsidRPr="00B4037C" w:rsidRDefault="00BD217D" w:rsidP="00AF77D7">
            <w:pPr>
              <w:rPr>
                <w:rFonts w:cs="Arial"/>
              </w:rPr>
            </w:pPr>
          </w:p>
        </w:tc>
        <w:tc>
          <w:tcPr>
            <w:tcW w:w="1170" w:type="dxa"/>
          </w:tcPr>
          <w:p w:rsidR="00BD217D" w:rsidRPr="00B4037C" w:rsidRDefault="00BD217D" w:rsidP="00AF77D7">
            <w:pPr>
              <w:rPr>
                <w:rFonts w:cs="Arial"/>
              </w:rPr>
            </w:pPr>
          </w:p>
        </w:tc>
      </w:tr>
      <w:tr w:rsidR="00BD217D" w:rsidRPr="00B4037C" w:rsidTr="003A6E84">
        <w:tc>
          <w:tcPr>
            <w:tcW w:w="4320" w:type="dxa"/>
          </w:tcPr>
          <w:p w:rsidR="00BD217D" w:rsidRPr="00086E50" w:rsidRDefault="00BD217D" w:rsidP="00AF77D7">
            <w:pPr>
              <w:rPr>
                <w:rFonts w:ascii="Century Gothic" w:hAnsi="Century Gothic" w:cs="Arial"/>
                <w:sz w:val="22"/>
                <w:szCs w:val="22"/>
              </w:rPr>
            </w:pPr>
            <w:r w:rsidRPr="00086E50">
              <w:rPr>
                <w:rFonts w:ascii="Century Gothic" w:hAnsi="Century Gothic" w:cs="Arial"/>
                <w:sz w:val="22"/>
                <w:szCs w:val="22"/>
              </w:rPr>
              <w:t>4. Student includes a</w:t>
            </w:r>
            <w:r w:rsidR="008944F7" w:rsidRPr="00086E50">
              <w:rPr>
                <w:rFonts w:ascii="Century Gothic" w:hAnsi="Century Gothic" w:cs="Arial"/>
                <w:sz w:val="22"/>
                <w:szCs w:val="22"/>
              </w:rPr>
              <w:t xml:space="preserve"> detailed nutritional assessment, conclusions, and a list of recommended foods or a menu plan for one day.</w:t>
            </w:r>
          </w:p>
        </w:tc>
        <w:tc>
          <w:tcPr>
            <w:tcW w:w="3600" w:type="dxa"/>
          </w:tcPr>
          <w:p w:rsidR="00BD217D" w:rsidRPr="00B4037C" w:rsidRDefault="00BD217D" w:rsidP="00AF77D7">
            <w:pPr>
              <w:rPr>
                <w:rFonts w:cs="Arial"/>
              </w:rPr>
            </w:pPr>
          </w:p>
        </w:tc>
        <w:tc>
          <w:tcPr>
            <w:tcW w:w="1080" w:type="dxa"/>
          </w:tcPr>
          <w:p w:rsidR="00BD217D" w:rsidRPr="00B4037C" w:rsidRDefault="00BD217D" w:rsidP="00AF77D7">
            <w:pPr>
              <w:rPr>
                <w:rFonts w:cs="Arial"/>
              </w:rPr>
            </w:pPr>
          </w:p>
        </w:tc>
        <w:tc>
          <w:tcPr>
            <w:tcW w:w="1170" w:type="dxa"/>
          </w:tcPr>
          <w:p w:rsidR="00BD217D" w:rsidRPr="00B4037C" w:rsidRDefault="00BD217D" w:rsidP="00AF77D7">
            <w:pPr>
              <w:rPr>
                <w:rFonts w:cs="Arial"/>
              </w:rPr>
            </w:pPr>
          </w:p>
        </w:tc>
      </w:tr>
      <w:tr w:rsidR="00BD217D" w:rsidRPr="00B4037C" w:rsidTr="003A6E84">
        <w:tc>
          <w:tcPr>
            <w:tcW w:w="4320" w:type="dxa"/>
          </w:tcPr>
          <w:p w:rsidR="00BD217D" w:rsidRPr="00086E50" w:rsidRDefault="00BD217D" w:rsidP="00AF77D7">
            <w:pPr>
              <w:rPr>
                <w:rFonts w:ascii="Century Gothic" w:hAnsi="Century Gothic" w:cs="Arial"/>
                <w:sz w:val="22"/>
                <w:szCs w:val="22"/>
              </w:rPr>
            </w:pPr>
            <w:r w:rsidRPr="00086E50">
              <w:rPr>
                <w:rFonts w:ascii="Century Gothic" w:hAnsi="Century Gothic" w:cs="Arial"/>
                <w:sz w:val="22"/>
                <w:szCs w:val="22"/>
              </w:rPr>
              <w:t>5. Able to clearly discuss current &amp;/or potential oral health deficits as related to the human needs theory</w:t>
            </w:r>
            <w:r w:rsidR="008944F7" w:rsidRPr="00086E50">
              <w:rPr>
                <w:rFonts w:ascii="Century Gothic" w:hAnsi="Century Gothic" w:cs="Arial"/>
                <w:sz w:val="22"/>
                <w:szCs w:val="22"/>
              </w:rPr>
              <w:t>. Identifies cariogenic foods. Provides explanations of which food are/not cariogenic in their carbohydrate analysis.</w:t>
            </w:r>
          </w:p>
        </w:tc>
        <w:tc>
          <w:tcPr>
            <w:tcW w:w="3600" w:type="dxa"/>
          </w:tcPr>
          <w:p w:rsidR="00BD217D" w:rsidRPr="00B4037C" w:rsidRDefault="00BD217D" w:rsidP="00AF77D7">
            <w:pPr>
              <w:rPr>
                <w:rFonts w:cs="Arial"/>
              </w:rPr>
            </w:pPr>
          </w:p>
        </w:tc>
        <w:tc>
          <w:tcPr>
            <w:tcW w:w="1080" w:type="dxa"/>
          </w:tcPr>
          <w:p w:rsidR="00BD217D" w:rsidRPr="00B4037C" w:rsidRDefault="00BD217D" w:rsidP="00AF77D7">
            <w:pPr>
              <w:rPr>
                <w:rFonts w:cs="Arial"/>
              </w:rPr>
            </w:pPr>
          </w:p>
        </w:tc>
        <w:tc>
          <w:tcPr>
            <w:tcW w:w="1170" w:type="dxa"/>
          </w:tcPr>
          <w:p w:rsidR="00BD217D" w:rsidRPr="00B4037C" w:rsidRDefault="00BD217D" w:rsidP="00AF77D7">
            <w:pPr>
              <w:rPr>
                <w:rFonts w:cs="Arial"/>
              </w:rPr>
            </w:pPr>
          </w:p>
        </w:tc>
      </w:tr>
      <w:tr w:rsidR="00BD217D" w:rsidRPr="00B4037C" w:rsidTr="003A6E84">
        <w:tc>
          <w:tcPr>
            <w:tcW w:w="4320" w:type="dxa"/>
          </w:tcPr>
          <w:p w:rsidR="00BD217D" w:rsidRPr="00086E50" w:rsidRDefault="00BD217D" w:rsidP="00AF77D7">
            <w:pPr>
              <w:rPr>
                <w:rFonts w:ascii="Century Gothic" w:hAnsi="Century Gothic" w:cs="Arial"/>
                <w:sz w:val="22"/>
                <w:szCs w:val="22"/>
              </w:rPr>
            </w:pPr>
            <w:r w:rsidRPr="00086E50">
              <w:rPr>
                <w:rFonts w:ascii="Century Gothic" w:hAnsi="Century Gothic" w:cs="Arial"/>
                <w:sz w:val="22"/>
                <w:szCs w:val="22"/>
              </w:rPr>
              <w:t>6. Incorporates client-centred goals that are measurable &amp;/or observable</w:t>
            </w:r>
          </w:p>
        </w:tc>
        <w:tc>
          <w:tcPr>
            <w:tcW w:w="3600" w:type="dxa"/>
          </w:tcPr>
          <w:p w:rsidR="00BD217D" w:rsidRPr="00B4037C" w:rsidRDefault="00BD217D" w:rsidP="00AF77D7">
            <w:pPr>
              <w:rPr>
                <w:rFonts w:cs="Arial"/>
              </w:rPr>
            </w:pPr>
          </w:p>
        </w:tc>
        <w:tc>
          <w:tcPr>
            <w:tcW w:w="1080" w:type="dxa"/>
          </w:tcPr>
          <w:p w:rsidR="00BD217D" w:rsidRPr="00B4037C" w:rsidRDefault="00BD217D" w:rsidP="00AF77D7">
            <w:pPr>
              <w:rPr>
                <w:rFonts w:cs="Arial"/>
              </w:rPr>
            </w:pPr>
          </w:p>
        </w:tc>
        <w:tc>
          <w:tcPr>
            <w:tcW w:w="1170" w:type="dxa"/>
          </w:tcPr>
          <w:p w:rsidR="00BD217D" w:rsidRPr="00B4037C" w:rsidRDefault="00BD217D" w:rsidP="00AF77D7">
            <w:pPr>
              <w:rPr>
                <w:rFonts w:cs="Arial"/>
              </w:rPr>
            </w:pPr>
          </w:p>
        </w:tc>
      </w:tr>
      <w:tr w:rsidR="00BD217D" w:rsidRPr="00B4037C" w:rsidTr="003A6E84">
        <w:tc>
          <w:tcPr>
            <w:tcW w:w="4320" w:type="dxa"/>
          </w:tcPr>
          <w:p w:rsidR="008944F7" w:rsidRPr="00086E50" w:rsidRDefault="00BD217D" w:rsidP="00AF77D7">
            <w:pPr>
              <w:rPr>
                <w:rFonts w:ascii="Century Gothic" w:hAnsi="Century Gothic" w:cs="Arial"/>
                <w:sz w:val="22"/>
                <w:szCs w:val="22"/>
              </w:rPr>
            </w:pPr>
            <w:r w:rsidRPr="00086E50">
              <w:rPr>
                <w:rFonts w:ascii="Century Gothic" w:hAnsi="Century Gothic" w:cs="Arial"/>
                <w:sz w:val="22"/>
                <w:szCs w:val="22"/>
              </w:rPr>
              <w:t>7. Includes a nutritional counselling plan by appointment and is appropriate</w:t>
            </w:r>
          </w:p>
        </w:tc>
        <w:tc>
          <w:tcPr>
            <w:tcW w:w="3600" w:type="dxa"/>
          </w:tcPr>
          <w:p w:rsidR="00BD217D" w:rsidRPr="00B4037C" w:rsidRDefault="00BD217D" w:rsidP="00AF77D7">
            <w:pPr>
              <w:rPr>
                <w:rFonts w:cs="Arial"/>
              </w:rPr>
            </w:pPr>
          </w:p>
        </w:tc>
        <w:tc>
          <w:tcPr>
            <w:tcW w:w="1080" w:type="dxa"/>
          </w:tcPr>
          <w:p w:rsidR="00BD217D" w:rsidRPr="00B4037C" w:rsidRDefault="00BD217D" w:rsidP="00AF77D7">
            <w:pPr>
              <w:rPr>
                <w:rFonts w:cs="Arial"/>
              </w:rPr>
            </w:pPr>
          </w:p>
        </w:tc>
        <w:tc>
          <w:tcPr>
            <w:tcW w:w="1170" w:type="dxa"/>
          </w:tcPr>
          <w:p w:rsidR="00BD217D" w:rsidRPr="00B4037C" w:rsidRDefault="00BD217D" w:rsidP="00AF77D7">
            <w:pPr>
              <w:rPr>
                <w:rFonts w:cs="Arial"/>
              </w:rPr>
            </w:pPr>
          </w:p>
        </w:tc>
      </w:tr>
      <w:tr w:rsidR="00BD217D" w:rsidRPr="00B4037C" w:rsidTr="003A6E84">
        <w:tc>
          <w:tcPr>
            <w:tcW w:w="4320" w:type="dxa"/>
          </w:tcPr>
          <w:p w:rsidR="008944F7" w:rsidRPr="00086E50" w:rsidRDefault="00BD217D" w:rsidP="00AF77D7">
            <w:pPr>
              <w:rPr>
                <w:rFonts w:ascii="Century Gothic" w:hAnsi="Century Gothic" w:cs="Arial"/>
                <w:sz w:val="22"/>
                <w:szCs w:val="22"/>
              </w:rPr>
            </w:pPr>
            <w:r w:rsidRPr="00086E50">
              <w:rPr>
                <w:rFonts w:ascii="Century Gothic" w:hAnsi="Century Gothic" w:cs="Arial"/>
                <w:sz w:val="22"/>
                <w:szCs w:val="22"/>
              </w:rPr>
              <w:t xml:space="preserve">8. Utilizes appropriate communication skills </w:t>
            </w:r>
          </w:p>
        </w:tc>
        <w:tc>
          <w:tcPr>
            <w:tcW w:w="3600" w:type="dxa"/>
          </w:tcPr>
          <w:p w:rsidR="00BD217D" w:rsidRPr="00B4037C" w:rsidRDefault="00BD217D" w:rsidP="00AF77D7">
            <w:pPr>
              <w:rPr>
                <w:rFonts w:cs="Arial"/>
              </w:rPr>
            </w:pPr>
          </w:p>
        </w:tc>
        <w:tc>
          <w:tcPr>
            <w:tcW w:w="1080" w:type="dxa"/>
          </w:tcPr>
          <w:p w:rsidR="00BD217D" w:rsidRPr="00B4037C" w:rsidRDefault="00BD217D" w:rsidP="00AF77D7">
            <w:pPr>
              <w:rPr>
                <w:rFonts w:cs="Arial"/>
              </w:rPr>
            </w:pPr>
          </w:p>
        </w:tc>
        <w:tc>
          <w:tcPr>
            <w:tcW w:w="1170" w:type="dxa"/>
          </w:tcPr>
          <w:p w:rsidR="00BD217D" w:rsidRPr="00B4037C" w:rsidRDefault="00BD217D" w:rsidP="00AF77D7">
            <w:pPr>
              <w:rPr>
                <w:rFonts w:cs="Arial"/>
              </w:rPr>
            </w:pPr>
          </w:p>
        </w:tc>
      </w:tr>
      <w:tr w:rsidR="00BD217D" w:rsidRPr="00B4037C" w:rsidTr="003A6E84">
        <w:tc>
          <w:tcPr>
            <w:tcW w:w="4320" w:type="dxa"/>
          </w:tcPr>
          <w:p w:rsidR="008944F7" w:rsidRPr="00086E50" w:rsidRDefault="00BD217D" w:rsidP="00AF77D7">
            <w:pPr>
              <w:rPr>
                <w:rFonts w:ascii="Century Gothic" w:hAnsi="Century Gothic" w:cs="Arial"/>
                <w:sz w:val="22"/>
                <w:szCs w:val="22"/>
              </w:rPr>
            </w:pPr>
            <w:r w:rsidRPr="00086E50">
              <w:rPr>
                <w:rFonts w:ascii="Century Gothic" w:hAnsi="Century Gothic" w:cs="Arial"/>
                <w:sz w:val="22"/>
                <w:szCs w:val="22"/>
              </w:rPr>
              <w:t>9. Provides an appropriate time frame and me</w:t>
            </w:r>
            <w:r w:rsidR="008944F7" w:rsidRPr="00086E50">
              <w:rPr>
                <w:rFonts w:ascii="Century Gothic" w:hAnsi="Century Gothic" w:cs="Arial"/>
                <w:sz w:val="22"/>
                <w:szCs w:val="22"/>
              </w:rPr>
              <w:t>asures for continued evaluation in ROC</w:t>
            </w:r>
          </w:p>
        </w:tc>
        <w:tc>
          <w:tcPr>
            <w:tcW w:w="3600" w:type="dxa"/>
          </w:tcPr>
          <w:p w:rsidR="00BD217D" w:rsidRPr="00B4037C" w:rsidRDefault="00BD217D" w:rsidP="00AF77D7">
            <w:pPr>
              <w:rPr>
                <w:rFonts w:cs="Arial"/>
              </w:rPr>
            </w:pPr>
          </w:p>
        </w:tc>
        <w:tc>
          <w:tcPr>
            <w:tcW w:w="1080" w:type="dxa"/>
          </w:tcPr>
          <w:p w:rsidR="00BD217D" w:rsidRPr="00B4037C" w:rsidRDefault="00BD217D" w:rsidP="00AF77D7">
            <w:pPr>
              <w:rPr>
                <w:rFonts w:cs="Arial"/>
              </w:rPr>
            </w:pPr>
          </w:p>
        </w:tc>
        <w:tc>
          <w:tcPr>
            <w:tcW w:w="1170" w:type="dxa"/>
          </w:tcPr>
          <w:p w:rsidR="00BD217D" w:rsidRPr="00B4037C" w:rsidRDefault="00BD217D" w:rsidP="00AF77D7">
            <w:pPr>
              <w:rPr>
                <w:rFonts w:cs="Arial"/>
              </w:rPr>
            </w:pPr>
          </w:p>
        </w:tc>
      </w:tr>
      <w:tr w:rsidR="00BD217D" w:rsidRPr="00B4037C" w:rsidTr="003A6E84">
        <w:tc>
          <w:tcPr>
            <w:tcW w:w="4320" w:type="dxa"/>
          </w:tcPr>
          <w:p w:rsidR="00BD217D" w:rsidRPr="00086E50" w:rsidRDefault="00BD217D" w:rsidP="00AF77D7">
            <w:pPr>
              <w:rPr>
                <w:rFonts w:ascii="Century Gothic" w:hAnsi="Century Gothic" w:cs="Arial"/>
                <w:sz w:val="22"/>
                <w:szCs w:val="22"/>
              </w:rPr>
            </w:pPr>
            <w:r w:rsidRPr="00086E50">
              <w:rPr>
                <w:rFonts w:ascii="Century Gothic" w:hAnsi="Century Gothic" w:cs="Arial"/>
                <w:sz w:val="22"/>
                <w:szCs w:val="22"/>
              </w:rPr>
              <w:t>10. Accurately records appropriate information in client chart</w:t>
            </w:r>
          </w:p>
          <w:p w:rsidR="008944F7" w:rsidRPr="00086E50" w:rsidRDefault="008944F7" w:rsidP="00AF77D7">
            <w:pPr>
              <w:rPr>
                <w:rFonts w:ascii="Century Gothic" w:hAnsi="Century Gothic" w:cs="Arial"/>
                <w:sz w:val="22"/>
                <w:szCs w:val="22"/>
              </w:rPr>
            </w:pPr>
          </w:p>
        </w:tc>
        <w:tc>
          <w:tcPr>
            <w:tcW w:w="3600" w:type="dxa"/>
          </w:tcPr>
          <w:p w:rsidR="00BD217D" w:rsidRPr="00B4037C" w:rsidRDefault="00BD217D" w:rsidP="00AF77D7">
            <w:pPr>
              <w:rPr>
                <w:rFonts w:cs="Arial"/>
              </w:rPr>
            </w:pPr>
          </w:p>
        </w:tc>
        <w:tc>
          <w:tcPr>
            <w:tcW w:w="1080" w:type="dxa"/>
          </w:tcPr>
          <w:p w:rsidR="00BD217D" w:rsidRPr="00B4037C" w:rsidRDefault="00BD217D" w:rsidP="00AF77D7">
            <w:pPr>
              <w:rPr>
                <w:rFonts w:cs="Arial"/>
              </w:rPr>
            </w:pPr>
          </w:p>
        </w:tc>
        <w:tc>
          <w:tcPr>
            <w:tcW w:w="1170" w:type="dxa"/>
          </w:tcPr>
          <w:p w:rsidR="00BD217D" w:rsidRPr="00B4037C" w:rsidRDefault="00BD217D" w:rsidP="00AF77D7">
            <w:pPr>
              <w:rPr>
                <w:rFonts w:cs="Arial"/>
              </w:rPr>
            </w:pPr>
          </w:p>
        </w:tc>
      </w:tr>
      <w:tr w:rsidR="00BD217D" w:rsidRPr="00B4037C" w:rsidTr="003A6E84">
        <w:trPr>
          <w:trHeight w:val="854"/>
        </w:trPr>
        <w:tc>
          <w:tcPr>
            <w:tcW w:w="4320" w:type="dxa"/>
          </w:tcPr>
          <w:p w:rsidR="00BD217D" w:rsidRPr="00086E50" w:rsidRDefault="006F5F1D" w:rsidP="00AF77D7">
            <w:pPr>
              <w:rPr>
                <w:rFonts w:ascii="Century Gothic" w:hAnsi="Century Gothic" w:cs="Arial"/>
                <w:b/>
                <w:sz w:val="22"/>
                <w:szCs w:val="22"/>
              </w:rPr>
            </w:pPr>
            <w:r w:rsidRPr="00086E50">
              <w:rPr>
                <w:rFonts w:ascii="Century Gothic" w:hAnsi="Century Gothic" w:cs="Arial"/>
                <w:b/>
                <w:sz w:val="22"/>
                <w:szCs w:val="22"/>
              </w:rPr>
              <w:t xml:space="preserve">4 or more criteria </w:t>
            </w:r>
            <w:r w:rsidR="00E215C3" w:rsidRPr="00086E50">
              <w:rPr>
                <w:rFonts w:ascii="Century Gothic" w:hAnsi="Century Gothic" w:cs="Arial"/>
                <w:b/>
                <w:sz w:val="22"/>
                <w:szCs w:val="22"/>
              </w:rPr>
              <w:t>not met is considered UNSAT.  Total Score:     /10</w:t>
            </w:r>
          </w:p>
          <w:p w:rsidR="00E215C3" w:rsidRPr="00086E50" w:rsidRDefault="00E215C3" w:rsidP="00AF77D7">
            <w:pPr>
              <w:rPr>
                <w:rFonts w:ascii="Century Gothic" w:hAnsi="Century Gothic" w:cs="Arial"/>
                <w:b/>
                <w:sz w:val="22"/>
                <w:szCs w:val="22"/>
              </w:rPr>
            </w:pPr>
          </w:p>
          <w:p w:rsidR="00BD217D" w:rsidRPr="00086E50" w:rsidRDefault="00BD217D" w:rsidP="00AF77D7">
            <w:pPr>
              <w:rPr>
                <w:rFonts w:ascii="Century Gothic" w:hAnsi="Century Gothic" w:cs="Arial"/>
                <w:b/>
                <w:sz w:val="22"/>
                <w:szCs w:val="22"/>
              </w:rPr>
            </w:pPr>
            <w:r w:rsidRPr="00086E50">
              <w:rPr>
                <w:rFonts w:ascii="Century Gothic" w:hAnsi="Century Gothic" w:cs="Arial"/>
                <w:b/>
                <w:sz w:val="22"/>
                <w:szCs w:val="22"/>
              </w:rPr>
              <w:t>Instructors Signature</w:t>
            </w:r>
          </w:p>
          <w:p w:rsidR="00554B4B" w:rsidRPr="00086E50" w:rsidRDefault="00554B4B" w:rsidP="00AF77D7">
            <w:pPr>
              <w:rPr>
                <w:rFonts w:ascii="Century Gothic" w:hAnsi="Century Gothic" w:cs="Arial"/>
                <w:b/>
                <w:sz w:val="22"/>
                <w:szCs w:val="22"/>
              </w:rPr>
            </w:pPr>
          </w:p>
        </w:tc>
        <w:tc>
          <w:tcPr>
            <w:tcW w:w="3600" w:type="dxa"/>
          </w:tcPr>
          <w:p w:rsidR="00BD217D" w:rsidRDefault="00BD217D" w:rsidP="00AF77D7">
            <w:pPr>
              <w:rPr>
                <w:rFonts w:cs="Arial"/>
              </w:rPr>
            </w:pPr>
          </w:p>
          <w:p w:rsidR="00554B4B" w:rsidRDefault="00554B4B" w:rsidP="00AF77D7">
            <w:pPr>
              <w:rPr>
                <w:rFonts w:cs="Arial"/>
              </w:rPr>
            </w:pPr>
          </w:p>
          <w:p w:rsidR="00554B4B" w:rsidRDefault="00554B4B" w:rsidP="00AF77D7">
            <w:pPr>
              <w:rPr>
                <w:rFonts w:cs="Arial"/>
              </w:rPr>
            </w:pPr>
          </w:p>
          <w:p w:rsidR="00554B4B" w:rsidRPr="00B4037C" w:rsidRDefault="00554B4B" w:rsidP="00AF77D7">
            <w:pPr>
              <w:rPr>
                <w:rFonts w:cs="Arial"/>
              </w:rPr>
            </w:pPr>
          </w:p>
        </w:tc>
        <w:tc>
          <w:tcPr>
            <w:tcW w:w="1080" w:type="dxa"/>
          </w:tcPr>
          <w:p w:rsidR="00BD217D" w:rsidRPr="00B4037C" w:rsidRDefault="00BD217D" w:rsidP="00AF77D7">
            <w:pPr>
              <w:rPr>
                <w:rFonts w:cs="Arial"/>
              </w:rPr>
            </w:pPr>
            <w:r w:rsidRPr="00B4037C">
              <w:rPr>
                <w:rFonts w:cs="Arial"/>
              </w:rPr>
              <w:t xml:space="preserve">    </w:t>
            </w:r>
          </w:p>
        </w:tc>
        <w:tc>
          <w:tcPr>
            <w:tcW w:w="1170" w:type="dxa"/>
          </w:tcPr>
          <w:p w:rsidR="00BD217D" w:rsidRPr="00B4037C" w:rsidRDefault="00BD217D" w:rsidP="00AF77D7">
            <w:pPr>
              <w:rPr>
                <w:rFonts w:cs="Arial"/>
              </w:rPr>
            </w:pPr>
          </w:p>
        </w:tc>
      </w:tr>
    </w:tbl>
    <w:p w:rsidR="008A0903" w:rsidRDefault="008A0903" w:rsidP="003A6E84">
      <w:pPr>
        <w:pBdr>
          <w:top w:val="single" w:sz="4" w:space="1" w:color="auto"/>
          <w:left w:val="single" w:sz="4" w:space="0" w:color="auto"/>
          <w:bottom w:val="single" w:sz="4" w:space="1" w:color="auto"/>
          <w:right w:val="single" w:sz="4" w:space="4" w:color="auto"/>
        </w:pBdr>
        <w:jc w:val="center"/>
        <w:rPr>
          <w:b/>
        </w:rPr>
      </w:pPr>
    </w:p>
    <w:p w:rsidR="00BD217D" w:rsidRPr="00086E50" w:rsidRDefault="00BD217D" w:rsidP="003A6E84">
      <w:pPr>
        <w:pBdr>
          <w:top w:val="single" w:sz="4" w:space="1" w:color="auto"/>
          <w:left w:val="single" w:sz="4" w:space="0" w:color="auto"/>
          <w:bottom w:val="single" w:sz="4" w:space="1" w:color="auto"/>
          <w:right w:val="single" w:sz="4" w:space="4" w:color="auto"/>
        </w:pBdr>
        <w:jc w:val="center"/>
        <w:rPr>
          <w:rFonts w:ascii="Century Gothic" w:hAnsi="Century Gothic"/>
          <w:b/>
        </w:rPr>
      </w:pPr>
      <w:r w:rsidRPr="00086E50">
        <w:rPr>
          <w:rFonts w:ascii="Century Gothic" w:hAnsi="Century Gothic"/>
          <w:b/>
        </w:rPr>
        <w:t>TOBACCO CESSATION EVALUATION FORM</w:t>
      </w:r>
    </w:p>
    <w:p w:rsidR="005B198B" w:rsidRDefault="005B198B" w:rsidP="005B198B">
      <w:pPr>
        <w:jc w:val="center"/>
        <w:rPr>
          <w:rFonts w:cs="Arial"/>
          <w:b/>
          <w:caps/>
        </w:rPr>
      </w:pPr>
    </w:p>
    <w:p w:rsidR="005B198B" w:rsidRPr="00086E50" w:rsidRDefault="005B198B" w:rsidP="005B198B">
      <w:pPr>
        <w:jc w:val="center"/>
        <w:rPr>
          <w:rFonts w:ascii="Century Gothic" w:hAnsi="Century Gothic" w:cs="Arial"/>
          <w:sz w:val="20"/>
          <w:szCs w:val="20"/>
        </w:rPr>
      </w:pPr>
      <w:r w:rsidRPr="00086E50">
        <w:rPr>
          <w:rFonts w:ascii="Century Gothic" w:hAnsi="Century Gothic" w:cs="Arial"/>
          <w:b/>
          <w:caps/>
          <w:sz w:val="20"/>
          <w:szCs w:val="20"/>
        </w:rPr>
        <w:t xml:space="preserve">Please let faculty know that you wish to have Your tobacco cessation program evaluated. They will </w:t>
      </w:r>
      <w:r w:rsidR="008A0903" w:rsidRPr="00086E50">
        <w:rPr>
          <w:rFonts w:ascii="Century Gothic" w:hAnsi="Century Gothic" w:cs="Arial"/>
          <w:b/>
          <w:caps/>
          <w:sz w:val="20"/>
          <w:szCs w:val="20"/>
        </w:rPr>
        <w:t>complete the form and save it in your student e file. this form must be completed in oredr to receive credit for the requirement.</w:t>
      </w:r>
    </w:p>
    <w:p w:rsidR="00BD217D" w:rsidRPr="00086E50" w:rsidRDefault="00BD217D" w:rsidP="00AF77D7">
      <w:pPr>
        <w:rPr>
          <w:rFonts w:ascii="Century Gothic" w:hAnsi="Century Gothic"/>
          <w:b/>
        </w:rPr>
      </w:pPr>
      <w:r w:rsidRPr="00086E50">
        <w:rPr>
          <w:rFonts w:ascii="Century Gothic" w:hAnsi="Century Gothic"/>
          <w:b/>
        </w:rPr>
        <w:t>Date: _________________ Student: _________________ Client: ________________</w:t>
      </w:r>
    </w:p>
    <w:p w:rsidR="002550BE" w:rsidRDefault="002550BE" w:rsidP="00AF77D7">
      <w:pPr>
        <w:rPr>
          <w:b/>
        </w:rPr>
      </w:pPr>
    </w:p>
    <w:p w:rsidR="002550BE" w:rsidRPr="00E3149B" w:rsidRDefault="002550BE" w:rsidP="00AF77D7">
      <w:pPr>
        <w:rPr>
          <w:b/>
        </w:rPr>
      </w:pP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3418"/>
        <w:gridCol w:w="1079"/>
        <w:gridCol w:w="1080"/>
      </w:tblGrid>
      <w:tr w:rsidR="00BD217D" w:rsidRPr="00E3149B">
        <w:tc>
          <w:tcPr>
            <w:tcW w:w="3514" w:type="dxa"/>
          </w:tcPr>
          <w:p w:rsidR="00BD217D" w:rsidRPr="00086E50" w:rsidRDefault="00BD217D" w:rsidP="00AF77D7">
            <w:pPr>
              <w:jc w:val="center"/>
              <w:rPr>
                <w:rFonts w:ascii="Century Gothic" w:hAnsi="Century Gothic"/>
                <w:b/>
              </w:rPr>
            </w:pPr>
            <w:r w:rsidRPr="00086E50">
              <w:rPr>
                <w:rFonts w:ascii="Century Gothic" w:hAnsi="Century Gothic"/>
                <w:b/>
              </w:rPr>
              <w:t>Criteria</w:t>
            </w:r>
          </w:p>
        </w:tc>
        <w:tc>
          <w:tcPr>
            <w:tcW w:w="3418" w:type="dxa"/>
          </w:tcPr>
          <w:p w:rsidR="00BD217D" w:rsidRPr="00086E50" w:rsidRDefault="00BD217D" w:rsidP="00AF77D7">
            <w:pPr>
              <w:jc w:val="center"/>
              <w:rPr>
                <w:rFonts w:ascii="Century Gothic" w:hAnsi="Century Gothic"/>
                <w:b/>
              </w:rPr>
            </w:pPr>
            <w:r w:rsidRPr="00086E50">
              <w:rPr>
                <w:rFonts w:ascii="Century Gothic" w:hAnsi="Century Gothic"/>
                <w:b/>
              </w:rPr>
              <w:t>Faculty Comments</w:t>
            </w:r>
          </w:p>
        </w:tc>
        <w:tc>
          <w:tcPr>
            <w:tcW w:w="1079" w:type="dxa"/>
          </w:tcPr>
          <w:p w:rsidR="00BD217D" w:rsidRPr="00086E50" w:rsidRDefault="00BD217D" w:rsidP="00AF77D7">
            <w:pPr>
              <w:jc w:val="center"/>
              <w:rPr>
                <w:rFonts w:ascii="Century Gothic" w:hAnsi="Century Gothic"/>
                <w:b/>
              </w:rPr>
            </w:pPr>
            <w:r w:rsidRPr="00086E50">
              <w:rPr>
                <w:rFonts w:ascii="Century Gothic" w:hAnsi="Century Gothic"/>
                <w:b/>
              </w:rPr>
              <w:t>Sat</w:t>
            </w:r>
          </w:p>
        </w:tc>
        <w:tc>
          <w:tcPr>
            <w:tcW w:w="1080" w:type="dxa"/>
          </w:tcPr>
          <w:p w:rsidR="00BD217D" w:rsidRPr="00086E50" w:rsidRDefault="00BD217D" w:rsidP="00AF77D7">
            <w:pPr>
              <w:jc w:val="center"/>
              <w:rPr>
                <w:rFonts w:ascii="Century Gothic" w:hAnsi="Century Gothic"/>
                <w:b/>
              </w:rPr>
            </w:pPr>
            <w:r w:rsidRPr="00086E50">
              <w:rPr>
                <w:rFonts w:ascii="Century Gothic" w:hAnsi="Century Gothic"/>
                <w:b/>
              </w:rPr>
              <w:t>Unsat</w:t>
            </w:r>
          </w:p>
        </w:tc>
      </w:tr>
      <w:tr w:rsidR="00BD217D" w:rsidRPr="00E3149B">
        <w:tc>
          <w:tcPr>
            <w:tcW w:w="3514" w:type="dxa"/>
          </w:tcPr>
          <w:p w:rsidR="00BD217D" w:rsidRPr="00086E50" w:rsidRDefault="00BD217D" w:rsidP="00AF77D7">
            <w:pPr>
              <w:rPr>
                <w:rFonts w:ascii="Century Gothic" w:hAnsi="Century Gothic"/>
                <w:sz w:val="22"/>
                <w:szCs w:val="22"/>
              </w:rPr>
            </w:pPr>
            <w:r w:rsidRPr="00086E50">
              <w:rPr>
                <w:rFonts w:ascii="Century Gothic" w:hAnsi="Century Gothic"/>
                <w:sz w:val="22"/>
                <w:szCs w:val="22"/>
              </w:rPr>
              <w:t>1. Assesses clients need for tobacco cessation based on medical and dental health history.</w:t>
            </w:r>
          </w:p>
        </w:tc>
        <w:tc>
          <w:tcPr>
            <w:tcW w:w="3418" w:type="dxa"/>
          </w:tcPr>
          <w:p w:rsidR="00BD217D" w:rsidRPr="00086E50" w:rsidRDefault="00BD217D" w:rsidP="00AF77D7">
            <w:pPr>
              <w:rPr>
                <w:rFonts w:ascii="Century Gothic" w:hAnsi="Century Gothic"/>
                <w:sz w:val="22"/>
                <w:szCs w:val="22"/>
              </w:rPr>
            </w:pPr>
          </w:p>
        </w:tc>
        <w:tc>
          <w:tcPr>
            <w:tcW w:w="1079" w:type="dxa"/>
          </w:tcPr>
          <w:p w:rsidR="00BD217D" w:rsidRPr="00086E50" w:rsidRDefault="00BD217D" w:rsidP="00AF77D7">
            <w:pPr>
              <w:rPr>
                <w:rFonts w:ascii="Century Gothic" w:hAnsi="Century Gothic"/>
                <w:sz w:val="22"/>
                <w:szCs w:val="22"/>
              </w:rPr>
            </w:pPr>
          </w:p>
        </w:tc>
        <w:tc>
          <w:tcPr>
            <w:tcW w:w="1080" w:type="dxa"/>
          </w:tcPr>
          <w:p w:rsidR="00BD217D" w:rsidRPr="00086E50" w:rsidRDefault="00BD217D" w:rsidP="00AF77D7">
            <w:pPr>
              <w:rPr>
                <w:rFonts w:ascii="Century Gothic" w:hAnsi="Century Gothic"/>
                <w:sz w:val="22"/>
                <w:szCs w:val="22"/>
              </w:rPr>
            </w:pPr>
          </w:p>
        </w:tc>
      </w:tr>
      <w:tr w:rsidR="00BD217D" w:rsidRPr="00E3149B">
        <w:tc>
          <w:tcPr>
            <w:tcW w:w="3514" w:type="dxa"/>
          </w:tcPr>
          <w:p w:rsidR="00BD217D" w:rsidRPr="00086E50" w:rsidRDefault="00BD217D" w:rsidP="00AF77D7">
            <w:pPr>
              <w:rPr>
                <w:rFonts w:ascii="Century Gothic" w:hAnsi="Century Gothic"/>
                <w:sz w:val="22"/>
                <w:szCs w:val="22"/>
              </w:rPr>
            </w:pPr>
            <w:r w:rsidRPr="00086E50">
              <w:rPr>
                <w:rFonts w:ascii="Century Gothic" w:hAnsi="Century Gothic"/>
                <w:sz w:val="22"/>
                <w:szCs w:val="22"/>
              </w:rPr>
              <w:t>2. Has client complete a tobacco cessation assessment form.</w:t>
            </w:r>
          </w:p>
        </w:tc>
        <w:tc>
          <w:tcPr>
            <w:tcW w:w="3418" w:type="dxa"/>
          </w:tcPr>
          <w:p w:rsidR="00BD217D" w:rsidRPr="00086E50" w:rsidRDefault="00BD217D" w:rsidP="00AF77D7">
            <w:pPr>
              <w:rPr>
                <w:rFonts w:ascii="Century Gothic" w:hAnsi="Century Gothic"/>
                <w:sz w:val="22"/>
                <w:szCs w:val="22"/>
              </w:rPr>
            </w:pPr>
          </w:p>
        </w:tc>
        <w:tc>
          <w:tcPr>
            <w:tcW w:w="1079" w:type="dxa"/>
          </w:tcPr>
          <w:p w:rsidR="00BD217D" w:rsidRPr="00086E50" w:rsidRDefault="00BD217D" w:rsidP="00AF77D7">
            <w:pPr>
              <w:rPr>
                <w:rFonts w:ascii="Century Gothic" w:hAnsi="Century Gothic"/>
                <w:sz w:val="22"/>
                <w:szCs w:val="22"/>
              </w:rPr>
            </w:pPr>
          </w:p>
        </w:tc>
        <w:tc>
          <w:tcPr>
            <w:tcW w:w="1080" w:type="dxa"/>
          </w:tcPr>
          <w:p w:rsidR="00BD217D" w:rsidRPr="00086E50" w:rsidRDefault="00BD217D" w:rsidP="00AF77D7">
            <w:pPr>
              <w:rPr>
                <w:rFonts w:ascii="Century Gothic" w:hAnsi="Century Gothic"/>
                <w:sz w:val="22"/>
                <w:szCs w:val="22"/>
              </w:rPr>
            </w:pPr>
          </w:p>
        </w:tc>
      </w:tr>
      <w:tr w:rsidR="00BD217D" w:rsidRPr="00E3149B">
        <w:tc>
          <w:tcPr>
            <w:tcW w:w="3514" w:type="dxa"/>
          </w:tcPr>
          <w:p w:rsidR="00BD217D" w:rsidRPr="00086E50" w:rsidRDefault="00BD217D" w:rsidP="00AF77D7">
            <w:pPr>
              <w:rPr>
                <w:rFonts w:ascii="Century Gothic" w:hAnsi="Century Gothic"/>
                <w:sz w:val="22"/>
                <w:szCs w:val="22"/>
              </w:rPr>
            </w:pPr>
            <w:r w:rsidRPr="00086E50">
              <w:rPr>
                <w:rFonts w:ascii="Century Gothic" w:hAnsi="Century Gothic"/>
                <w:sz w:val="22"/>
                <w:szCs w:val="22"/>
              </w:rPr>
              <w:t>3. Accurately recognizes the clients’ stage of readiness for change.</w:t>
            </w:r>
          </w:p>
        </w:tc>
        <w:tc>
          <w:tcPr>
            <w:tcW w:w="3418" w:type="dxa"/>
          </w:tcPr>
          <w:p w:rsidR="00BD217D" w:rsidRPr="00086E50" w:rsidRDefault="00BD217D" w:rsidP="00AF77D7">
            <w:pPr>
              <w:rPr>
                <w:rFonts w:ascii="Century Gothic" w:hAnsi="Century Gothic"/>
                <w:sz w:val="22"/>
                <w:szCs w:val="22"/>
              </w:rPr>
            </w:pPr>
          </w:p>
        </w:tc>
        <w:tc>
          <w:tcPr>
            <w:tcW w:w="1079" w:type="dxa"/>
          </w:tcPr>
          <w:p w:rsidR="00BD217D" w:rsidRPr="00086E50" w:rsidRDefault="00BD217D" w:rsidP="00AF77D7">
            <w:pPr>
              <w:rPr>
                <w:rFonts w:ascii="Century Gothic" w:hAnsi="Century Gothic"/>
                <w:sz w:val="22"/>
                <w:szCs w:val="22"/>
              </w:rPr>
            </w:pPr>
          </w:p>
        </w:tc>
        <w:tc>
          <w:tcPr>
            <w:tcW w:w="1080" w:type="dxa"/>
          </w:tcPr>
          <w:p w:rsidR="00BD217D" w:rsidRPr="00086E50" w:rsidRDefault="00BD217D" w:rsidP="00AF77D7">
            <w:pPr>
              <w:rPr>
                <w:rFonts w:ascii="Century Gothic" w:hAnsi="Century Gothic"/>
                <w:sz w:val="22"/>
                <w:szCs w:val="22"/>
              </w:rPr>
            </w:pPr>
          </w:p>
        </w:tc>
      </w:tr>
      <w:tr w:rsidR="00BD217D" w:rsidRPr="00E3149B">
        <w:tc>
          <w:tcPr>
            <w:tcW w:w="3514" w:type="dxa"/>
          </w:tcPr>
          <w:p w:rsidR="00BD217D" w:rsidRPr="00086E50" w:rsidRDefault="00BD217D" w:rsidP="00AF77D7">
            <w:pPr>
              <w:rPr>
                <w:rFonts w:ascii="Century Gothic" w:hAnsi="Century Gothic"/>
                <w:sz w:val="22"/>
                <w:szCs w:val="22"/>
              </w:rPr>
            </w:pPr>
            <w:r w:rsidRPr="00086E50">
              <w:rPr>
                <w:rFonts w:ascii="Century Gothic" w:hAnsi="Century Gothic"/>
                <w:sz w:val="22"/>
                <w:szCs w:val="22"/>
              </w:rPr>
              <w:t>4. Able to clearly discuss current and or potential oral health deficits as related to the human needs theory.</w:t>
            </w:r>
          </w:p>
        </w:tc>
        <w:tc>
          <w:tcPr>
            <w:tcW w:w="3418" w:type="dxa"/>
          </w:tcPr>
          <w:p w:rsidR="00BD217D" w:rsidRPr="00086E50" w:rsidRDefault="00BD217D" w:rsidP="00AF77D7">
            <w:pPr>
              <w:rPr>
                <w:rFonts w:ascii="Century Gothic" w:hAnsi="Century Gothic"/>
                <w:sz w:val="22"/>
                <w:szCs w:val="22"/>
              </w:rPr>
            </w:pPr>
          </w:p>
        </w:tc>
        <w:tc>
          <w:tcPr>
            <w:tcW w:w="1079" w:type="dxa"/>
          </w:tcPr>
          <w:p w:rsidR="00BD217D" w:rsidRPr="00086E50" w:rsidRDefault="00BD217D" w:rsidP="00AF77D7">
            <w:pPr>
              <w:rPr>
                <w:rFonts w:ascii="Century Gothic" w:hAnsi="Century Gothic"/>
                <w:sz w:val="22"/>
                <w:szCs w:val="22"/>
              </w:rPr>
            </w:pPr>
          </w:p>
        </w:tc>
        <w:tc>
          <w:tcPr>
            <w:tcW w:w="1080" w:type="dxa"/>
          </w:tcPr>
          <w:p w:rsidR="00BD217D" w:rsidRPr="00086E50" w:rsidRDefault="00BD217D" w:rsidP="00AF77D7">
            <w:pPr>
              <w:rPr>
                <w:rFonts w:ascii="Century Gothic" w:hAnsi="Century Gothic"/>
                <w:sz w:val="22"/>
                <w:szCs w:val="22"/>
              </w:rPr>
            </w:pPr>
          </w:p>
        </w:tc>
      </w:tr>
      <w:tr w:rsidR="00BD217D" w:rsidRPr="00E3149B">
        <w:tc>
          <w:tcPr>
            <w:tcW w:w="3514" w:type="dxa"/>
          </w:tcPr>
          <w:p w:rsidR="00BD217D" w:rsidRPr="00086E50" w:rsidRDefault="005638EA" w:rsidP="00AF77D7">
            <w:pPr>
              <w:rPr>
                <w:rFonts w:ascii="Century Gothic" w:hAnsi="Century Gothic"/>
                <w:sz w:val="22"/>
                <w:szCs w:val="22"/>
              </w:rPr>
            </w:pPr>
            <w:r w:rsidRPr="00086E50">
              <w:rPr>
                <w:rFonts w:ascii="Century Gothic" w:hAnsi="Century Gothic"/>
                <w:sz w:val="22"/>
                <w:szCs w:val="22"/>
              </w:rPr>
              <w:t>5. Incorporates</w:t>
            </w:r>
            <w:r w:rsidR="00BD217D" w:rsidRPr="00086E50">
              <w:rPr>
                <w:rFonts w:ascii="Century Gothic" w:hAnsi="Century Gothic"/>
                <w:sz w:val="22"/>
                <w:szCs w:val="22"/>
              </w:rPr>
              <w:t xml:space="preserve"> client-centred goals with appropriate time frames.</w:t>
            </w:r>
          </w:p>
        </w:tc>
        <w:tc>
          <w:tcPr>
            <w:tcW w:w="3418" w:type="dxa"/>
          </w:tcPr>
          <w:p w:rsidR="00BD217D" w:rsidRPr="00086E50" w:rsidRDefault="00BD217D" w:rsidP="00AF77D7">
            <w:pPr>
              <w:rPr>
                <w:rFonts w:ascii="Century Gothic" w:hAnsi="Century Gothic"/>
                <w:sz w:val="22"/>
                <w:szCs w:val="22"/>
              </w:rPr>
            </w:pPr>
          </w:p>
        </w:tc>
        <w:tc>
          <w:tcPr>
            <w:tcW w:w="1079" w:type="dxa"/>
          </w:tcPr>
          <w:p w:rsidR="00BD217D" w:rsidRPr="00086E50" w:rsidRDefault="00BD217D" w:rsidP="00AF77D7">
            <w:pPr>
              <w:rPr>
                <w:rFonts w:ascii="Century Gothic" w:hAnsi="Century Gothic"/>
                <w:sz w:val="22"/>
                <w:szCs w:val="22"/>
              </w:rPr>
            </w:pPr>
          </w:p>
        </w:tc>
        <w:tc>
          <w:tcPr>
            <w:tcW w:w="1080" w:type="dxa"/>
          </w:tcPr>
          <w:p w:rsidR="00BD217D" w:rsidRPr="00086E50" w:rsidRDefault="00BD217D" w:rsidP="00AF77D7">
            <w:pPr>
              <w:rPr>
                <w:rFonts w:ascii="Century Gothic" w:hAnsi="Century Gothic"/>
                <w:sz w:val="22"/>
                <w:szCs w:val="22"/>
              </w:rPr>
            </w:pPr>
          </w:p>
        </w:tc>
      </w:tr>
      <w:tr w:rsidR="00BD217D" w:rsidRPr="00E3149B">
        <w:tc>
          <w:tcPr>
            <w:tcW w:w="3514" w:type="dxa"/>
          </w:tcPr>
          <w:p w:rsidR="00BD217D" w:rsidRPr="00086E50" w:rsidRDefault="00BD217D" w:rsidP="00AF77D7">
            <w:pPr>
              <w:rPr>
                <w:rFonts w:ascii="Century Gothic" w:hAnsi="Century Gothic"/>
                <w:sz w:val="22"/>
                <w:szCs w:val="22"/>
              </w:rPr>
            </w:pPr>
            <w:r w:rsidRPr="00086E50">
              <w:rPr>
                <w:rFonts w:ascii="Century Gothic" w:hAnsi="Century Gothic"/>
                <w:sz w:val="22"/>
                <w:szCs w:val="22"/>
              </w:rPr>
              <w:t>6. Includes a tobacco cessation treatment plan by appointment and is appropriate.</w:t>
            </w:r>
          </w:p>
        </w:tc>
        <w:tc>
          <w:tcPr>
            <w:tcW w:w="3418" w:type="dxa"/>
          </w:tcPr>
          <w:p w:rsidR="00BD217D" w:rsidRPr="00086E50" w:rsidRDefault="00BD217D" w:rsidP="00AF77D7">
            <w:pPr>
              <w:rPr>
                <w:rFonts w:ascii="Century Gothic" w:hAnsi="Century Gothic"/>
                <w:sz w:val="22"/>
                <w:szCs w:val="22"/>
              </w:rPr>
            </w:pPr>
          </w:p>
        </w:tc>
        <w:tc>
          <w:tcPr>
            <w:tcW w:w="1079" w:type="dxa"/>
          </w:tcPr>
          <w:p w:rsidR="00BD217D" w:rsidRPr="00086E50" w:rsidRDefault="00BD217D" w:rsidP="00AF77D7">
            <w:pPr>
              <w:rPr>
                <w:rFonts w:ascii="Century Gothic" w:hAnsi="Century Gothic"/>
                <w:sz w:val="22"/>
                <w:szCs w:val="22"/>
              </w:rPr>
            </w:pPr>
          </w:p>
        </w:tc>
        <w:tc>
          <w:tcPr>
            <w:tcW w:w="1080" w:type="dxa"/>
          </w:tcPr>
          <w:p w:rsidR="00BD217D" w:rsidRPr="00086E50" w:rsidRDefault="00BD217D" w:rsidP="00AF77D7">
            <w:pPr>
              <w:rPr>
                <w:rFonts w:ascii="Century Gothic" w:hAnsi="Century Gothic"/>
                <w:sz w:val="22"/>
                <w:szCs w:val="22"/>
              </w:rPr>
            </w:pPr>
          </w:p>
        </w:tc>
      </w:tr>
      <w:tr w:rsidR="00BD217D" w:rsidRPr="00E3149B">
        <w:tc>
          <w:tcPr>
            <w:tcW w:w="3514" w:type="dxa"/>
          </w:tcPr>
          <w:p w:rsidR="00BD217D" w:rsidRPr="00086E50" w:rsidRDefault="00BD217D" w:rsidP="00AF77D7">
            <w:pPr>
              <w:rPr>
                <w:rFonts w:ascii="Century Gothic" w:hAnsi="Century Gothic"/>
                <w:sz w:val="22"/>
                <w:szCs w:val="22"/>
              </w:rPr>
            </w:pPr>
            <w:r w:rsidRPr="00086E50">
              <w:rPr>
                <w:rFonts w:ascii="Century Gothic" w:hAnsi="Century Gothic"/>
                <w:sz w:val="22"/>
                <w:szCs w:val="22"/>
              </w:rPr>
              <w:t>7. Able to discuss withdrawal symptoms and suggest coping strategies.</w:t>
            </w:r>
          </w:p>
        </w:tc>
        <w:tc>
          <w:tcPr>
            <w:tcW w:w="3418" w:type="dxa"/>
          </w:tcPr>
          <w:p w:rsidR="00BD217D" w:rsidRPr="00086E50" w:rsidRDefault="00BD217D" w:rsidP="00AF77D7">
            <w:pPr>
              <w:rPr>
                <w:rFonts w:ascii="Century Gothic" w:hAnsi="Century Gothic"/>
                <w:sz w:val="22"/>
                <w:szCs w:val="22"/>
              </w:rPr>
            </w:pPr>
          </w:p>
        </w:tc>
        <w:tc>
          <w:tcPr>
            <w:tcW w:w="1079" w:type="dxa"/>
          </w:tcPr>
          <w:p w:rsidR="00BD217D" w:rsidRPr="00086E50" w:rsidRDefault="00BD217D" w:rsidP="00AF77D7">
            <w:pPr>
              <w:rPr>
                <w:rFonts w:ascii="Century Gothic" w:hAnsi="Century Gothic"/>
                <w:sz w:val="22"/>
                <w:szCs w:val="22"/>
              </w:rPr>
            </w:pPr>
          </w:p>
        </w:tc>
        <w:tc>
          <w:tcPr>
            <w:tcW w:w="1080" w:type="dxa"/>
          </w:tcPr>
          <w:p w:rsidR="00BD217D" w:rsidRPr="00086E50" w:rsidRDefault="00BD217D" w:rsidP="00AF77D7">
            <w:pPr>
              <w:rPr>
                <w:rFonts w:ascii="Century Gothic" w:hAnsi="Century Gothic"/>
                <w:sz w:val="22"/>
                <w:szCs w:val="22"/>
              </w:rPr>
            </w:pPr>
          </w:p>
        </w:tc>
      </w:tr>
      <w:tr w:rsidR="00BD217D" w:rsidRPr="00E3149B">
        <w:tc>
          <w:tcPr>
            <w:tcW w:w="3514" w:type="dxa"/>
          </w:tcPr>
          <w:p w:rsidR="00BD217D" w:rsidRPr="00086E50" w:rsidRDefault="00BD217D" w:rsidP="00AF77D7">
            <w:pPr>
              <w:rPr>
                <w:rFonts w:ascii="Century Gothic" w:hAnsi="Century Gothic"/>
                <w:sz w:val="22"/>
                <w:szCs w:val="22"/>
              </w:rPr>
            </w:pPr>
            <w:r w:rsidRPr="00086E50">
              <w:rPr>
                <w:rFonts w:ascii="Century Gothic" w:hAnsi="Century Gothic"/>
                <w:sz w:val="22"/>
                <w:szCs w:val="22"/>
              </w:rPr>
              <w:t xml:space="preserve">8. Utilizes appropriate communication skills. </w:t>
            </w:r>
          </w:p>
        </w:tc>
        <w:tc>
          <w:tcPr>
            <w:tcW w:w="3418" w:type="dxa"/>
          </w:tcPr>
          <w:p w:rsidR="00BD217D" w:rsidRPr="00086E50" w:rsidRDefault="00BD217D" w:rsidP="00AF77D7">
            <w:pPr>
              <w:rPr>
                <w:rFonts w:ascii="Century Gothic" w:hAnsi="Century Gothic"/>
                <w:sz w:val="22"/>
                <w:szCs w:val="22"/>
              </w:rPr>
            </w:pPr>
          </w:p>
        </w:tc>
        <w:tc>
          <w:tcPr>
            <w:tcW w:w="1079" w:type="dxa"/>
          </w:tcPr>
          <w:p w:rsidR="00BD217D" w:rsidRPr="00086E50" w:rsidRDefault="00BD217D" w:rsidP="00AF77D7">
            <w:pPr>
              <w:rPr>
                <w:rFonts w:ascii="Century Gothic" w:hAnsi="Century Gothic"/>
                <w:sz w:val="22"/>
                <w:szCs w:val="22"/>
              </w:rPr>
            </w:pPr>
          </w:p>
        </w:tc>
        <w:tc>
          <w:tcPr>
            <w:tcW w:w="1080" w:type="dxa"/>
          </w:tcPr>
          <w:p w:rsidR="00BD217D" w:rsidRPr="00086E50" w:rsidRDefault="00BD217D" w:rsidP="00AF77D7">
            <w:pPr>
              <w:rPr>
                <w:rFonts w:ascii="Century Gothic" w:hAnsi="Century Gothic"/>
                <w:sz w:val="22"/>
                <w:szCs w:val="22"/>
              </w:rPr>
            </w:pPr>
          </w:p>
        </w:tc>
      </w:tr>
      <w:tr w:rsidR="00BD217D" w:rsidRPr="00E3149B">
        <w:tc>
          <w:tcPr>
            <w:tcW w:w="3514" w:type="dxa"/>
          </w:tcPr>
          <w:p w:rsidR="00BD217D" w:rsidRPr="00086E50" w:rsidRDefault="00BD217D" w:rsidP="00AF77D7">
            <w:pPr>
              <w:rPr>
                <w:rFonts w:ascii="Century Gothic" w:hAnsi="Century Gothic"/>
                <w:sz w:val="22"/>
                <w:szCs w:val="22"/>
              </w:rPr>
            </w:pPr>
            <w:r w:rsidRPr="00086E50">
              <w:rPr>
                <w:rFonts w:ascii="Century Gothic" w:hAnsi="Century Gothic"/>
                <w:sz w:val="22"/>
                <w:szCs w:val="22"/>
              </w:rPr>
              <w:t>9. Provides an appropriate time frame and measures for continued evaluation.</w:t>
            </w:r>
          </w:p>
        </w:tc>
        <w:tc>
          <w:tcPr>
            <w:tcW w:w="3418" w:type="dxa"/>
          </w:tcPr>
          <w:p w:rsidR="00BD217D" w:rsidRPr="00086E50" w:rsidRDefault="00BD217D" w:rsidP="00AF77D7">
            <w:pPr>
              <w:rPr>
                <w:rFonts w:ascii="Century Gothic" w:hAnsi="Century Gothic"/>
                <w:sz w:val="22"/>
                <w:szCs w:val="22"/>
              </w:rPr>
            </w:pPr>
          </w:p>
        </w:tc>
        <w:tc>
          <w:tcPr>
            <w:tcW w:w="1079" w:type="dxa"/>
          </w:tcPr>
          <w:p w:rsidR="00BD217D" w:rsidRPr="00086E50" w:rsidRDefault="00BD217D" w:rsidP="00AF77D7">
            <w:pPr>
              <w:rPr>
                <w:rFonts w:ascii="Century Gothic" w:hAnsi="Century Gothic"/>
                <w:sz w:val="22"/>
                <w:szCs w:val="22"/>
              </w:rPr>
            </w:pPr>
          </w:p>
        </w:tc>
        <w:tc>
          <w:tcPr>
            <w:tcW w:w="1080" w:type="dxa"/>
          </w:tcPr>
          <w:p w:rsidR="00BD217D" w:rsidRPr="00086E50" w:rsidRDefault="00BD217D" w:rsidP="00AF77D7">
            <w:pPr>
              <w:rPr>
                <w:rFonts w:ascii="Century Gothic" w:hAnsi="Century Gothic"/>
                <w:sz w:val="22"/>
                <w:szCs w:val="22"/>
              </w:rPr>
            </w:pPr>
          </w:p>
        </w:tc>
      </w:tr>
      <w:tr w:rsidR="00BD217D" w:rsidRPr="00E3149B">
        <w:tc>
          <w:tcPr>
            <w:tcW w:w="3514" w:type="dxa"/>
          </w:tcPr>
          <w:p w:rsidR="00BD217D" w:rsidRPr="00086E50" w:rsidRDefault="00BD217D" w:rsidP="00AF77D7">
            <w:pPr>
              <w:rPr>
                <w:rFonts w:ascii="Century Gothic" w:hAnsi="Century Gothic"/>
                <w:sz w:val="22"/>
                <w:szCs w:val="22"/>
              </w:rPr>
            </w:pPr>
            <w:r w:rsidRPr="00086E50">
              <w:rPr>
                <w:rFonts w:ascii="Century Gothic" w:hAnsi="Century Gothic"/>
                <w:sz w:val="22"/>
                <w:szCs w:val="22"/>
              </w:rPr>
              <w:t>10. Accurately records appropriate information in client chart.</w:t>
            </w:r>
          </w:p>
        </w:tc>
        <w:tc>
          <w:tcPr>
            <w:tcW w:w="3418" w:type="dxa"/>
          </w:tcPr>
          <w:p w:rsidR="00BD217D" w:rsidRPr="00086E50" w:rsidRDefault="00BD217D" w:rsidP="00AF77D7">
            <w:pPr>
              <w:rPr>
                <w:rFonts w:ascii="Century Gothic" w:hAnsi="Century Gothic"/>
                <w:sz w:val="22"/>
                <w:szCs w:val="22"/>
              </w:rPr>
            </w:pPr>
          </w:p>
        </w:tc>
        <w:tc>
          <w:tcPr>
            <w:tcW w:w="1079" w:type="dxa"/>
          </w:tcPr>
          <w:p w:rsidR="00BD217D" w:rsidRPr="00086E50" w:rsidRDefault="00BD217D" w:rsidP="00AF77D7">
            <w:pPr>
              <w:rPr>
                <w:rFonts w:ascii="Century Gothic" w:hAnsi="Century Gothic"/>
                <w:sz w:val="22"/>
                <w:szCs w:val="22"/>
              </w:rPr>
            </w:pPr>
          </w:p>
        </w:tc>
        <w:tc>
          <w:tcPr>
            <w:tcW w:w="1080" w:type="dxa"/>
          </w:tcPr>
          <w:p w:rsidR="00BD217D" w:rsidRPr="00086E50" w:rsidRDefault="00BD217D" w:rsidP="00AF77D7">
            <w:pPr>
              <w:rPr>
                <w:rFonts w:ascii="Century Gothic" w:hAnsi="Century Gothic"/>
                <w:sz w:val="22"/>
                <w:szCs w:val="22"/>
              </w:rPr>
            </w:pPr>
          </w:p>
        </w:tc>
      </w:tr>
      <w:tr w:rsidR="00BD217D" w:rsidRPr="00C27599">
        <w:tc>
          <w:tcPr>
            <w:tcW w:w="9091" w:type="dxa"/>
            <w:gridSpan w:val="4"/>
          </w:tcPr>
          <w:p w:rsidR="00BD217D" w:rsidRPr="00086E50" w:rsidRDefault="00BD217D" w:rsidP="00AF77D7">
            <w:pPr>
              <w:rPr>
                <w:rFonts w:ascii="Century Gothic" w:hAnsi="Century Gothic"/>
                <w:b/>
                <w:sz w:val="22"/>
                <w:szCs w:val="22"/>
              </w:rPr>
            </w:pPr>
            <w:r w:rsidRPr="00086E50">
              <w:rPr>
                <w:rFonts w:ascii="Century Gothic" w:hAnsi="Century Gothic"/>
                <w:b/>
                <w:sz w:val="22"/>
                <w:szCs w:val="22"/>
              </w:rPr>
              <w:t xml:space="preserve">Recommendation : </w:t>
            </w:r>
            <w:r w:rsidRPr="00086E50">
              <w:rPr>
                <w:rFonts w:ascii="Century Gothic" w:hAnsi="Century Gothic"/>
                <w:b/>
                <w:sz w:val="22"/>
                <w:szCs w:val="22"/>
                <w:u w:val="single"/>
              </w:rPr>
              <w:t xml:space="preserve">&gt; </w:t>
            </w:r>
            <w:r w:rsidRPr="00086E50">
              <w:rPr>
                <w:rFonts w:ascii="Century Gothic" w:hAnsi="Century Gothic"/>
                <w:b/>
                <w:sz w:val="22"/>
                <w:szCs w:val="22"/>
              </w:rPr>
              <w:t>7/10 Satisfactory                        Total # of Sat:                  /10</w:t>
            </w:r>
          </w:p>
        </w:tc>
      </w:tr>
      <w:tr w:rsidR="00BD217D" w:rsidRPr="00C27599">
        <w:tc>
          <w:tcPr>
            <w:tcW w:w="9091" w:type="dxa"/>
            <w:gridSpan w:val="4"/>
          </w:tcPr>
          <w:p w:rsidR="00BD217D" w:rsidRPr="00086E50" w:rsidRDefault="00BD217D" w:rsidP="00AF77D7">
            <w:pPr>
              <w:rPr>
                <w:rFonts w:ascii="Century Gothic" w:hAnsi="Century Gothic"/>
                <w:b/>
                <w:sz w:val="22"/>
                <w:szCs w:val="22"/>
              </w:rPr>
            </w:pPr>
          </w:p>
          <w:p w:rsidR="00BD217D" w:rsidRPr="00086E50" w:rsidRDefault="00BD217D" w:rsidP="00AF77D7">
            <w:pPr>
              <w:rPr>
                <w:rFonts w:ascii="Century Gothic" w:hAnsi="Century Gothic"/>
                <w:b/>
                <w:sz w:val="22"/>
                <w:szCs w:val="22"/>
              </w:rPr>
            </w:pPr>
            <w:r w:rsidRPr="00086E50">
              <w:rPr>
                <w:rFonts w:ascii="Century Gothic" w:hAnsi="Century Gothic"/>
                <w:b/>
                <w:sz w:val="22"/>
                <w:szCs w:val="22"/>
              </w:rPr>
              <w:t>Instructor Signature:</w:t>
            </w:r>
          </w:p>
          <w:p w:rsidR="005B198B" w:rsidRPr="00086E50" w:rsidRDefault="005B198B" w:rsidP="00B90840">
            <w:pPr>
              <w:jc w:val="center"/>
              <w:rPr>
                <w:rFonts w:ascii="Century Gothic" w:hAnsi="Century Gothic"/>
                <w:b/>
                <w:sz w:val="22"/>
                <w:szCs w:val="22"/>
              </w:rPr>
            </w:pPr>
          </w:p>
          <w:p w:rsidR="00BD217D" w:rsidRPr="00086E50" w:rsidRDefault="00BD217D" w:rsidP="005B198B">
            <w:pPr>
              <w:jc w:val="center"/>
              <w:rPr>
                <w:rFonts w:ascii="Century Gothic" w:hAnsi="Century Gothic"/>
                <w:b/>
                <w:sz w:val="22"/>
                <w:szCs w:val="22"/>
              </w:rPr>
            </w:pPr>
          </w:p>
        </w:tc>
      </w:tr>
    </w:tbl>
    <w:p w:rsidR="000F0BBC" w:rsidRPr="003A55B7" w:rsidRDefault="000F0BBC" w:rsidP="00AF77D7">
      <w:pPr>
        <w:rPr>
          <w:sz w:val="22"/>
          <w:szCs w:val="22"/>
        </w:rPr>
      </w:pPr>
    </w:p>
    <w:p w:rsidR="00395AF3" w:rsidRPr="00D90498" w:rsidRDefault="00395AF3" w:rsidP="00B90840">
      <w:pPr>
        <w:pBdr>
          <w:top w:val="single" w:sz="4" w:space="0" w:color="auto"/>
          <w:left w:val="single" w:sz="4" w:space="4" w:color="auto"/>
          <w:bottom w:val="single" w:sz="4" w:space="1" w:color="auto"/>
          <w:right w:val="single" w:sz="4" w:space="4" w:color="auto"/>
        </w:pBdr>
        <w:ind w:left="720"/>
        <w:jc w:val="center"/>
        <w:rPr>
          <w:rFonts w:ascii="Trebuchet MS" w:hAnsi="Trebuchet MS" w:cs="Arial"/>
          <w:b/>
        </w:rPr>
      </w:pPr>
    </w:p>
    <w:p w:rsidR="00395AF3" w:rsidRPr="004F2F0A" w:rsidRDefault="004F2F0A" w:rsidP="00B90840">
      <w:pPr>
        <w:pBdr>
          <w:top w:val="single" w:sz="4" w:space="0" w:color="auto"/>
          <w:left w:val="single" w:sz="4" w:space="4" w:color="auto"/>
          <w:bottom w:val="single" w:sz="4" w:space="1" w:color="auto"/>
          <w:right w:val="single" w:sz="4" w:space="4" w:color="auto"/>
        </w:pBdr>
        <w:ind w:left="720"/>
        <w:jc w:val="center"/>
        <w:rPr>
          <w:rFonts w:ascii="Century Gothic" w:hAnsi="Century Gothic" w:cs="Arial"/>
          <w:b/>
        </w:rPr>
      </w:pPr>
      <w:r w:rsidRPr="00E66586">
        <w:rPr>
          <w:rFonts w:ascii="Century Gothic" w:hAnsi="Century Gothic" w:cs="Arial"/>
          <w:b/>
        </w:rPr>
        <w:t>S</w:t>
      </w:r>
      <w:r w:rsidR="000F0BBC" w:rsidRPr="00E66586">
        <w:rPr>
          <w:rFonts w:ascii="Century Gothic" w:hAnsi="Century Gothic" w:cs="Arial"/>
          <w:b/>
        </w:rPr>
        <w:t>tudent</w:t>
      </w:r>
      <w:r w:rsidR="00017FDF" w:rsidRPr="00E66586">
        <w:rPr>
          <w:rFonts w:ascii="Century Gothic" w:hAnsi="Century Gothic" w:cs="Arial"/>
          <w:b/>
        </w:rPr>
        <w:t xml:space="preserve"> reflection form</w:t>
      </w:r>
    </w:p>
    <w:p w:rsidR="00395AF3" w:rsidRPr="00D90498" w:rsidRDefault="00395AF3" w:rsidP="00B90840">
      <w:pPr>
        <w:pBdr>
          <w:top w:val="single" w:sz="4" w:space="0" w:color="auto"/>
          <w:left w:val="single" w:sz="4" w:space="4" w:color="auto"/>
          <w:bottom w:val="single" w:sz="4" w:space="1" w:color="auto"/>
          <w:right w:val="single" w:sz="4" w:space="4" w:color="auto"/>
        </w:pBdr>
        <w:ind w:left="720"/>
        <w:jc w:val="center"/>
        <w:rPr>
          <w:rFonts w:ascii="Trebuchet MS" w:hAnsi="Trebuchet MS" w:cs="Arial"/>
          <w:b/>
        </w:rPr>
      </w:pPr>
    </w:p>
    <w:p w:rsidR="00395AF3" w:rsidRPr="00D90498" w:rsidRDefault="00395AF3">
      <w:pPr>
        <w:ind w:left="720"/>
        <w:jc w:val="center"/>
        <w:rPr>
          <w:rFonts w:ascii="Trebuchet MS" w:hAnsi="Trebuchet MS" w:cs="Arial"/>
          <w:b/>
          <w:sz w:val="48"/>
          <w:szCs w:val="48"/>
          <w:u w:val="single"/>
        </w:rPr>
      </w:pPr>
    </w:p>
    <w:p w:rsidR="00803288" w:rsidRPr="004F2F0A" w:rsidRDefault="00803288" w:rsidP="00CE6615">
      <w:pPr>
        <w:numPr>
          <w:ilvl w:val="0"/>
          <w:numId w:val="54"/>
        </w:numPr>
        <w:rPr>
          <w:rFonts w:ascii="Century Gothic" w:hAnsi="Century Gothic" w:cs="Arial"/>
          <w:bCs/>
          <w:szCs w:val="48"/>
        </w:rPr>
      </w:pPr>
      <w:r w:rsidRPr="004F2F0A">
        <w:rPr>
          <w:rFonts w:ascii="Century Gothic" w:hAnsi="Century Gothic" w:cs="Arial"/>
          <w:bCs/>
          <w:szCs w:val="48"/>
        </w:rPr>
        <w:t xml:space="preserve">Student </w:t>
      </w:r>
      <w:r w:rsidR="00287A1E" w:rsidRPr="004F2F0A">
        <w:rPr>
          <w:rFonts w:ascii="Century Gothic" w:hAnsi="Century Gothic" w:cs="Arial"/>
          <w:bCs/>
          <w:szCs w:val="48"/>
        </w:rPr>
        <w:t>self-assesses</w:t>
      </w:r>
      <w:r w:rsidRPr="004F2F0A">
        <w:rPr>
          <w:rFonts w:ascii="Century Gothic" w:hAnsi="Century Gothic" w:cs="Arial"/>
          <w:bCs/>
          <w:szCs w:val="48"/>
        </w:rPr>
        <w:t xml:space="preserve"> themselves according to criteria listed on the reflection form.</w:t>
      </w:r>
    </w:p>
    <w:p w:rsidR="00395AF3" w:rsidRPr="004F2F0A" w:rsidRDefault="00017FDF" w:rsidP="00CE6615">
      <w:pPr>
        <w:numPr>
          <w:ilvl w:val="0"/>
          <w:numId w:val="54"/>
        </w:numPr>
        <w:rPr>
          <w:rFonts w:ascii="Century Gothic" w:hAnsi="Century Gothic" w:cs="Arial"/>
          <w:bCs/>
          <w:szCs w:val="48"/>
        </w:rPr>
      </w:pPr>
      <w:r w:rsidRPr="004F2F0A">
        <w:rPr>
          <w:rFonts w:ascii="Century Gothic" w:hAnsi="Century Gothic" w:cs="Arial"/>
          <w:bCs/>
          <w:szCs w:val="48"/>
        </w:rPr>
        <w:t xml:space="preserve">Student </w:t>
      </w:r>
      <w:r w:rsidR="00D64481" w:rsidRPr="004F2F0A">
        <w:rPr>
          <w:rFonts w:ascii="Century Gothic" w:hAnsi="Century Gothic" w:cs="Arial"/>
          <w:bCs/>
          <w:szCs w:val="48"/>
        </w:rPr>
        <w:t>submits 1 clinical reflection on each client experience. Please see specific criteria on following page.</w:t>
      </w:r>
    </w:p>
    <w:p w:rsidR="00395AF3" w:rsidRPr="004F2F0A" w:rsidRDefault="00395AF3">
      <w:pPr>
        <w:rPr>
          <w:rFonts w:ascii="Century Gothic" w:hAnsi="Century Gothic" w:cs="Arial"/>
          <w:bCs/>
          <w:szCs w:val="48"/>
        </w:rPr>
      </w:pPr>
    </w:p>
    <w:p w:rsidR="00D64481" w:rsidRPr="004F2F0A" w:rsidRDefault="00D64481">
      <w:pPr>
        <w:rPr>
          <w:rFonts w:ascii="Century Gothic" w:hAnsi="Century Gothic" w:cs="Arial"/>
          <w:bCs/>
          <w:szCs w:val="48"/>
        </w:rPr>
      </w:pPr>
    </w:p>
    <w:p w:rsidR="00395AF3" w:rsidRPr="004F2F0A" w:rsidRDefault="00395AF3" w:rsidP="00206A43">
      <w:pPr>
        <w:ind w:left="1440" w:hanging="1440"/>
        <w:rPr>
          <w:rFonts w:ascii="Century Gothic" w:hAnsi="Century Gothic" w:cs="Arial"/>
          <w:bCs/>
          <w:szCs w:val="48"/>
        </w:rPr>
      </w:pPr>
      <w:r w:rsidRPr="004F2F0A">
        <w:rPr>
          <w:rFonts w:ascii="Century Gothic" w:hAnsi="Century Gothic" w:cs="Arial"/>
          <w:bCs/>
          <w:szCs w:val="48"/>
        </w:rPr>
        <w:t>-</w:t>
      </w:r>
      <w:r w:rsidR="00201CD0" w:rsidRPr="004F2F0A">
        <w:rPr>
          <w:rFonts w:ascii="Century Gothic" w:hAnsi="Century Gothic" w:cs="Arial"/>
          <w:bCs/>
          <w:szCs w:val="48"/>
        </w:rPr>
        <w:t>1</w:t>
      </w:r>
      <w:r w:rsidRPr="004F2F0A">
        <w:rPr>
          <w:rFonts w:ascii="Century Gothic" w:hAnsi="Century Gothic" w:cs="Arial"/>
          <w:bCs/>
          <w:szCs w:val="48"/>
        </w:rPr>
        <w:tab/>
        <w:t xml:space="preserve">Student neglects to </w:t>
      </w:r>
      <w:r w:rsidR="004F2F0A" w:rsidRPr="004F2F0A">
        <w:rPr>
          <w:rFonts w:ascii="Century Gothic" w:hAnsi="Century Gothic" w:cs="Arial"/>
          <w:bCs/>
          <w:szCs w:val="48"/>
        </w:rPr>
        <w:t>submit a reflection with the post care.</w:t>
      </w:r>
    </w:p>
    <w:p w:rsidR="00395AF3" w:rsidRPr="004F2F0A" w:rsidRDefault="00395AF3">
      <w:pPr>
        <w:rPr>
          <w:rFonts w:ascii="Century Gothic" w:hAnsi="Century Gothic" w:cs="Arial"/>
          <w:bCs/>
          <w:szCs w:val="48"/>
        </w:rPr>
      </w:pPr>
    </w:p>
    <w:p w:rsidR="00395AF3" w:rsidRPr="00D90498" w:rsidRDefault="00395AF3">
      <w:pPr>
        <w:rPr>
          <w:rFonts w:ascii="Trebuchet MS" w:hAnsi="Trebuchet MS" w:cs="Arial"/>
          <w:bCs/>
          <w:szCs w:val="48"/>
        </w:rPr>
      </w:pPr>
    </w:p>
    <w:p w:rsidR="00D90498" w:rsidRPr="00D90498" w:rsidRDefault="00395AF3" w:rsidP="00D90498">
      <w:pPr>
        <w:ind w:left="1440" w:hanging="1440"/>
        <w:rPr>
          <w:rFonts w:ascii="Trebuchet MS" w:hAnsi="Trebuchet MS" w:cs="Arial"/>
          <w:bCs/>
          <w:szCs w:val="48"/>
        </w:rPr>
      </w:pPr>
      <w:r w:rsidRPr="00D90498">
        <w:rPr>
          <w:rFonts w:ascii="Trebuchet MS" w:hAnsi="Trebuchet MS" w:cs="Arial"/>
          <w:bCs/>
          <w:szCs w:val="48"/>
        </w:rPr>
        <w:tab/>
      </w:r>
    </w:p>
    <w:p w:rsidR="00395AF3" w:rsidRPr="004F2F0A" w:rsidRDefault="004F2F0A">
      <w:pPr>
        <w:ind w:left="720"/>
        <w:jc w:val="center"/>
        <w:rPr>
          <w:rFonts w:ascii="Century Gothic" w:hAnsi="Century Gothic" w:cs="Arial"/>
        </w:rPr>
      </w:pPr>
      <w:r w:rsidRPr="004F2F0A">
        <w:rPr>
          <w:rFonts w:ascii="Century Gothic" w:hAnsi="Century Gothic" w:cs="Arial"/>
        </w:rPr>
        <w:t>Please refer to reflection form on the following page.</w:t>
      </w:r>
    </w:p>
    <w:p w:rsidR="00395AF3" w:rsidRPr="004F2F0A" w:rsidRDefault="00395AF3">
      <w:pPr>
        <w:ind w:left="720"/>
        <w:jc w:val="center"/>
        <w:rPr>
          <w:rFonts w:ascii="Century Gothic" w:hAnsi="Century Gothic" w:cs="Arial"/>
          <w:b/>
          <w:sz w:val="48"/>
          <w:szCs w:val="48"/>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4F2F0A" w:rsidRDefault="004F2F0A">
      <w:pPr>
        <w:ind w:left="720"/>
        <w:jc w:val="center"/>
        <w:rPr>
          <w:rFonts w:ascii="Trebuchet MS" w:hAnsi="Trebuchet MS" w:cs="Arial"/>
          <w:b/>
          <w:sz w:val="48"/>
          <w:szCs w:val="48"/>
          <w:u w:val="single"/>
        </w:rPr>
      </w:pPr>
    </w:p>
    <w:p w:rsidR="00D64481" w:rsidRDefault="00D64481">
      <w:pPr>
        <w:ind w:left="720"/>
        <w:jc w:val="center"/>
        <w:rPr>
          <w:rFonts w:ascii="Trebuchet MS" w:hAnsi="Trebuchet MS" w:cs="Arial"/>
          <w:b/>
          <w:sz w:val="48"/>
          <w:szCs w:val="48"/>
          <w:u w:val="single"/>
        </w:rPr>
      </w:pPr>
    </w:p>
    <w:p w:rsidR="00D64481" w:rsidRDefault="00921D76" w:rsidP="007137FC">
      <w:pPr>
        <w:jc w:val="center"/>
        <w:rPr>
          <w:sz w:val="32"/>
          <w:szCs w:val="32"/>
        </w:rPr>
      </w:pPr>
      <w:r>
        <w:rPr>
          <w:noProof/>
          <w:sz w:val="32"/>
          <w:szCs w:val="32"/>
        </w:rPr>
        <w:pict>
          <v:shape id="_x0000_s1033" type="#_x0000_t75" style="position:absolute;left:0;text-align:left;margin-left:90pt;margin-top:-27pt;width:243pt;height:53.45pt;z-index:1" fillcolor="black" strokecolor="white" strokeweight="3e-5mm">
            <v:imagedata r:id="rId15" o:title=""/>
          </v:shape>
        </w:pict>
      </w:r>
    </w:p>
    <w:p w:rsidR="00D64481" w:rsidRDefault="00D64481">
      <w:pPr>
        <w:rPr>
          <w:sz w:val="32"/>
          <w:szCs w:val="32"/>
        </w:rPr>
      </w:pPr>
    </w:p>
    <w:p w:rsidR="00D64481" w:rsidRPr="004F2F0A" w:rsidRDefault="00D64481">
      <w:pPr>
        <w:rPr>
          <w:rFonts w:ascii="Century Gothic" w:hAnsi="Century Gothic"/>
          <w:b/>
          <w:sz w:val="22"/>
          <w:szCs w:val="22"/>
        </w:rPr>
      </w:pPr>
      <w:r w:rsidRPr="004F2F0A">
        <w:rPr>
          <w:rFonts w:ascii="Century Gothic" w:hAnsi="Century Gothic"/>
          <w:b/>
          <w:sz w:val="22"/>
          <w:szCs w:val="22"/>
        </w:rPr>
        <w:t xml:space="preserve">Clinical Reflection: Please </w:t>
      </w:r>
      <w:r w:rsidR="00152B16" w:rsidRPr="004F2F0A">
        <w:rPr>
          <w:rFonts w:ascii="Century Gothic" w:hAnsi="Century Gothic"/>
          <w:b/>
          <w:sz w:val="22"/>
          <w:szCs w:val="22"/>
        </w:rPr>
        <w:t xml:space="preserve">complete 1 per client and </w:t>
      </w:r>
      <w:r w:rsidRPr="004F2F0A">
        <w:rPr>
          <w:rFonts w:ascii="Century Gothic" w:hAnsi="Century Gothic"/>
          <w:b/>
          <w:sz w:val="22"/>
          <w:szCs w:val="22"/>
        </w:rPr>
        <w:t>submit with post care;</w:t>
      </w:r>
    </w:p>
    <w:p w:rsidR="00D64481" w:rsidRPr="004F2F0A" w:rsidRDefault="00D64481">
      <w:pPr>
        <w:rPr>
          <w:rFonts w:ascii="Century Gothic" w:hAnsi="Century Gothic"/>
          <w:sz w:val="22"/>
          <w:szCs w:val="22"/>
        </w:rPr>
      </w:pPr>
    </w:p>
    <w:p w:rsidR="00D64481" w:rsidRPr="004F2F0A" w:rsidRDefault="00D64481">
      <w:pPr>
        <w:rPr>
          <w:rFonts w:ascii="Century Gothic" w:hAnsi="Century Gothic"/>
          <w:sz w:val="22"/>
          <w:szCs w:val="22"/>
        </w:rPr>
      </w:pPr>
      <w:r w:rsidRPr="004F2F0A">
        <w:rPr>
          <w:rFonts w:ascii="Century Gothic" w:hAnsi="Century Gothic"/>
          <w:sz w:val="22"/>
          <w:szCs w:val="22"/>
        </w:rPr>
        <w:t>Date:</w:t>
      </w:r>
      <w:r w:rsidR="004F2F0A">
        <w:rPr>
          <w:rFonts w:ascii="Century Gothic" w:hAnsi="Century Gothic"/>
          <w:sz w:val="22"/>
          <w:szCs w:val="22"/>
        </w:rPr>
        <w:t xml:space="preserve"> </w:t>
      </w:r>
      <w:r w:rsidRPr="004F2F0A">
        <w:rPr>
          <w:rFonts w:ascii="Century Gothic" w:hAnsi="Century Gothic"/>
          <w:sz w:val="22"/>
          <w:szCs w:val="22"/>
        </w:rPr>
        <w:t>___________ Client:</w:t>
      </w:r>
      <w:r w:rsidR="004F2F0A">
        <w:rPr>
          <w:rFonts w:ascii="Century Gothic" w:hAnsi="Century Gothic"/>
          <w:sz w:val="22"/>
          <w:szCs w:val="22"/>
        </w:rPr>
        <w:t xml:space="preserve"> </w:t>
      </w:r>
      <w:r w:rsidRPr="004F2F0A">
        <w:rPr>
          <w:rFonts w:ascii="Century Gothic" w:hAnsi="Century Gothic"/>
          <w:sz w:val="22"/>
          <w:szCs w:val="22"/>
        </w:rPr>
        <w:t>______________________D of D: _____</w:t>
      </w:r>
    </w:p>
    <w:p w:rsidR="00D64481" w:rsidRPr="004F2F0A" w:rsidRDefault="00D64481">
      <w:pPr>
        <w:rPr>
          <w:rFonts w:ascii="Century Gothic" w:hAnsi="Century Gothic"/>
          <w:sz w:val="22"/>
          <w:szCs w:val="22"/>
        </w:rPr>
      </w:pPr>
    </w:p>
    <w:p w:rsidR="00D64481" w:rsidRPr="004F2F0A" w:rsidRDefault="00D64481">
      <w:pPr>
        <w:rPr>
          <w:rFonts w:ascii="Century Gothic" w:hAnsi="Century Gothic"/>
          <w:sz w:val="22"/>
          <w:szCs w:val="22"/>
        </w:rPr>
      </w:pPr>
      <w:r w:rsidRPr="004F2F0A">
        <w:rPr>
          <w:rFonts w:ascii="Century Gothic" w:hAnsi="Century Gothic"/>
          <w:sz w:val="22"/>
          <w:szCs w:val="22"/>
        </w:rPr>
        <w:t>Student:</w:t>
      </w:r>
      <w:r w:rsidR="004F2F0A">
        <w:rPr>
          <w:rFonts w:ascii="Century Gothic" w:hAnsi="Century Gothic"/>
          <w:sz w:val="22"/>
          <w:szCs w:val="22"/>
        </w:rPr>
        <w:t xml:space="preserve"> </w:t>
      </w:r>
      <w:r w:rsidRPr="004F2F0A">
        <w:rPr>
          <w:rFonts w:ascii="Century Gothic" w:hAnsi="Century Gothic"/>
          <w:sz w:val="22"/>
          <w:szCs w:val="22"/>
        </w:rPr>
        <w:t>___________________</w:t>
      </w:r>
    </w:p>
    <w:p w:rsidR="00D64481" w:rsidRPr="004F2F0A" w:rsidRDefault="00D64481">
      <w:pPr>
        <w:rPr>
          <w:rFonts w:ascii="Century Gothic" w:hAnsi="Century Gothic"/>
          <w:sz w:val="22"/>
          <w:szCs w:val="22"/>
        </w:rPr>
      </w:pPr>
    </w:p>
    <w:p w:rsidR="00D64481" w:rsidRPr="004F2F0A" w:rsidRDefault="00D64481">
      <w:pPr>
        <w:rPr>
          <w:rFonts w:ascii="Century Gothic" w:hAnsi="Century Gothic"/>
          <w:sz w:val="22"/>
          <w:szCs w:val="22"/>
        </w:rPr>
      </w:pPr>
      <w:r w:rsidRPr="004F2F0A">
        <w:rPr>
          <w:rFonts w:ascii="Century Gothic" w:hAnsi="Century Gothic"/>
          <w:sz w:val="22"/>
          <w:szCs w:val="22"/>
        </w:rPr>
        <w:t>1.  What moment(s) during the treatment of this client would you consider the most beneficial in your learning process?</w:t>
      </w:r>
    </w:p>
    <w:p w:rsidR="00D64481" w:rsidRPr="004F2F0A" w:rsidRDefault="00D64481">
      <w:pPr>
        <w:rPr>
          <w:rFonts w:ascii="Century Gothic" w:hAnsi="Century Gothic"/>
          <w:sz w:val="22"/>
          <w:szCs w:val="22"/>
        </w:rPr>
      </w:pPr>
    </w:p>
    <w:p w:rsidR="00D64481" w:rsidRPr="004F2F0A" w:rsidRDefault="00D64481">
      <w:pPr>
        <w:rPr>
          <w:rFonts w:ascii="Century Gothic" w:hAnsi="Century Gothic"/>
          <w:sz w:val="22"/>
          <w:szCs w:val="22"/>
        </w:rPr>
      </w:pPr>
      <w:r w:rsidRPr="004F2F0A">
        <w:rPr>
          <w:rFonts w:ascii="Century Gothic" w:hAnsi="Century Gothic"/>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2F0A">
        <w:rPr>
          <w:rFonts w:ascii="Century Gothic" w:hAnsi="Century Gothic"/>
          <w:sz w:val="22"/>
          <w:szCs w:val="22"/>
        </w:rPr>
        <w:t>______________________________________________________________________</w:t>
      </w:r>
      <w:r w:rsidRPr="004F2F0A">
        <w:rPr>
          <w:rFonts w:ascii="Century Gothic" w:hAnsi="Century Gothic"/>
          <w:sz w:val="22"/>
          <w:szCs w:val="22"/>
        </w:rPr>
        <w:t>_</w:t>
      </w:r>
    </w:p>
    <w:p w:rsidR="00D64481" w:rsidRPr="004F2F0A" w:rsidRDefault="00D64481">
      <w:pPr>
        <w:rPr>
          <w:rFonts w:ascii="Century Gothic" w:hAnsi="Century Gothic"/>
          <w:sz w:val="22"/>
          <w:szCs w:val="22"/>
        </w:rPr>
      </w:pPr>
    </w:p>
    <w:p w:rsidR="00D64481" w:rsidRPr="004F2F0A" w:rsidRDefault="00D64481">
      <w:pPr>
        <w:rPr>
          <w:rFonts w:ascii="Century Gothic" w:hAnsi="Century Gothic"/>
          <w:sz w:val="22"/>
          <w:szCs w:val="22"/>
        </w:rPr>
      </w:pPr>
      <w:r w:rsidRPr="004F2F0A">
        <w:rPr>
          <w:rFonts w:ascii="Century Gothic" w:hAnsi="Century Gothic"/>
          <w:sz w:val="22"/>
          <w:szCs w:val="22"/>
        </w:rPr>
        <w:t>2.  What measures could you have implemented for a more positive experience for your client? for yourself?</w:t>
      </w:r>
    </w:p>
    <w:p w:rsidR="00D64481" w:rsidRPr="004F2F0A" w:rsidRDefault="00D64481">
      <w:pPr>
        <w:rPr>
          <w:rFonts w:ascii="Century Gothic" w:hAnsi="Century Gothic"/>
          <w:sz w:val="22"/>
          <w:szCs w:val="22"/>
        </w:rPr>
      </w:pPr>
    </w:p>
    <w:p w:rsidR="00D64481" w:rsidRPr="004F2F0A" w:rsidRDefault="00D64481">
      <w:pPr>
        <w:rPr>
          <w:rFonts w:ascii="Century Gothic" w:hAnsi="Century Gothic"/>
          <w:sz w:val="22"/>
          <w:szCs w:val="22"/>
        </w:rPr>
      </w:pPr>
      <w:r w:rsidRPr="004F2F0A">
        <w:rPr>
          <w:rFonts w:ascii="Century Gothic" w:hAnsi="Century Gothic"/>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2F0A">
        <w:rPr>
          <w:rFonts w:ascii="Century Gothic" w:hAnsi="Century Gothic"/>
          <w:sz w:val="22"/>
          <w:szCs w:val="22"/>
        </w:rPr>
        <w:t>______________________________________________________________________</w:t>
      </w:r>
    </w:p>
    <w:p w:rsidR="00D64481" w:rsidRPr="004F2F0A" w:rsidRDefault="00D64481">
      <w:pPr>
        <w:rPr>
          <w:rFonts w:ascii="Century Gothic" w:hAnsi="Century Gothic"/>
          <w:sz w:val="22"/>
          <w:szCs w:val="22"/>
        </w:rPr>
      </w:pPr>
    </w:p>
    <w:p w:rsidR="00D64481" w:rsidRPr="004F2F0A" w:rsidRDefault="00D64481">
      <w:pPr>
        <w:rPr>
          <w:rFonts w:ascii="Century Gothic" w:hAnsi="Century Gothic"/>
          <w:sz w:val="22"/>
          <w:szCs w:val="22"/>
        </w:rPr>
      </w:pPr>
      <w:r w:rsidRPr="004F2F0A">
        <w:rPr>
          <w:rFonts w:ascii="Century Gothic" w:hAnsi="Century Gothic"/>
          <w:sz w:val="22"/>
          <w:szCs w:val="22"/>
        </w:rPr>
        <w:t>3.  What did this experience teach you and how can you connect this experience to what you have learned in the Dental Hygiene Program? Which program outcome(s) do you feel that this experience has enabled you to reach?</w:t>
      </w:r>
    </w:p>
    <w:p w:rsidR="00D64481" w:rsidRPr="004F2F0A" w:rsidRDefault="00D64481">
      <w:pPr>
        <w:rPr>
          <w:rFonts w:ascii="Century Gothic" w:hAnsi="Century Gothic"/>
          <w:sz w:val="22"/>
          <w:szCs w:val="22"/>
        </w:rPr>
      </w:pPr>
      <w:r w:rsidRPr="004F2F0A">
        <w:rPr>
          <w:rFonts w:ascii="Century Gothic" w:hAnsi="Century Gothic"/>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2F0A">
        <w:rPr>
          <w:rFonts w:ascii="Century Gothic" w:hAnsi="Century Gothic"/>
          <w:sz w:val="22"/>
          <w:szCs w:val="22"/>
        </w:rPr>
        <w:t>______________________________________________________________________</w:t>
      </w:r>
      <w:r w:rsidRPr="004F2F0A">
        <w:rPr>
          <w:rFonts w:ascii="Century Gothic" w:hAnsi="Century Gothic"/>
          <w:sz w:val="22"/>
          <w:szCs w:val="22"/>
        </w:rPr>
        <w:t>_</w:t>
      </w:r>
    </w:p>
    <w:p w:rsidR="00D64481" w:rsidRPr="004F2F0A" w:rsidRDefault="00D64481">
      <w:pPr>
        <w:rPr>
          <w:rFonts w:ascii="Century Gothic" w:hAnsi="Century Gothic"/>
          <w:sz w:val="22"/>
          <w:szCs w:val="22"/>
        </w:rPr>
      </w:pPr>
    </w:p>
    <w:p w:rsidR="00D64481" w:rsidRPr="004F2F0A" w:rsidRDefault="00D64481">
      <w:pPr>
        <w:rPr>
          <w:rFonts w:ascii="Century Gothic" w:hAnsi="Century Gothic"/>
          <w:sz w:val="22"/>
          <w:szCs w:val="22"/>
        </w:rPr>
      </w:pPr>
      <w:r w:rsidRPr="004F2F0A">
        <w:rPr>
          <w:rFonts w:ascii="Century Gothic" w:hAnsi="Century Gothic"/>
          <w:sz w:val="22"/>
          <w:szCs w:val="22"/>
        </w:rPr>
        <w:t>Faculty Name: __________________________________</w:t>
      </w:r>
    </w:p>
    <w:p w:rsidR="00D64481" w:rsidRPr="004F2F0A" w:rsidRDefault="00D64481">
      <w:pPr>
        <w:rPr>
          <w:rFonts w:ascii="Century Gothic" w:hAnsi="Century Gothic"/>
          <w:sz w:val="22"/>
          <w:szCs w:val="22"/>
        </w:rPr>
      </w:pPr>
    </w:p>
    <w:p w:rsidR="00D64481" w:rsidRDefault="00D64481">
      <w:pPr>
        <w:rPr>
          <w:rFonts w:ascii="Trebuchet MS" w:hAnsi="Trebuchet MS"/>
        </w:rPr>
      </w:pPr>
      <w:r w:rsidRPr="004F2F0A">
        <w:rPr>
          <w:rFonts w:ascii="Century Gothic" w:hAnsi="Century Gothic"/>
          <w:sz w:val="22"/>
          <w:szCs w:val="22"/>
        </w:rPr>
        <w:t>Faculty Signature: _______________________________</w:t>
      </w:r>
    </w:p>
    <w:p w:rsidR="005F0C00" w:rsidRDefault="005F0C00">
      <w:pPr>
        <w:rPr>
          <w:rFonts w:ascii="Trebuchet MS" w:hAnsi="Trebuchet MS"/>
        </w:rPr>
      </w:pPr>
    </w:p>
    <w:p w:rsidR="00590AF4" w:rsidRDefault="00590AF4">
      <w:pPr>
        <w:rPr>
          <w:rFonts w:ascii="Trebuchet MS" w:hAnsi="Trebuchet MS"/>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rPr>
      </w:pPr>
    </w:p>
    <w:p w:rsidR="00395AF3" w:rsidRPr="009B68EB"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rPr>
      </w:pPr>
      <w:r w:rsidRPr="009B68EB">
        <w:rPr>
          <w:rFonts w:ascii="Century Gothic" w:hAnsi="Century Gothic" w:cs="Arial"/>
          <w:b/>
        </w:rPr>
        <w:t>Post Care Evaluation</w:t>
      </w: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rPr>
      </w:pPr>
    </w:p>
    <w:p w:rsidR="00395AF3" w:rsidRDefault="00395AF3">
      <w:pPr>
        <w:ind w:left="720"/>
        <w:jc w:val="center"/>
        <w:rPr>
          <w:rFonts w:ascii="Arial" w:hAnsi="Arial" w:cs="Arial"/>
          <w:b/>
          <w:sz w:val="48"/>
          <w:szCs w:val="48"/>
          <w:u w:val="single"/>
        </w:rPr>
      </w:pPr>
    </w:p>
    <w:p w:rsidR="009B68EB" w:rsidRPr="00E66586" w:rsidRDefault="009B68EB" w:rsidP="00CE6615">
      <w:pPr>
        <w:numPr>
          <w:ilvl w:val="0"/>
          <w:numId w:val="55"/>
        </w:numPr>
        <w:rPr>
          <w:rFonts w:ascii="Century Gothic" w:hAnsi="Century Gothic" w:cs="Arial"/>
          <w:bCs/>
          <w:szCs w:val="48"/>
        </w:rPr>
      </w:pPr>
      <w:r w:rsidRPr="00E66586">
        <w:rPr>
          <w:rFonts w:ascii="Century Gothic" w:hAnsi="Century Gothic" w:cs="Arial"/>
          <w:bCs/>
          <w:szCs w:val="48"/>
        </w:rPr>
        <w:t>Student submits post care within 10 business days of client’s last visit.</w:t>
      </w:r>
    </w:p>
    <w:p w:rsidR="00395AF3" w:rsidRPr="00E66586" w:rsidRDefault="00395AF3" w:rsidP="00CE6615">
      <w:pPr>
        <w:numPr>
          <w:ilvl w:val="0"/>
          <w:numId w:val="55"/>
        </w:numPr>
        <w:rPr>
          <w:rFonts w:ascii="Century Gothic" w:hAnsi="Century Gothic" w:cs="Arial"/>
          <w:bCs/>
          <w:szCs w:val="48"/>
        </w:rPr>
      </w:pPr>
      <w:r w:rsidRPr="00E66586">
        <w:rPr>
          <w:rFonts w:ascii="Century Gothic" w:hAnsi="Century Gothic" w:cs="Arial"/>
          <w:bCs/>
          <w:szCs w:val="48"/>
        </w:rPr>
        <w:t>Student has performed all post care indices (plaque and bleeding) and determines success of treatment plan.</w:t>
      </w:r>
    </w:p>
    <w:p w:rsidR="000F0BBC" w:rsidRPr="00E66586" w:rsidRDefault="000F0BBC" w:rsidP="00CE6615">
      <w:pPr>
        <w:numPr>
          <w:ilvl w:val="0"/>
          <w:numId w:val="55"/>
        </w:numPr>
        <w:rPr>
          <w:rFonts w:ascii="Century Gothic" w:hAnsi="Century Gothic" w:cs="Arial"/>
          <w:bCs/>
          <w:szCs w:val="48"/>
        </w:rPr>
      </w:pPr>
      <w:r w:rsidRPr="00E66586">
        <w:rPr>
          <w:rFonts w:ascii="Century Gothic" w:hAnsi="Century Gothic" w:cs="Arial"/>
          <w:bCs/>
          <w:szCs w:val="48"/>
        </w:rPr>
        <w:t>Student determines if all goals were met, partially met or not met.</w:t>
      </w:r>
      <w:r w:rsidR="009B68EB" w:rsidRPr="00E66586">
        <w:rPr>
          <w:rFonts w:ascii="Century Gothic" w:hAnsi="Century Gothic" w:cs="Arial"/>
          <w:bCs/>
          <w:szCs w:val="48"/>
        </w:rPr>
        <w:t xml:space="preserve"> Explains why goals were partially or not met.</w:t>
      </w:r>
    </w:p>
    <w:p w:rsidR="00395AF3" w:rsidRPr="00E66586" w:rsidRDefault="00395AF3" w:rsidP="00CE6615">
      <w:pPr>
        <w:numPr>
          <w:ilvl w:val="0"/>
          <w:numId w:val="55"/>
        </w:numPr>
        <w:rPr>
          <w:rFonts w:ascii="Century Gothic" w:hAnsi="Century Gothic" w:cs="Arial"/>
          <w:bCs/>
          <w:szCs w:val="48"/>
        </w:rPr>
      </w:pPr>
      <w:r w:rsidRPr="00E66586">
        <w:rPr>
          <w:rFonts w:ascii="Century Gothic" w:hAnsi="Century Gothic" w:cs="Arial"/>
          <w:bCs/>
          <w:szCs w:val="48"/>
        </w:rPr>
        <w:t>Student reassesses client’s oral self-care.</w:t>
      </w:r>
    </w:p>
    <w:p w:rsidR="0016019B" w:rsidRPr="00E66586" w:rsidRDefault="0016019B" w:rsidP="00CE6615">
      <w:pPr>
        <w:numPr>
          <w:ilvl w:val="0"/>
          <w:numId w:val="55"/>
        </w:numPr>
        <w:rPr>
          <w:rFonts w:ascii="Century Gothic" w:hAnsi="Century Gothic" w:cs="Arial"/>
          <w:bCs/>
          <w:szCs w:val="48"/>
        </w:rPr>
      </w:pPr>
      <w:r w:rsidRPr="00E66586">
        <w:rPr>
          <w:rFonts w:ascii="Century Gothic" w:hAnsi="Century Gothic" w:cs="Arial"/>
          <w:bCs/>
          <w:szCs w:val="48"/>
        </w:rPr>
        <w:t>Student determines if a 4-6 evaluation is required.</w:t>
      </w:r>
    </w:p>
    <w:p w:rsidR="00395AF3" w:rsidRPr="00E66586" w:rsidRDefault="00395AF3" w:rsidP="00CE6615">
      <w:pPr>
        <w:numPr>
          <w:ilvl w:val="0"/>
          <w:numId w:val="55"/>
        </w:numPr>
        <w:rPr>
          <w:rFonts w:ascii="Century Gothic" w:hAnsi="Century Gothic" w:cs="Arial"/>
          <w:bCs/>
          <w:szCs w:val="48"/>
        </w:rPr>
      </w:pPr>
      <w:r w:rsidRPr="00E66586">
        <w:rPr>
          <w:rFonts w:ascii="Century Gothic" w:hAnsi="Century Gothic" w:cs="Arial"/>
          <w:bCs/>
          <w:szCs w:val="48"/>
        </w:rPr>
        <w:t xml:space="preserve">Student has performed a new recording of </w:t>
      </w:r>
      <w:r w:rsidR="00517408" w:rsidRPr="00E66586">
        <w:rPr>
          <w:rFonts w:ascii="Century Gothic" w:hAnsi="Century Gothic" w:cs="Arial"/>
          <w:bCs/>
          <w:szCs w:val="48"/>
        </w:rPr>
        <w:t>probing depths to</w:t>
      </w:r>
      <w:r w:rsidRPr="00E66586">
        <w:rPr>
          <w:rFonts w:ascii="Century Gothic" w:hAnsi="Century Gothic" w:cs="Arial"/>
          <w:bCs/>
          <w:szCs w:val="48"/>
        </w:rPr>
        <w:t xml:space="preserve"> determine </w:t>
      </w:r>
      <w:r w:rsidR="00517408" w:rsidRPr="00E66586">
        <w:rPr>
          <w:rFonts w:ascii="Century Gothic" w:hAnsi="Century Gothic" w:cs="Arial"/>
          <w:bCs/>
          <w:szCs w:val="48"/>
        </w:rPr>
        <w:t>outcome</w:t>
      </w:r>
      <w:r w:rsidRPr="00E66586">
        <w:rPr>
          <w:rFonts w:ascii="Century Gothic" w:hAnsi="Century Gothic" w:cs="Arial"/>
          <w:bCs/>
          <w:szCs w:val="48"/>
        </w:rPr>
        <w:t>. (</w:t>
      </w:r>
      <w:r w:rsidR="00517408" w:rsidRPr="00E66586">
        <w:rPr>
          <w:rFonts w:ascii="Century Gothic" w:hAnsi="Century Gothic" w:cs="Arial"/>
          <w:bCs/>
          <w:szCs w:val="48"/>
        </w:rPr>
        <w:t>T</w:t>
      </w:r>
      <w:r w:rsidRPr="00E66586">
        <w:rPr>
          <w:rFonts w:ascii="Century Gothic" w:hAnsi="Century Gothic" w:cs="Arial"/>
          <w:bCs/>
          <w:szCs w:val="48"/>
        </w:rPr>
        <w:t xml:space="preserve">his </w:t>
      </w:r>
      <w:r w:rsidR="00517408" w:rsidRPr="00E66586">
        <w:rPr>
          <w:rFonts w:ascii="Century Gothic" w:hAnsi="Century Gothic" w:cs="Arial"/>
          <w:bCs/>
          <w:szCs w:val="48"/>
        </w:rPr>
        <w:t>is done at the 4-6 week revaluation)</w:t>
      </w:r>
    </w:p>
    <w:p w:rsidR="00395AF3" w:rsidRPr="00E66586" w:rsidRDefault="00395AF3" w:rsidP="00CE6615">
      <w:pPr>
        <w:numPr>
          <w:ilvl w:val="0"/>
          <w:numId w:val="55"/>
        </w:numPr>
        <w:rPr>
          <w:rFonts w:ascii="Century Gothic" w:hAnsi="Century Gothic" w:cs="Arial"/>
          <w:bCs/>
          <w:szCs w:val="48"/>
        </w:rPr>
      </w:pPr>
      <w:r w:rsidRPr="00E66586">
        <w:rPr>
          <w:rFonts w:ascii="Century Gothic" w:hAnsi="Century Gothic" w:cs="Arial"/>
          <w:bCs/>
          <w:szCs w:val="48"/>
        </w:rPr>
        <w:t>Student explains to client all results and further dental hygiene recommendations.</w:t>
      </w:r>
    </w:p>
    <w:p w:rsidR="00395AF3" w:rsidRPr="00E66586" w:rsidRDefault="00395AF3" w:rsidP="00CE6615">
      <w:pPr>
        <w:numPr>
          <w:ilvl w:val="0"/>
          <w:numId w:val="55"/>
        </w:numPr>
        <w:rPr>
          <w:rFonts w:ascii="Century Gothic" w:hAnsi="Century Gothic" w:cs="Arial"/>
          <w:bCs/>
          <w:szCs w:val="48"/>
        </w:rPr>
      </w:pPr>
      <w:r w:rsidRPr="00E66586">
        <w:rPr>
          <w:rFonts w:ascii="Century Gothic" w:hAnsi="Century Gothic" w:cs="Arial"/>
          <w:bCs/>
          <w:szCs w:val="48"/>
        </w:rPr>
        <w:t xml:space="preserve">Student selects appropriate </w:t>
      </w:r>
      <w:r w:rsidR="009B68EB" w:rsidRPr="00E66586">
        <w:rPr>
          <w:rFonts w:ascii="Century Gothic" w:hAnsi="Century Gothic" w:cs="Arial"/>
          <w:bCs/>
          <w:szCs w:val="48"/>
        </w:rPr>
        <w:t>continuing care</w:t>
      </w:r>
      <w:r w:rsidRPr="00E66586">
        <w:rPr>
          <w:rFonts w:ascii="Century Gothic" w:hAnsi="Century Gothic" w:cs="Arial"/>
          <w:bCs/>
          <w:szCs w:val="48"/>
        </w:rPr>
        <w:t xml:space="preserve"> interval for the client and is able to provide the client with the rationale of the decision.</w:t>
      </w:r>
    </w:p>
    <w:p w:rsidR="00395AF3" w:rsidRPr="00E66586" w:rsidRDefault="00395AF3" w:rsidP="00CE6615">
      <w:pPr>
        <w:numPr>
          <w:ilvl w:val="0"/>
          <w:numId w:val="55"/>
        </w:numPr>
        <w:rPr>
          <w:rFonts w:ascii="Century Gothic" w:hAnsi="Century Gothic" w:cs="Arial"/>
          <w:bCs/>
          <w:szCs w:val="48"/>
        </w:rPr>
      </w:pPr>
      <w:r w:rsidRPr="00E66586">
        <w:rPr>
          <w:rFonts w:ascii="Century Gothic" w:hAnsi="Century Gothic" w:cs="Arial"/>
          <w:bCs/>
          <w:szCs w:val="48"/>
        </w:rPr>
        <w:t>Student works with the client at all times to keep them involved in the evaluation process.</w:t>
      </w:r>
    </w:p>
    <w:p w:rsidR="00395AF3" w:rsidRPr="00E66586" w:rsidRDefault="00395AF3" w:rsidP="00CE6615">
      <w:pPr>
        <w:numPr>
          <w:ilvl w:val="0"/>
          <w:numId w:val="55"/>
        </w:numPr>
        <w:rPr>
          <w:rFonts w:ascii="Century Gothic" w:hAnsi="Century Gothic" w:cs="Arial"/>
          <w:bCs/>
          <w:szCs w:val="48"/>
        </w:rPr>
      </w:pPr>
      <w:r w:rsidRPr="00E66586">
        <w:rPr>
          <w:rFonts w:ascii="Century Gothic" w:hAnsi="Century Gothic" w:cs="Arial"/>
          <w:bCs/>
          <w:szCs w:val="48"/>
        </w:rPr>
        <w:t>Student discusses any follow up treatment or referrals required.</w:t>
      </w:r>
    </w:p>
    <w:p w:rsidR="00395AF3" w:rsidRPr="00E66586" w:rsidRDefault="00395AF3" w:rsidP="00CE6615">
      <w:pPr>
        <w:numPr>
          <w:ilvl w:val="0"/>
          <w:numId w:val="55"/>
        </w:numPr>
        <w:rPr>
          <w:rFonts w:ascii="Century Gothic" w:hAnsi="Century Gothic" w:cs="Arial"/>
          <w:bCs/>
          <w:szCs w:val="48"/>
        </w:rPr>
      </w:pPr>
      <w:r w:rsidRPr="00E66586">
        <w:rPr>
          <w:rFonts w:ascii="Century Gothic" w:hAnsi="Century Gothic" w:cs="Arial"/>
          <w:bCs/>
          <w:szCs w:val="48"/>
        </w:rPr>
        <w:t>Student reports on client satisfaction.</w:t>
      </w:r>
    </w:p>
    <w:p w:rsidR="00590AF4" w:rsidRPr="00E66586" w:rsidRDefault="00590AF4" w:rsidP="00CE6615">
      <w:pPr>
        <w:numPr>
          <w:ilvl w:val="0"/>
          <w:numId w:val="55"/>
        </w:numPr>
        <w:rPr>
          <w:rFonts w:ascii="Century Gothic" w:hAnsi="Century Gothic" w:cs="Arial"/>
          <w:bCs/>
          <w:szCs w:val="48"/>
        </w:rPr>
      </w:pPr>
      <w:r w:rsidRPr="00E66586">
        <w:rPr>
          <w:rFonts w:ascii="Century Gothic" w:hAnsi="Century Gothic" w:cs="Arial"/>
          <w:bCs/>
          <w:szCs w:val="48"/>
        </w:rPr>
        <w:t>Student submits client feedback form.</w:t>
      </w:r>
    </w:p>
    <w:p w:rsidR="00395AF3" w:rsidRPr="009B68EB" w:rsidRDefault="00395AF3">
      <w:pPr>
        <w:rPr>
          <w:rFonts w:ascii="Century Gothic" w:hAnsi="Century Gothic" w:cs="Arial"/>
          <w:bCs/>
          <w:szCs w:val="48"/>
        </w:rPr>
      </w:pPr>
    </w:p>
    <w:p w:rsidR="00395AF3" w:rsidRPr="009B68EB" w:rsidRDefault="00395AF3">
      <w:pPr>
        <w:rPr>
          <w:rFonts w:ascii="Century Gothic" w:hAnsi="Century Gothic" w:cs="Arial"/>
          <w:bCs/>
          <w:szCs w:val="48"/>
        </w:rPr>
      </w:pPr>
    </w:p>
    <w:p w:rsidR="00395AF3" w:rsidRPr="009B68EB" w:rsidRDefault="00395AF3" w:rsidP="009B68EB">
      <w:pPr>
        <w:ind w:left="1440" w:hanging="1440"/>
        <w:rPr>
          <w:rFonts w:ascii="Century Gothic" w:hAnsi="Century Gothic" w:cs="Arial"/>
          <w:bCs/>
          <w:szCs w:val="48"/>
        </w:rPr>
      </w:pPr>
      <w:r w:rsidRPr="009B68EB">
        <w:rPr>
          <w:rFonts w:ascii="Century Gothic" w:hAnsi="Century Gothic" w:cs="Arial"/>
          <w:bCs/>
          <w:szCs w:val="48"/>
        </w:rPr>
        <w:t>-</w:t>
      </w:r>
      <w:r w:rsidR="00201CD0" w:rsidRPr="009B68EB">
        <w:rPr>
          <w:rFonts w:ascii="Century Gothic" w:hAnsi="Century Gothic" w:cs="Arial"/>
          <w:bCs/>
          <w:szCs w:val="48"/>
        </w:rPr>
        <w:t>1</w:t>
      </w:r>
      <w:r w:rsidRPr="009B68EB">
        <w:rPr>
          <w:rFonts w:ascii="Century Gothic" w:hAnsi="Century Gothic" w:cs="Arial"/>
          <w:bCs/>
          <w:szCs w:val="48"/>
        </w:rPr>
        <w:tab/>
        <w:t>Student is unable to make clear connections between pre and</w:t>
      </w:r>
      <w:r w:rsidR="009B68EB">
        <w:rPr>
          <w:rFonts w:ascii="Century Gothic" w:hAnsi="Century Gothic" w:cs="Arial"/>
          <w:bCs/>
          <w:szCs w:val="48"/>
        </w:rPr>
        <w:t xml:space="preserve"> </w:t>
      </w:r>
      <w:r w:rsidRPr="009B68EB">
        <w:rPr>
          <w:rFonts w:ascii="Century Gothic" w:hAnsi="Century Gothic" w:cs="Arial"/>
          <w:bCs/>
          <w:szCs w:val="48"/>
        </w:rPr>
        <w:t>post care indices.</w:t>
      </w:r>
      <w:r w:rsidR="000F0BBC" w:rsidRPr="009B68EB">
        <w:rPr>
          <w:rFonts w:ascii="Century Gothic" w:hAnsi="Century Gothic" w:cs="Arial"/>
          <w:bCs/>
          <w:szCs w:val="48"/>
        </w:rPr>
        <w:t xml:space="preserve"> Goals are not identified as having been met.</w:t>
      </w:r>
      <w:r w:rsidRPr="009B68EB">
        <w:rPr>
          <w:rFonts w:ascii="Century Gothic" w:hAnsi="Century Gothic" w:cs="Arial"/>
          <w:bCs/>
          <w:szCs w:val="48"/>
        </w:rPr>
        <w:t xml:space="preserve"> Post care evaluation form is incomplete.</w:t>
      </w:r>
      <w:r w:rsidR="000F0BBC" w:rsidRPr="009B68EB">
        <w:rPr>
          <w:rFonts w:ascii="Century Gothic" w:hAnsi="Century Gothic" w:cs="Arial"/>
          <w:bCs/>
          <w:szCs w:val="48"/>
        </w:rPr>
        <w:t xml:space="preserve"> </w:t>
      </w:r>
      <w:r w:rsidR="00206A43" w:rsidRPr="009B68EB">
        <w:rPr>
          <w:rFonts w:ascii="Century Gothic" w:hAnsi="Century Gothic" w:cs="Arial"/>
          <w:bCs/>
          <w:szCs w:val="48"/>
        </w:rPr>
        <w:t>Re care interval is not appropriate for client.</w:t>
      </w:r>
    </w:p>
    <w:p w:rsidR="00395AF3" w:rsidRPr="009B68EB" w:rsidRDefault="00395AF3">
      <w:pPr>
        <w:rPr>
          <w:rFonts w:ascii="Century Gothic" w:hAnsi="Century Gothic" w:cs="Arial"/>
          <w:bCs/>
          <w:szCs w:val="48"/>
        </w:rPr>
      </w:pPr>
    </w:p>
    <w:p w:rsidR="00395AF3" w:rsidRPr="009B68EB" w:rsidRDefault="00395AF3">
      <w:pPr>
        <w:rPr>
          <w:rFonts w:ascii="Century Gothic" w:hAnsi="Century Gothic" w:cs="Arial"/>
          <w:bCs/>
          <w:szCs w:val="48"/>
        </w:rPr>
      </w:pPr>
      <w:r w:rsidRPr="009B68EB">
        <w:rPr>
          <w:rFonts w:ascii="Century Gothic" w:hAnsi="Century Gothic" w:cs="Arial"/>
          <w:bCs/>
          <w:szCs w:val="48"/>
        </w:rPr>
        <w:t>-</w:t>
      </w:r>
      <w:r w:rsidR="00201CD0" w:rsidRPr="009B68EB">
        <w:rPr>
          <w:rFonts w:ascii="Century Gothic" w:hAnsi="Century Gothic" w:cs="Arial"/>
          <w:bCs/>
          <w:szCs w:val="48"/>
        </w:rPr>
        <w:t>2</w:t>
      </w:r>
      <w:r w:rsidRPr="009B68EB">
        <w:rPr>
          <w:rFonts w:ascii="Century Gothic" w:hAnsi="Century Gothic" w:cs="Arial"/>
          <w:bCs/>
          <w:szCs w:val="48"/>
        </w:rPr>
        <w:tab/>
      </w:r>
      <w:r w:rsidRPr="009B68EB">
        <w:rPr>
          <w:rFonts w:ascii="Century Gothic" w:hAnsi="Century Gothic" w:cs="Arial"/>
          <w:bCs/>
          <w:szCs w:val="48"/>
        </w:rPr>
        <w:tab/>
        <w:t xml:space="preserve">Student fails to complete post care evaluation for the client. </w:t>
      </w:r>
    </w:p>
    <w:p w:rsidR="00395AF3" w:rsidRPr="009B68EB" w:rsidRDefault="00395AF3">
      <w:pPr>
        <w:rPr>
          <w:rFonts w:ascii="Century Gothic" w:hAnsi="Century Gothic" w:cs="Arial"/>
          <w:bCs/>
          <w:szCs w:val="48"/>
        </w:rPr>
      </w:pPr>
      <w:r w:rsidRPr="009B68EB">
        <w:rPr>
          <w:rFonts w:ascii="Century Gothic" w:hAnsi="Century Gothic" w:cs="Arial"/>
          <w:bCs/>
          <w:szCs w:val="48"/>
        </w:rPr>
        <w:tab/>
      </w:r>
      <w:r w:rsidRPr="009B68EB">
        <w:rPr>
          <w:rFonts w:ascii="Century Gothic" w:hAnsi="Century Gothic" w:cs="Arial"/>
          <w:bCs/>
          <w:szCs w:val="48"/>
        </w:rPr>
        <w:tab/>
        <w:t xml:space="preserve">Student fails to understand the rationale behind required </w:t>
      </w:r>
    </w:p>
    <w:p w:rsidR="00395AF3" w:rsidRPr="009B68EB" w:rsidRDefault="00206A43" w:rsidP="00206A43">
      <w:pPr>
        <w:ind w:left="1440"/>
        <w:rPr>
          <w:rFonts w:ascii="Century Gothic" w:hAnsi="Century Gothic" w:cs="Arial"/>
          <w:bCs/>
          <w:szCs w:val="48"/>
        </w:rPr>
      </w:pPr>
      <w:r w:rsidRPr="009B68EB">
        <w:rPr>
          <w:rFonts w:ascii="Century Gothic" w:hAnsi="Century Gothic" w:cs="Arial"/>
          <w:bCs/>
          <w:szCs w:val="48"/>
        </w:rPr>
        <w:t>f</w:t>
      </w:r>
      <w:r w:rsidR="00395AF3" w:rsidRPr="009B68EB">
        <w:rPr>
          <w:rFonts w:ascii="Century Gothic" w:hAnsi="Century Gothic" w:cs="Arial"/>
          <w:bCs/>
          <w:szCs w:val="48"/>
        </w:rPr>
        <w:t xml:space="preserve">uture needs of client. </w:t>
      </w:r>
      <w:r w:rsidRPr="009B68EB">
        <w:rPr>
          <w:rFonts w:ascii="Century Gothic" w:hAnsi="Century Gothic" w:cs="Arial"/>
          <w:bCs/>
          <w:szCs w:val="48"/>
        </w:rPr>
        <w:t>S</w:t>
      </w:r>
      <w:r w:rsidR="00395AF3" w:rsidRPr="009B68EB">
        <w:rPr>
          <w:rFonts w:ascii="Century Gothic" w:hAnsi="Century Gothic" w:cs="Arial"/>
          <w:bCs/>
          <w:szCs w:val="48"/>
        </w:rPr>
        <w:t xml:space="preserve">tudent fails to complete all post-care indices.  </w:t>
      </w:r>
    </w:p>
    <w:p w:rsidR="009B68EB" w:rsidRPr="009B68EB" w:rsidRDefault="009B68EB" w:rsidP="00206A43">
      <w:pPr>
        <w:ind w:left="1440"/>
        <w:rPr>
          <w:rFonts w:ascii="Century Gothic" w:hAnsi="Century Gothic" w:cs="Arial"/>
          <w:bCs/>
          <w:szCs w:val="48"/>
        </w:rPr>
      </w:pPr>
    </w:p>
    <w:p w:rsidR="009B68EB" w:rsidRPr="009B68EB" w:rsidRDefault="009B68EB" w:rsidP="009B68EB">
      <w:pPr>
        <w:ind w:left="1440"/>
        <w:rPr>
          <w:rFonts w:ascii="Century Gothic" w:hAnsi="Century Gothic" w:cs="Arial"/>
          <w:b/>
          <w:bCs/>
          <w:szCs w:val="48"/>
        </w:rPr>
      </w:pPr>
      <w:r w:rsidRPr="009B68EB">
        <w:rPr>
          <w:rFonts w:ascii="Century Gothic" w:hAnsi="Century Gothic" w:cs="Arial"/>
          <w:b/>
          <w:bCs/>
          <w:szCs w:val="48"/>
        </w:rPr>
        <w:t xml:space="preserve">Students must submit their post care within 10 business days of the client’s final visit: failure to do so will result in a loss of </w:t>
      </w:r>
      <w:r w:rsidR="00590AF4">
        <w:rPr>
          <w:rFonts w:ascii="Century Gothic" w:hAnsi="Century Gothic" w:cs="Arial"/>
          <w:b/>
          <w:bCs/>
          <w:szCs w:val="48"/>
        </w:rPr>
        <w:t xml:space="preserve">all </w:t>
      </w:r>
      <w:r w:rsidRPr="009B68EB">
        <w:rPr>
          <w:rFonts w:ascii="Century Gothic" w:hAnsi="Century Gothic" w:cs="Arial"/>
          <w:b/>
          <w:bCs/>
          <w:szCs w:val="48"/>
        </w:rPr>
        <w:t>credits for the client. If there are extenuating circumstances, students are to inform their clinical advisor.</w:t>
      </w:r>
    </w:p>
    <w:p w:rsidR="009B68EB" w:rsidRDefault="009B68EB" w:rsidP="004F2F0A">
      <w:pPr>
        <w:ind w:left="720"/>
        <w:jc w:val="center"/>
        <w:rPr>
          <w:rFonts w:ascii="Trebuchet MS" w:hAnsi="Trebuchet MS" w:cs="Arial"/>
          <w:b/>
          <w:u w:val="single"/>
        </w:rPr>
      </w:pPr>
    </w:p>
    <w:p w:rsidR="009B68EB" w:rsidRDefault="009B68EB" w:rsidP="00087C07">
      <w:pPr>
        <w:pBdr>
          <w:top w:val="single" w:sz="4" w:space="1" w:color="auto"/>
          <w:left w:val="single" w:sz="4" w:space="4" w:color="auto"/>
          <w:bottom w:val="single" w:sz="4" w:space="3" w:color="auto"/>
          <w:right w:val="single" w:sz="4" w:space="4" w:color="auto"/>
        </w:pBdr>
        <w:ind w:left="720"/>
        <w:jc w:val="center"/>
        <w:rPr>
          <w:rFonts w:ascii="Arial" w:hAnsi="Arial" w:cs="Arial"/>
          <w:b/>
        </w:rPr>
      </w:pPr>
    </w:p>
    <w:p w:rsidR="009B68EB" w:rsidRPr="009B68EB" w:rsidRDefault="00287A1E" w:rsidP="00087C07">
      <w:pPr>
        <w:pBdr>
          <w:top w:val="single" w:sz="4" w:space="1" w:color="auto"/>
          <w:left w:val="single" w:sz="4" w:space="4" w:color="auto"/>
          <w:bottom w:val="single" w:sz="4" w:space="3" w:color="auto"/>
          <w:right w:val="single" w:sz="4" w:space="4" w:color="auto"/>
        </w:pBdr>
        <w:ind w:left="720"/>
        <w:jc w:val="center"/>
        <w:rPr>
          <w:rFonts w:ascii="Century Gothic" w:hAnsi="Century Gothic" w:cs="Arial"/>
          <w:b/>
        </w:rPr>
      </w:pPr>
      <w:r>
        <w:rPr>
          <w:rFonts w:ascii="Century Gothic" w:hAnsi="Century Gothic" w:cs="Arial"/>
          <w:b/>
        </w:rPr>
        <w:t>Chair side</w:t>
      </w:r>
      <w:r w:rsidR="00A318B4">
        <w:rPr>
          <w:rFonts w:ascii="Century Gothic" w:hAnsi="Century Gothic" w:cs="Arial"/>
          <w:b/>
        </w:rPr>
        <w:t xml:space="preserve"> </w:t>
      </w:r>
      <w:r w:rsidR="009B68EB">
        <w:rPr>
          <w:rFonts w:ascii="Century Gothic" w:hAnsi="Century Gothic" w:cs="Arial"/>
          <w:b/>
        </w:rPr>
        <w:t>Chart Audit</w:t>
      </w:r>
    </w:p>
    <w:p w:rsidR="009B68EB" w:rsidRDefault="009B68EB" w:rsidP="00087C07">
      <w:pPr>
        <w:pBdr>
          <w:top w:val="single" w:sz="4" w:space="1" w:color="auto"/>
          <w:left w:val="single" w:sz="4" w:space="4" w:color="auto"/>
          <w:bottom w:val="single" w:sz="4" w:space="3" w:color="auto"/>
          <w:right w:val="single" w:sz="4" w:space="4" w:color="auto"/>
        </w:pBdr>
        <w:ind w:left="720"/>
        <w:jc w:val="center"/>
        <w:rPr>
          <w:rFonts w:ascii="Arial" w:hAnsi="Arial" w:cs="Arial"/>
          <w:b/>
        </w:rPr>
      </w:pPr>
    </w:p>
    <w:p w:rsidR="009B68EB" w:rsidRDefault="009B68EB" w:rsidP="004F2F0A">
      <w:pPr>
        <w:ind w:left="720"/>
        <w:jc w:val="center"/>
        <w:rPr>
          <w:rFonts w:ascii="Trebuchet MS" w:hAnsi="Trebuchet MS" w:cs="Arial"/>
          <w:b/>
          <w:u w:val="single"/>
        </w:rPr>
      </w:pPr>
    </w:p>
    <w:p w:rsidR="004F2F0A" w:rsidRDefault="004F2F0A" w:rsidP="004F2F0A">
      <w:pPr>
        <w:ind w:left="720"/>
        <w:jc w:val="center"/>
        <w:rPr>
          <w:rFonts w:ascii="Trebuchet MS" w:hAnsi="Trebuchet MS" w:cs="Arial"/>
          <w:b/>
        </w:rPr>
      </w:pPr>
    </w:p>
    <w:p w:rsidR="00590AF4" w:rsidRPr="007C0112" w:rsidRDefault="00590AF4" w:rsidP="00CE6615">
      <w:pPr>
        <w:numPr>
          <w:ilvl w:val="0"/>
          <w:numId w:val="108"/>
        </w:numPr>
        <w:rPr>
          <w:rFonts w:ascii="Century Gothic" w:hAnsi="Century Gothic" w:cs="Arial"/>
        </w:rPr>
      </w:pPr>
      <w:r w:rsidRPr="007C0112">
        <w:rPr>
          <w:rFonts w:ascii="Century Gothic" w:hAnsi="Century Gothic" w:cs="Arial"/>
        </w:rPr>
        <w:t xml:space="preserve">Student is ready at the end of each appointment to have the chairside audit completed. </w:t>
      </w:r>
    </w:p>
    <w:p w:rsidR="00087C07" w:rsidRPr="007C0112" w:rsidRDefault="00087C07" w:rsidP="00CE6615">
      <w:pPr>
        <w:numPr>
          <w:ilvl w:val="0"/>
          <w:numId w:val="108"/>
        </w:numPr>
        <w:rPr>
          <w:rFonts w:ascii="Century Gothic" w:hAnsi="Century Gothic" w:cs="Arial"/>
        </w:rPr>
      </w:pPr>
      <w:r w:rsidRPr="007C0112">
        <w:rPr>
          <w:rFonts w:ascii="Century Gothic" w:hAnsi="Century Gothic" w:cs="Arial"/>
        </w:rPr>
        <w:t>Student recognizes when a criteria has not been met or is not applicable.</w:t>
      </w:r>
    </w:p>
    <w:p w:rsidR="00590AF4" w:rsidRPr="007C0112" w:rsidRDefault="00590AF4" w:rsidP="00CE6615">
      <w:pPr>
        <w:numPr>
          <w:ilvl w:val="0"/>
          <w:numId w:val="108"/>
        </w:numPr>
        <w:rPr>
          <w:rFonts w:ascii="Century Gothic" w:hAnsi="Century Gothic" w:cs="Arial"/>
        </w:rPr>
      </w:pPr>
      <w:r w:rsidRPr="007C0112">
        <w:rPr>
          <w:rFonts w:ascii="Century Gothic" w:hAnsi="Century Gothic" w:cs="Arial"/>
        </w:rPr>
        <w:t>Student is able to identify deficiencies in the client care chart and offer solutions to make the necessary corrections</w:t>
      </w:r>
    </w:p>
    <w:p w:rsidR="006E59D9" w:rsidRPr="007C0112" w:rsidRDefault="006E59D9" w:rsidP="00CE6615">
      <w:pPr>
        <w:numPr>
          <w:ilvl w:val="0"/>
          <w:numId w:val="108"/>
        </w:numPr>
        <w:rPr>
          <w:rFonts w:ascii="Century Gothic" w:hAnsi="Century Gothic" w:cs="Arial"/>
        </w:rPr>
      </w:pPr>
      <w:r w:rsidRPr="007C0112">
        <w:rPr>
          <w:rFonts w:ascii="Century Gothic" w:hAnsi="Century Gothic" w:cs="Arial"/>
        </w:rPr>
        <w:t>Student ensures that ALL signatures in the client chart are in place.</w:t>
      </w:r>
    </w:p>
    <w:p w:rsidR="004F2F0A" w:rsidRPr="007C0112" w:rsidRDefault="00590AF4" w:rsidP="00CE6615">
      <w:pPr>
        <w:numPr>
          <w:ilvl w:val="0"/>
          <w:numId w:val="108"/>
        </w:numPr>
        <w:rPr>
          <w:rFonts w:ascii="Century Gothic" w:hAnsi="Century Gothic" w:cs="Arial"/>
        </w:rPr>
      </w:pPr>
      <w:r w:rsidRPr="007C0112">
        <w:rPr>
          <w:rFonts w:ascii="Century Gothic" w:hAnsi="Century Gothic" w:cs="Arial"/>
        </w:rPr>
        <w:t>Upon submission of post care: s</w:t>
      </w:r>
      <w:r w:rsidR="004F2F0A" w:rsidRPr="007C0112">
        <w:rPr>
          <w:rFonts w:ascii="Century Gothic" w:hAnsi="Century Gothic" w:cs="Arial"/>
        </w:rPr>
        <w:t>tudent has signed the chart audit.</w:t>
      </w:r>
    </w:p>
    <w:p w:rsidR="00590AF4" w:rsidRPr="007C0112" w:rsidRDefault="00590AF4" w:rsidP="00CE6615">
      <w:pPr>
        <w:numPr>
          <w:ilvl w:val="0"/>
          <w:numId w:val="108"/>
        </w:numPr>
        <w:rPr>
          <w:rFonts w:ascii="Century Gothic" w:hAnsi="Century Gothic" w:cs="Arial"/>
        </w:rPr>
      </w:pPr>
      <w:r w:rsidRPr="007C0112">
        <w:rPr>
          <w:rFonts w:ascii="Century Gothic" w:hAnsi="Century Gothic" w:cs="Arial"/>
        </w:rPr>
        <w:t xml:space="preserve">Upon submission of the post care and completed audit: Once deficiencies in a client chart have been identified by faculty the student makes the necessary corrections within </w:t>
      </w:r>
      <w:r w:rsidR="00287A1E">
        <w:rPr>
          <w:rFonts w:ascii="Century Gothic" w:hAnsi="Century Gothic" w:cs="Arial"/>
        </w:rPr>
        <w:t>appropriate time period.</w:t>
      </w:r>
      <w:r w:rsidRPr="007C0112">
        <w:rPr>
          <w:rFonts w:ascii="Century Gothic" w:hAnsi="Century Gothic" w:cs="Arial"/>
        </w:rPr>
        <w:t xml:space="preserve"> </w:t>
      </w:r>
    </w:p>
    <w:p w:rsidR="004F2F0A" w:rsidRPr="007C0112" w:rsidRDefault="004F2F0A" w:rsidP="00CE6615">
      <w:pPr>
        <w:numPr>
          <w:ilvl w:val="0"/>
          <w:numId w:val="108"/>
        </w:numPr>
        <w:rPr>
          <w:rFonts w:ascii="Century Gothic" w:hAnsi="Century Gothic" w:cs="Arial"/>
        </w:rPr>
      </w:pPr>
      <w:r w:rsidRPr="007C0112">
        <w:rPr>
          <w:rFonts w:ascii="Century Gothic" w:hAnsi="Century Gothic" w:cs="Arial"/>
        </w:rPr>
        <w:t>Student follows CDHO guidelines for record keeping</w:t>
      </w:r>
    </w:p>
    <w:p w:rsidR="004F2F0A" w:rsidRPr="007C0112" w:rsidRDefault="004F2F0A" w:rsidP="004F2F0A">
      <w:pPr>
        <w:rPr>
          <w:rFonts w:ascii="Century Gothic" w:hAnsi="Century Gothic" w:cs="Arial"/>
        </w:rPr>
      </w:pPr>
    </w:p>
    <w:p w:rsidR="004F2F0A" w:rsidRPr="007C0112" w:rsidRDefault="004F2F0A" w:rsidP="004F2F0A">
      <w:pPr>
        <w:rPr>
          <w:rFonts w:ascii="Century Gothic" w:hAnsi="Century Gothic" w:cs="Arial"/>
        </w:rPr>
      </w:pPr>
    </w:p>
    <w:p w:rsidR="004F2F0A" w:rsidRPr="007C0112" w:rsidRDefault="00087C07" w:rsidP="00087C07">
      <w:pPr>
        <w:ind w:left="1080" w:hanging="1080"/>
        <w:rPr>
          <w:rFonts w:ascii="Century Gothic" w:hAnsi="Century Gothic" w:cs="Arial"/>
        </w:rPr>
      </w:pPr>
      <w:r w:rsidRPr="007C0112">
        <w:rPr>
          <w:rFonts w:ascii="Century Gothic" w:hAnsi="Century Gothic" w:cs="Arial"/>
        </w:rPr>
        <w:t>-1</w:t>
      </w:r>
      <w:r w:rsidRPr="007C0112">
        <w:rPr>
          <w:rFonts w:ascii="Century Gothic" w:hAnsi="Century Gothic" w:cs="Arial"/>
        </w:rPr>
        <w:tab/>
      </w:r>
      <w:r w:rsidR="004F2F0A" w:rsidRPr="007C0112">
        <w:rPr>
          <w:rFonts w:ascii="Century Gothic" w:hAnsi="Century Gothic" w:cs="Arial"/>
        </w:rPr>
        <w:t xml:space="preserve">Student submits the audit without signing it: OR there </w:t>
      </w:r>
      <w:r w:rsidRPr="007C0112">
        <w:rPr>
          <w:rFonts w:ascii="Century Gothic" w:hAnsi="Century Gothic" w:cs="Arial"/>
        </w:rPr>
        <w:t>is 1 deficiency</w:t>
      </w:r>
      <w:r w:rsidR="004F2F0A" w:rsidRPr="007C0112">
        <w:rPr>
          <w:rFonts w:ascii="Century Gothic" w:hAnsi="Century Gothic" w:cs="Arial"/>
        </w:rPr>
        <w:t xml:space="preserve"> in the client chart NOT recognized by the student.</w:t>
      </w:r>
    </w:p>
    <w:p w:rsidR="00087C07" w:rsidRPr="007C0112" w:rsidRDefault="00087C07" w:rsidP="00087C07">
      <w:pPr>
        <w:rPr>
          <w:rFonts w:ascii="Century Gothic" w:hAnsi="Century Gothic" w:cs="Arial"/>
        </w:rPr>
      </w:pPr>
    </w:p>
    <w:p w:rsidR="00087C07" w:rsidRPr="007C0112" w:rsidRDefault="00087C07" w:rsidP="00087C07">
      <w:pPr>
        <w:rPr>
          <w:rFonts w:ascii="Century Gothic" w:hAnsi="Century Gothic" w:cs="Arial"/>
        </w:rPr>
      </w:pPr>
      <w:r w:rsidRPr="007C0112">
        <w:rPr>
          <w:rFonts w:ascii="Century Gothic" w:hAnsi="Century Gothic" w:cs="Arial"/>
        </w:rPr>
        <w:t>-2              Student submits the chart audit failing to note 2 deficiencies in</w:t>
      </w:r>
    </w:p>
    <w:p w:rsidR="00087C07" w:rsidRPr="007C0112" w:rsidRDefault="00087C07" w:rsidP="00087C07">
      <w:pPr>
        <w:rPr>
          <w:rFonts w:ascii="Century Gothic" w:hAnsi="Century Gothic" w:cs="Arial"/>
        </w:rPr>
      </w:pPr>
      <w:r w:rsidRPr="007C0112">
        <w:rPr>
          <w:rFonts w:ascii="Century Gothic" w:hAnsi="Century Gothic" w:cs="Arial"/>
        </w:rPr>
        <w:t xml:space="preserve">                 </w:t>
      </w:r>
      <w:r w:rsidR="006374A5" w:rsidRPr="007C0112">
        <w:rPr>
          <w:rFonts w:ascii="Century Gothic" w:hAnsi="Century Gothic" w:cs="Arial"/>
        </w:rPr>
        <w:t>t</w:t>
      </w:r>
      <w:r w:rsidRPr="007C0112">
        <w:rPr>
          <w:rFonts w:ascii="Century Gothic" w:hAnsi="Century Gothic" w:cs="Arial"/>
        </w:rPr>
        <w:t>he client record.</w:t>
      </w:r>
    </w:p>
    <w:p w:rsidR="00087C07" w:rsidRPr="007C0112" w:rsidRDefault="00087C07" w:rsidP="00087C07">
      <w:pPr>
        <w:rPr>
          <w:rFonts w:ascii="Century Gothic" w:hAnsi="Century Gothic" w:cs="Arial"/>
        </w:rPr>
      </w:pPr>
    </w:p>
    <w:p w:rsidR="004F2F0A" w:rsidRPr="007C0112" w:rsidRDefault="004F2F0A" w:rsidP="004F2F0A">
      <w:pPr>
        <w:rPr>
          <w:rFonts w:ascii="Century Gothic" w:hAnsi="Century Gothic" w:cs="Arial"/>
        </w:rPr>
      </w:pPr>
      <w:r w:rsidRPr="007C0112">
        <w:rPr>
          <w:rFonts w:ascii="Century Gothic" w:hAnsi="Century Gothic" w:cs="Arial"/>
        </w:rPr>
        <w:t xml:space="preserve">                </w:t>
      </w:r>
    </w:p>
    <w:p w:rsidR="004F2F0A" w:rsidRPr="007C0112" w:rsidRDefault="004F2F0A" w:rsidP="00087C07">
      <w:pPr>
        <w:ind w:left="1080" w:hanging="1080"/>
        <w:rPr>
          <w:rFonts w:ascii="Century Gothic" w:hAnsi="Century Gothic" w:cs="Arial"/>
        </w:rPr>
      </w:pPr>
      <w:r w:rsidRPr="007C0112">
        <w:rPr>
          <w:rFonts w:ascii="Century Gothic" w:hAnsi="Century Gothic" w:cs="Arial"/>
        </w:rPr>
        <w:t>-</w:t>
      </w:r>
      <w:r w:rsidR="00087C07" w:rsidRPr="007C0112">
        <w:rPr>
          <w:rFonts w:ascii="Century Gothic" w:hAnsi="Century Gothic" w:cs="Arial"/>
        </w:rPr>
        <w:t>3</w:t>
      </w:r>
      <w:r w:rsidRPr="007C0112">
        <w:rPr>
          <w:rFonts w:ascii="Century Gothic" w:hAnsi="Century Gothic" w:cs="Arial"/>
        </w:rPr>
        <w:tab/>
        <w:t xml:space="preserve"> Student does not follow CDHO guidelines for recordkeeping; 3 or more deficiencies in the client chart. Complete lack of adherence to record keeping guidelines. Authorization for controlled acts is not indicated in the client ROC. Student fails to note the time in minutes for all DH interventions.</w:t>
      </w:r>
    </w:p>
    <w:p w:rsidR="006E59D9" w:rsidRPr="007C0112" w:rsidRDefault="004F2F0A" w:rsidP="006E59D9">
      <w:pPr>
        <w:rPr>
          <w:rFonts w:ascii="Century Gothic" w:hAnsi="Century Gothic" w:cs="Arial"/>
        </w:rPr>
      </w:pPr>
      <w:r w:rsidRPr="007C0112">
        <w:rPr>
          <w:rFonts w:ascii="Century Gothic" w:hAnsi="Century Gothic" w:cs="Arial"/>
        </w:rPr>
        <w:t xml:space="preserve">               </w:t>
      </w:r>
    </w:p>
    <w:p w:rsidR="005638EA" w:rsidRPr="006E59D9" w:rsidRDefault="006E59D9">
      <w:pPr>
        <w:ind w:left="720"/>
        <w:jc w:val="center"/>
        <w:rPr>
          <w:rFonts w:ascii="Arial" w:hAnsi="Arial" w:cs="Arial"/>
          <w:szCs w:val="48"/>
        </w:rPr>
      </w:pPr>
      <w:r w:rsidRPr="00923F5D">
        <w:rPr>
          <w:rFonts w:ascii="Century Gothic" w:hAnsi="Century Gothic" w:cs="Arial"/>
          <w:szCs w:val="48"/>
        </w:rPr>
        <w:t xml:space="preserve">In addition to chairside audits student will have </w:t>
      </w:r>
      <w:r w:rsidRPr="00923F5D">
        <w:rPr>
          <w:rFonts w:ascii="Century Gothic" w:hAnsi="Century Gothic" w:cs="Arial"/>
          <w:b/>
          <w:szCs w:val="48"/>
        </w:rPr>
        <w:t>random chart audits</w:t>
      </w:r>
      <w:r w:rsidRPr="00923F5D">
        <w:rPr>
          <w:rFonts w:ascii="Century Gothic" w:hAnsi="Century Gothic" w:cs="Arial"/>
          <w:szCs w:val="48"/>
        </w:rPr>
        <w:t xml:space="preserve"> performed by the TCDHA chart audit team. Should a random audit reveal further deficiencies not identified chairside </w:t>
      </w:r>
      <w:r w:rsidR="00A318B4" w:rsidRPr="00923F5D">
        <w:rPr>
          <w:rFonts w:ascii="Century Gothic" w:hAnsi="Century Gothic" w:cs="Arial"/>
          <w:szCs w:val="48"/>
        </w:rPr>
        <w:t>by the student,</w:t>
      </w:r>
      <w:r w:rsidRPr="00923F5D">
        <w:rPr>
          <w:rFonts w:ascii="Century Gothic" w:hAnsi="Century Gothic" w:cs="Arial"/>
          <w:szCs w:val="48"/>
        </w:rPr>
        <w:t xml:space="preserve"> the student will be notified and a </w:t>
      </w:r>
      <w:r w:rsidR="007C0112" w:rsidRPr="00923F5D">
        <w:rPr>
          <w:rFonts w:ascii="Century Gothic" w:hAnsi="Century Gothic" w:cs="Arial"/>
          <w:szCs w:val="48"/>
        </w:rPr>
        <w:t xml:space="preserve">clinical professionalism </w:t>
      </w:r>
      <w:r w:rsidRPr="00923F5D">
        <w:rPr>
          <w:rFonts w:ascii="Century Gothic" w:hAnsi="Century Gothic" w:cs="Arial"/>
          <w:szCs w:val="48"/>
        </w:rPr>
        <w:t>penalty may be issued.</w:t>
      </w:r>
      <w:r w:rsidR="007C0112" w:rsidRPr="00923F5D">
        <w:rPr>
          <w:rFonts w:ascii="Century Gothic" w:hAnsi="Century Gothic" w:cs="Arial"/>
          <w:szCs w:val="48"/>
        </w:rPr>
        <w:t xml:space="preserve"> Please refer to next page for random chart audit criteria.</w:t>
      </w:r>
    </w:p>
    <w:p w:rsidR="00F15272" w:rsidRDefault="00921D76">
      <w:r>
        <w:rPr>
          <w:noProof/>
        </w:rPr>
        <w:lastRenderedPageBreak/>
        <w:pict>
          <v:shapetype id="_x0000_t202" coordsize="21600,21600" o:spt="202" path="m,l,21600r21600,l21600,xe">
            <v:stroke joinstyle="miter"/>
            <v:path gradientshapeok="t" o:connecttype="rect"/>
          </v:shapetype>
          <v:shape id="_x0000_s1082" type="#_x0000_t202" style="position:absolute;margin-left:243pt;margin-top:0;width:207pt;height:36pt;z-index:6">
            <v:textbox style="mso-next-textbox:#_x0000_s1082">
              <w:txbxContent>
                <w:p w:rsidR="00921D76" w:rsidRDefault="00921D76" w:rsidP="00EC01C6">
                  <w:r>
                    <w:t xml:space="preserve">Name of Auditor: </w:t>
                  </w:r>
                </w:p>
                <w:p w:rsidR="00921D76" w:rsidRDefault="00921D76" w:rsidP="00EC01C6"/>
              </w:txbxContent>
            </v:textbox>
          </v:shape>
        </w:pict>
      </w:r>
      <w:r>
        <w:pict>
          <v:shape id="_x0000_i1030" type="#_x0000_t75" style="width:189pt;height:47.25pt;mso-position-horizontal-relative:char;mso-position-vertical-relative:line">
            <v:imagedata r:id="rId16" o:title=""/>
          </v:shape>
        </w:pict>
      </w:r>
      <w:r w:rsidR="00F15272">
        <w:t xml:space="preserve">                      </w:t>
      </w:r>
    </w:p>
    <w:p w:rsidR="007C0112" w:rsidRDefault="00F15272" w:rsidP="007C0112">
      <w:pPr>
        <w:jc w:val="center"/>
      </w:pPr>
      <w:r>
        <w:t>Random Chart Audit</w:t>
      </w:r>
    </w:p>
    <w:p w:rsidR="00F15272" w:rsidRDefault="00F15272" w:rsidP="00923F5D">
      <w:pPr>
        <w:spacing w:line="120" w:lineRule="auto"/>
      </w:pPr>
      <w:r>
        <w:t xml:space="preserve">Client:  Complete:  </w:t>
      </w:r>
      <w:r w:rsidRPr="00E03B65">
        <w:rPr>
          <w:sz w:val="40"/>
          <w:szCs w:val="40"/>
        </w:rPr>
        <w:t>□</w:t>
      </w:r>
      <w:r>
        <w:t xml:space="preserve"> </w:t>
      </w: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900"/>
        <w:gridCol w:w="900"/>
        <w:gridCol w:w="4140"/>
      </w:tblGrid>
      <w:tr w:rsidR="00F15272" w:rsidTr="004D2D47">
        <w:tc>
          <w:tcPr>
            <w:tcW w:w="3780" w:type="dxa"/>
            <w:shd w:val="clear" w:color="auto" w:fill="auto"/>
          </w:tcPr>
          <w:p w:rsidR="00F15272" w:rsidRPr="004D2D47" w:rsidRDefault="00F15272" w:rsidP="00EC01C6">
            <w:pPr>
              <w:rPr>
                <w:b/>
              </w:rPr>
            </w:pPr>
            <w:r w:rsidRPr="004D2D47">
              <w:rPr>
                <w:b/>
              </w:rPr>
              <w:t>Assessment Guideline for Identified Deficiencies</w:t>
            </w:r>
          </w:p>
        </w:tc>
        <w:tc>
          <w:tcPr>
            <w:tcW w:w="900" w:type="dxa"/>
            <w:shd w:val="clear" w:color="auto" w:fill="auto"/>
          </w:tcPr>
          <w:p w:rsidR="00F15272" w:rsidRPr="004D2D47" w:rsidRDefault="00F15272" w:rsidP="004D2D47">
            <w:pPr>
              <w:jc w:val="center"/>
              <w:rPr>
                <w:b/>
              </w:rPr>
            </w:pPr>
            <w:r w:rsidRPr="004D2D47">
              <w:rPr>
                <w:b/>
              </w:rPr>
              <w:t>Yes</w:t>
            </w:r>
          </w:p>
        </w:tc>
        <w:tc>
          <w:tcPr>
            <w:tcW w:w="900" w:type="dxa"/>
            <w:shd w:val="clear" w:color="auto" w:fill="auto"/>
          </w:tcPr>
          <w:p w:rsidR="00F15272" w:rsidRPr="004D2D47" w:rsidRDefault="00F15272" w:rsidP="004D2D47">
            <w:pPr>
              <w:jc w:val="center"/>
              <w:rPr>
                <w:b/>
              </w:rPr>
            </w:pPr>
            <w:r w:rsidRPr="004D2D47">
              <w:rPr>
                <w:b/>
              </w:rPr>
              <w:t>No</w:t>
            </w:r>
          </w:p>
        </w:tc>
        <w:tc>
          <w:tcPr>
            <w:tcW w:w="4140" w:type="dxa"/>
            <w:shd w:val="clear" w:color="auto" w:fill="auto"/>
          </w:tcPr>
          <w:p w:rsidR="00F15272" w:rsidRPr="004D2D47" w:rsidRDefault="00F15272" w:rsidP="004D2D47">
            <w:pPr>
              <w:jc w:val="center"/>
              <w:rPr>
                <w:b/>
              </w:rPr>
            </w:pPr>
            <w:r w:rsidRPr="004D2D47">
              <w:rPr>
                <w:b/>
              </w:rPr>
              <w:t>Comments</w:t>
            </w:r>
          </w:p>
        </w:tc>
      </w:tr>
      <w:tr w:rsidR="00F15272" w:rsidTr="004D2D47">
        <w:tc>
          <w:tcPr>
            <w:tcW w:w="3780" w:type="dxa"/>
            <w:shd w:val="clear" w:color="auto" w:fill="auto"/>
          </w:tcPr>
          <w:p w:rsidR="00F15272" w:rsidRDefault="00F15272">
            <w:r>
              <w:t>An initial medical history and updates are in client record.</w:t>
            </w:r>
          </w:p>
        </w:tc>
        <w:tc>
          <w:tcPr>
            <w:tcW w:w="900" w:type="dxa"/>
            <w:shd w:val="clear" w:color="auto" w:fill="auto"/>
          </w:tcPr>
          <w:p w:rsidR="00F15272" w:rsidRDefault="00F15272"/>
        </w:tc>
        <w:tc>
          <w:tcPr>
            <w:tcW w:w="900" w:type="dxa"/>
            <w:shd w:val="clear" w:color="auto" w:fill="auto"/>
          </w:tcPr>
          <w:p w:rsidR="00F15272" w:rsidRDefault="00F15272"/>
        </w:tc>
        <w:tc>
          <w:tcPr>
            <w:tcW w:w="4140" w:type="dxa"/>
            <w:shd w:val="clear" w:color="auto" w:fill="auto"/>
          </w:tcPr>
          <w:p w:rsidR="00F15272" w:rsidRDefault="00F15272"/>
        </w:tc>
      </w:tr>
      <w:tr w:rsidR="00F15272" w:rsidTr="004D2D47">
        <w:tc>
          <w:tcPr>
            <w:tcW w:w="3780" w:type="dxa"/>
            <w:shd w:val="clear" w:color="auto" w:fill="auto"/>
          </w:tcPr>
          <w:p w:rsidR="00F15272" w:rsidRDefault="00F15272">
            <w:r>
              <w:t>The clinical assessment is complete and supports the dental hygiene diagnosis. * client interviews, health, cultural, dental and pharmacological history, clinical (IO/EO and Perio Assessment) and radiographic examination.</w:t>
            </w:r>
          </w:p>
        </w:tc>
        <w:tc>
          <w:tcPr>
            <w:tcW w:w="900" w:type="dxa"/>
            <w:shd w:val="clear" w:color="auto" w:fill="auto"/>
          </w:tcPr>
          <w:p w:rsidR="00F15272" w:rsidRDefault="00F15272"/>
        </w:tc>
        <w:tc>
          <w:tcPr>
            <w:tcW w:w="900" w:type="dxa"/>
            <w:shd w:val="clear" w:color="auto" w:fill="auto"/>
          </w:tcPr>
          <w:p w:rsidR="00F15272" w:rsidRDefault="00F15272"/>
        </w:tc>
        <w:tc>
          <w:tcPr>
            <w:tcW w:w="4140" w:type="dxa"/>
            <w:shd w:val="clear" w:color="auto" w:fill="auto"/>
          </w:tcPr>
          <w:p w:rsidR="00F15272" w:rsidRDefault="00F15272"/>
        </w:tc>
      </w:tr>
      <w:tr w:rsidR="00F15272" w:rsidTr="004D2D47">
        <w:tc>
          <w:tcPr>
            <w:tcW w:w="3780" w:type="dxa"/>
            <w:shd w:val="clear" w:color="auto" w:fill="auto"/>
          </w:tcPr>
          <w:p w:rsidR="00F15272" w:rsidRDefault="00F15272">
            <w:r>
              <w:t>An individual dental hygiene treatment plan has been established and includes:</w:t>
            </w:r>
          </w:p>
          <w:p w:rsidR="00F15272" w:rsidRDefault="00F15272" w:rsidP="00CE6615">
            <w:pPr>
              <w:numPr>
                <w:ilvl w:val="0"/>
                <w:numId w:val="125"/>
              </w:numPr>
            </w:pPr>
            <w:r>
              <w:t>goals/objectives</w:t>
            </w:r>
          </w:p>
          <w:p w:rsidR="00F15272" w:rsidRDefault="00F15272" w:rsidP="00CE6615">
            <w:pPr>
              <w:numPr>
                <w:ilvl w:val="0"/>
                <w:numId w:val="125"/>
              </w:numPr>
            </w:pPr>
            <w:r>
              <w:t>sequence of activities</w:t>
            </w:r>
          </w:p>
          <w:p w:rsidR="00F15272" w:rsidRDefault="00F15272" w:rsidP="00CE6615">
            <w:pPr>
              <w:numPr>
                <w:ilvl w:val="0"/>
                <w:numId w:val="125"/>
              </w:numPr>
            </w:pPr>
            <w:r>
              <w:t>client participation</w:t>
            </w:r>
          </w:p>
        </w:tc>
        <w:tc>
          <w:tcPr>
            <w:tcW w:w="900" w:type="dxa"/>
            <w:shd w:val="clear" w:color="auto" w:fill="auto"/>
          </w:tcPr>
          <w:p w:rsidR="00F15272" w:rsidRDefault="00F15272"/>
        </w:tc>
        <w:tc>
          <w:tcPr>
            <w:tcW w:w="900" w:type="dxa"/>
            <w:shd w:val="clear" w:color="auto" w:fill="auto"/>
          </w:tcPr>
          <w:p w:rsidR="00F15272" w:rsidRDefault="00F15272"/>
        </w:tc>
        <w:tc>
          <w:tcPr>
            <w:tcW w:w="4140" w:type="dxa"/>
            <w:shd w:val="clear" w:color="auto" w:fill="auto"/>
          </w:tcPr>
          <w:p w:rsidR="00F15272" w:rsidRDefault="00F15272"/>
        </w:tc>
      </w:tr>
      <w:tr w:rsidR="00F15272" w:rsidTr="004D2D47">
        <w:tc>
          <w:tcPr>
            <w:tcW w:w="3780" w:type="dxa"/>
            <w:shd w:val="clear" w:color="auto" w:fill="auto"/>
          </w:tcPr>
          <w:p w:rsidR="00F15272" w:rsidRDefault="00F15272">
            <w:r>
              <w:t>The client’s informed consent for treatment has been obtained.</w:t>
            </w:r>
          </w:p>
        </w:tc>
        <w:tc>
          <w:tcPr>
            <w:tcW w:w="900" w:type="dxa"/>
            <w:shd w:val="clear" w:color="auto" w:fill="auto"/>
          </w:tcPr>
          <w:p w:rsidR="00F15272" w:rsidRDefault="00F15272"/>
        </w:tc>
        <w:tc>
          <w:tcPr>
            <w:tcW w:w="900" w:type="dxa"/>
            <w:shd w:val="clear" w:color="auto" w:fill="auto"/>
          </w:tcPr>
          <w:p w:rsidR="00F15272" w:rsidRDefault="00F15272"/>
        </w:tc>
        <w:tc>
          <w:tcPr>
            <w:tcW w:w="4140" w:type="dxa"/>
            <w:shd w:val="clear" w:color="auto" w:fill="auto"/>
          </w:tcPr>
          <w:p w:rsidR="00F15272" w:rsidRDefault="00F15272"/>
        </w:tc>
      </w:tr>
      <w:tr w:rsidR="00F15272" w:rsidTr="004D2D47">
        <w:tc>
          <w:tcPr>
            <w:tcW w:w="3780" w:type="dxa"/>
            <w:shd w:val="clear" w:color="auto" w:fill="auto"/>
          </w:tcPr>
          <w:p w:rsidR="00F15272" w:rsidRDefault="00F15272">
            <w:r>
              <w:t>The date and particulars of each professional contact with the client is documented in accordance with the CDHO proposed record keeping regulation</w:t>
            </w:r>
          </w:p>
        </w:tc>
        <w:tc>
          <w:tcPr>
            <w:tcW w:w="900" w:type="dxa"/>
            <w:shd w:val="clear" w:color="auto" w:fill="auto"/>
          </w:tcPr>
          <w:p w:rsidR="00F15272" w:rsidRDefault="00F15272"/>
        </w:tc>
        <w:tc>
          <w:tcPr>
            <w:tcW w:w="900" w:type="dxa"/>
            <w:shd w:val="clear" w:color="auto" w:fill="auto"/>
          </w:tcPr>
          <w:p w:rsidR="00F15272" w:rsidRDefault="00F15272"/>
        </w:tc>
        <w:tc>
          <w:tcPr>
            <w:tcW w:w="4140" w:type="dxa"/>
            <w:shd w:val="clear" w:color="auto" w:fill="auto"/>
          </w:tcPr>
          <w:p w:rsidR="00F15272" w:rsidRDefault="00F15272"/>
        </w:tc>
      </w:tr>
      <w:tr w:rsidR="00F15272" w:rsidTr="004D2D47">
        <w:tc>
          <w:tcPr>
            <w:tcW w:w="3780" w:type="dxa"/>
            <w:shd w:val="clear" w:color="auto" w:fill="auto"/>
          </w:tcPr>
          <w:p w:rsidR="00F15272" w:rsidRDefault="00F15272">
            <w:r>
              <w:t>A clinical re-assessment is performed and the dental hygiene treatment plan is reviewed and modified as required</w:t>
            </w:r>
          </w:p>
        </w:tc>
        <w:tc>
          <w:tcPr>
            <w:tcW w:w="900" w:type="dxa"/>
            <w:shd w:val="clear" w:color="auto" w:fill="auto"/>
          </w:tcPr>
          <w:p w:rsidR="00F15272" w:rsidRDefault="00F15272"/>
        </w:tc>
        <w:tc>
          <w:tcPr>
            <w:tcW w:w="900" w:type="dxa"/>
            <w:shd w:val="clear" w:color="auto" w:fill="auto"/>
          </w:tcPr>
          <w:p w:rsidR="00F15272" w:rsidRDefault="00F15272"/>
        </w:tc>
        <w:tc>
          <w:tcPr>
            <w:tcW w:w="4140" w:type="dxa"/>
            <w:shd w:val="clear" w:color="auto" w:fill="auto"/>
          </w:tcPr>
          <w:p w:rsidR="00F15272" w:rsidRDefault="00F15272"/>
        </w:tc>
      </w:tr>
      <w:tr w:rsidR="00F15272" w:rsidTr="004D2D47">
        <w:tc>
          <w:tcPr>
            <w:tcW w:w="3780" w:type="dxa"/>
            <w:shd w:val="clear" w:color="auto" w:fill="auto"/>
          </w:tcPr>
          <w:p w:rsidR="00F15272" w:rsidRDefault="00F15272">
            <w:r>
              <w:t>The client has received appropriate recommendations and instructions in oral self-care</w:t>
            </w:r>
          </w:p>
        </w:tc>
        <w:tc>
          <w:tcPr>
            <w:tcW w:w="900" w:type="dxa"/>
            <w:shd w:val="clear" w:color="auto" w:fill="auto"/>
          </w:tcPr>
          <w:p w:rsidR="00F15272" w:rsidRDefault="00F15272"/>
        </w:tc>
        <w:tc>
          <w:tcPr>
            <w:tcW w:w="900" w:type="dxa"/>
            <w:shd w:val="clear" w:color="auto" w:fill="auto"/>
          </w:tcPr>
          <w:p w:rsidR="00F15272" w:rsidRDefault="00F15272"/>
        </w:tc>
        <w:tc>
          <w:tcPr>
            <w:tcW w:w="4140" w:type="dxa"/>
            <w:shd w:val="clear" w:color="auto" w:fill="auto"/>
          </w:tcPr>
          <w:p w:rsidR="00F15272" w:rsidRDefault="00F15272"/>
        </w:tc>
      </w:tr>
      <w:tr w:rsidR="00F15272" w:rsidTr="004D2D47">
        <w:tc>
          <w:tcPr>
            <w:tcW w:w="3780" w:type="dxa"/>
            <w:shd w:val="clear" w:color="auto" w:fill="auto"/>
          </w:tcPr>
          <w:p w:rsidR="00F15272" w:rsidRDefault="00F15272">
            <w:r>
              <w:t>The registrant consults and/or refers to other health professionals as required</w:t>
            </w:r>
          </w:p>
        </w:tc>
        <w:tc>
          <w:tcPr>
            <w:tcW w:w="900" w:type="dxa"/>
            <w:shd w:val="clear" w:color="auto" w:fill="auto"/>
          </w:tcPr>
          <w:p w:rsidR="00F15272" w:rsidRDefault="00F15272"/>
        </w:tc>
        <w:tc>
          <w:tcPr>
            <w:tcW w:w="900" w:type="dxa"/>
            <w:shd w:val="clear" w:color="auto" w:fill="auto"/>
          </w:tcPr>
          <w:p w:rsidR="00F15272" w:rsidRDefault="00F15272"/>
        </w:tc>
        <w:tc>
          <w:tcPr>
            <w:tcW w:w="4140" w:type="dxa"/>
            <w:shd w:val="clear" w:color="auto" w:fill="auto"/>
          </w:tcPr>
          <w:p w:rsidR="00F15272" w:rsidRDefault="00F15272"/>
        </w:tc>
      </w:tr>
      <w:tr w:rsidR="00F15272" w:rsidTr="004D2D47">
        <w:tc>
          <w:tcPr>
            <w:tcW w:w="3780" w:type="dxa"/>
            <w:shd w:val="clear" w:color="auto" w:fill="auto"/>
          </w:tcPr>
          <w:p w:rsidR="00F15272" w:rsidRDefault="00F15272">
            <w:r>
              <w:t xml:space="preserve">Other </w:t>
            </w:r>
          </w:p>
        </w:tc>
        <w:tc>
          <w:tcPr>
            <w:tcW w:w="900" w:type="dxa"/>
            <w:shd w:val="clear" w:color="auto" w:fill="auto"/>
          </w:tcPr>
          <w:p w:rsidR="00F15272" w:rsidRDefault="00F15272"/>
        </w:tc>
        <w:tc>
          <w:tcPr>
            <w:tcW w:w="900" w:type="dxa"/>
            <w:shd w:val="clear" w:color="auto" w:fill="auto"/>
          </w:tcPr>
          <w:p w:rsidR="00F15272" w:rsidRDefault="00F15272"/>
        </w:tc>
        <w:tc>
          <w:tcPr>
            <w:tcW w:w="4140" w:type="dxa"/>
            <w:shd w:val="clear" w:color="auto" w:fill="auto"/>
          </w:tcPr>
          <w:p w:rsidR="00F15272" w:rsidRDefault="00F15272"/>
        </w:tc>
      </w:tr>
    </w:tbl>
    <w:p w:rsidR="00F15272" w:rsidRPr="00E03B65" w:rsidRDefault="00F15272" w:rsidP="00923F5D">
      <w:r>
        <w:t xml:space="preserve">Satisfactory: </w:t>
      </w:r>
      <w:r>
        <w:tab/>
      </w:r>
      <w:r>
        <w:tab/>
      </w:r>
      <w:r w:rsidRPr="00E03B65">
        <w:rPr>
          <w:sz w:val="40"/>
          <w:szCs w:val="40"/>
        </w:rPr>
        <w:t>□</w:t>
      </w:r>
      <w:r>
        <w:rPr>
          <w:sz w:val="40"/>
          <w:szCs w:val="40"/>
        </w:rPr>
        <w:tab/>
      </w:r>
      <w:r>
        <w:rPr>
          <w:sz w:val="40"/>
          <w:szCs w:val="40"/>
        </w:rPr>
        <w:tab/>
      </w:r>
      <w:r>
        <w:t xml:space="preserve">Needs Improvement: </w:t>
      </w:r>
      <w:r>
        <w:tab/>
      </w:r>
      <w:r w:rsidRPr="00E03B65">
        <w:rPr>
          <w:sz w:val="40"/>
          <w:szCs w:val="40"/>
        </w:rPr>
        <w:t>□</w:t>
      </w:r>
      <w:r>
        <w:rPr>
          <w:sz w:val="40"/>
          <w:szCs w:val="40"/>
        </w:rPr>
        <w:tab/>
      </w:r>
      <w:r>
        <w:rPr>
          <w:sz w:val="40"/>
          <w:szCs w:val="40"/>
        </w:rPr>
        <w:tab/>
      </w:r>
    </w:p>
    <w:p w:rsidR="00F15272" w:rsidRPr="00E03B65" w:rsidRDefault="00F15272" w:rsidP="00923F5D">
      <w:r>
        <w:t>Unsatisfactory:</w:t>
      </w:r>
      <w:r>
        <w:tab/>
      </w:r>
      <w:r w:rsidRPr="00E03B65">
        <w:rPr>
          <w:sz w:val="40"/>
          <w:szCs w:val="40"/>
        </w:rPr>
        <w:t>□</w:t>
      </w:r>
      <w:r>
        <w:rPr>
          <w:sz w:val="40"/>
          <w:szCs w:val="40"/>
        </w:rPr>
        <w:tab/>
      </w:r>
      <w:r w:rsidR="007C0112">
        <w:t xml:space="preserve"> </w:t>
      </w:r>
      <w:r>
        <w:t xml:space="preserve">          Student to meet with auditor?  Yes:  </w:t>
      </w:r>
      <w:r w:rsidRPr="00E03B65">
        <w:rPr>
          <w:sz w:val="40"/>
          <w:szCs w:val="40"/>
        </w:rPr>
        <w:t>□</w:t>
      </w:r>
      <w:r>
        <w:rPr>
          <w:sz w:val="40"/>
          <w:szCs w:val="40"/>
        </w:rPr>
        <w:t xml:space="preserve"> </w:t>
      </w:r>
      <w:r w:rsidRPr="00496042">
        <w:t>No</w:t>
      </w:r>
      <w:r>
        <w:t xml:space="preserve">:  </w:t>
      </w:r>
      <w:r w:rsidRPr="00E03B65">
        <w:rPr>
          <w:sz w:val="40"/>
          <w:szCs w:val="40"/>
        </w:rPr>
        <w:t>□</w:t>
      </w:r>
    </w:p>
    <w:p w:rsidR="00F15272" w:rsidRPr="00111D64" w:rsidRDefault="00F15272" w:rsidP="00923F5D">
      <w:pPr>
        <w:rPr>
          <w:sz w:val="22"/>
        </w:rPr>
      </w:pPr>
      <w:r w:rsidRPr="00111D64">
        <w:rPr>
          <w:sz w:val="22"/>
        </w:rPr>
        <w:t>Further Charts to be audited:  yes</w:t>
      </w:r>
      <w:r>
        <w:rPr>
          <w:sz w:val="22"/>
        </w:rPr>
        <w:t xml:space="preserve">: </w:t>
      </w:r>
      <w:r w:rsidRPr="00E03B65">
        <w:rPr>
          <w:sz w:val="40"/>
          <w:szCs w:val="40"/>
        </w:rPr>
        <w:t>□</w:t>
      </w:r>
      <w:r w:rsidRPr="00111D64">
        <w:rPr>
          <w:sz w:val="22"/>
        </w:rPr>
        <w:t xml:space="preserve">    no</w:t>
      </w:r>
      <w:r>
        <w:rPr>
          <w:sz w:val="22"/>
        </w:rPr>
        <w:t xml:space="preserve">: </w:t>
      </w:r>
      <w:r w:rsidRPr="00E03B65">
        <w:rPr>
          <w:sz w:val="40"/>
          <w:szCs w:val="40"/>
        </w:rPr>
        <w:t>□</w:t>
      </w:r>
      <w:r>
        <w:rPr>
          <w:sz w:val="22"/>
        </w:rPr>
        <w:t xml:space="preserve">   </w:t>
      </w:r>
      <w:r w:rsidRPr="00111D64">
        <w:rPr>
          <w:sz w:val="22"/>
        </w:rPr>
        <w:t>Revision’s to be handed in by: ______________</w:t>
      </w:r>
    </w:p>
    <w:p w:rsidR="00F15272" w:rsidRPr="00111D64" w:rsidRDefault="00F15272" w:rsidP="00923F5D">
      <w:pPr>
        <w:rPr>
          <w:sz w:val="22"/>
        </w:rPr>
      </w:pPr>
      <w:r w:rsidRPr="00111D64">
        <w:rPr>
          <w:sz w:val="22"/>
        </w:rPr>
        <w:t xml:space="preserve">Audit successful   yes </w:t>
      </w:r>
      <w:r w:rsidRPr="00111D64">
        <w:rPr>
          <w:bCs/>
          <w:sz w:val="20"/>
        </w:rPr>
        <w:sym w:font="Symbol" w:char="F090"/>
      </w:r>
      <w:r w:rsidRPr="00111D64">
        <w:rPr>
          <w:bCs/>
          <w:sz w:val="20"/>
        </w:rPr>
        <w:t xml:space="preserve">  </w:t>
      </w:r>
      <w:r w:rsidRPr="00111D64">
        <w:rPr>
          <w:bCs/>
        </w:rPr>
        <w:t>no</w:t>
      </w:r>
      <w:r w:rsidRPr="00111D64">
        <w:rPr>
          <w:bCs/>
          <w:sz w:val="20"/>
        </w:rPr>
        <w:t xml:space="preserve">  </w:t>
      </w:r>
      <w:r w:rsidRPr="00111D64">
        <w:rPr>
          <w:bCs/>
          <w:sz w:val="20"/>
        </w:rPr>
        <w:sym w:font="Symbol" w:char="F090"/>
      </w:r>
    </w:p>
    <w:p w:rsidR="00F15272" w:rsidRPr="00111D64" w:rsidRDefault="00F15272" w:rsidP="00EC01C6">
      <w:pPr>
        <w:rPr>
          <w:b/>
          <w:sz w:val="20"/>
        </w:rPr>
      </w:pPr>
      <w:r w:rsidRPr="00111D64">
        <w:rPr>
          <w:b/>
          <w:sz w:val="20"/>
        </w:rPr>
        <w:lastRenderedPageBreak/>
        <w:t xml:space="preserve">Chart Audit </w:t>
      </w:r>
      <w:r>
        <w:rPr>
          <w:b/>
          <w:sz w:val="20"/>
        </w:rPr>
        <w:t>Criteria;</w:t>
      </w:r>
      <w:r w:rsidRPr="00111D64">
        <w:rPr>
          <w:b/>
          <w:sz w:val="20"/>
        </w:rPr>
        <w:t xml:space="preserve">  </w:t>
      </w:r>
    </w:p>
    <w:p w:rsidR="00F15272" w:rsidRPr="00111D64" w:rsidRDefault="00F15272" w:rsidP="00EC01C6">
      <w:pPr>
        <w:rPr>
          <w:b/>
          <w:sz w:val="20"/>
        </w:rPr>
      </w:pPr>
    </w:p>
    <w:p w:rsidR="00F15272" w:rsidRPr="00111D64" w:rsidRDefault="00F15272" w:rsidP="00EC01C6">
      <w:pPr>
        <w:rPr>
          <w:b/>
          <w:sz w:val="20"/>
        </w:rPr>
      </w:pPr>
      <w:r w:rsidRPr="00111D64">
        <w:rPr>
          <w:b/>
          <w:sz w:val="20"/>
        </w:rPr>
        <w:t>Considered Satisfactory:</w:t>
      </w:r>
    </w:p>
    <w:p w:rsidR="00F15272" w:rsidRPr="00111D64" w:rsidRDefault="00F15272" w:rsidP="00EC01C6">
      <w:pPr>
        <w:rPr>
          <w:b/>
          <w:sz w:val="20"/>
        </w:rPr>
      </w:pPr>
    </w:p>
    <w:p w:rsidR="00F15272" w:rsidRPr="00111D64" w:rsidRDefault="00F15272" w:rsidP="00CE6615">
      <w:pPr>
        <w:numPr>
          <w:ilvl w:val="0"/>
          <w:numId w:val="126"/>
        </w:numPr>
        <w:rPr>
          <w:b/>
          <w:sz w:val="20"/>
        </w:rPr>
      </w:pPr>
      <w:r w:rsidRPr="00111D64">
        <w:rPr>
          <w:b/>
          <w:sz w:val="20"/>
        </w:rPr>
        <w:t>Initial medical history and updates are in the client record.</w:t>
      </w:r>
    </w:p>
    <w:p w:rsidR="00F15272" w:rsidRDefault="00F15272" w:rsidP="00CE6615">
      <w:pPr>
        <w:numPr>
          <w:ilvl w:val="0"/>
          <w:numId w:val="126"/>
        </w:numPr>
        <w:rPr>
          <w:b/>
          <w:sz w:val="20"/>
        </w:rPr>
      </w:pPr>
      <w:r w:rsidRPr="00111D64">
        <w:rPr>
          <w:b/>
          <w:sz w:val="20"/>
        </w:rPr>
        <w:t>Clinical assessment is complete and supports the DH diagnosis.</w:t>
      </w:r>
    </w:p>
    <w:p w:rsidR="00F15272" w:rsidRPr="00561695" w:rsidRDefault="00F15272" w:rsidP="00CE6615">
      <w:pPr>
        <w:numPr>
          <w:ilvl w:val="0"/>
          <w:numId w:val="126"/>
        </w:numPr>
        <w:rPr>
          <w:b/>
          <w:sz w:val="20"/>
        </w:rPr>
      </w:pPr>
      <w:r w:rsidRPr="00561695">
        <w:rPr>
          <w:b/>
          <w:sz w:val="20"/>
        </w:rPr>
        <w:t>Student addresses all client unmet human needs creation of their DH diagnosis.</w:t>
      </w:r>
    </w:p>
    <w:p w:rsidR="00F15272" w:rsidRPr="00561695" w:rsidRDefault="00F15272" w:rsidP="00CE6615">
      <w:pPr>
        <w:numPr>
          <w:ilvl w:val="0"/>
          <w:numId w:val="126"/>
        </w:numPr>
        <w:rPr>
          <w:b/>
          <w:sz w:val="20"/>
        </w:rPr>
      </w:pPr>
      <w:r w:rsidRPr="00561695">
        <w:rPr>
          <w:b/>
          <w:sz w:val="20"/>
        </w:rPr>
        <w:t>An individual DH treatment plan has been established and includes: sequence of activities and client participation.</w:t>
      </w:r>
    </w:p>
    <w:p w:rsidR="00F15272" w:rsidRPr="00561695" w:rsidRDefault="00F15272" w:rsidP="00CE6615">
      <w:pPr>
        <w:numPr>
          <w:ilvl w:val="0"/>
          <w:numId w:val="126"/>
        </w:numPr>
        <w:rPr>
          <w:b/>
          <w:sz w:val="20"/>
        </w:rPr>
      </w:pPr>
      <w:r w:rsidRPr="00561695">
        <w:rPr>
          <w:b/>
          <w:sz w:val="20"/>
        </w:rPr>
        <w:t>Informed consent has been obtained both in initial treatment plan and in treatment revisions.</w:t>
      </w:r>
    </w:p>
    <w:p w:rsidR="00F15272" w:rsidRPr="00906D3C" w:rsidRDefault="00F15272" w:rsidP="00CE6615">
      <w:pPr>
        <w:numPr>
          <w:ilvl w:val="0"/>
          <w:numId w:val="126"/>
        </w:numPr>
        <w:rPr>
          <w:b/>
          <w:color w:val="FF0000"/>
          <w:sz w:val="20"/>
        </w:rPr>
      </w:pPr>
      <w:r w:rsidRPr="00561695">
        <w:rPr>
          <w:b/>
          <w:sz w:val="20"/>
        </w:rPr>
        <w:t>The particulars of each professional contact with the client are documented in accordance with CDHO record keeping regulation.</w:t>
      </w:r>
    </w:p>
    <w:p w:rsidR="00F15272" w:rsidRPr="00111D64" w:rsidRDefault="00F15272" w:rsidP="00CE6615">
      <w:pPr>
        <w:numPr>
          <w:ilvl w:val="0"/>
          <w:numId w:val="126"/>
        </w:numPr>
        <w:rPr>
          <w:b/>
          <w:sz w:val="20"/>
        </w:rPr>
      </w:pPr>
      <w:r w:rsidRPr="00111D64">
        <w:rPr>
          <w:b/>
          <w:sz w:val="20"/>
        </w:rPr>
        <w:t>A clinical re assessment has been performed and the DH treatment plan is reviewed and modified as required.</w:t>
      </w:r>
    </w:p>
    <w:p w:rsidR="00F15272" w:rsidRPr="00111D64" w:rsidRDefault="00F15272" w:rsidP="00CE6615">
      <w:pPr>
        <w:numPr>
          <w:ilvl w:val="0"/>
          <w:numId w:val="126"/>
        </w:numPr>
        <w:rPr>
          <w:b/>
          <w:sz w:val="20"/>
        </w:rPr>
      </w:pPr>
      <w:r w:rsidRPr="00111D64">
        <w:rPr>
          <w:b/>
          <w:sz w:val="20"/>
        </w:rPr>
        <w:t xml:space="preserve">The client has received appropriate recommendations and instructions in home care. </w:t>
      </w:r>
    </w:p>
    <w:p w:rsidR="00F15272" w:rsidRPr="00111D64" w:rsidRDefault="00F15272" w:rsidP="00CE6615">
      <w:pPr>
        <w:numPr>
          <w:ilvl w:val="0"/>
          <w:numId w:val="126"/>
        </w:numPr>
        <w:rPr>
          <w:b/>
          <w:sz w:val="20"/>
        </w:rPr>
      </w:pPr>
      <w:r w:rsidRPr="00111D64">
        <w:rPr>
          <w:b/>
          <w:sz w:val="20"/>
        </w:rPr>
        <w:t>The student has consulted with Dental Hygiene Faculty on the clinic floor and with the DDS to provide appropriate consults or referrals as needed.</w:t>
      </w:r>
    </w:p>
    <w:p w:rsidR="00F15272" w:rsidRPr="00111D64" w:rsidRDefault="00F15272" w:rsidP="00EC01C6">
      <w:pPr>
        <w:rPr>
          <w:b/>
          <w:sz w:val="20"/>
        </w:rPr>
      </w:pPr>
    </w:p>
    <w:p w:rsidR="00F15272" w:rsidRPr="00111D64" w:rsidRDefault="00F15272" w:rsidP="00EC01C6">
      <w:pPr>
        <w:rPr>
          <w:b/>
          <w:sz w:val="20"/>
        </w:rPr>
      </w:pPr>
      <w:r w:rsidRPr="00111D64">
        <w:rPr>
          <w:b/>
          <w:sz w:val="20"/>
        </w:rPr>
        <w:t>Needs Improvement (minor changes needed):</w:t>
      </w:r>
    </w:p>
    <w:p w:rsidR="00F15272" w:rsidRPr="00111D64" w:rsidRDefault="00F15272" w:rsidP="00EC01C6">
      <w:pPr>
        <w:rPr>
          <w:b/>
          <w:sz w:val="20"/>
        </w:rPr>
      </w:pPr>
    </w:p>
    <w:p w:rsidR="00F15272" w:rsidRPr="00111D64" w:rsidRDefault="00F15272" w:rsidP="00CE6615">
      <w:pPr>
        <w:numPr>
          <w:ilvl w:val="0"/>
          <w:numId w:val="126"/>
        </w:numPr>
        <w:rPr>
          <w:b/>
          <w:sz w:val="20"/>
        </w:rPr>
      </w:pPr>
      <w:r w:rsidRPr="00111D64">
        <w:rPr>
          <w:b/>
          <w:sz w:val="20"/>
        </w:rPr>
        <w:t>Missing signatures or dates (that do not impact client care; examples</w:t>
      </w:r>
      <w:r>
        <w:rPr>
          <w:b/>
          <w:sz w:val="20"/>
        </w:rPr>
        <w:t xml:space="preserve"> would be student signature on referral form, or missing faculty signature on learning journal.  </w:t>
      </w:r>
      <w:r w:rsidRPr="00111D64">
        <w:rPr>
          <w:b/>
          <w:sz w:val="20"/>
        </w:rPr>
        <w:t>2 or more missing considered unsatisfactory)</w:t>
      </w:r>
    </w:p>
    <w:p w:rsidR="00F15272" w:rsidRPr="00111D64" w:rsidRDefault="00F15272" w:rsidP="00CE6615">
      <w:pPr>
        <w:numPr>
          <w:ilvl w:val="0"/>
          <w:numId w:val="126"/>
        </w:numPr>
        <w:rPr>
          <w:b/>
          <w:sz w:val="20"/>
        </w:rPr>
      </w:pPr>
      <w:r w:rsidRPr="00111D64">
        <w:rPr>
          <w:b/>
          <w:sz w:val="20"/>
        </w:rPr>
        <w:t>Clinical assessment contains 1 or 2 minor errors in documentation.</w:t>
      </w:r>
    </w:p>
    <w:p w:rsidR="00F15272" w:rsidRPr="00111D64" w:rsidRDefault="00F15272" w:rsidP="00CE6615">
      <w:pPr>
        <w:numPr>
          <w:ilvl w:val="0"/>
          <w:numId w:val="126"/>
        </w:numPr>
        <w:rPr>
          <w:b/>
          <w:sz w:val="20"/>
        </w:rPr>
      </w:pPr>
      <w:r w:rsidRPr="00111D64">
        <w:rPr>
          <w:b/>
          <w:sz w:val="20"/>
        </w:rPr>
        <w:t>DH treatment plan although established does not meet all the needs of client.</w:t>
      </w:r>
    </w:p>
    <w:p w:rsidR="00F15272" w:rsidRPr="00111D64" w:rsidRDefault="00F15272" w:rsidP="00CE6615">
      <w:pPr>
        <w:numPr>
          <w:ilvl w:val="0"/>
          <w:numId w:val="126"/>
        </w:numPr>
        <w:rPr>
          <w:b/>
          <w:sz w:val="20"/>
        </w:rPr>
      </w:pPr>
      <w:r w:rsidRPr="00111D64">
        <w:rPr>
          <w:b/>
          <w:sz w:val="20"/>
        </w:rPr>
        <w:t xml:space="preserve">Client record does not note all discussions with the client. </w:t>
      </w:r>
    </w:p>
    <w:p w:rsidR="00F15272" w:rsidRPr="00111D64" w:rsidRDefault="00F15272" w:rsidP="00CE6615">
      <w:pPr>
        <w:numPr>
          <w:ilvl w:val="0"/>
          <w:numId w:val="126"/>
        </w:numPr>
        <w:rPr>
          <w:b/>
          <w:sz w:val="20"/>
        </w:rPr>
      </w:pPr>
      <w:r w:rsidRPr="00111D64">
        <w:rPr>
          <w:b/>
          <w:sz w:val="20"/>
        </w:rPr>
        <w:t>Ongoing evaluation is not evident.</w:t>
      </w:r>
    </w:p>
    <w:p w:rsidR="00F15272" w:rsidRPr="00111D64" w:rsidRDefault="00F15272" w:rsidP="00CE6615">
      <w:pPr>
        <w:numPr>
          <w:ilvl w:val="0"/>
          <w:numId w:val="126"/>
        </w:numPr>
        <w:rPr>
          <w:b/>
          <w:sz w:val="20"/>
        </w:rPr>
      </w:pPr>
      <w:r w:rsidRPr="00111D64">
        <w:rPr>
          <w:b/>
          <w:sz w:val="20"/>
        </w:rPr>
        <w:t>Clinical re assessment has not been completed effectively; recommendations do not meet the client’s needs.</w:t>
      </w:r>
    </w:p>
    <w:p w:rsidR="00F15272" w:rsidRPr="00111D64" w:rsidRDefault="00F15272" w:rsidP="00CE6615">
      <w:pPr>
        <w:numPr>
          <w:ilvl w:val="0"/>
          <w:numId w:val="126"/>
        </w:numPr>
        <w:rPr>
          <w:b/>
          <w:sz w:val="20"/>
        </w:rPr>
      </w:pPr>
      <w:r w:rsidRPr="00111D64">
        <w:rPr>
          <w:b/>
          <w:sz w:val="20"/>
        </w:rPr>
        <w:t>Recommendations or instructions for client are not client specific.</w:t>
      </w:r>
    </w:p>
    <w:p w:rsidR="00F15272" w:rsidRPr="00111D64" w:rsidRDefault="00F15272" w:rsidP="00CE6615">
      <w:pPr>
        <w:numPr>
          <w:ilvl w:val="0"/>
          <w:numId w:val="126"/>
        </w:numPr>
        <w:rPr>
          <w:b/>
          <w:sz w:val="20"/>
        </w:rPr>
      </w:pPr>
      <w:r w:rsidRPr="00111D64">
        <w:rPr>
          <w:b/>
          <w:sz w:val="20"/>
        </w:rPr>
        <w:t xml:space="preserve">Record of care is not completed in detail; including oral self care given </w:t>
      </w:r>
    </w:p>
    <w:p w:rsidR="00F15272" w:rsidRPr="00111D64" w:rsidRDefault="00F15272" w:rsidP="00CE6615">
      <w:pPr>
        <w:numPr>
          <w:ilvl w:val="0"/>
          <w:numId w:val="126"/>
        </w:numPr>
        <w:rPr>
          <w:b/>
          <w:sz w:val="20"/>
        </w:rPr>
      </w:pPr>
      <w:r w:rsidRPr="00111D64">
        <w:rPr>
          <w:b/>
          <w:sz w:val="20"/>
        </w:rPr>
        <w:t>Sequence of care in treatment plan does not correspond with record of care</w:t>
      </w:r>
    </w:p>
    <w:p w:rsidR="00F15272" w:rsidRPr="00111D64" w:rsidRDefault="00F15272" w:rsidP="00EC01C6">
      <w:pPr>
        <w:rPr>
          <w:b/>
          <w:sz w:val="20"/>
        </w:rPr>
      </w:pPr>
    </w:p>
    <w:p w:rsidR="00F15272" w:rsidRPr="00111D64" w:rsidRDefault="00F15272" w:rsidP="00EC01C6">
      <w:pPr>
        <w:rPr>
          <w:b/>
          <w:sz w:val="20"/>
        </w:rPr>
      </w:pPr>
      <w:r w:rsidRPr="00111D64">
        <w:rPr>
          <w:b/>
          <w:sz w:val="20"/>
        </w:rPr>
        <w:t>Considered Unsatisfactory:</w:t>
      </w:r>
    </w:p>
    <w:p w:rsidR="00F15272" w:rsidRPr="00111D64" w:rsidRDefault="00F15272" w:rsidP="00CE6615">
      <w:pPr>
        <w:numPr>
          <w:ilvl w:val="0"/>
          <w:numId w:val="127"/>
        </w:numPr>
        <w:rPr>
          <w:b/>
          <w:sz w:val="20"/>
        </w:rPr>
      </w:pPr>
      <w:r w:rsidRPr="00111D64">
        <w:rPr>
          <w:b/>
          <w:sz w:val="20"/>
        </w:rPr>
        <w:t>Initial medical history and updates are NOT in the client record.</w:t>
      </w:r>
    </w:p>
    <w:p w:rsidR="00F15272" w:rsidRPr="00111D64" w:rsidRDefault="00F15272" w:rsidP="00CE6615">
      <w:pPr>
        <w:numPr>
          <w:ilvl w:val="0"/>
          <w:numId w:val="127"/>
        </w:numPr>
        <w:rPr>
          <w:b/>
          <w:sz w:val="20"/>
        </w:rPr>
      </w:pPr>
      <w:r w:rsidRPr="00111D64">
        <w:rPr>
          <w:b/>
          <w:sz w:val="20"/>
        </w:rPr>
        <w:t>Clinical assessment is incomplete and does not support the Dental Hygiene Diagnosis. Errors could affect the potential care of the client.</w:t>
      </w:r>
    </w:p>
    <w:p w:rsidR="00F15272" w:rsidRPr="00561695" w:rsidRDefault="00F15272" w:rsidP="00CE6615">
      <w:pPr>
        <w:numPr>
          <w:ilvl w:val="0"/>
          <w:numId w:val="127"/>
        </w:numPr>
        <w:rPr>
          <w:b/>
          <w:sz w:val="20"/>
        </w:rPr>
      </w:pPr>
      <w:r w:rsidRPr="00561695">
        <w:rPr>
          <w:b/>
          <w:sz w:val="20"/>
        </w:rPr>
        <w:t xml:space="preserve">An individual DH treatment plan is evident but does not meet the needs of the client. </w:t>
      </w:r>
    </w:p>
    <w:p w:rsidR="00F15272" w:rsidRPr="00561695" w:rsidRDefault="00F15272" w:rsidP="00CE6615">
      <w:pPr>
        <w:numPr>
          <w:ilvl w:val="0"/>
          <w:numId w:val="127"/>
        </w:numPr>
        <w:rPr>
          <w:b/>
          <w:sz w:val="20"/>
        </w:rPr>
      </w:pPr>
      <w:r w:rsidRPr="00561695">
        <w:rPr>
          <w:b/>
          <w:sz w:val="20"/>
        </w:rPr>
        <w:t>Informed consent not obtained.</w:t>
      </w:r>
    </w:p>
    <w:p w:rsidR="00F15272" w:rsidRPr="00561695" w:rsidRDefault="00F15272" w:rsidP="00CE6615">
      <w:pPr>
        <w:numPr>
          <w:ilvl w:val="0"/>
          <w:numId w:val="127"/>
        </w:numPr>
        <w:rPr>
          <w:b/>
          <w:sz w:val="20"/>
        </w:rPr>
      </w:pPr>
      <w:r w:rsidRPr="00561695">
        <w:rPr>
          <w:b/>
          <w:sz w:val="20"/>
        </w:rPr>
        <w:t>The particulars of each client contact are not evident in the client record.</w:t>
      </w:r>
    </w:p>
    <w:p w:rsidR="00F15272" w:rsidRPr="00561695" w:rsidRDefault="00F15272" w:rsidP="00CE6615">
      <w:pPr>
        <w:numPr>
          <w:ilvl w:val="0"/>
          <w:numId w:val="127"/>
        </w:numPr>
        <w:rPr>
          <w:b/>
          <w:sz w:val="20"/>
        </w:rPr>
      </w:pPr>
      <w:r w:rsidRPr="00561695">
        <w:rPr>
          <w:b/>
          <w:sz w:val="20"/>
        </w:rPr>
        <w:t>No evidence of post treatment indices or evaluation of the tissues to indicate that a clinical re assessment has been completed. Student fails to modify the treatment if required.</w:t>
      </w:r>
    </w:p>
    <w:p w:rsidR="00F15272" w:rsidRPr="00561695" w:rsidRDefault="00F15272" w:rsidP="00CE6615">
      <w:pPr>
        <w:numPr>
          <w:ilvl w:val="0"/>
          <w:numId w:val="127"/>
        </w:numPr>
        <w:rPr>
          <w:b/>
          <w:sz w:val="20"/>
        </w:rPr>
      </w:pPr>
      <w:r w:rsidRPr="00561695">
        <w:rPr>
          <w:b/>
          <w:sz w:val="20"/>
        </w:rPr>
        <w:t>Continuing care interval is not appropriate for the client.</w:t>
      </w:r>
    </w:p>
    <w:p w:rsidR="00F15272" w:rsidRPr="00561695" w:rsidRDefault="00F15272" w:rsidP="00CE6615">
      <w:pPr>
        <w:numPr>
          <w:ilvl w:val="0"/>
          <w:numId w:val="127"/>
        </w:numPr>
        <w:rPr>
          <w:b/>
          <w:sz w:val="20"/>
        </w:rPr>
      </w:pPr>
      <w:r w:rsidRPr="00561695">
        <w:rPr>
          <w:b/>
          <w:sz w:val="20"/>
        </w:rPr>
        <w:t>Recommendations and instructions for home care are not appropriate for the client.</w:t>
      </w:r>
    </w:p>
    <w:p w:rsidR="00F15272" w:rsidRPr="00561695" w:rsidRDefault="00F15272" w:rsidP="00CE6615">
      <w:pPr>
        <w:numPr>
          <w:ilvl w:val="0"/>
          <w:numId w:val="127"/>
        </w:numPr>
        <w:rPr>
          <w:b/>
          <w:sz w:val="20"/>
        </w:rPr>
      </w:pPr>
      <w:r w:rsidRPr="00561695">
        <w:rPr>
          <w:b/>
          <w:sz w:val="20"/>
        </w:rPr>
        <w:t>Referrals and consults NOT provided when required.</w:t>
      </w:r>
    </w:p>
    <w:p w:rsidR="00F15272" w:rsidRPr="00561695" w:rsidRDefault="00F15272" w:rsidP="00CE6615">
      <w:pPr>
        <w:numPr>
          <w:ilvl w:val="0"/>
          <w:numId w:val="127"/>
        </w:numPr>
        <w:rPr>
          <w:b/>
          <w:sz w:val="20"/>
        </w:rPr>
      </w:pPr>
      <w:r w:rsidRPr="00561695">
        <w:rPr>
          <w:b/>
          <w:sz w:val="20"/>
        </w:rPr>
        <w:t>Authorization to proceed under self initiating DH not evident.</w:t>
      </w:r>
    </w:p>
    <w:p w:rsidR="00F15272" w:rsidRPr="00561695" w:rsidRDefault="00F15272" w:rsidP="00CE6615">
      <w:pPr>
        <w:numPr>
          <w:ilvl w:val="0"/>
          <w:numId w:val="127"/>
        </w:numPr>
        <w:rPr>
          <w:b/>
          <w:sz w:val="20"/>
        </w:rPr>
      </w:pPr>
      <w:r w:rsidRPr="00561695">
        <w:rPr>
          <w:b/>
          <w:sz w:val="20"/>
        </w:rPr>
        <w:t>2 or more missing signatures of any type in client chart.</w:t>
      </w:r>
    </w:p>
    <w:p w:rsidR="00F15272" w:rsidRPr="00111D64" w:rsidRDefault="00F15272" w:rsidP="00CE6615">
      <w:pPr>
        <w:numPr>
          <w:ilvl w:val="0"/>
          <w:numId w:val="127"/>
        </w:numPr>
        <w:rPr>
          <w:b/>
          <w:sz w:val="20"/>
        </w:rPr>
      </w:pPr>
      <w:r w:rsidRPr="00111D64">
        <w:rPr>
          <w:b/>
          <w:sz w:val="20"/>
        </w:rPr>
        <w:t>Treatment recorded in care plan not implemented or recorded in record of care</w:t>
      </w:r>
    </w:p>
    <w:p w:rsidR="00F15272" w:rsidRPr="00111D64" w:rsidRDefault="00F15272" w:rsidP="00CE6615">
      <w:pPr>
        <w:numPr>
          <w:ilvl w:val="0"/>
          <w:numId w:val="127"/>
        </w:numPr>
        <w:rPr>
          <w:b/>
          <w:sz w:val="20"/>
        </w:rPr>
      </w:pPr>
      <w:r w:rsidRPr="00111D64">
        <w:rPr>
          <w:b/>
          <w:sz w:val="20"/>
        </w:rPr>
        <w:t>Treatment implemented is not recorded in treatment plan, record of care or made as a revision</w:t>
      </w:r>
    </w:p>
    <w:p w:rsidR="00F15272" w:rsidRPr="00111D64" w:rsidRDefault="00F15272" w:rsidP="00CE6615">
      <w:pPr>
        <w:numPr>
          <w:ilvl w:val="0"/>
          <w:numId w:val="127"/>
        </w:numPr>
        <w:rPr>
          <w:b/>
          <w:sz w:val="20"/>
        </w:rPr>
      </w:pPr>
      <w:r w:rsidRPr="00111D64">
        <w:rPr>
          <w:b/>
          <w:sz w:val="20"/>
        </w:rPr>
        <w:t>Client safety or care has been compromised by student treatment.</w:t>
      </w:r>
    </w:p>
    <w:p w:rsidR="00F15272" w:rsidRPr="00111D64" w:rsidRDefault="00F15272" w:rsidP="00EC01C6">
      <w:pPr>
        <w:rPr>
          <w:sz w:val="22"/>
        </w:rPr>
      </w:pPr>
    </w:p>
    <w:p w:rsidR="00087C07" w:rsidRDefault="00087C07">
      <w:pPr>
        <w:ind w:left="720"/>
        <w:jc w:val="center"/>
        <w:rPr>
          <w:rFonts w:ascii="Arial" w:hAnsi="Arial" w:cs="Arial"/>
          <w:b/>
          <w:szCs w:val="48"/>
          <w:u w:val="single"/>
        </w:rPr>
      </w:pPr>
    </w:p>
    <w:p w:rsidR="00087C07" w:rsidRDefault="00087C07">
      <w:pPr>
        <w:ind w:left="720"/>
        <w:jc w:val="center"/>
        <w:rPr>
          <w:rFonts w:ascii="Arial" w:hAnsi="Arial" w:cs="Arial"/>
          <w:b/>
          <w:szCs w:val="48"/>
          <w:u w:val="single"/>
        </w:rPr>
      </w:pPr>
    </w:p>
    <w:p w:rsidR="00087C07" w:rsidRDefault="00087C07">
      <w:pPr>
        <w:ind w:left="720"/>
        <w:jc w:val="center"/>
        <w:rPr>
          <w:rFonts w:ascii="Arial" w:hAnsi="Arial" w:cs="Arial"/>
          <w:b/>
          <w:szCs w:val="48"/>
          <w:u w:val="single"/>
        </w:rPr>
      </w:pPr>
    </w:p>
    <w:p w:rsidR="00087C07" w:rsidRDefault="00087C07">
      <w:pPr>
        <w:ind w:left="720"/>
        <w:jc w:val="center"/>
        <w:rPr>
          <w:rFonts w:ascii="Arial" w:hAnsi="Arial" w:cs="Arial"/>
          <w:b/>
          <w:szCs w:val="48"/>
          <w:u w:val="single"/>
        </w:rPr>
      </w:pPr>
    </w:p>
    <w:p w:rsidR="00087C07" w:rsidRDefault="00087C07">
      <w:pPr>
        <w:ind w:left="720"/>
        <w:jc w:val="center"/>
        <w:rPr>
          <w:rFonts w:ascii="Arial" w:hAnsi="Arial" w:cs="Arial"/>
          <w:b/>
          <w:szCs w:val="48"/>
          <w:u w:val="single"/>
        </w:rPr>
      </w:pPr>
    </w:p>
    <w:p w:rsidR="00EE2384" w:rsidRDefault="00EE2384">
      <w:pPr>
        <w:ind w:left="720"/>
        <w:jc w:val="center"/>
        <w:rPr>
          <w:rFonts w:ascii="Arial" w:hAnsi="Arial" w:cs="Arial"/>
          <w:b/>
          <w:szCs w:val="48"/>
          <w:u w:val="single"/>
        </w:rPr>
      </w:pPr>
    </w:p>
    <w:p w:rsidR="00EE2384" w:rsidRDefault="00EE2384">
      <w:pPr>
        <w:ind w:left="720"/>
        <w:jc w:val="center"/>
        <w:rPr>
          <w:rFonts w:ascii="Arial" w:hAnsi="Arial" w:cs="Arial"/>
          <w:b/>
          <w:szCs w:val="48"/>
          <w:u w:val="single"/>
        </w:rPr>
      </w:pPr>
    </w:p>
    <w:p w:rsidR="00EE2384" w:rsidRDefault="00EE2384">
      <w:pPr>
        <w:ind w:left="720"/>
        <w:jc w:val="center"/>
        <w:rPr>
          <w:rFonts w:ascii="Arial" w:hAnsi="Arial" w:cs="Arial"/>
          <w:b/>
          <w:szCs w:val="48"/>
          <w:u w:val="single"/>
        </w:rPr>
      </w:pPr>
    </w:p>
    <w:p w:rsidR="00EE2384" w:rsidRDefault="00EE2384">
      <w:pPr>
        <w:ind w:left="720"/>
        <w:jc w:val="center"/>
        <w:rPr>
          <w:rFonts w:ascii="Arial" w:hAnsi="Arial" w:cs="Arial"/>
          <w:b/>
          <w:szCs w:val="48"/>
          <w:u w:val="single"/>
        </w:rPr>
      </w:pPr>
    </w:p>
    <w:p w:rsidR="00087C07" w:rsidRDefault="00087C07">
      <w:pPr>
        <w:ind w:left="720"/>
        <w:jc w:val="center"/>
        <w:rPr>
          <w:rFonts w:ascii="Arial" w:hAnsi="Arial" w:cs="Arial"/>
          <w:b/>
          <w:szCs w:val="48"/>
          <w:u w:val="single"/>
        </w:rPr>
      </w:pPr>
    </w:p>
    <w:p w:rsidR="00087C07" w:rsidRDefault="00087C07">
      <w:pPr>
        <w:ind w:left="720"/>
        <w:jc w:val="center"/>
        <w:rPr>
          <w:rFonts w:ascii="Arial" w:hAnsi="Arial" w:cs="Arial"/>
          <w:b/>
          <w:szCs w:val="48"/>
          <w:u w:val="single"/>
        </w:rPr>
      </w:pPr>
    </w:p>
    <w:p w:rsidR="00087C07" w:rsidRDefault="00087C07">
      <w:pPr>
        <w:ind w:left="720"/>
        <w:jc w:val="center"/>
        <w:rPr>
          <w:rFonts w:ascii="Arial" w:hAnsi="Arial" w:cs="Arial"/>
          <w:b/>
          <w:szCs w:val="48"/>
          <w:u w:val="single"/>
        </w:rPr>
      </w:pPr>
    </w:p>
    <w:p w:rsidR="00F14358" w:rsidRDefault="00F14358">
      <w:pPr>
        <w:ind w:left="720"/>
        <w:jc w:val="center"/>
        <w:rPr>
          <w:rFonts w:ascii="Arial" w:hAnsi="Arial" w:cs="Arial"/>
          <w:b/>
          <w:szCs w:val="48"/>
          <w:u w:val="single"/>
        </w:rPr>
      </w:pPr>
    </w:p>
    <w:p w:rsidR="00F14358" w:rsidRDefault="00F14358">
      <w:pPr>
        <w:ind w:left="720"/>
        <w:jc w:val="center"/>
        <w:rPr>
          <w:rFonts w:ascii="Arial" w:hAnsi="Arial" w:cs="Arial"/>
          <w:b/>
          <w:szCs w:val="48"/>
          <w:u w:val="single"/>
        </w:rPr>
      </w:pPr>
    </w:p>
    <w:p w:rsidR="00087C07" w:rsidRDefault="00087C07">
      <w:pPr>
        <w:ind w:left="720"/>
        <w:jc w:val="center"/>
        <w:rPr>
          <w:rFonts w:ascii="Arial" w:hAnsi="Arial" w:cs="Arial"/>
          <w:b/>
          <w:szCs w:val="48"/>
          <w:u w:val="single"/>
        </w:rPr>
      </w:pPr>
    </w:p>
    <w:p w:rsidR="00087C07" w:rsidRDefault="00087C07">
      <w:pPr>
        <w:ind w:left="720"/>
        <w:jc w:val="center"/>
        <w:rPr>
          <w:rFonts w:ascii="Arial" w:hAnsi="Arial" w:cs="Arial"/>
          <w:b/>
          <w:szCs w:val="48"/>
          <w:u w:val="single"/>
        </w:rPr>
      </w:pPr>
    </w:p>
    <w:p w:rsidR="005638EA" w:rsidRDefault="005638EA">
      <w:pPr>
        <w:ind w:left="720"/>
        <w:jc w:val="center"/>
        <w:rPr>
          <w:rFonts w:ascii="Arial" w:hAnsi="Arial" w:cs="Arial"/>
          <w:b/>
          <w:szCs w:val="48"/>
          <w:u w:val="single"/>
        </w:rPr>
      </w:pPr>
    </w:p>
    <w:p w:rsidR="005638EA" w:rsidRDefault="005638EA">
      <w:pPr>
        <w:ind w:left="720"/>
        <w:jc w:val="center"/>
        <w:rPr>
          <w:rFonts w:ascii="Arial" w:hAnsi="Arial" w:cs="Arial"/>
          <w:b/>
          <w:szCs w:val="48"/>
          <w:u w:val="single"/>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u w:val="single"/>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u w:val="single"/>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u w:val="single"/>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u w:val="single"/>
        </w:rPr>
      </w:pPr>
    </w:p>
    <w:p w:rsidR="00395AF3" w:rsidRPr="006374A5"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sz w:val="48"/>
          <w:szCs w:val="48"/>
        </w:rPr>
      </w:pPr>
      <w:r w:rsidRPr="006374A5">
        <w:rPr>
          <w:rFonts w:ascii="Century Gothic" w:hAnsi="Century Gothic" w:cs="Arial"/>
          <w:b/>
          <w:sz w:val="48"/>
          <w:szCs w:val="48"/>
        </w:rPr>
        <w:t>Professionalism Penalties</w:t>
      </w: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sz w:val="48"/>
          <w:szCs w:val="48"/>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u w:val="single"/>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sz w:val="48"/>
          <w:szCs w:val="48"/>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5F0C00" w:rsidRDefault="005F0C00">
      <w:pPr>
        <w:ind w:left="720"/>
        <w:jc w:val="center"/>
        <w:rPr>
          <w:rFonts w:ascii="Trebuchet MS" w:hAnsi="Trebuchet MS" w:cs="Arial"/>
          <w:b/>
          <w:u w:val="single"/>
        </w:rPr>
      </w:pPr>
    </w:p>
    <w:p w:rsidR="005F0C00" w:rsidRDefault="005F0C00">
      <w:pPr>
        <w:ind w:left="720"/>
        <w:jc w:val="center"/>
        <w:rPr>
          <w:rFonts w:ascii="Trebuchet MS" w:hAnsi="Trebuchet MS" w:cs="Arial"/>
          <w:b/>
          <w:u w:val="single"/>
        </w:rPr>
      </w:pPr>
    </w:p>
    <w:p w:rsidR="005F0C00" w:rsidRDefault="005F0C00">
      <w:pPr>
        <w:ind w:left="720"/>
        <w:jc w:val="center"/>
        <w:rPr>
          <w:rFonts w:ascii="Trebuchet MS" w:hAnsi="Trebuchet MS" w:cs="Arial"/>
          <w:b/>
          <w:u w:val="single"/>
        </w:rPr>
      </w:pPr>
    </w:p>
    <w:p w:rsidR="005F0C00" w:rsidRDefault="005F0C00">
      <w:pPr>
        <w:ind w:left="720"/>
        <w:jc w:val="center"/>
        <w:rPr>
          <w:rFonts w:ascii="Trebuchet MS" w:hAnsi="Trebuchet MS" w:cs="Arial"/>
          <w:b/>
          <w:u w:val="single"/>
        </w:rPr>
      </w:pPr>
    </w:p>
    <w:p w:rsidR="005F0C00" w:rsidRDefault="005F0C00">
      <w:pPr>
        <w:ind w:left="720"/>
        <w:jc w:val="center"/>
        <w:rPr>
          <w:rFonts w:ascii="Trebuchet MS" w:hAnsi="Trebuchet MS" w:cs="Arial"/>
          <w:b/>
          <w:u w:val="single"/>
        </w:rPr>
      </w:pPr>
    </w:p>
    <w:p w:rsidR="005F0C00" w:rsidRDefault="005F0C00">
      <w:pPr>
        <w:ind w:left="720"/>
        <w:jc w:val="center"/>
        <w:rPr>
          <w:rFonts w:ascii="Trebuchet MS" w:hAnsi="Trebuchet MS" w:cs="Arial"/>
          <w:b/>
          <w:u w:val="single"/>
        </w:rPr>
      </w:pPr>
    </w:p>
    <w:p w:rsidR="005F0C00" w:rsidRDefault="005F0C00">
      <w:pPr>
        <w:ind w:left="720"/>
        <w:jc w:val="center"/>
        <w:rPr>
          <w:rFonts w:ascii="Trebuchet MS" w:hAnsi="Trebuchet MS" w:cs="Arial"/>
          <w:b/>
          <w:u w:val="single"/>
        </w:rPr>
      </w:pPr>
    </w:p>
    <w:p w:rsidR="00590AF4" w:rsidRDefault="00590AF4">
      <w:pPr>
        <w:ind w:left="720"/>
        <w:jc w:val="center"/>
        <w:rPr>
          <w:rFonts w:ascii="Century Gothic" w:hAnsi="Century Gothic" w:cs="Arial"/>
          <w:b/>
          <w:sz w:val="22"/>
          <w:szCs w:val="22"/>
          <w:u w:val="single"/>
        </w:rPr>
      </w:pPr>
    </w:p>
    <w:p w:rsidR="00590AF4" w:rsidRDefault="00590AF4">
      <w:pPr>
        <w:ind w:left="720"/>
        <w:jc w:val="center"/>
        <w:rPr>
          <w:rFonts w:ascii="Century Gothic" w:hAnsi="Century Gothic" w:cs="Arial"/>
          <w:b/>
          <w:sz w:val="22"/>
          <w:szCs w:val="22"/>
          <w:u w:val="single"/>
        </w:rPr>
      </w:pPr>
    </w:p>
    <w:p w:rsidR="00C34B54" w:rsidRDefault="00C34B54">
      <w:pPr>
        <w:ind w:left="720"/>
        <w:jc w:val="center"/>
        <w:rPr>
          <w:rFonts w:ascii="Century Gothic" w:hAnsi="Century Gothic" w:cs="Arial"/>
          <w:b/>
          <w:sz w:val="22"/>
          <w:szCs w:val="22"/>
          <w:u w:val="single"/>
        </w:rPr>
      </w:pPr>
    </w:p>
    <w:p w:rsidR="00C34B54" w:rsidRDefault="00C34B54">
      <w:pPr>
        <w:ind w:left="720"/>
        <w:jc w:val="center"/>
        <w:rPr>
          <w:rFonts w:ascii="Century Gothic" w:hAnsi="Century Gothic" w:cs="Arial"/>
          <w:b/>
          <w:sz w:val="22"/>
          <w:szCs w:val="22"/>
          <w:u w:val="single"/>
        </w:rPr>
      </w:pPr>
    </w:p>
    <w:p w:rsidR="00C34B54" w:rsidRDefault="00C34B54">
      <w:pPr>
        <w:ind w:left="720"/>
        <w:jc w:val="center"/>
        <w:rPr>
          <w:rFonts w:ascii="Century Gothic" w:hAnsi="Century Gothic" w:cs="Arial"/>
          <w:b/>
          <w:sz w:val="22"/>
          <w:szCs w:val="22"/>
          <w:u w:val="single"/>
        </w:rPr>
      </w:pPr>
    </w:p>
    <w:p w:rsidR="00395AF3" w:rsidRPr="00F14358" w:rsidRDefault="00395AF3">
      <w:pPr>
        <w:ind w:left="720"/>
        <w:jc w:val="center"/>
        <w:rPr>
          <w:rFonts w:ascii="Century Gothic" w:hAnsi="Century Gothic" w:cs="Arial"/>
          <w:b/>
          <w:szCs w:val="22"/>
          <w:u w:val="single"/>
        </w:rPr>
      </w:pPr>
      <w:r w:rsidRPr="00F14358">
        <w:rPr>
          <w:rFonts w:ascii="Century Gothic" w:hAnsi="Century Gothic" w:cs="Arial"/>
          <w:b/>
          <w:szCs w:val="22"/>
          <w:u w:val="single"/>
        </w:rPr>
        <w:lastRenderedPageBreak/>
        <w:t>Clinical Professionalism Penalties</w:t>
      </w:r>
      <w:r w:rsidR="00C34B54" w:rsidRPr="00F14358">
        <w:rPr>
          <w:rFonts w:ascii="Century Gothic" w:hAnsi="Century Gothic" w:cs="Arial"/>
          <w:b/>
          <w:szCs w:val="22"/>
          <w:u w:val="single"/>
        </w:rPr>
        <w:t xml:space="preserve"> </w:t>
      </w:r>
    </w:p>
    <w:p w:rsidR="0009450C" w:rsidRPr="00F14358" w:rsidRDefault="0009450C">
      <w:pPr>
        <w:ind w:left="720"/>
        <w:jc w:val="center"/>
        <w:rPr>
          <w:rFonts w:ascii="Century Gothic" w:hAnsi="Century Gothic" w:cs="Arial"/>
          <w:b/>
          <w:szCs w:val="22"/>
          <w:u w:val="single"/>
        </w:rPr>
      </w:pPr>
    </w:p>
    <w:p w:rsidR="00395AF3" w:rsidRPr="00F14358" w:rsidRDefault="00395AF3">
      <w:pPr>
        <w:rPr>
          <w:rFonts w:ascii="Century Gothic" w:hAnsi="Century Gothic" w:cs="Arial"/>
          <w:szCs w:val="22"/>
        </w:rPr>
      </w:pPr>
      <w:r w:rsidRPr="00F14358">
        <w:rPr>
          <w:rFonts w:ascii="Century Gothic" w:hAnsi="Century Gothic" w:cs="Arial"/>
          <w:szCs w:val="22"/>
        </w:rPr>
        <w:t xml:space="preserve">It is expected that each and every student will behave in a professional and ethical manner during all clinical sessions. Penalties will </w:t>
      </w:r>
      <w:r w:rsidR="0066077B" w:rsidRPr="00F14358">
        <w:rPr>
          <w:rFonts w:ascii="Century Gothic" w:hAnsi="Century Gothic" w:cs="Arial"/>
          <w:szCs w:val="22"/>
        </w:rPr>
        <w:t>be issued on a per client basis if applicable and also if the student does NOT have a client in the chair.</w:t>
      </w:r>
      <w:r w:rsidRPr="00F14358">
        <w:rPr>
          <w:rFonts w:ascii="Century Gothic" w:hAnsi="Century Gothic" w:cs="Arial"/>
          <w:szCs w:val="22"/>
        </w:rPr>
        <w:t xml:space="preserve"> The first penalty will result in a -1 deduction and each additional penalty will result in a loss of -2. The student may be issued a warning instead of a penalty if it is a first occurrence in an otherwise unblemished history. Penalties imposed will be at the discretion of the faculty member. Any student that has a difference of opinion with the faculty member may address it with the faculty member </w:t>
      </w:r>
      <w:r w:rsidRPr="00F14358">
        <w:rPr>
          <w:rFonts w:ascii="Century Gothic" w:hAnsi="Century Gothic" w:cs="Arial"/>
          <w:b/>
          <w:szCs w:val="22"/>
        </w:rPr>
        <w:t xml:space="preserve">after the clinical session has ended. </w:t>
      </w:r>
      <w:r w:rsidRPr="00F14358">
        <w:rPr>
          <w:rFonts w:ascii="Century Gothic" w:hAnsi="Century Gothic" w:cs="Arial"/>
          <w:szCs w:val="22"/>
        </w:rPr>
        <w:t>If it is still not resolved, the student may address the issue with the coordinator of the program.</w:t>
      </w:r>
    </w:p>
    <w:p w:rsidR="006374A5" w:rsidRPr="00F14358" w:rsidRDefault="006374A5">
      <w:pPr>
        <w:rPr>
          <w:rFonts w:ascii="Century Gothic" w:hAnsi="Century Gothic" w:cs="Arial"/>
          <w:szCs w:val="22"/>
        </w:rPr>
      </w:pPr>
    </w:p>
    <w:p w:rsidR="00803288" w:rsidRPr="00F14358" w:rsidRDefault="0009450C">
      <w:pPr>
        <w:rPr>
          <w:rFonts w:ascii="Century Gothic" w:hAnsi="Century Gothic" w:cs="Arial"/>
          <w:b/>
          <w:szCs w:val="22"/>
        </w:rPr>
      </w:pPr>
      <w:r w:rsidRPr="00F14358">
        <w:rPr>
          <w:rFonts w:ascii="Century Gothic" w:hAnsi="Century Gothic" w:cs="Arial"/>
          <w:b/>
          <w:szCs w:val="22"/>
        </w:rPr>
        <w:t>*****</w:t>
      </w:r>
      <w:r w:rsidR="004429E2" w:rsidRPr="00F14358">
        <w:rPr>
          <w:rFonts w:ascii="Century Gothic" w:hAnsi="Century Gothic" w:cs="Arial"/>
          <w:b/>
          <w:szCs w:val="22"/>
        </w:rPr>
        <w:t xml:space="preserve"> </w:t>
      </w:r>
      <w:r w:rsidR="00803288" w:rsidRPr="00F14358">
        <w:rPr>
          <w:rFonts w:ascii="Century Gothic" w:hAnsi="Century Gothic" w:cs="Arial"/>
          <w:b/>
          <w:szCs w:val="22"/>
        </w:rPr>
        <w:t xml:space="preserve">Please note: </w:t>
      </w:r>
      <w:r w:rsidR="00D61610" w:rsidRPr="00F14358">
        <w:rPr>
          <w:rFonts w:ascii="Century Gothic" w:hAnsi="Century Gothic" w:cs="Arial"/>
          <w:b/>
          <w:szCs w:val="22"/>
        </w:rPr>
        <w:t>Any student who communicates with faculty, classmates or clients in a way that is considered to be unprofessional will immediately be given a three day suspension. If the student discusses a grade with a faculty member in front of a client, they will be given a three day suspension and will receive “0” credits for the client. There is zero tolerance for this serious matter.</w:t>
      </w:r>
    </w:p>
    <w:p w:rsidR="006374A5" w:rsidRPr="00F14358" w:rsidRDefault="006374A5">
      <w:pPr>
        <w:rPr>
          <w:rFonts w:ascii="Century Gothic" w:hAnsi="Century Gothic" w:cs="Arial"/>
          <w:b/>
          <w:szCs w:val="22"/>
        </w:rPr>
      </w:pPr>
    </w:p>
    <w:p w:rsidR="006374A5" w:rsidRPr="00F14358" w:rsidRDefault="006374A5">
      <w:pPr>
        <w:rPr>
          <w:rFonts w:ascii="Century Gothic" w:hAnsi="Century Gothic" w:cs="Arial"/>
          <w:b/>
          <w:szCs w:val="22"/>
        </w:rPr>
      </w:pPr>
      <w:r w:rsidRPr="00F14358">
        <w:rPr>
          <w:rFonts w:ascii="Century Gothic" w:hAnsi="Century Gothic" w:cs="Arial"/>
          <w:b/>
          <w:szCs w:val="22"/>
        </w:rPr>
        <w:t>Clinical Penalties will be tracked for all students.</w:t>
      </w:r>
    </w:p>
    <w:p w:rsidR="00D94B9F" w:rsidRPr="00F14358" w:rsidRDefault="00D94B9F">
      <w:pPr>
        <w:rPr>
          <w:rFonts w:ascii="Century Gothic" w:hAnsi="Century Gothic" w:cs="Arial"/>
          <w:b/>
          <w:szCs w:val="22"/>
        </w:rPr>
      </w:pPr>
    </w:p>
    <w:p w:rsidR="00D94B9F" w:rsidRPr="00F14358" w:rsidRDefault="00D94B9F" w:rsidP="00D94B9F">
      <w:pPr>
        <w:rPr>
          <w:rFonts w:ascii="Century Gothic" w:hAnsi="Century Gothic" w:cs="Arial"/>
          <w:b/>
          <w:color w:val="FF0000"/>
          <w:szCs w:val="22"/>
        </w:rPr>
      </w:pPr>
      <w:r w:rsidRPr="00F14358">
        <w:rPr>
          <w:rFonts w:ascii="Century Gothic" w:hAnsi="Century Gothic" w:cs="Arial"/>
          <w:b/>
          <w:color w:val="FF0000"/>
          <w:szCs w:val="22"/>
        </w:rPr>
        <w:t xml:space="preserve">If a student has accumulated 3 penalties then 1(one) clinical credit will be removed from the student credit standing. To clarify; 3 penalties is equal to -1 clinical credit. </w:t>
      </w:r>
      <w:r w:rsidR="00A45693" w:rsidRPr="00F14358">
        <w:rPr>
          <w:rFonts w:ascii="Century Gothic" w:hAnsi="Century Gothic" w:cs="Arial"/>
          <w:b/>
          <w:color w:val="FF0000"/>
          <w:szCs w:val="22"/>
        </w:rPr>
        <w:t>There is NO reason why this should happen to any student. Take your time and follow all protocols.</w:t>
      </w:r>
    </w:p>
    <w:p w:rsidR="00146E4B" w:rsidRPr="00F14358" w:rsidRDefault="00146E4B" w:rsidP="00D94B9F">
      <w:pPr>
        <w:rPr>
          <w:rFonts w:ascii="Century Gothic" w:hAnsi="Century Gothic" w:cs="Arial"/>
          <w:b/>
          <w:color w:val="FF0000"/>
          <w:szCs w:val="22"/>
        </w:rPr>
      </w:pPr>
    </w:p>
    <w:p w:rsidR="00BC518B" w:rsidRPr="00F14358" w:rsidRDefault="00BC518B" w:rsidP="00D94B9F">
      <w:pPr>
        <w:rPr>
          <w:rFonts w:ascii="Century Gothic" w:hAnsi="Century Gothic" w:cs="Arial"/>
          <w:b/>
          <w:szCs w:val="22"/>
        </w:rPr>
      </w:pPr>
      <w:r w:rsidRPr="00F14358">
        <w:rPr>
          <w:rFonts w:ascii="Century Gothic" w:hAnsi="Century Gothic" w:cs="Arial"/>
          <w:b/>
          <w:szCs w:val="22"/>
        </w:rPr>
        <w:t>Tracking of Clinical Penalties:</w:t>
      </w:r>
    </w:p>
    <w:p w:rsidR="00BC518B" w:rsidRPr="00F14358" w:rsidRDefault="00BC518B" w:rsidP="00D94B9F">
      <w:pPr>
        <w:rPr>
          <w:rFonts w:ascii="Century Gothic" w:hAnsi="Century Gothic" w:cs="Arial"/>
          <w:szCs w:val="22"/>
        </w:rPr>
      </w:pPr>
    </w:p>
    <w:p w:rsidR="00BC518B" w:rsidRPr="00F14358" w:rsidRDefault="00BC518B" w:rsidP="00D94B9F">
      <w:pPr>
        <w:rPr>
          <w:rFonts w:ascii="Century Gothic" w:hAnsi="Century Gothic" w:cs="Arial"/>
          <w:szCs w:val="22"/>
        </w:rPr>
      </w:pPr>
      <w:r w:rsidRPr="00F14358">
        <w:rPr>
          <w:rFonts w:ascii="Century Gothic" w:hAnsi="Century Gothic" w:cs="Arial"/>
          <w:szCs w:val="22"/>
        </w:rPr>
        <w:t xml:space="preserve">All penalties will be tracked on the student’s individual clinic tracker form. </w:t>
      </w:r>
      <w:r w:rsidR="009D70CF" w:rsidRPr="00F14358">
        <w:rPr>
          <w:rFonts w:ascii="Century Gothic" w:hAnsi="Century Gothic" w:cs="Arial"/>
          <w:szCs w:val="22"/>
        </w:rPr>
        <w:t xml:space="preserve"> This form will be maintained by faculty however, a student may ask to see their form at any time.</w:t>
      </w:r>
    </w:p>
    <w:p w:rsidR="0009450C" w:rsidRPr="00E66586" w:rsidRDefault="0009450C">
      <w:pPr>
        <w:rPr>
          <w:rFonts w:ascii="Century Gothic" w:hAnsi="Century Gothic" w:cs="Arial"/>
          <w:b/>
          <w:sz w:val="22"/>
          <w:szCs w:val="22"/>
        </w:rPr>
      </w:pPr>
    </w:p>
    <w:p w:rsidR="00395AF3" w:rsidRDefault="00395AF3" w:rsidP="004429E2">
      <w:pPr>
        <w:rPr>
          <w:rFonts w:ascii="Century Gothic" w:hAnsi="Century Gothic" w:cs="Arial"/>
          <w:b/>
        </w:rPr>
      </w:pPr>
      <w:r w:rsidRPr="00F14358">
        <w:rPr>
          <w:rFonts w:ascii="Century Gothic" w:hAnsi="Century Gothic" w:cs="Arial"/>
          <w:b/>
        </w:rPr>
        <w:t>Penalties may result in the following areas:</w:t>
      </w:r>
    </w:p>
    <w:p w:rsidR="00F14358" w:rsidRPr="00F14358" w:rsidRDefault="00F14358" w:rsidP="004429E2">
      <w:pPr>
        <w:rPr>
          <w:rFonts w:ascii="Century Gothic" w:hAnsi="Century Gothic" w:cs="Arial"/>
          <w:b/>
        </w:rPr>
      </w:pPr>
    </w:p>
    <w:p w:rsidR="00395AF3" w:rsidRPr="00F14358" w:rsidRDefault="00F14358" w:rsidP="00CE6615">
      <w:pPr>
        <w:numPr>
          <w:ilvl w:val="0"/>
          <w:numId w:val="130"/>
        </w:numPr>
        <w:rPr>
          <w:rFonts w:ascii="Century Gothic" w:hAnsi="Century Gothic" w:cs="Arial"/>
        </w:rPr>
      </w:pPr>
      <w:r w:rsidRPr="00F14358">
        <w:rPr>
          <w:rFonts w:ascii="Century Gothic" w:hAnsi="Century Gothic" w:cs="Arial"/>
        </w:rPr>
        <w:t>Professionalism</w:t>
      </w:r>
    </w:p>
    <w:p w:rsidR="00F14358" w:rsidRPr="00F14358" w:rsidRDefault="00F14358" w:rsidP="00CE6615">
      <w:pPr>
        <w:numPr>
          <w:ilvl w:val="0"/>
          <w:numId w:val="130"/>
        </w:numPr>
        <w:rPr>
          <w:rFonts w:ascii="Century Gothic" w:hAnsi="Century Gothic" w:cs="Arial"/>
        </w:rPr>
      </w:pPr>
      <w:r w:rsidRPr="00F14358">
        <w:rPr>
          <w:rFonts w:ascii="Century Gothic" w:hAnsi="Century Gothic" w:cs="Arial"/>
        </w:rPr>
        <w:t>Clinical Decorum and Infection Control</w:t>
      </w:r>
    </w:p>
    <w:p w:rsidR="00F14358" w:rsidRPr="00F14358" w:rsidRDefault="00F14358" w:rsidP="00CE6615">
      <w:pPr>
        <w:numPr>
          <w:ilvl w:val="0"/>
          <w:numId w:val="130"/>
        </w:numPr>
        <w:rPr>
          <w:rFonts w:ascii="Century Gothic" w:hAnsi="Century Gothic" w:cs="Arial"/>
        </w:rPr>
      </w:pPr>
      <w:r w:rsidRPr="00F14358">
        <w:rPr>
          <w:rFonts w:ascii="Century Gothic" w:hAnsi="Century Gothic" w:cs="Arial"/>
        </w:rPr>
        <w:t>Documentation/Client Records</w:t>
      </w:r>
    </w:p>
    <w:p w:rsidR="00F14358" w:rsidRPr="00F14358" w:rsidRDefault="00F14358" w:rsidP="00CE6615">
      <w:pPr>
        <w:numPr>
          <w:ilvl w:val="0"/>
          <w:numId w:val="130"/>
        </w:numPr>
        <w:rPr>
          <w:rFonts w:ascii="Century Gothic" w:hAnsi="Century Gothic" w:cs="Arial"/>
        </w:rPr>
      </w:pPr>
      <w:r w:rsidRPr="00F14358">
        <w:rPr>
          <w:rFonts w:ascii="Century Gothic" w:hAnsi="Century Gothic" w:cs="Arial"/>
        </w:rPr>
        <w:t>Client Management and Time Management</w:t>
      </w:r>
    </w:p>
    <w:p w:rsidR="00146E4B" w:rsidRDefault="00146E4B">
      <w:pPr>
        <w:rPr>
          <w:rFonts w:ascii="Century Gothic" w:hAnsi="Century Gothic" w:cs="Arial"/>
          <w:b/>
        </w:rPr>
      </w:pPr>
    </w:p>
    <w:p w:rsidR="00F14358" w:rsidRDefault="00F14358" w:rsidP="00855C19">
      <w:pPr>
        <w:rPr>
          <w:rFonts w:ascii="Century Gothic" w:hAnsi="Century Gothic" w:cs="Arial"/>
          <w:b/>
        </w:rPr>
      </w:pPr>
      <w:r>
        <w:rPr>
          <w:rFonts w:ascii="Century Gothic" w:hAnsi="Century Gothic" w:cs="Arial"/>
          <w:b/>
        </w:rPr>
        <w:br w:type="page"/>
      </w:r>
      <w:r w:rsidRPr="00F14358">
        <w:rPr>
          <w:rFonts w:ascii="Century Gothic" w:hAnsi="Century Gothic" w:cs="Arial"/>
          <w:b/>
        </w:rPr>
        <w:lastRenderedPageBreak/>
        <w:t>Professionalism:</w:t>
      </w:r>
    </w:p>
    <w:p w:rsidR="00F14358" w:rsidRPr="00F14358" w:rsidRDefault="00F14358" w:rsidP="00855C19">
      <w:pPr>
        <w:rPr>
          <w:rFonts w:ascii="Century Gothic" w:hAnsi="Century Gothic" w:cs="Arial"/>
          <w:b/>
        </w:rPr>
      </w:pPr>
    </w:p>
    <w:p w:rsidR="00395AF3" w:rsidRPr="00F14358" w:rsidRDefault="006E7FE2"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Does not present with a positive outlook.</w:t>
      </w:r>
    </w:p>
    <w:p w:rsidR="00395AF3" w:rsidRPr="00F14358" w:rsidRDefault="006E7FE2"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 xml:space="preserve">Refusing to work as </w:t>
      </w:r>
      <w:r w:rsidR="00395AF3" w:rsidRPr="00F14358">
        <w:rPr>
          <w:rFonts w:ascii="Century Gothic" w:hAnsi="Century Gothic" w:cs="Arial"/>
        </w:rPr>
        <w:t>a team player, assisting fellow students when necessary.</w:t>
      </w:r>
    </w:p>
    <w:p w:rsidR="00395AF3" w:rsidRPr="00F14358" w:rsidRDefault="006E7FE2"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Does not perform</w:t>
      </w:r>
      <w:r w:rsidR="00395AF3" w:rsidRPr="00F14358">
        <w:rPr>
          <w:rFonts w:ascii="Century Gothic" w:hAnsi="Century Gothic" w:cs="Arial"/>
        </w:rPr>
        <w:t xml:space="preserve"> all monitor duties as requested.</w:t>
      </w:r>
    </w:p>
    <w:p w:rsidR="00395AF3" w:rsidRPr="00F14358" w:rsidRDefault="00395AF3"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 xml:space="preserve">Is </w:t>
      </w:r>
      <w:r w:rsidR="00C34B54" w:rsidRPr="00F14358">
        <w:rPr>
          <w:rFonts w:ascii="Century Gothic" w:hAnsi="Century Gothic" w:cs="Arial"/>
        </w:rPr>
        <w:t xml:space="preserve">not </w:t>
      </w:r>
      <w:r w:rsidRPr="00F14358">
        <w:rPr>
          <w:rFonts w:ascii="Century Gothic" w:hAnsi="Century Gothic" w:cs="Arial"/>
        </w:rPr>
        <w:t>accountable and responsible for his/her own actions.</w:t>
      </w:r>
    </w:p>
    <w:p w:rsidR="00395AF3" w:rsidRPr="00F14358" w:rsidRDefault="00C34B54"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Does not communicate</w:t>
      </w:r>
      <w:r w:rsidR="00395AF3" w:rsidRPr="00F14358">
        <w:rPr>
          <w:rFonts w:ascii="Century Gothic" w:hAnsi="Century Gothic" w:cs="Arial"/>
        </w:rPr>
        <w:t xml:space="preserve"> effectively with faculty, clients and classmates.</w:t>
      </w:r>
    </w:p>
    <w:p w:rsidR="0066077B" w:rsidRPr="00F14358" w:rsidRDefault="0066077B"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Arrives late for clinic sessions</w:t>
      </w:r>
      <w:r w:rsidR="005873AF" w:rsidRPr="00F14358">
        <w:rPr>
          <w:rFonts w:ascii="Century Gothic" w:hAnsi="Century Gothic" w:cs="Arial"/>
        </w:rPr>
        <w:t xml:space="preserve"> without appropriate notice</w:t>
      </w:r>
      <w:r w:rsidRPr="00F14358">
        <w:rPr>
          <w:rFonts w:ascii="Century Gothic" w:hAnsi="Century Gothic" w:cs="Arial"/>
        </w:rPr>
        <w:t>.</w:t>
      </w:r>
    </w:p>
    <w:p w:rsidR="0066077B" w:rsidRPr="00F14358" w:rsidRDefault="0066077B"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Absent for clinic sessions without valid documentation OR notification of a faculty member.</w:t>
      </w:r>
    </w:p>
    <w:p w:rsidR="0066077B" w:rsidRPr="00F14358" w:rsidRDefault="0066077B"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Schedules a client during their monitor session. **clients who show up when a student is a monitor will be released OR given to another student so that their care can be continued.</w:t>
      </w:r>
    </w:p>
    <w:p w:rsidR="00146E4B" w:rsidRPr="00F14358" w:rsidRDefault="00146E4B"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Submits a client postcare with any aspect of the evaluation form not completed by faculty.</w:t>
      </w:r>
    </w:p>
    <w:p w:rsidR="00395AF3" w:rsidRPr="00F14358" w:rsidRDefault="00E15908"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 xml:space="preserve">Does not </w:t>
      </w:r>
      <w:r w:rsidR="00AB4C8D" w:rsidRPr="00F14358">
        <w:rPr>
          <w:rFonts w:ascii="Century Gothic" w:hAnsi="Century Gothic" w:cs="Arial"/>
        </w:rPr>
        <w:t>m</w:t>
      </w:r>
      <w:r w:rsidRPr="00F14358">
        <w:rPr>
          <w:rFonts w:ascii="Century Gothic" w:hAnsi="Century Gothic" w:cs="Arial"/>
        </w:rPr>
        <w:t>aintain</w:t>
      </w:r>
      <w:r w:rsidR="00395AF3" w:rsidRPr="00F14358">
        <w:rPr>
          <w:rFonts w:ascii="Century Gothic" w:hAnsi="Century Gothic" w:cs="Arial"/>
        </w:rPr>
        <w:t xml:space="preserve"> client confidentiality.</w:t>
      </w:r>
    </w:p>
    <w:p w:rsidR="00395AF3" w:rsidRPr="00F14358" w:rsidRDefault="00E15908"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 xml:space="preserve">Does not complete </w:t>
      </w:r>
      <w:r w:rsidR="00395AF3" w:rsidRPr="00F14358">
        <w:rPr>
          <w:rFonts w:ascii="Century Gothic" w:hAnsi="Century Gothic" w:cs="Arial"/>
        </w:rPr>
        <w:t>all proposed care for client.</w:t>
      </w:r>
    </w:p>
    <w:p w:rsidR="00395AF3" w:rsidRPr="00F14358" w:rsidRDefault="00E15908"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Not</w:t>
      </w:r>
      <w:r w:rsidR="00395AF3" w:rsidRPr="00F14358">
        <w:rPr>
          <w:rFonts w:ascii="Century Gothic" w:hAnsi="Century Gothic" w:cs="Arial"/>
        </w:rPr>
        <w:t xml:space="preserve"> prepared for all clinical sessions.</w:t>
      </w:r>
    </w:p>
    <w:p w:rsidR="00DE5304" w:rsidRPr="00F14358" w:rsidRDefault="00FB0087"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Brings</w:t>
      </w:r>
      <w:r w:rsidR="00DE5304" w:rsidRPr="00F14358">
        <w:rPr>
          <w:rFonts w:ascii="Century Gothic" w:hAnsi="Century Gothic" w:cs="Arial"/>
        </w:rPr>
        <w:t xml:space="preserve"> cell phones </w:t>
      </w:r>
      <w:r w:rsidRPr="00F14358">
        <w:rPr>
          <w:rFonts w:ascii="Century Gothic" w:hAnsi="Century Gothic" w:cs="Arial"/>
        </w:rPr>
        <w:t>or other personal electronic devices in</w:t>
      </w:r>
      <w:r w:rsidR="00DE5304" w:rsidRPr="00F14358">
        <w:rPr>
          <w:rFonts w:ascii="Century Gothic" w:hAnsi="Century Gothic" w:cs="Arial"/>
        </w:rPr>
        <w:t>to the clinic setting.</w:t>
      </w:r>
    </w:p>
    <w:p w:rsidR="005873AF" w:rsidRPr="00F14358" w:rsidRDefault="00E15908"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Does not accept feedback in a positive manner.</w:t>
      </w:r>
    </w:p>
    <w:p w:rsidR="00395AF3" w:rsidRPr="00F14358" w:rsidRDefault="005873AF" w:rsidP="00CE6615">
      <w:pPr>
        <w:numPr>
          <w:ilvl w:val="0"/>
          <w:numId w:val="36"/>
        </w:numPr>
        <w:tabs>
          <w:tab w:val="clear" w:pos="1440"/>
          <w:tab w:val="num" w:pos="851"/>
        </w:tabs>
        <w:ind w:left="851"/>
        <w:rPr>
          <w:rFonts w:ascii="Century Gothic" w:hAnsi="Century Gothic" w:cs="Arial"/>
        </w:rPr>
      </w:pPr>
      <w:r w:rsidRPr="00F14358">
        <w:rPr>
          <w:rFonts w:ascii="Century Gothic" w:hAnsi="Century Gothic" w:cs="Arial"/>
        </w:rPr>
        <w:t>Failure to complete the client feedback</w:t>
      </w:r>
    </w:p>
    <w:p w:rsidR="0066077B" w:rsidRPr="00F14358" w:rsidRDefault="0066077B" w:rsidP="00855C19">
      <w:pPr>
        <w:rPr>
          <w:rFonts w:ascii="Century Gothic" w:hAnsi="Century Gothic" w:cs="Arial"/>
        </w:rPr>
      </w:pPr>
    </w:p>
    <w:p w:rsidR="00F14358" w:rsidRDefault="00395AF3" w:rsidP="00855C19">
      <w:pPr>
        <w:rPr>
          <w:rFonts w:ascii="Century Gothic" w:hAnsi="Century Gothic" w:cs="Arial"/>
          <w:b/>
        </w:rPr>
      </w:pPr>
      <w:r w:rsidRPr="00F14358">
        <w:rPr>
          <w:rFonts w:ascii="Century Gothic" w:hAnsi="Century Gothic" w:cs="Arial"/>
          <w:b/>
        </w:rPr>
        <w:t>Clinical Decorum and Infection Control:</w:t>
      </w:r>
      <w:r w:rsidR="00D94B9F" w:rsidRPr="00F14358">
        <w:rPr>
          <w:rFonts w:ascii="Century Gothic" w:hAnsi="Century Gothic" w:cs="Arial"/>
          <w:b/>
        </w:rPr>
        <w:t xml:space="preserve"> (refer to protocols found in this manual)</w:t>
      </w:r>
      <w:r w:rsidR="00C34B54" w:rsidRPr="00F14358">
        <w:rPr>
          <w:rFonts w:ascii="Century Gothic" w:hAnsi="Century Gothic" w:cs="Arial"/>
          <w:b/>
        </w:rPr>
        <w:t xml:space="preserve">: </w:t>
      </w:r>
    </w:p>
    <w:p w:rsidR="00395AF3" w:rsidRPr="00F14358" w:rsidRDefault="00C34B54" w:rsidP="00855C19">
      <w:pPr>
        <w:rPr>
          <w:rFonts w:ascii="Century Gothic" w:hAnsi="Century Gothic" w:cs="Arial"/>
          <w:b/>
        </w:rPr>
      </w:pPr>
      <w:r w:rsidRPr="00F14358">
        <w:rPr>
          <w:rFonts w:ascii="Century Gothic" w:hAnsi="Century Gothic" w:cs="Arial"/>
          <w:b/>
        </w:rPr>
        <w:t>Student fails to do the following:</w:t>
      </w:r>
    </w:p>
    <w:p w:rsidR="00C34B54" w:rsidRPr="00F14358" w:rsidRDefault="00C34B54" w:rsidP="00855C19">
      <w:pPr>
        <w:rPr>
          <w:rFonts w:ascii="Century Gothic" w:hAnsi="Century Gothic" w:cs="Arial"/>
          <w:b/>
        </w:rPr>
      </w:pPr>
    </w:p>
    <w:p w:rsidR="00395AF3" w:rsidRPr="00F14358" w:rsidRDefault="00395AF3"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 xml:space="preserve">Student follows all protocol for attire in the clinic. Lab coat must be </w:t>
      </w:r>
      <w:r w:rsidR="005F0C00" w:rsidRPr="00F14358">
        <w:rPr>
          <w:rFonts w:ascii="Century Gothic" w:hAnsi="Century Gothic" w:cs="Arial"/>
        </w:rPr>
        <w:t>removed</w:t>
      </w:r>
      <w:r w:rsidRPr="00F14358">
        <w:rPr>
          <w:rFonts w:ascii="Century Gothic" w:hAnsi="Century Gothic" w:cs="Arial"/>
        </w:rPr>
        <w:t xml:space="preserve"> when in the hallways, classrooms and common areas in the college. Scrubs and/or Lab coats are not to be worn outside the </w:t>
      </w:r>
      <w:r w:rsidR="005734ED" w:rsidRPr="00F14358">
        <w:rPr>
          <w:rFonts w:ascii="Century Gothic" w:hAnsi="Century Gothic" w:cs="Arial"/>
        </w:rPr>
        <w:t>college.</w:t>
      </w:r>
    </w:p>
    <w:p w:rsidR="00D55094" w:rsidRPr="00F14358" w:rsidRDefault="00D55094"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Monitors failing to note decorum issues on classmates are subject to a professional penalty.</w:t>
      </w:r>
    </w:p>
    <w:p w:rsidR="00395AF3" w:rsidRPr="00F14358" w:rsidRDefault="00395AF3"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Clean and disinfects entire unit, including running all the water and suction lines at the beginning and end of each day.</w:t>
      </w:r>
    </w:p>
    <w:p w:rsidR="00395AF3" w:rsidRPr="00F14358" w:rsidRDefault="00395AF3"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Place all appropriate barriers.</w:t>
      </w:r>
    </w:p>
    <w:p w:rsidR="00395AF3" w:rsidRPr="00F14358" w:rsidRDefault="00395AF3"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Maintains a clean work area, disposes of all refuse in the proper manner. Work area is neat and organized.</w:t>
      </w:r>
    </w:p>
    <w:p w:rsidR="0077044E" w:rsidRPr="00F14358" w:rsidRDefault="0077044E"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Maintain all equipment</w:t>
      </w:r>
      <w:r w:rsidR="00E4655A" w:rsidRPr="00F14358">
        <w:rPr>
          <w:rFonts w:ascii="Century Gothic" w:hAnsi="Century Gothic" w:cs="Arial"/>
        </w:rPr>
        <w:t xml:space="preserve">: lubricates handpieces, sharpening stones, cavitron tips etc. </w:t>
      </w:r>
    </w:p>
    <w:p w:rsidR="00E4655A" w:rsidRPr="00F14358" w:rsidRDefault="00E4655A"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 xml:space="preserve">Follow all protocols when in the re circulation area or </w:t>
      </w:r>
      <w:r w:rsidR="00A138AB" w:rsidRPr="00F14358">
        <w:rPr>
          <w:rFonts w:ascii="Century Gothic" w:hAnsi="Century Gothic" w:cs="Arial"/>
        </w:rPr>
        <w:t>the dental materials laboratory section of the clinic.</w:t>
      </w:r>
      <w:r w:rsidRPr="00F14358">
        <w:rPr>
          <w:rFonts w:ascii="Century Gothic" w:hAnsi="Century Gothic" w:cs="Arial"/>
        </w:rPr>
        <w:t xml:space="preserve"> </w:t>
      </w:r>
    </w:p>
    <w:p w:rsidR="00CB2213" w:rsidRPr="00F14358" w:rsidRDefault="00CB2213"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lastRenderedPageBreak/>
        <w:t>Follow all protocols in regard</w:t>
      </w:r>
      <w:r w:rsidR="00E4655A" w:rsidRPr="00F14358">
        <w:rPr>
          <w:rFonts w:ascii="Century Gothic" w:hAnsi="Century Gothic" w:cs="Arial"/>
        </w:rPr>
        <w:t>ing infection control as found in</w:t>
      </w:r>
      <w:r w:rsidRPr="00F14358">
        <w:rPr>
          <w:rFonts w:ascii="Century Gothic" w:hAnsi="Century Gothic" w:cs="Arial"/>
        </w:rPr>
        <w:t xml:space="preserve"> this manual.</w:t>
      </w:r>
    </w:p>
    <w:p w:rsidR="00395AF3" w:rsidRPr="00F14358" w:rsidRDefault="00395AF3"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Provides protective eyewear for themselves and the client.</w:t>
      </w:r>
    </w:p>
    <w:p w:rsidR="00395AF3" w:rsidRPr="00F14358" w:rsidRDefault="00A138AB"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Wear</w:t>
      </w:r>
      <w:r w:rsidR="00395AF3" w:rsidRPr="00F14358">
        <w:rPr>
          <w:rFonts w:ascii="Century Gothic" w:hAnsi="Century Gothic" w:cs="Arial"/>
        </w:rPr>
        <w:t xml:space="preserve"> mask, in the clinical areas.</w:t>
      </w:r>
    </w:p>
    <w:p w:rsidR="00395AF3" w:rsidRPr="00F14358" w:rsidRDefault="00A138AB"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Remove gloves</w:t>
      </w:r>
      <w:r w:rsidR="00395AF3" w:rsidRPr="00F14358">
        <w:rPr>
          <w:rFonts w:ascii="Century Gothic" w:hAnsi="Century Gothic" w:cs="Arial"/>
        </w:rPr>
        <w:t xml:space="preserve"> or clients bib are </w:t>
      </w:r>
      <w:r w:rsidRPr="00F14358">
        <w:rPr>
          <w:rFonts w:ascii="Century Gothic" w:hAnsi="Century Gothic" w:cs="Arial"/>
        </w:rPr>
        <w:t>as needed.</w:t>
      </w:r>
    </w:p>
    <w:p w:rsidR="00395AF3" w:rsidRPr="00F14358" w:rsidRDefault="00395AF3"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Use over gloves to prevent cross contamination.</w:t>
      </w:r>
    </w:p>
    <w:p w:rsidR="00395AF3" w:rsidRPr="00F14358" w:rsidRDefault="00A138AB"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 xml:space="preserve">Follow </w:t>
      </w:r>
      <w:r w:rsidR="00395AF3" w:rsidRPr="00F14358">
        <w:rPr>
          <w:rFonts w:ascii="Century Gothic" w:hAnsi="Century Gothic" w:cs="Arial"/>
        </w:rPr>
        <w:t>all guidelines for safety in the clinic as outlined in the client care manual.</w:t>
      </w:r>
    </w:p>
    <w:p w:rsidR="00395AF3" w:rsidRPr="00F14358" w:rsidRDefault="00395AF3" w:rsidP="00CE6615">
      <w:pPr>
        <w:numPr>
          <w:ilvl w:val="0"/>
          <w:numId w:val="37"/>
        </w:numPr>
        <w:tabs>
          <w:tab w:val="clear" w:pos="1440"/>
          <w:tab w:val="num" w:pos="851"/>
        </w:tabs>
        <w:ind w:left="851"/>
        <w:rPr>
          <w:rFonts w:ascii="Century Gothic" w:hAnsi="Century Gothic" w:cs="Arial"/>
        </w:rPr>
      </w:pPr>
      <w:r w:rsidRPr="00F14358">
        <w:rPr>
          <w:rFonts w:ascii="Century Gothic" w:hAnsi="Century Gothic" w:cs="Arial"/>
        </w:rPr>
        <w:t>Implement Standard Precautions while in the clinic.</w:t>
      </w:r>
    </w:p>
    <w:p w:rsidR="00D94B9F" w:rsidRPr="00F14358" w:rsidRDefault="00D94B9F" w:rsidP="00855C19">
      <w:pPr>
        <w:rPr>
          <w:rFonts w:ascii="Century Gothic" w:hAnsi="Century Gothic" w:cs="Arial"/>
          <w:b/>
        </w:rPr>
      </w:pPr>
    </w:p>
    <w:p w:rsidR="00395AF3" w:rsidRPr="00F14358" w:rsidRDefault="00395AF3" w:rsidP="00855C19">
      <w:pPr>
        <w:rPr>
          <w:rFonts w:ascii="Century Gothic" w:hAnsi="Century Gothic" w:cs="Arial"/>
          <w:b/>
        </w:rPr>
      </w:pPr>
      <w:r w:rsidRPr="00F14358">
        <w:rPr>
          <w:rFonts w:ascii="Century Gothic" w:hAnsi="Century Gothic" w:cs="Arial"/>
          <w:b/>
        </w:rPr>
        <w:t>Documentation/Client Records:</w:t>
      </w:r>
      <w:r w:rsidR="004D11EA" w:rsidRPr="00F14358">
        <w:rPr>
          <w:rFonts w:ascii="Century Gothic" w:hAnsi="Century Gothic" w:cs="Arial"/>
          <w:b/>
        </w:rPr>
        <w:t xml:space="preserve"> </w:t>
      </w:r>
    </w:p>
    <w:p w:rsidR="00F14358" w:rsidRPr="00F14358" w:rsidRDefault="00F14358" w:rsidP="00855C19">
      <w:pPr>
        <w:rPr>
          <w:rFonts w:ascii="Century Gothic" w:hAnsi="Century Gothic" w:cs="Arial"/>
          <w:b/>
        </w:rPr>
      </w:pPr>
      <w:r w:rsidRPr="00F14358">
        <w:rPr>
          <w:rFonts w:ascii="Century Gothic" w:hAnsi="Century Gothic" w:cs="Arial"/>
          <w:b/>
        </w:rPr>
        <w:t>Student fails to do the following:</w:t>
      </w:r>
    </w:p>
    <w:p w:rsidR="00A138AB" w:rsidRPr="0057794E" w:rsidRDefault="00A138AB" w:rsidP="00855C19">
      <w:pPr>
        <w:rPr>
          <w:rFonts w:ascii="Century Gothic" w:hAnsi="Century Gothic" w:cs="Arial"/>
          <w:b/>
          <w:highlight w:val="lightGray"/>
        </w:rPr>
      </w:pPr>
    </w:p>
    <w:p w:rsidR="00395AF3" w:rsidRPr="00F14358" w:rsidRDefault="00A138AB" w:rsidP="00CE6615">
      <w:pPr>
        <w:numPr>
          <w:ilvl w:val="0"/>
          <w:numId w:val="38"/>
        </w:numPr>
        <w:tabs>
          <w:tab w:val="clear" w:pos="1620"/>
          <w:tab w:val="num" w:pos="851"/>
        </w:tabs>
        <w:ind w:left="851"/>
        <w:rPr>
          <w:rFonts w:ascii="Century Gothic" w:hAnsi="Century Gothic" w:cs="Arial"/>
        </w:rPr>
      </w:pPr>
      <w:r w:rsidRPr="00F14358">
        <w:rPr>
          <w:rFonts w:ascii="Century Gothic" w:hAnsi="Century Gothic" w:cs="Arial"/>
        </w:rPr>
        <w:t>Ensure that a</w:t>
      </w:r>
      <w:r w:rsidR="00395AF3" w:rsidRPr="00F14358">
        <w:rPr>
          <w:rFonts w:ascii="Century Gothic" w:hAnsi="Century Gothic" w:cs="Arial"/>
        </w:rPr>
        <w:t xml:space="preserve">ll records </w:t>
      </w:r>
      <w:r w:rsidRPr="00F14358">
        <w:rPr>
          <w:rFonts w:ascii="Century Gothic" w:hAnsi="Century Gothic" w:cs="Arial"/>
        </w:rPr>
        <w:t>are</w:t>
      </w:r>
      <w:r w:rsidR="00395AF3" w:rsidRPr="00F14358">
        <w:rPr>
          <w:rFonts w:ascii="Century Gothic" w:hAnsi="Century Gothic" w:cs="Arial"/>
        </w:rPr>
        <w:t xml:space="preserve"> signed by faculty and clients in the appropriate sections.</w:t>
      </w:r>
      <w:r w:rsidR="000564A2" w:rsidRPr="00F14358">
        <w:rPr>
          <w:rFonts w:ascii="Century Gothic" w:hAnsi="Century Gothic" w:cs="Arial"/>
        </w:rPr>
        <w:t xml:space="preserve"> This includes but is not limited to: medical history, radiographic prescription, hard tissue charting, periodontal assessment, post care evaluation, the chart audit, and any other pertinent documentation. Please note the consult pro system will automatically date any entry made in the client chart.</w:t>
      </w:r>
      <w:r w:rsidR="00DE5304" w:rsidRPr="00F14358">
        <w:rPr>
          <w:rFonts w:ascii="Century Gothic" w:hAnsi="Century Gothic" w:cs="Arial"/>
        </w:rPr>
        <w:t xml:space="preserve"> As new information is added, or updated, earlier forms will be archived. All archived forms are always readily available for viewing.</w:t>
      </w:r>
    </w:p>
    <w:p w:rsidR="000564A2" w:rsidRPr="00F14358" w:rsidRDefault="00A138AB" w:rsidP="00CE6615">
      <w:pPr>
        <w:numPr>
          <w:ilvl w:val="0"/>
          <w:numId w:val="38"/>
        </w:numPr>
        <w:tabs>
          <w:tab w:val="clear" w:pos="1620"/>
          <w:tab w:val="num" w:pos="851"/>
        </w:tabs>
        <w:ind w:left="851"/>
        <w:rPr>
          <w:rFonts w:ascii="Century Gothic" w:hAnsi="Century Gothic" w:cs="Arial"/>
        </w:rPr>
      </w:pPr>
      <w:r w:rsidRPr="00F14358">
        <w:rPr>
          <w:rFonts w:ascii="Century Gothic" w:hAnsi="Century Gothic" w:cs="Arial"/>
        </w:rPr>
        <w:t>Ensure that a</w:t>
      </w:r>
      <w:r w:rsidR="000564A2" w:rsidRPr="00F14358">
        <w:rPr>
          <w:rFonts w:ascii="Century Gothic" w:hAnsi="Century Gothic" w:cs="Arial"/>
        </w:rPr>
        <w:t xml:space="preserve">ll referral forms must be signed by the DDS and the student. Students must complete the top part of the form regarding </w:t>
      </w:r>
      <w:r w:rsidR="00D55094" w:rsidRPr="00F14358">
        <w:rPr>
          <w:rFonts w:ascii="Century Gothic" w:hAnsi="Century Gothic" w:cs="Arial"/>
        </w:rPr>
        <w:t>treatment performed and planned AND the bottom section regarding information on client records.</w:t>
      </w:r>
    </w:p>
    <w:p w:rsidR="00A138AB" w:rsidRPr="00F14358" w:rsidRDefault="00A138AB" w:rsidP="00CE6615">
      <w:pPr>
        <w:numPr>
          <w:ilvl w:val="0"/>
          <w:numId w:val="38"/>
        </w:numPr>
        <w:tabs>
          <w:tab w:val="clear" w:pos="1620"/>
          <w:tab w:val="num" w:pos="851"/>
        </w:tabs>
        <w:ind w:left="851"/>
        <w:rPr>
          <w:rFonts w:ascii="Century Gothic" w:hAnsi="Century Gothic" w:cs="Arial"/>
        </w:rPr>
      </w:pPr>
      <w:r w:rsidRPr="00F14358">
        <w:rPr>
          <w:rFonts w:ascii="Century Gothic" w:hAnsi="Century Gothic" w:cs="Arial"/>
        </w:rPr>
        <w:t>Ensure that documentation noted in the client record of care follows the CDHO guidelines for recordkeeping.</w:t>
      </w:r>
    </w:p>
    <w:p w:rsidR="00A318B4" w:rsidRPr="00F14358" w:rsidRDefault="00A138AB" w:rsidP="00CE6615">
      <w:pPr>
        <w:numPr>
          <w:ilvl w:val="0"/>
          <w:numId w:val="38"/>
        </w:numPr>
        <w:tabs>
          <w:tab w:val="clear" w:pos="1620"/>
          <w:tab w:val="num" w:pos="851"/>
        </w:tabs>
        <w:ind w:left="851"/>
        <w:rPr>
          <w:rFonts w:ascii="Century Gothic" w:hAnsi="Century Gothic" w:cs="Arial"/>
          <w:b/>
          <w:color w:val="FF0000"/>
        </w:rPr>
      </w:pPr>
      <w:r w:rsidRPr="00F14358">
        <w:rPr>
          <w:rFonts w:ascii="Century Gothic" w:hAnsi="Century Gothic" w:cs="Arial"/>
        </w:rPr>
        <w:t xml:space="preserve">Ensure privacy </w:t>
      </w:r>
      <w:r w:rsidR="00D55094" w:rsidRPr="00F14358">
        <w:rPr>
          <w:rFonts w:ascii="Century Gothic" w:hAnsi="Century Gothic" w:cs="Arial"/>
        </w:rPr>
        <w:t xml:space="preserve">of </w:t>
      </w:r>
      <w:r w:rsidRPr="00F14358">
        <w:rPr>
          <w:rFonts w:ascii="Century Gothic" w:hAnsi="Century Gothic" w:cs="Arial"/>
        </w:rPr>
        <w:t>client</w:t>
      </w:r>
      <w:r w:rsidR="00D55094" w:rsidRPr="00F14358">
        <w:rPr>
          <w:rFonts w:ascii="Century Gothic" w:hAnsi="Century Gothic" w:cs="Arial"/>
        </w:rPr>
        <w:t xml:space="preserve"> records</w:t>
      </w:r>
      <w:r w:rsidRPr="00F14358">
        <w:rPr>
          <w:rFonts w:ascii="Century Gothic" w:hAnsi="Century Gothic" w:cs="Arial"/>
        </w:rPr>
        <w:t>.</w:t>
      </w:r>
      <w:r w:rsidR="00D55094" w:rsidRPr="00F14358">
        <w:rPr>
          <w:rFonts w:ascii="Century Gothic" w:hAnsi="Century Gothic" w:cs="Arial"/>
        </w:rPr>
        <w:t xml:space="preserve"> </w:t>
      </w:r>
      <w:r w:rsidR="00E66586" w:rsidRPr="00F14358">
        <w:rPr>
          <w:rFonts w:ascii="Century Gothic" w:hAnsi="Century Gothic" w:cs="Arial"/>
          <w:b/>
          <w:color w:val="FF0000"/>
        </w:rPr>
        <w:t>**This will result in complete loss of clinical credit for the client.</w:t>
      </w:r>
      <w:r w:rsidR="00A318B4" w:rsidRPr="00F14358">
        <w:rPr>
          <w:rFonts w:ascii="Century Gothic" w:hAnsi="Century Gothic" w:cs="Arial"/>
          <w:b/>
          <w:color w:val="FF0000"/>
        </w:rPr>
        <w:t xml:space="preserve"> </w:t>
      </w:r>
      <w:r w:rsidRPr="00F14358">
        <w:rPr>
          <w:rFonts w:ascii="Century Gothic" w:hAnsi="Century Gothic" w:cs="Arial"/>
          <w:b/>
          <w:color w:val="FF0000"/>
        </w:rPr>
        <w:t>**students cannot keep client records in their locker or take them home. They cannot copy information from the client record.</w:t>
      </w:r>
    </w:p>
    <w:p w:rsidR="00D94B9F" w:rsidRPr="00F14358" w:rsidRDefault="00D94B9F" w:rsidP="00855C19">
      <w:pPr>
        <w:rPr>
          <w:rFonts w:ascii="Century Gothic" w:hAnsi="Century Gothic" w:cs="Arial"/>
          <w:b/>
        </w:rPr>
      </w:pPr>
    </w:p>
    <w:p w:rsidR="00A138AB" w:rsidRPr="00F14358" w:rsidRDefault="00395AF3" w:rsidP="00855C19">
      <w:pPr>
        <w:rPr>
          <w:rFonts w:ascii="Century Gothic" w:hAnsi="Century Gothic" w:cs="Arial"/>
          <w:b/>
        </w:rPr>
      </w:pPr>
      <w:r w:rsidRPr="00F14358">
        <w:rPr>
          <w:rFonts w:ascii="Century Gothic" w:hAnsi="Century Gothic" w:cs="Arial"/>
          <w:b/>
        </w:rPr>
        <w:t xml:space="preserve">Client Management and Time Management:  </w:t>
      </w:r>
    </w:p>
    <w:p w:rsidR="00F14358" w:rsidRPr="00F14358" w:rsidRDefault="00F14358" w:rsidP="00855C19">
      <w:pPr>
        <w:rPr>
          <w:rFonts w:ascii="Century Gothic" w:hAnsi="Century Gothic" w:cs="Arial"/>
          <w:b/>
        </w:rPr>
      </w:pPr>
      <w:r w:rsidRPr="00F14358">
        <w:rPr>
          <w:rFonts w:ascii="Century Gothic" w:hAnsi="Century Gothic" w:cs="Arial"/>
          <w:b/>
        </w:rPr>
        <w:t>Student fails to do the following:</w:t>
      </w:r>
    </w:p>
    <w:p w:rsidR="00E00C9A" w:rsidRPr="00F14358" w:rsidRDefault="00E00C9A" w:rsidP="00855C19">
      <w:pPr>
        <w:tabs>
          <w:tab w:val="left" w:pos="851"/>
        </w:tabs>
        <w:rPr>
          <w:rFonts w:ascii="Century Gothic" w:hAnsi="Century Gothic" w:cs="Arial"/>
          <w:b/>
        </w:rPr>
      </w:pP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t>Explain</w:t>
      </w:r>
      <w:r w:rsidR="00E00C9A" w:rsidRPr="00F14358">
        <w:rPr>
          <w:rFonts w:ascii="Century Gothic" w:hAnsi="Century Gothic" w:cs="Arial"/>
        </w:rPr>
        <w:t xml:space="preserve"> </w:t>
      </w:r>
      <w:r w:rsidRPr="00F14358">
        <w:rPr>
          <w:rFonts w:ascii="Century Gothic" w:hAnsi="Century Gothic" w:cs="Arial"/>
        </w:rPr>
        <w:t>all suggested treatment and benefits.</w:t>
      </w: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t>Ensures that client und</w:t>
      </w:r>
      <w:r w:rsidR="00F14358">
        <w:rPr>
          <w:rFonts w:ascii="Century Gothic" w:hAnsi="Century Gothic" w:cs="Arial"/>
        </w:rPr>
        <w:t xml:space="preserve">erstands and signs the proposed </w:t>
      </w:r>
      <w:r w:rsidRPr="00F14358">
        <w:rPr>
          <w:rFonts w:ascii="Century Gothic" w:hAnsi="Century Gothic" w:cs="Arial"/>
        </w:rPr>
        <w:t>treatment plan.</w:t>
      </w:r>
    </w:p>
    <w:p w:rsidR="00DE5304" w:rsidRPr="00F14358" w:rsidRDefault="00DE5304" w:rsidP="00CE6615">
      <w:pPr>
        <w:numPr>
          <w:ilvl w:val="0"/>
          <w:numId w:val="131"/>
        </w:numPr>
        <w:tabs>
          <w:tab w:val="left" w:pos="851"/>
        </w:tabs>
        <w:ind w:left="851"/>
        <w:rPr>
          <w:rFonts w:ascii="Century Gothic" w:hAnsi="Century Gothic" w:cs="Arial"/>
        </w:rPr>
      </w:pPr>
      <w:r w:rsidRPr="00F14358">
        <w:rPr>
          <w:rFonts w:ascii="Century Gothic" w:hAnsi="Century Gothic" w:cs="Arial"/>
        </w:rPr>
        <w:t>Recognize the need for a translator.</w:t>
      </w: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t>Treats patient safely and competently adhering to the CDHO Standards of Practice.</w:t>
      </w:r>
    </w:p>
    <w:p w:rsidR="00395AF3" w:rsidRPr="00F14358" w:rsidRDefault="00E00C9A" w:rsidP="00CE6615">
      <w:pPr>
        <w:numPr>
          <w:ilvl w:val="0"/>
          <w:numId w:val="131"/>
        </w:numPr>
        <w:tabs>
          <w:tab w:val="left" w:pos="851"/>
        </w:tabs>
        <w:ind w:left="851"/>
        <w:rPr>
          <w:rFonts w:ascii="Century Gothic" w:hAnsi="Century Gothic" w:cs="Arial"/>
        </w:rPr>
      </w:pPr>
      <w:r w:rsidRPr="00F14358">
        <w:rPr>
          <w:rFonts w:ascii="Century Gothic" w:hAnsi="Century Gothic" w:cs="Arial"/>
        </w:rPr>
        <w:t>Avoid t</w:t>
      </w:r>
      <w:r w:rsidR="00DE5304" w:rsidRPr="00F14358">
        <w:rPr>
          <w:rFonts w:ascii="Century Gothic" w:hAnsi="Century Gothic" w:cs="Arial"/>
        </w:rPr>
        <w:t xml:space="preserve">issue trauma. (First incident will be a warning only; further incidents will result in professional penalties and a referral to </w:t>
      </w:r>
      <w:r w:rsidRPr="00F14358">
        <w:rPr>
          <w:rFonts w:ascii="Century Gothic" w:hAnsi="Century Gothic" w:cs="Arial"/>
        </w:rPr>
        <w:t>the scaling for success program)</w:t>
      </w: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lastRenderedPageBreak/>
        <w:t>Fails to remove calculus after detection by a faculty member.</w:t>
      </w: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t>Perform ongoing evaluation of the client and records findings.</w:t>
      </w:r>
    </w:p>
    <w:p w:rsidR="00395AF3" w:rsidRPr="00F14358" w:rsidRDefault="00E00C9A" w:rsidP="00CE6615">
      <w:pPr>
        <w:numPr>
          <w:ilvl w:val="0"/>
          <w:numId w:val="131"/>
        </w:numPr>
        <w:tabs>
          <w:tab w:val="left" w:pos="851"/>
        </w:tabs>
        <w:ind w:left="851"/>
        <w:rPr>
          <w:rFonts w:ascii="Century Gothic" w:hAnsi="Century Gothic" w:cs="Arial"/>
        </w:rPr>
      </w:pPr>
      <w:r w:rsidRPr="00F14358">
        <w:rPr>
          <w:rFonts w:ascii="Century Gothic" w:hAnsi="Century Gothic" w:cs="Arial"/>
        </w:rPr>
        <w:t>Attend to the client during the appointment: (does not leave the client for an extended period of time without reason)</w:t>
      </w:r>
    </w:p>
    <w:p w:rsidR="00395AF3" w:rsidRPr="00F14358" w:rsidRDefault="00E00C9A" w:rsidP="00CE6615">
      <w:pPr>
        <w:numPr>
          <w:ilvl w:val="0"/>
          <w:numId w:val="131"/>
        </w:numPr>
        <w:tabs>
          <w:tab w:val="left" w:pos="851"/>
        </w:tabs>
        <w:ind w:left="851"/>
        <w:rPr>
          <w:rFonts w:ascii="Century Gothic" w:hAnsi="Century Gothic" w:cs="Arial"/>
        </w:rPr>
      </w:pPr>
      <w:r w:rsidRPr="00F14358">
        <w:rPr>
          <w:rFonts w:ascii="Century Gothic" w:hAnsi="Century Gothic" w:cs="Arial"/>
        </w:rPr>
        <w:t>A</w:t>
      </w:r>
      <w:r w:rsidR="00395AF3" w:rsidRPr="00F14358">
        <w:rPr>
          <w:rFonts w:ascii="Century Gothic" w:hAnsi="Century Gothic" w:cs="Arial"/>
        </w:rPr>
        <w:t>ddress all client concerns.</w:t>
      </w: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t>Treats the client as an individual with kindness, dignity and respect.</w:t>
      </w: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t>Makes most efficient use of time in the clinic.</w:t>
      </w: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t>Time spent on specific clients is reasonable. (a student who has a DD1 client in for more than 3 appointments would be a possible example of poor time management).</w:t>
      </w: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t>Student does not keep their chair filled during clinical sessions.</w:t>
      </w: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t>Fails to return calls from clients.</w:t>
      </w:r>
    </w:p>
    <w:p w:rsidR="00395AF3" w:rsidRPr="00F14358" w:rsidRDefault="00395AF3" w:rsidP="00CE6615">
      <w:pPr>
        <w:numPr>
          <w:ilvl w:val="0"/>
          <w:numId w:val="131"/>
        </w:numPr>
        <w:tabs>
          <w:tab w:val="left" w:pos="851"/>
        </w:tabs>
        <w:ind w:left="851"/>
        <w:rPr>
          <w:rFonts w:ascii="Century Gothic" w:hAnsi="Century Gothic" w:cs="Arial"/>
        </w:rPr>
      </w:pPr>
      <w:r w:rsidRPr="00F14358">
        <w:rPr>
          <w:rFonts w:ascii="Century Gothic" w:hAnsi="Century Gothic" w:cs="Arial"/>
        </w:rPr>
        <w:t>Fails to accept or complete a client assigned to them.</w:t>
      </w:r>
    </w:p>
    <w:p w:rsidR="00361FBA" w:rsidRPr="00F14358" w:rsidRDefault="00361FBA" w:rsidP="00CE6615">
      <w:pPr>
        <w:numPr>
          <w:ilvl w:val="0"/>
          <w:numId w:val="131"/>
        </w:numPr>
        <w:tabs>
          <w:tab w:val="left" w:pos="851"/>
        </w:tabs>
        <w:ind w:left="851"/>
        <w:rPr>
          <w:rFonts w:ascii="Century Gothic" w:hAnsi="Century Gothic" w:cs="Arial"/>
        </w:rPr>
      </w:pPr>
      <w:r w:rsidRPr="00F14358">
        <w:rPr>
          <w:rFonts w:ascii="Century Gothic" w:hAnsi="Century Gothic" w:cs="Arial"/>
        </w:rPr>
        <w:t>Fails to complete and submit a client feedback form.</w:t>
      </w:r>
    </w:p>
    <w:p w:rsidR="00361FBA" w:rsidRPr="00F14358" w:rsidRDefault="00361FBA" w:rsidP="00CE6615">
      <w:pPr>
        <w:numPr>
          <w:ilvl w:val="0"/>
          <w:numId w:val="131"/>
        </w:numPr>
        <w:tabs>
          <w:tab w:val="left" w:pos="851"/>
        </w:tabs>
        <w:ind w:left="851"/>
        <w:rPr>
          <w:rFonts w:ascii="Century Gothic" w:hAnsi="Century Gothic" w:cs="Arial"/>
        </w:rPr>
      </w:pPr>
      <w:r w:rsidRPr="00F14358">
        <w:rPr>
          <w:rFonts w:ascii="Century Gothic" w:hAnsi="Century Gothic" w:cs="Arial"/>
        </w:rPr>
        <w:t>Fails to complete the client reflection form.</w:t>
      </w:r>
    </w:p>
    <w:p w:rsidR="00361FBA" w:rsidRPr="00F14358" w:rsidRDefault="00361FBA" w:rsidP="00CE6615">
      <w:pPr>
        <w:numPr>
          <w:ilvl w:val="0"/>
          <w:numId w:val="131"/>
        </w:numPr>
        <w:tabs>
          <w:tab w:val="left" w:pos="851"/>
        </w:tabs>
        <w:ind w:left="851"/>
        <w:rPr>
          <w:rFonts w:ascii="Century Gothic" w:hAnsi="Century Gothic" w:cs="Arial"/>
        </w:rPr>
      </w:pPr>
      <w:r w:rsidRPr="00F14358">
        <w:rPr>
          <w:rFonts w:ascii="Century Gothic" w:hAnsi="Century Gothic" w:cs="Arial"/>
        </w:rPr>
        <w:t>Fails to complete a daily care plan for any appointment of the client care.</w:t>
      </w:r>
    </w:p>
    <w:p w:rsidR="00395AF3" w:rsidRDefault="00395AF3">
      <w:pPr>
        <w:ind w:left="720"/>
        <w:jc w:val="center"/>
        <w:rPr>
          <w:rFonts w:ascii="Arial" w:hAnsi="Arial" w:cs="Arial"/>
          <w:b/>
          <w:u w:val="single"/>
        </w:rPr>
      </w:pPr>
    </w:p>
    <w:p w:rsidR="002728AD" w:rsidRPr="00F06E9A" w:rsidRDefault="002728AD" w:rsidP="002728AD">
      <w:pPr>
        <w:ind w:left="360"/>
        <w:jc w:val="both"/>
        <w:rPr>
          <w:rFonts w:ascii="Century Gothic" w:hAnsi="Century Gothic" w:cs="Arial"/>
          <w:b/>
        </w:rPr>
      </w:pPr>
      <w:r w:rsidRPr="00D42A05">
        <w:rPr>
          <w:rFonts w:ascii="Century Gothic" w:hAnsi="Century Gothic" w:cs="Arial"/>
          <w:b/>
        </w:rPr>
        <w:t xml:space="preserve">Clinical Status Alert: </w:t>
      </w:r>
      <w:r w:rsidRPr="00D42A05">
        <w:rPr>
          <w:rFonts w:ascii="Century Gothic" w:hAnsi="Century Gothic" w:cs="Arial"/>
        </w:rPr>
        <w:t xml:space="preserve">If a student is having difficulty, is falling behind with credits or requirements or is not practicing competently or professionally, a clinical status alert form will be issued. A clinical status alert could be issued for the following: tissue trauma due to improper instrumentation, a pattern of low grades on debridement, inadequate infection control procedures, consistent inaccurate documentation or a display of behaviour which is considered unprofessional). This form will identify areas of weakness and strategies to implement to become successful. Students may be requested to attend mandatory “scaling for success” hours, radiography practice hours, or may be requested to complete an evidence based assignment.  All clinical status alert forms will be reviewed in detail with the Dental Hygiene Program Coordinator. A follow up on these forms will take place no later than 2-3 weeks later. If more than one alert is given to a student, the matter will be referred to the Dean of </w:t>
      </w:r>
      <w:r w:rsidR="00C34B54">
        <w:rPr>
          <w:rFonts w:ascii="Century Gothic" w:hAnsi="Century Gothic" w:cs="Arial"/>
        </w:rPr>
        <w:t>Students</w:t>
      </w:r>
      <w:r w:rsidRPr="00D42A05">
        <w:rPr>
          <w:rFonts w:ascii="Century Gothic" w:hAnsi="Century Gothic" w:cs="Arial"/>
        </w:rPr>
        <w:t>, and may result in failure to successfully complete the semester or dismissal from the program. The Dean may also decide to impose a clinical suspension depending upon the severity of the alert.</w:t>
      </w:r>
    </w:p>
    <w:p w:rsidR="002728AD" w:rsidRDefault="002728AD" w:rsidP="002728AD">
      <w:pPr>
        <w:jc w:val="both"/>
        <w:rPr>
          <w:rFonts w:ascii="Century Gothic" w:hAnsi="Century Gothic" w:cs="Arial"/>
          <w:b/>
        </w:rPr>
      </w:pPr>
    </w:p>
    <w:p w:rsidR="002728AD" w:rsidRPr="00D42A05" w:rsidRDefault="002728AD" w:rsidP="002728AD">
      <w:pPr>
        <w:jc w:val="both"/>
        <w:rPr>
          <w:rFonts w:ascii="Century Gothic" w:hAnsi="Century Gothic" w:cs="Arial"/>
          <w:b/>
        </w:rPr>
      </w:pPr>
    </w:p>
    <w:p w:rsidR="002728AD" w:rsidRPr="00D42A05" w:rsidRDefault="002728AD" w:rsidP="002728AD">
      <w:pPr>
        <w:jc w:val="both"/>
        <w:rPr>
          <w:rFonts w:ascii="Century Gothic" w:hAnsi="Century Gothic" w:cs="Arial"/>
          <w:b/>
        </w:rPr>
      </w:pPr>
      <w:r w:rsidRPr="00E66586">
        <w:rPr>
          <w:rFonts w:ascii="Century Gothic" w:hAnsi="Century Gothic" w:cs="Arial"/>
          <w:b/>
        </w:rPr>
        <w:t>***Receiving a clinical status alert is a serious matter. The goal of the alert is to notify the student of the issues and then provide guidance. However, a student must be able to show that they are addressing the concerns.</w:t>
      </w:r>
    </w:p>
    <w:p w:rsidR="002728AD" w:rsidRPr="00D42A05" w:rsidRDefault="002728AD" w:rsidP="002728AD">
      <w:pPr>
        <w:jc w:val="both"/>
        <w:rPr>
          <w:rFonts w:ascii="Century Gothic" w:hAnsi="Century Gothic" w:cs="Arial"/>
          <w:b/>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D94B9F" w:rsidRDefault="00D94B9F">
      <w:pPr>
        <w:ind w:left="720"/>
        <w:jc w:val="center"/>
        <w:rPr>
          <w:rFonts w:ascii="Arial" w:hAnsi="Arial" w:cs="Arial"/>
          <w:b/>
          <w:u w:val="single"/>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sz w:val="48"/>
          <w:szCs w:val="48"/>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sz w:val="48"/>
          <w:szCs w:val="48"/>
        </w:rPr>
      </w:pPr>
    </w:p>
    <w:p w:rsidR="00395AF3" w:rsidRPr="00DE5304"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sz w:val="48"/>
          <w:szCs w:val="48"/>
        </w:rPr>
      </w:pPr>
      <w:r w:rsidRPr="00DE5304">
        <w:rPr>
          <w:rFonts w:ascii="Century Gothic" w:hAnsi="Century Gothic" w:cs="Arial"/>
          <w:b/>
          <w:sz w:val="48"/>
          <w:szCs w:val="48"/>
        </w:rPr>
        <w:t>Clinical Protocol,</w:t>
      </w:r>
    </w:p>
    <w:p w:rsidR="00395AF3" w:rsidRPr="00DE5304"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sz w:val="48"/>
          <w:szCs w:val="48"/>
        </w:rPr>
      </w:pPr>
    </w:p>
    <w:p w:rsidR="00395AF3" w:rsidRPr="00DE5304" w:rsidRDefault="00395AF3">
      <w:pPr>
        <w:pBdr>
          <w:top w:val="single" w:sz="4" w:space="1" w:color="auto"/>
          <w:left w:val="single" w:sz="4" w:space="4" w:color="auto"/>
          <w:bottom w:val="single" w:sz="4" w:space="1" w:color="auto"/>
          <w:right w:val="single" w:sz="4" w:space="4" w:color="auto"/>
        </w:pBdr>
        <w:ind w:left="720"/>
        <w:jc w:val="center"/>
        <w:rPr>
          <w:rFonts w:ascii="Century Gothic" w:hAnsi="Century Gothic" w:cs="Arial"/>
          <w:b/>
          <w:sz w:val="48"/>
          <w:szCs w:val="48"/>
        </w:rPr>
      </w:pPr>
      <w:r w:rsidRPr="00DE5304">
        <w:rPr>
          <w:rFonts w:ascii="Century Gothic" w:hAnsi="Century Gothic" w:cs="Arial"/>
          <w:b/>
          <w:sz w:val="48"/>
          <w:szCs w:val="48"/>
        </w:rPr>
        <w:t>Client Care Protocol &amp; Procedure</w:t>
      </w:r>
    </w:p>
    <w:p w:rsidR="00395AF3" w:rsidRPr="00D90498" w:rsidRDefault="00395AF3">
      <w:pPr>
        <w:pBdr>
          <w:top w:val="single" w:sz="4" w:space="1" w:color="auto"/>
          <w:left w:val="single" w:sz="4" w:space="4" w:color="auto"/>
          <w:bottom w:val="single" w:sz="4" w:space="1" w:color="auto"/>
          <w:right w:val="single" w:sz="4" w:space="4" w:color="auto"/>
        </w:pBdr>
        <w:ind w:left="720"/>
        <w:jc w:val="center"/>
        <w:rPr>
          <w:rFonts w:ascii="Trebuchet MS" w:hAnsi="Trebuchet MS" w:cs="Arial"/>
          <w:b/>
          <w:sz w:val="48"/>
          <w:szCs w:val="48"/>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sz w:val="48"/>
          <w:szCs w:val="48"/>
        </w:rPr>
      </w:pPr>
    </w:p>
    <w:p w:rsidR="00395AF3" w:rsidRDefault="00395AF3">
      <w:pPr>
        <w:pBdr>
          <w:top w:val="single" w:sz="4" w:space="1" w:color="auto"/>
          <w:left w:val="single" w:sz="4" w:space="4" w:color="auto"/>
          <w:bottom w:val="single" w:sz="4" w:space="1" w:color="auto"/>
          <w:right w:val="single" w:sz="4" w:space="4" w:color="auto"/>
        </w:pBdr>
        <w:ind w:left="720"/>
        <w:jc w:val="center"/>
        <w:rPr>
          <w:rFonts w:ascii="Arial" w:hAnsi="Arial" w:cs="Arial"/>
          <w:b/>
          <w:sz w:val="48"/>
          <w:szCs w:val="48"/>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395AF3">
      <w:pPr>
        <w:ind w:left="720"/>
        <w:jc w:val="center"/>
        <w:rPr>
          <w:rFonts w:ascii="Arial" w:hAnsi="Arial" w:cs="Arial"/>
          <w:b/>
          <w:u w:val="single"/>
        </w:rPr>
      </w:pPr>
    </w:p>
    <w:p w:rsidR="00395AF3" w:rsidRDefault="00855C19">
      <w:pPr>
        <w:pStyle w:val="Title"/>
        <w:rPr>
          <w:rFonts w:ascii="Century Gothic" w:hAnsi="Century Gothic" w:cs="Arial"/>
          <w:b w:val="0"/>
        </w:rPr>
      </w:pPr>
      <w:r>
        <w:rPr>
          <w:rFonts w:ascii="Century Gothic" w:hAnsi="Century Gothic" w:cs="Arial"/>
          <w:b w:val="0"/>
        </w:rPr>
        <w:br w:type="page"/>
      </w:r>
      <w:r w:rsidR="00395AF3" w:rsidRPr="00DE5304">
        <w:rPr>
          <w:rFonts w:ascii="Century Gothic" w:hAnsi="Century Gothic" w:cs="Arial"/>
          <w:b w:val="0"/>
        </w:rPr>
        <w:lastRenderedPageBreak/>
        <w:t xml:space="preserve">Clinic </w:t>
      </w:r>
      <w:r w:rsidR="00C23497" w:rsidRPr="00DE5304">
        <w:rPr>
          <w:rFonts w:ascii="Century Gothic" w:hAnsi="Century Gothic" w:cs="Arial"/>
          <w:b w:val="0"/>
        </w:rPr>
        <w:t xml:space="preserve">and Radiography Lab </w:t>
      </w:r>
      <w:r w:rsidR="00395AF3" w:rsidRPr="00DE5304">
        <w:rPr>
          <w:rFonts w:ascii="Century Gothic" w:hAnsi="Century Gothic" w:cs="Arial"/>
          <w:b w:val="0"/>
        </w:rPr>
        <w:t>Protocol and Conduct</w:t>
      </w:r>
    </w:p>
    <w:p w:rsidR="00DE5304" w:rsidRDefault="00DE5304">
      <w:pPr>
        <w:pStyle w:val="Title"/>
        <w:rPr>
          <w:rFonts w:ascii="Century Gothic" w:hAnsi="Century Gothic" w:cs="Arial"/>
          <w:b w:val="0"/>
        </w:rPr>
      </w:pPr>
    </w:p>
    <w:p w:rsidR="00DE5304" w:rsidRPr="00DE5304" w:rsidRDefault="00DE5304">
      <w:pPr>
        <w:pStyle w:val="Title"/>
        <w:rPr>
          <w:rFonts w:ascii="Century Gothic" w:hAnsi="Century Gothic" w:cs="Arial"/>
        </w:rPr>
      </w:pPr>
      <w:r w:rsidRPr="00DE5304">
        <w:rPr>
          <w:rFonts w:ascii="Century Gothic" w:hAnsi="Century Gothic" w:cs="Arial"/>
        </w:rPr>
        <w:t>Failure to abide by these protocols will result in a professional penalty deduction. Please refer to page 83 of this manual.</w:t>
      </w:r>
    </w:p>
    <w:p w:rsidR="00DE5304" w:rsidRDefault="00DE5304" w:rsidP="00F832E2">
      <w:pPr>
        <w:pStyle w:val="BodyText"/>
        <w:jc w:val="center"/>
        <w:rPr>
          <w:rFonts w:ascii="Century Gothic" w:hAnsi="Century Gothic" w:cs="Arial"/>
          <w:b w:val="0"/>
          <w:sz w:val="24"/>
          <w:u w:val="single"/>
        </w:rPr>
      </w:pPr>
    </w:p>
    <w:p w:rsidR="00395AF3" w:rsidRPr="00DE5304" w:rsidRDefault="00F832E2" w:rsidP="00F832E2">
      <w:pPr>
        <w:pStyle w:val="BodyText"/>
        <w:jc w:val="center"/>
        <w:rPr>
          <w:rFonts w:ascii="Century Gothic" w:hAnsi="Century Gothic" w:cs="Arial"/>
          <w:b w:val="0"/>
          <w:sz w:val="24"/>
          <w:u w:val="single"/>
        </w:rPr>
      </w:pPr>
      <w:r w:rsidRPr="00DE5304">
        <w:rPr>
          <w:rFonts w:ascii="Century Gothic" w:hAnsi="Century Gothic" w:cs="Arial"/>
          <w:b w:val="0"/>
          <w:sz w:val="24"/>
          <w:u w:val="single"/>
        </w:rPr>
        <w:t>Attire</w:t>
      </w:r>
    </w:p>
    <w:p w:rsidR="00844032" w:rsidRPr="00DE5304" w:rsidRDefault="00844032" w:rsidP="00844032">
      <w:pPr>
        <w:pStyle w:val="BodyText"/>
        <w:rPr>
          <w:rFonts w:ascii="Century Gothic" w:hAnsi="Century Gothic" w:cs="Arial"/>
          <w:b w:val="0"/>
          <w:bCs w:val="0"/>
          <w:sz w:val="24"/>
        </w:rPr>
      </w:pPr>
    </w:p>
    <w:p w:rsidR="00844032" w:rsidRPr="00146E4B" w:rsidRDefault="00844032" w:rsidP="00CE6615">
      <w:pPr>
        <w:pStyle w:val="BodyText"/>
        <w:numPr>
          <w:ilvl w:val="0"/>
          <w:numId w:val="113"/>
        </w:numPr>
        <w:rPr>
          <w:rFonts w:ascii="Century Gothic" w:hAnsi="Century Gothic"/>
          <w:b w:val="0"/>
          <w:sz w:val="24"/>
        </w:rPr>
      </w:pPr>
      <w:r w:rsidRPr="00146E4B">
        <w:rPr>
          <w:rFonts w:ascii="Century Gothic" w:hAnsi="Century Gothic" w:cs="Arial"/>
          <w:b w:val="0"/>
          <w:bCs w:val="0"/>
          <w:sz w:val="24"/>
        </w:rPr>
        <w:t xml:space="preserve">Full uniform is required for all clinical sessions. </w:t>
      </w:r>
      <w:r w:rsidR="00DE5304" w:rsidRPr="00146E4B">
        <w:rPr>
          <w:rFonts w:ascii="Century Gothic" w:hAnsi="Century Gothic" w:cs="Arial"/>
          <w:b w:val="0"/>
          <w:bCs w:val="0"/>
          <w:sz w:val="24"/>
        </w:rPr>
        <w:t xml:space="preserve"> Dental </w:t>
      </w:r>
      <w:r w:rsidRPr="00146E4B">
        <w:rPr>
          <w:rFonts w:ascii="Century Gothic" w:hAnsi="Century Gothic" w:cs="Arial"/>
          <w:b w:val="0"/>
          <w:bCs w:val="0"/>
          <w:sz w:val="24"/>
        </w:rPr>
        <w:t xml:space="preserve">Hygiene students will be wearing blue scrubs and will have a long sleeved white lab coat. Lab coat is to be buttoned up during the clinical session and students are not permitted to “roll up their sleeves” The lab coat must be removed when outside the clinic as it acts as a barrier for the student. </w:t>
      </w:r>
      <w:r w:rsidRPr="00146E4B">
        <w:rPr>
          <w:rFonts w:ascii="Century Gothic" w:hAnsi="Century Gothic"/>
          <w:sz w:val="24"/>
        </w:rPr>
        <w:t>Tattoos</w:t>
      </w:r>
      <w:r w:rsidRPr="00146E4B">
        <w:rPr>
          <w:rFonts w:ascii="Century Gothic" w:hAnsi="Century Gothic"/>
          <w:b w:val="0"/>
          <w:sz w:val="24"/>
        </w:rPr>
        <w:t>: TCDHA respects the student’s freedom of expression. During clinical sessions all visible tattoos are to be covered. This can be easily achieved since the student will be wearing a lab coat. If a tattoo contains any type of racial slur or profanity, then it must be covered at all times while on college property.</w:t>
      </w:r>
    </w:p>
    <w:p w:rsidR="00395AF3" w:rsidRPr="00DE5304" w:rsidRDefault="00395AF3">
      <w:pPr>
        <w:pStyle w:val="BodyText"/>
        <w:rPr>
          <w:rFonts w:ascii="Century Gothic" w:hAnsi="Century Gothic" w:cs="Arial"/>
          <w:b w:val="0"/>
          <w:bCs w:val="0"/>
          <w:sz w:val="24"/>
        </w:rPr>
      </w:pPr>
    </w:p>
    <w:p w:rsidR="00395AF3" w:rsidRPr="00DE5304" w:rsidRDefault="00395AF3" w:rsidP="00CE6615">
      <w:pPr>
        <w:pStyle w:val="BodyText"/>
        <w:numPr>
          <w:ilvl w:val="0"/>
          <w:numId w:val="113"/>
        </w:numPr>
        <w:rPr>
          <w:rFonts w:ascii="Century Gothic" w:hAnsi="Century Gothic" w:cs="Arial"/>
          <w:b w:val="0"/>
          <w:bCs w:val="0"/>
          <w:sz w:val="24"/>
        </w:rPr>
      </w:pPr>
      <w:r w:rsidRPr="00DE5304">
        <w:rPr>
          <w:rFonts w:ascii="Century Gothic" w:hAnsi="Century Gothic" w:cs="Arial"/>
          <w:b w:val="0"/>
          <w:bCs w:val="0"/>
          <w:sz w:val="24"/>
        </w:rPr>
        <w:t xml:space="preserve">Shoes must be fully enclosed with a heel. No clogs will be allowed. White leather running shoes will be permitted and laces must be clean. </w:t>
      </w:r>
    </w:p>
    <w:p w:rsidR="00395AF3" w:rsidRPr="00DE5304" w:rsidRDefault="00395AF3">
      <w:pPr>
        <w:pStyle w:val="BodyText"/>
        <w:rPr>
          <w:rFonts w:ascii="Century Gothic" w:hAnsi="Century Gothic" w:cs="Arial"/>
          <w:b w:val="0"/>
          <w:bCs w:val="0"/>
          <w:sz w:val="24"/>
        </w:rPr>
      </w:pPr>
    </w:p>
    <w:p w:rsidR="00395AF3" w:rsidRPr="00DE5304" w:rsidRDefault="00395AF3" w:rsidP="00CE6615">
      <w:pPr>
        <w:pStyle w:val="BodyText"/>
        <w:numPr>
          <w:ilvl w:val="0"/>
          <w:numId w:val="113"/>
        </w:numPr>
        <w:rPr>
          <w:rFonts w:ascii="Century Gothic" w:hAnsi="Century Gothic" w:cs="Arial"/>
          <w:b w:val="0"/>
          <w:bCs w:val="0"/>
          <w:sz w:val="24"/>
        </w:rPr>
      </w:pPr>
      <w:r w:rsidRPr="00DE5304">
        <w:rPr>
          <w:rFonts w:ascii="Century Gothic" w:hAnsi="Century Gothic" w:cs="Arial"/>
          <w:b w:val="0"/>
          <w:bCs w:val="0"/>
          <w:sz w:val="24"/>
        </w:rPr>
        <w:t>Name tags must be worn. Name tags are your computerized id tags.</w:t>
      </w:r>
    </w:p>
    <w:p w:rsidR="00395AF3" w:rsidRPr="00DE5304" w:rsidRDefault="00395AF3">
      <w:pPr>
        <w:pStyle w:val="BodyText"/>
        <w:rPr>
          <w:rFonts w:ascii="Century Gothic" w:hAnsi="Century Gothic" w:cs="Arial"/>
          <w:b w:val="0"/>
          <w:bCs w:val="0"/>
          <w:sz w:val="24"/>
        </w:rPr>
      </w:pPr>
    </w:p>
    <w:p w:rsidR="00395AF3" w:rsidRPr="00E66586" w:rsidRDefault="00395AF3" w:rsidP="00CE6615">
      <w:pPr>
        <w:pStyle w:val="BodyText"/>
        <w:numPr>
          <w:ilvl w:val="0"/>
          <w:numId w:val="113"/>
        </w:numPr>
        <w:rPr>
          <w:rFonts w:ascii="Century Gothic" w:hAnsi="Century Gothic" w:cs="Arial"/>
          <w:b w:val="0"/>
          <w:bCs w:val="0"/>
          <w:sz w:val="24"/>
        </w:rPr>
      </w:pPr>
      <w:r w:rsidRPr="00DE5304">
        <w:rPr>
          <w:rFonts w:ascii="Century Gothic" w:hAnsi="Century Gothic" w:cs="Arial"/>
          <w:b w:val="0"/>
          <w:bCs w:val="0"/>
          <w:sz w:val="24"/>
        </w:rPr>
        <w:t>Hair must be kept neat and</w:t>
      </w:r>
      <w:r w:rsidR="00DE5304">
        <w:rPr>
          <w:rFonts w:ascii="Century Gothic" w:hAnsi="Century Gothic" w:cs="Arial"/>
          <w:b w:val="0"/>
          <w:bCs w:val="0"/>
          <w:sz w:val="24"/>
        </w:rPr>
        <w:t xml:space="preserve"> up</w:t>
      </w:r>
      <w:r w:rsidRPr="00DE5304">
        <w:rPr>
          <w:rFonts w:ascii="Century Gothic" w:hAnsi="Century Gothic" w:cs="Arial"/>
          <w:b w:val="0"/>
          <w:bCs w:val="0"/>
          <w:sz w:val="24"/>
        </w:rPr>
        <w:t xml:space="preserve"> off the shoulders. </w:t>
      </w:r>
      <w:r w:rsidR="00146E4B">
        <w:rPr>
          <w:rFonts w:ascii="Century Gothic" w:hAnsi="Century Gothic" w:cs="Arial"/>
          <w:b w:val="0"/>
          <w:bCs w:val="0"/>
          <w:sz w:val="24"/>
        </w:rPr>
        <w:t xml:space="preserve">If hair is long enough then a “bun” is </w:t>
      </w:r>
      <w:r w:rsidR="00EE2384">
        <w:rPr>
          <w:rFonts w:ascii="Century Gothic" w:hAnsi="Century Gothic" w:cs="Arial"/>
          <w:b w:val="0"/>
          <w:bCs w:val="0"/>
          <w:sz w:val="24"/>
        </w:rPr>
        <w:t>mandatory</w:t>
      </w:r>
      <w:r w:rsidR="00146E4B">
        <w:rPr>
          <w:rFonts w:ascii="Century Gothic" w:hAnsi="Century Gothic" w:cs="Arial"/>
          <w:b w:val="0"/>
          <w:bCs w:val="0"/>
          <w:sz w:val="24"/>
        </w:rPr>
        <w:t xml:space="preserve">. </w:t>
      </w:r>
      <w:r w:rsidRPr="00DE5304">
        <w:rPr>
          <w:rFonts w:ascii="Century Gothic" w:hAnsi="Century Gothic" w:cs="Arial"/>
          <w:b w:val="0"/>
          <w:bCs w:val="0"/>
          <w:sz w:val="24"/>
        </w:rPr>
        <w:t xml:space="preserve">Hair clips or pins need to be fairly </w:t>
      </w:r>
      <w:r w:rsidRPr="00E66586">
        <w:rPr>
          <w:rFonts w:ascii="Century Gothic" w:hAnsi="Century Gothic" w:cs="Arial"/>
          <w:b w:val="0"/>
          <w:bCs w:val="0"/>
          <w:sz w:val="24"/>
        </w:rPr>
        <w:t>neutral</w:t>
      </w:r>
      <w:r w:rsidR="00DE5304" w:rsidRPr="00E66586">
        <w:rPr>
          <w:rFonts w:ascii="Century Gothic" w:hAnsi="Century Gothic" w:cs="Arial"/>
          <w:b w:val="0"/>
          <w:bCs w:val="0"/>
          <w:sz w:val="24"/>
        </w:rPr>
        <w:t xml:space="preserve"> and must be worn to control fly away strands of hair</w:t>
      </w:r>
      <w:r w:rsidRPr="00E66586">
        <w:rPr>
          <w:rFonts w:ascii="Century Gothic" w:hAnsi="Century Gothic" w:cs="Arial"/>
          <w:b w:val="0"/>
          <w:bCs w:val="0"/>
          <w:sz w:val="24"/>
        </w:rPr>
        <w:t xml:space="preserve">. No large hair accessories to be worn. </w:t>
      </w:r>
      <w:r w:rsidR="00EE2384">
        <w:rPr>
          <w:rFonts w:ascii="Century Gothic" w:hAnsi="Century Gothic" w:cs="Arial"/>
          <w:b w:val="0"/>
          <w:bCs w:val="0"/>
          <w:sz w:val="24"/>
        </w:rPr>
        <w:t xml:space="preserve">All hairbands are to be white only. </w:t>
      </w:r>
      <w:r w:rsidR="00CC5C82" w:rsidRPr="00E66586">
        <w:rPr>
          <w:rFonts w:ascii="Century Gothic" w:hAnsi="Century Gothic" w:cs="Arial"/>
          <w:b w:val="0"/>
          <w:bCs w:val="0"/>
          <w:sz w:val="24"/>
        </w:rPr>
        <w:t>Male students are to be clean shaven (preferably, or have their facial hair neatly trimmed</w:t>
      </w:r>
      <w:r w:rsidR="00A77BD7" w:rsidRPr="00E66586">
        <w:rPr>
          <w:rFonts w:ascii="Century Gothic" w:hAnsi="Century Gothic" w:cs="Arial"/>
          <w:b w:val="0"/>
          <w:bCs w:val="0"/>
          <w:sz w:val="24"/>
        </w:rPr>
        <w:t xml:space="preserve"> and covered during client care)</w:t>
      </w:r>
      <w:r w:rsidR="00565AD5" w:rsidRPr="00E66586">
        <w:rPr>
          <w:rFonts w:ascii="Century Gothic" w:hAnsi="Century Gothic" w:cs="Arial"/>
          <w:b w:val="0"/>
          <w:bCs w:val="0"/>
          <w:sz w:val="24"/>
        </w:rPr>
        <w:t xml:space="preserve">. </w:t>
      </w:r>
    </w:p>
    <w:p w:rsidR="00395AF3" w:rsidRPr="00E66586" w:rsidRDefault="00395AF3">
      <w:pPr>
        <w:pStyle w:val="BodyText"/>
        <w:rPr>
          <w:rFonts w:ascii="Century Gothic" w:hAnsi="Century Gothic" w:cs="Arial"/>
          <w:b w:val="0"/>
          <w:bCs w:val="0"/>
          <w:sz w:val="24"/>
        </w:rPr>
      </w:pPr>
    </w:p>
    <w:p w:rsidR="00395AF3" w:rsidRPr="00E66586" w:rsidRDefault="00395AF3" w:rsidP="00CE6615">
      <w:pPr>
        <w:pStyle w:val="BodyText"/>
        <w:numPr>
          <w:ilvl w:val="0"/>
          <w:numId w:val="113"/>
        </w:numPr>
        <w:rPr>
          <w:rFonts w:ascii="Century Gothic" w:hAnsi="Century Gothic" w:cs="Arial"/>
          <w:b w:val="0"/>
          <w:bCs w:val="0"/>
          <w:sz w:val="24"/>
        </w:rPr>
      </w:pPr>
      <w:r w:rsidRPr="00E66586">
        <w:rPr>
          <w:rFonts w:ascii="Century Gothic" w:hAnsi="Century Gothic" w:cs="Arial"/>
          <w:b w:val="0"/>
          <w:bCs w:val="0"/>
          <w:sz w:val="24"/>
        </w:rPr>
        <w:t>Socks must be white and calf or knee length. No sport socks will be allowed. White hose may also be worn. Undergarments need to be white or neutral in colour</w:t>
      </w:r>
      <w:r w:rsidR="001645A0" w:rsidRPr="00E66586">
        <w:rPr>
          <w:rFonts w:ascii="Century Gothic" w:hAnsi="Century Gothic" w:cs="Arial"/>
          <w:b w:val="0"/>
          <w:bCs w:val="0"/>
          <w:sz w:val="24"/>
        </w:rPr>
        <w:t>.</w:t>
      </w:r>
    </w:p>
    <w:p w:rsidR="001645A0" w:rsidRPr="00E66586" w:rsidRDefault="001645A0" w:rsidP="001645A0">
      <w:pPr>
        <w:pStyle w:val="BodyText"/>
        <w:rPr>
          <w:rFonts w:ascii="Century Gothic" w:hAnsi="Century Gothic" w:cs="Arial"/>
          <w:b w:val="0"/>
          <w:bCs w:val="0"/>
          <w:sz w:val="24"/>
        </w:rPr>
      </w:pPr>
    </w:p>
    <w:p w:rsidR="00395AF3" w:rsidRPr="00E66586" w:rsidRDefault="00395AF3" w:rsidP="00CE6615">
      <w:pPr>
        <w:pStyle w:val="BodyText"/>
        <w:numPr>
          <w:ilvl w:val="0"/>
          <w:numId w:val="113"/>
        </w:numPr>
        <w:rPr>
          <w:rFonts w:ascii="Century Gothic" w:hAnsi="Century Gothic" w:cs="Arial"/>
          <w:b w:val="0"/>
          <w:bCs w:val="0"/>
          <w:sz w:val="24"/>
        </w:rPr>
      </w:pPr>
      <w:r w:rsidRPr="00E66586">
        <w:rPr>
          <w:rFonts w:ascii="Century Gothic" w:hAnsi="Century Gothic" w:cs="Arial"/>
          <w:b w:val="0"/>
          <w:bCs w:val="0"/>
          <w:sz w:val="24"/>
        </w:rPr>
        <w:t>Jewellery must be very simple. Earrings are to be simple studs or no larger than 1” hoops. Only one earring per ear will be permitted. Necklaces or bracelets are not permitted, however a watch is allowed. Body piercings are to be removed during clinical sessions or any off-site field placements.</w:t>
      </w:r>
      <w:r w:rsidR="00565AD5" w:rsidRPr="00E66586">
        <w:rPr>
          <w:rFonts w:ascii="Century Gothic" w:hAnsi="Century Gothic" w:cs="Arial"/>
          <w:b w:val="0"/>
          <w:bCs w:val="0"/>
          <w:sz w:val="24"/>
        </w:rPr>
        <w:t xml:space="preserve"> Jewellery worn for religious purposes must be thoroughly covered by white tape (from the dispensary), or </w:t>
      </w:r>
      <w:r w:rsidR="00565AD5" w:rsidRPr="00E66586">
        <w:rPr>
          <w:rFonts w:ascii="Century Gothic" w:hAnsi="Century Gothic" w:cs="Arial"/>
          <w:b w:val="0"/>
          <w:bCs w:val="0"/>
          <w:sz w:val="24"/>
        </w:rPr>
        <w:lastRenderedPageBreak/>
        <w:t>by the student lab coat, during the clinic session.</w:t>
      </w:r>
      <w:r w:rsidR="001645A0" w:rsidRPr="00E66586">
        <w:rPr>
          <w:rFonts w:ascii="Century Gothic" w:hAnsi="Century Gothic" w:cs="Arial"/>
          <w:b w:val="0"/>
          <w:bCs w:val="0"/>
          <w:sz w:val="24"/>
        </w:rPr>
        <w:t xml:space="preserve"> A student is permitted no more than 2 piercings in total in the clinic setting.</w:t>
      </w:r>
    </w:p>
    <w:p w:rsidR="00395AF3" w:rsidRPr="00E66586" w:rsidRDefault="00395AF3">
      <w:pPr>
        <w:pStyle w:val="BodyText"/>
        <w:rPr>
          <w:rFonts w:ascii="Century Gothic" w:hAnsi="Century Gothic" w:cs="Arial"/>
          <w:b w:val="0"/>
          <w:bCs w:val="0"/>
          <w:sz w:val="24"/>
        </w:rPr>
      </w:pPr>
    </w:p>
    <w:p w:rsidR="00395AF3" w:rsidRPr="00E66586" w:rsidRDefault="00395AF3" w:rsidP="00CE6615">
      <w:pPr>
        <w:pStyle w:val="BodyText"/>
        <w:numPr>
          <w:ilvl w:val="0"/>
          <w:numId w:val="113"/>
        </w:numPr>
        <w:rPr>
          <w:rFonts w:ascii="Century Gothic" w:hAnsi="Century Gothic" w:cs="Arial"/>
          <w:b w:val="0"/>
          <w:bCs w:val="0"/>
          <w:sz w:val="24"/>
        </w:rPr>
      </w:pPr>
      <w:r w:rsidRPr="00E66586">
        <w:rPr>
          <w:rFonts w:ascii="Century Gothic" w:hAnsi="Century Gothic" w:cs="Arial"/>
          <w:b w:val="0"/>
          <w:bCs w:val="0"/>
          <w:sz w:val="24"/>
        </w:rPr>
        <w:t xml:space="preserve">Nails must be manicured and </w:t>
      </w:r>
      <w:r w:rsidR="00287A1E" w:rsidRPr="00E66586">
        <w:rPr>
          <w:rFonts w:ascii="Century Gothic" w:hAnsi="Century Gothic" w:cs="Arial"/>
          <w:b w:val="0"/>
          <w:bCs w:val="0"/>
          <w:sz w:val="24"/>
        </w:rPr>
        <w:t>fingertip</w:t>
      </w:r>
      <w:r w:rsidRPr="00E66586">
        <w:rPr>
          <w:rFonts w:ascii="Century Gothic" w:hAnsi="Century Gothic" w:cs="Arial"/>
          <w:b w:val="0"/>
          <w:bCs w:val="0"/>
          <w:sz w:val="24"/>
        </w:rPr>
        <w:t xml:space="preserve"> length. No polish or false nails will be allowed.</w:t>
      </w:r>
      <w:r w:rsidR="00BA05B6">
        <w:rPr>
          <w:rFonts w:ascii="Century Gothic" w:hAnsi="Century Gothic" w:cs="Arial"/>
          <w:b w:val="0"/>
          <w:bCs w:val="0"/>
          <w:sz w:val="24"/>
        </w:rPr>
        <w:t xml:space="preserve"> Only a wedding band is permitted.</w:t>
      </w:r>
    </w:p>
    <w:p w:rsidR="00395AF3" w:rsidRPr="00E66586" w:rsidRDefault="00395AF3">
      <w:pPr>
        <w:pStyle w:val="BodyText"/>
        <w:rPr>
          <w:rFonts w:ascii="Century Gothic" w:hAnsi="Century Gothic" w:cs="Arial"/>
          <w:b w:val="0"/>
          <w:bCs w:val="0"/>
          <w:sz w:val="24"/>
        </w:rPr>
      </w:pPr>
    </w:p>
    <w:p w:rsidR="00395AF3" w:rsidRPr="00E66586" w:rsidRDefault="00395AF3" w:rsidP="00CE6615">
      <w:pPr>
        <w:pStyle w:val="BodyText"/>
        <w:numPr>
          <w:ilvl w:val="0"/>
          <w:numId w:val="113"/>
        </w:numPr>
        <w:rPr>
          <w:rFonts w:ascii="Century Gothic" w:hAnsi="Century Gothic" w:cs="Arial"/>
          <w:b w:val="0"/>
          <w:bCs w:val="0"/>
          <w:sz w:val="24"/>
        </w:rPr>
      </w:pPr>
      <w:r w:rsidRPr="00E66586">
        <w:rPr>
          <w:rFonts w:ascii="Century Gothic" w:hAnsi="Century Gothic" w:cs="Arial"/>
          <w:b w:val="0"/>
          <w:bCs w:val="0"/>
          <w:sz w:val="24"/>
        </w:rPr>
        <w:t>Makeup is to be used sparingly. Please do not wear perfume.</w:t>
      </w:r>
      <w:r w:rsidR="001645A0" w:rsidRPr="00E66586">
        <w:rPr>
          <w:rFonts w:ascii="Century Gothic" w:hAnsi="Century Gothic" w:cs="Arial"/>
          <w:b w:val="0"/>
          <w:bCs w:val="0"/>
          <w:sz w:val="24"/>
        </w:rPr>
        <w:t xml:space="preserve"> We are a scent free environment. Please inform your clients as well.</w:t>
      </w:r>
      <w:r w:rsidRPr="00E66586">
        <w:rPr>
          <w:rFonts w:ascii="Century Gothic" w:hAnsi="Century Gothic" w:cs="Arial"/>
          <w:b w:val="0"/>
          <w:bCs w:val="0"/>
          <w:sz w:val="24"/>
        </w:rPr>
        <w:t xml:space="preserve"> Maintain a high standard of personal and oral hygiene.</w:t>
      </w:r>
    </w:p>
    <w:p w:rsidR="00395AF3" w:rsidRPr="00E66586" w:rsidRDefault="00395AF3">
      <w:pPr>
        <w:pStyle w:val="BodyText"/>
        <w:rPr>
          <w:rFonts w:ascii="Century Gothic" w:hAnsi="Century Gothic" w:cs="Arial"/>
          <w:b w:val="0"/>
          <w:bCs w:val="0"/>
          <w:sz w:val="24"/>
        </w:rPr>
      </w:pPr>
    </w:p>
    <w:p w:rsidR="00395AF3" w:rsidRPr="00E66586" w:rsidRDefault="00395AF3" w:rsidP="00CE6615">
      <w:pPr>
        <w:pStyle w:val="BodyText"/>
        <w:numPr>
          <w:ilvl w:val="0"/>
          <w:numId w:val="113"/>
        </w:numPr>
        <w:rPr>
          <w:rFonts w:ascii="Century Gothic" w:hAnsi="Century Gothic" w:cs="Arial"/>
          <w:b w:val="0"/>
          <w:bCs w:val="0"/>
          <w:sz w:val="24"/>
        </w:rPr>
      </w:pPr>
      <w:r w:rsidRPr="00E66586">
        <w:rPr>
          <w:rFonts w:ascii="Century Gothic" w:hAnsi="Century Gothic" w:cs="Arial"/>
          <w:b w:val="0"/>
          <w:bCs w:val="0"/>
          <w:sz w:val="24"/>
        </w:rPr>
        <w:t>Prescription or safety glasses must be worn in the clinic at all</w:t>
      </w:r>
      <w:r w:rsidRPr="00E66586">
        <w:rPr>
          <w:rFonts w:ascii="Century Gothic" w:hAnsi="Century Gothic" w:cs="Arial"/>
          <w:sz w:val="24"/>
        </w:rPr>
        <w:t xml:space="preserve"> </w:t>
      </w:r>
      <w:r w:rsidRPr="00E66586">
        <w:rPr>
          <w:rFonts w:ascii="Century Gothic" w:hAnsi="Century Gothic" w:cs="Arial"/>
          <w:b w:val="0"/>
          <w:bCs w:val="0"/>
          <w:sz w:val="24"/>
        </w:rPr>
        <w:t>times.</w:t>
      </w:r>
    </w:p>
    <w:p w:rsidR="006B4387" w:rsidRPr="00DE5304" w:rsidRDefault="006B4387" w:rsidP="006B4387">
      <w:pPr>
        <w:rPr>
          <w:rFonts w:ascii="Century Gothic" w:hAnsi="Century Gothic" w:cs="Arial"/>
          <w:bCs/>
          <w:lang w:val="en-US"/>
        </w:rPr>
      </w:pPr>
      <w:r w:rsidRPr="00E66586">
        <w:rPr>
          <w:rFonts w:ascii="Century Gothic" w:hAnsi="Century Gothic" w:cs="Arial"/>
          <w:bCs/>
          <w:lang w:val="en-US"/>
        </w:rPr>
        <w:t>** Please note that faculty will ensure compliance with this policy through the use of a decorum checklist which will be completed at the beg</w:t>
      </w:r>
      <w:r w:rsidR="001645A0" w:rsidRPr="00E66586">
        <w:rPr>
          <w:rFonts w:ascii="Century Gothic" w:hAnsi="Century Gothic" w:cs="Arial"/>
          <w:bCs/>
          <w:lang w:val="en-US"/>
        </w:rPr>
        <w:t>inning of each clinical session by the monitors.</w:t>
      </w:r>
      <w:r w:rsidRPr="00E66586">
        <w:rPr>
          <w:rFonts w:ascii="Century Gothic" w:hAnsi="Century Gothic" w:cs="Arial"/>
          <w:bCs/>
          <w:lang w:val="en-US"/>
        </w:rPr>
        <w:t xml:space="preserve"> Students not following decorum protocols are subject to professional penalties, which may impact their grading in the clinical setting.</w:t>
      </w:r>
    </w:p>
    <w:p w:rsidR="00395AF3" w:rsidRPr="00DE5304" w:rsidRDefault="00395AF3" w:rsidP="00F832E2">
      <w:pPr>
        <w:jc w:val="center"/>
        <w:rPr>
          <w:rFonts w:ascii="Century Gothic" w:hAnsi="Century Gothic" w:cs="Arial"/>
          <w:bCs/>
          <w:u w:val="single"/>
          <w:lang w:val="en-US"/>
        </w:rPr>
      </w:pPr>
      <w:r w:rsidRPr="00DE5304">
        <w:rPr>
          <w:rFonts w:ascii="Century Gothic" w:hAnsi="Century Gothic" w:cs="Arial"/>
          <w:bCs/>
          <w:u w:val="single"/>
          <w:lang w:val="en-US"/>
        </w:rPr>
        <w:t>Conduct:</w:t>
      </w:r>
    </w:p>
    <w:p w:rsidR="00395AF3" w:rsidRPr="00DE5304" w:rsidRDefault="00395AF3">
      <w:pPr>
        <w:rPr>
          <w:rFonts w:ascii="Century Gothic" w:hAnsi="Century Gothic" w:cs="Arial"/>
          <w:b/>
          <w:bCs/>
          <w:lang w:val="en-US"/>
        </w:rPr>
      </w:pPr>
    </w:p>
    <w:p w:rsidR="00395AF3" w:rsidRPr="00DE5304" w:rsidRDefault="00395AF3">
      <w:pPr>
        <w:numPr>
          <w:ilvl w:val="0"/>
          <w:numId w:val="1"/>
        </w:numPr>
        <w:rPr>
          <w:rFonts w:ascii="Century Gothic" w:hAnsi="Century Gothic" w:cs="Arial"/>
          <w:lang w:val="en-US"/>
        </w:rPr>
      </w:pPr>
      <w:r w:rsidRPr="00DE5304">
        <w:rPr>
          <w:rFonts w:ascii="Century Gothic" w:hAnsi="Century Gothic" w:cs="Arial"/>
          <w:lang w:val="en-US"/>
        </w:rPr>
        <w:t>All students are expected to handle themselves in a professional manner while in the clinic.</w:t>
      </w:r>
    </w:p>
    <w:p w:rsidR="00395AF3" w:rsidRPr="00DE5304" w:rsidRDefault="00395AF3">
      <w:pPr>
        <w:rPr>
          <w:rFonts w:ascii="Century Gothic" w:hAnsi="Century Gothic" w:cs="Arial"/>
          <w:lang w:val="en-US"/>
        </w:rPr>
      </w:pPr>
    </w:p>
    <w:p w:rsidR="00395AF3" w:rsidRPr="00E66586" w:rsidRDefault="00395AF3">
      <w:pPr>
        <w:numPr>
          <w:ilvl w:val="0"/>
          <w:numId w:val="1"/>
        </w:numPr>
        <w:rPr>
          <w:rFonts w:ascii="Century Gothic" w:hAnsi="Century Gothic" w:cs="Arial"/>
          <w:lang w:val="en-US"/>
        </w:rPr>
      </w:pPr>
      <w:r w:rsidRPr="00E66586">
        <w:rPr>
          <w:rFonts w:ascii="Century Gothic" w:hAnsi="Century Gothic" w:cs="Arial"/>
          <w:lang w:val="en-US"/>
        </w:rPr>
        <w:t xml:space="preserve">No food/drink will be allowed in the clinic or radiography areas. Gum chewing is not permitted. </w:t>
      </w:r>
    </w:p>
    <w:p w:rsidR="00395AF3" w:rsidRPr="00E66586" w:rsidRDefault="00395AF3">
      <w:pPr>
        <w:rPr>
          <w:rFonts w:ascii="Century Gothic" w:hAnsi="Century Gothic" w:cs="Arial"/>
          <w:lang w:val="en-US"/>
        </w:rPr>
      </w:pPr>
    </w:p>
    <w:p w:rsidR="00395AF3" w:rsidRPr="00E66586" w:rsidRDefault="00395AF3">
      <w:pPr>
        <w:numPr>
          <w:ilvl w:val="0"/>
          <w:numId w:val="1"/>
        </w:numPr>
        <w:rPr>
          <w:rFonts w:ascii="Century Gothic" w:hAnsi="Century Gothic" w:cs="Arial"/>
          <w:lang w:val="en-US"/>
        </w:rPr>
      </w:pPr>
      <w:r w:rsidRPr="00E66586">
        <w:rPr>
          <w:rFonts w:ascii="Century Gothic" w:hAnsi="Century Gothic" w:cs="Arial"/>
          <w:lang w:val="en-US"/>
        </w:rPr>
        <w:t>No personal items such as purses, backpacks are to be brought into the clinical area or radiography rooms. Please leave them in your lockers.</w:t>
      </w:r>
    </w:p>
    <w:p w:rsidR="004F1223" w:rsidRPr="00E66586" w:rsidRDefault="004F1223" w:rsidP="004F1223">
      <w:pPr>
        <w:rPr>
          <w:rFonts w:ascii="Century Gothic" w:hAnsi="Century Gothic" w:cs="Arial"/>
          <w:lang w:val="en-US"/>
        </w:rPr>
      </w:pPr>
    </w:p>
    <w:p w:rsidR="00395AF3" w:rsidRPr="00E66586" w:rsidRDefault="004F1223">
      <w:pPr>
        <w:numPr>
          <w:ilvl w:val="0"/>
          <w:numId w:val="1"/>
        </w:numPr>
        <w:rPr>
          <w:rFonts w:ascii="Century Gothic" w:hAnsi="Century Gothic" w:cs="Arial"/>
          <w:lang w:val="en-US"/>
        </w:rPr>
      </w:pPr>
      <w:r w:rsidRPr="00E66586">
        <w:rPr>
          <w:rFonts w:ascii="Century Gothic" w:hAnsi="Century Gothic" w:cs="Arial"/>
          <w:lang w:val="en-US"/>
        </w:rPr>
        <w:t xml:space="preserve">No cell phones are permitted in the clinic. Students may contact their clients on their phones while outside of the clinic, </w:t>
      </w:r>
      <w:r w:rsidR="00DE5304" w:rsidRPr="00E66586">
        <w:rPr>
          <w:rFonts w:ascii="Century Gothic" w:hAnsi="Century Gothic" w:cs="Arial"/>
          <w:lang w:val="en-US"/>
        </w:rPr>
        <w:t>and then</w:t>
      </w:r>
      <w:r w:rsidRPr="00E66586">
        <w:rPr>
          <w:rFonts w:ascii="Century Gothic" w:hAnsi="Century Gothic" w:cs="Arial"/>
          <w:lang w:val="en-US"/>
        </w:rPr>
        <w:t xml:space="preserve"> the phone must be left in their locker.</w:t>
      </w:r>
      <w:r w:rsidR="00DE5304" w:rsidRPr="00E66586">
        <w:rPr>
          <w:rFonts w:ascii="Century Gothic" w:hAnsi="Century Gothic" w:cs="Arial"/>
          <w:lang w:val="en-US"/>
        </w:rPr>
        <w:t xml:space="preserve"> </w:t>
      </w:r>
    </w:p>
    <w:p w:rsidR="00395AF3" w:rsidRPr="00E66586" w:rsidRDefault="00395AF3">
      <w:pPr>
        <w:numPr>
          <w:ilvl w:val="0"/>
          <w:numId w:val="1"/>
        </w:numPr>
        <w:rPr>
          <w:rFonts w:ascii="Century Gothic" w:hAnsi="Century Gothic" w:cs="Arial"/>
          <w:lang w:val="en-US"/>
        </w:rPr>
      </w:pPr>
      <w:r w:rsidRPr="00E66586">
        <w:rPr>
          <w:rFonts w:ascii="Century Gothic" w:hAnsi="Century Gothic" w:cs="Arial"/>
          <w:lang w:val="en-US"/>
        </w:rPr>
        <w:t xml:space="preserve">No voices are to be raised in the clinic. If you need to communicate with someone please address him or her within </w:t>
      </w:r>
      <w:r w:rsidR="00287A1E" w:rsidRPr="00E66586">
        <w:rPr>
          <w:rFonts w:ascii="Century Gothic" w:hAnsi="Century Gothic" w:cs="Arial"/>
          <w:lang w:val="en-US"/>
        </w:rPr>
        <w:t>arm’s length</w:t>
      </w:r>
      <w:r w:rsidRPr="00E66586">
        <w:rPr>
          <w:rFonts w:ascii="Century Gothic" w:hAnsi="Century Gothic" w:cs="Arial"/>
          <w:lang w:val="en-US"/>
        </w:rPr>
        <w:t xml:space="preserve">. </w:t>
      </w:r>
    </w:p>
    <w:p w:rsidR="00395AF3" w:rsidRPr="00E66586" w:rsidRDefault="00395AF3">
      <w:pPr>
        <w:rPr>
          <w:rFonts w:ascii="Century Gothic" w:hAnsi="Century Gothic" w:cs="Arial"/>
          <w:lang w:val="en-US"/>
        </w:rPr>
      </w:pPr>
    </w:p>
    <w:p w:rsidR="00395AF3" w:rsidRPr="00E66586" w:rsidRDefault="00395AF3">
      <w:pPr>
        <w:numPr>
          <w:ilvl w:val="0"/>
          <w:numId w:val="1"/>
        </w:numPr>
        <w:rPr>
          <w:rFonts w:ascii="Century Gothic" w:hAnsi="Century Gothic" w:cs="Arial"/>
          <w:lang w:val="en-US"/>
        </w:rPr>
      </w:pPr>
      <w:r w:rsidRPr="00E66586">
        <w:rPr>
          <w:rFonts w:ascii="Century Gothic" w:hAnsi="Century Gothic" w:cs="Arial"/>
          <w:lang w:val="en-US"/>
        </w:rPr>
        <w:t>Every student, faculty member and client is to be treated with dignity and respect.</w:t>
      </w:r>
    </w:p>
    <w:p w:rsidR="00395AF3" w:rsidRPr="00E66586" w:rsidRDefault="00395AF3">
      <w:pPr>
        <w:rPr>
          <w:rFonts w:ascii="Century Gothic" w:hAnsi="Century Gothic" w:cs="Arial"/>
          <w:lang w:val="en-US"/>
        </w:rPr>
      </w:pPr>
    </w:p>
    <w:p w:rsidR="00395AF3" w:rsidRPr="00DE5304" w:rsidRDefault="00395AF3">
      <w:pPr>
        <w:numPr>
          <w:ilvl w:val="0"/>
          <w:numId w:val="1"/>
        </w:numPr>
        <w:rPr>
          <w:rFonts w:ascii="Century Gothic" w:hAnsi="Century Gothic" w:cs="Arial"/>
          <w:b/>
          <w:bCs/>
          <w:lang w:val="en-US"/>
        </w:rPr>
      </w:pPr>
      <w:r w:rsidRPr="00E66586">
        <w:rPr>
          <w:rFonts w:ascii="Century Gothic" w:hAnsi="Century Gothic" w:cs="Arial"/>
          <w:lang w:val="en-US"/>
        </w:rPr>
        <w:t xml:space="preserve">Clinics begin promptly on the hour. It is important that the student arrives 30 minutes prior to the start of clinic to prepare their unit. If you are unable to attend clinic the faculty member must be notified before 8 a.m. to explain the absence. If you are ill, you must have a doctor’s certificate to explain the absence.  </w:t>
      </w:r>
      <w:r w:rsidRPr="00E66586">
        <w:rPr>
          <w:rFonts w:ascii="Century Gothic" w:hAnsi="Century Gothic" w:cs="Arial"/>
          <w:b/>
          <w:bCs/>
          <w:lang w:val="en-US"/>
        </w:rPr>
        <w:t>Be</w:t>
      </w:r>
      <w:r w:rsidRPr="00DE5304">
        <w:rPr>
          <w:rFonts w:ascii="Century Gothic" w:hAnsi="Century Gothic" w:cs="Arial"/>
          <w:b/>
          <w:bCs/>
          <w:lang w:val="en-US"/>
        </w:rPr>
        <w:t xml:space="preserve"> advised that missed clinics may affect your success in the program. </w:t>
      </w:r>
      <w:r w:rsidR="00F617B1">
        <w:rPr>
          <w:rFonts w:ascii="Century Gothic" w:hAnsi="Century Gothic" w:cs="Arial"/>
          <w:b/>
          <w:bCs/>
          <w:lang w:val="en-US"/>
        </w:rPr>
        <w:t>Refer to pg. 89.</w:t>
      </w:r>
    </w:p>
    <w:p w:rsidR="00395AF3" w:rsidRPr="00DE5304" w:rsidRDefault="00395AF3">
      <w:pPr>
        <w:numPr>
          <w:ilvl w:val="0"/>
          <w:numId w:val="1"/>
        </w:numPr>
        <w:rPr>
          <w:rFonts w:ascii="Century Gothic" w:hAnsi="Century Gothic" w:cs="Arial"/>
          <w:lang w:val="en-US"/>
        </w:rPr>
      </w:pPr>
      <w:r w:rsidRPr="00DE5304">
        <w:rPr>
          <w:rFonts w:ascii="Century Gothic" w:hAnsi="Century Gothic" w:cs="Arial"/>
          <w:lang w:val="en-US"/>
        </w:rPr>
        <w:lastRenderedPageBreak/>
        <w:t>A professional student of dental hygiene shows willingness to accept suggestions for improvement gracefully. The faculty is here to promote your learning.</w:t>
      </w:r>
    </w:p>
    <w:p w:rsidR="00395AF3" w:rsidRPr="00DE5304" w:rsidRDefault="00395AF3">
      <w:pPr>
        <w:rPr>
          <w:rFonts w:ascii="Century Gothic" w:hAnsi="Century Gothic" w:cs="Arial"/>
          <w:lang w:val="en-US"/>
        </w:rPr>
      </w:pPr>
    </w:p>
    <w:p w:rsidR="00395AF3" w:rsidRPr="00DE5304" w:rsidRDefault="00395AF3">
      <w:pPr>
        <w:numPr>
          <w:ilvl w:val="0"/>
          <w:numId w:val="1"/>
        </w:numPr>
        <w:rPr>
          <w:rFonts w:ascii="Century Gothic" w:hAnsi="Century Gothic" w:cs="Arial"/>
        </w:rPr>
      </w:pPr>
      <w:r w:rsidRPr="00DE5304">
        <w:rPr>
          <w:rFonts w:ascii="Century Gothic" w:hAnsi="Century Gothic"/>
          <w:lang w:val="en-US"/>
        </w:rPr>
        <w:t xml:space="preserve">Respect for privacy is imperative. All information exchanged between student and faculty, student and client is privileged. </w:t>
      </w:r>
    </w:p>
    <w:p w:rsidR="00395AF3" w:rsidRPr="00DE5304" w:rsidRDefault="00395AF3">
      <w:pPr>
        <w:rPr>
          <w:rFonts w:ascii="Century Gothic" w:hAnsi="Century Gothic" w:cs="Arial"/>
        </w:rPr>
      </w:pPr>
    </w:p>
    <w:p w:rsidR="00395AF3" w:rsidRPr="00DE5304" w:rsidRDefault="00395AF3">
      <w:pPr>
        <w:pStyle w:val="BodyText"/>
        <w:jc w:val="center"/>
        <w:rPr>
          <w:rFonts w:ascii="Century Gothic" w:hAnsi="Century Gothic" w:cs="Arial"/>
          <w:b w:val="0"/>
          <w:bCs w:val="0"/>
          <w:sz w:val="24"/>
          <w:u w:val="single"/>
        </w:rPr>
      </w:pPr>
      <w:r w:rsidRPr="00DE5304">
        <w:rPr>
          <w:rFonts w:ascii="Century Gothic" w:hAnsi="Century Gothic" w:cs="Arial"/>
          <w:b w:val="0"/>
          <w:bCs w:val="0"/>
          <w:sz w:val="24"/>
          <w:u w:val="single"/>
        </w:rPr>
        <w:t>Professionalism</w:t>
      </w:r>
    </w:p>
    <w:p w:rsidR="00F832E2" w:rsidRPr="00DE5304" w:rsidRDefault="00F832E2">
      <w:pPr>
        <w:pStyle w:val="BodyText"/>
        <w:jc w:val="center"/>
        <w:rPr>
          <w:rFonts w:ascii="Century Gothic" w:hAnsi="Century Gothic" w:cs="Arial"/>
          <w:b w:val="0"/>
          <w:sz w:val="24"/>
          <w:u w:val="single"/>
        </w:rPr>
      </w:pPr>
    </w:p>
    <w:p w:rsidR="00395AF3" w:rsidRPr="00DE5304" w:rsidRDefault="00395AF3">
      <w:pPr>
        <w:pStyle w:val="BodyText"/>
        <w:rPr>
          <w:rFonts w:ascii="Century Gothic" w:hAnsi="Century Gothic" w:cs="Arial"/>
          <w:sz w:val="24"/>
        </w:rPr>
      </w:pPr>
      <w:r w:rsidRPr="00DE5304">
        <w:rPr>
          <w:rFonts w:ascii="Century Gothic" w:hAnsi="Century Gothic" w:cs="Arial"/>
          <w:sz w:val="24"/>
        </w:rPr>
        <w:t xml:space="preserve">Dental </w:t>
      </w:r>
      <w:r w:rsidR="00C45319" w:rsidRPr="00DE5304">
        <w:rPr>
          <w:rFonts w:ascii="Century Gothic" w:hAnsi="Century Gothic" w:cs="Arial"/>
          <w:sz w:val="24"/>
        </w:rPr>
        <w:t>H</w:t>
      </w:r>
      <w:r w:rsidRPr="00DE5304">
        <w:rPr>
          <w:rFonts w:ascii="Century Gothic" w:hAnsi="Century Gothic" w:cs="Arial"/>
          <w:sz w:val="24"/>
        </w:rPr>
        <w:t xml:space="preserve">ygienists are a talented group of health professionals. This professionalism must begin in the learning environment and continue throughout a lifetime. The student must therefore develop the </w:t>
      </w:r>
      <w:r w:rsidR="00C45319" w:rsidRPr="00DE5304">
        <w:rPr>
          <w:rFonts w:ascii="Century Gothic" w:hAnsi="Century Gothic" w:cs="Arial"/>
          <w:sz w:val="24"/>
        </w:rPr>
        <w:t xml:space="preserve">knowledge, </w:t>
      </w:r>
      <w:r w:rsidRPr="00DE5304">
        <w:rPr>
          <w:rFonts w:ascii="Century Gothic" w:hAnsi="Century Gothic" w:cs="Arial"/>
          <w:sz w:val="24"/>
        </w:rPr>
        <w:t>skills,</w:t>
      </w:r>
      <w:r w:rsidR="00C45319" w:rsidRPr="00DE5304">
        <w:rPr>
          <w:rFonts w:ascii="Century Gothic" w:hAnsi="Century Gothic" w:cs="Arial"/>
          <w:sz w:val="24"/>
        </w:rPr>
        <w:t xml:space="preserve"> and</w:t>
      </w:r>
      <w:r w:rsidRPr="00DE5304">
        <w:rPr>
          <w:rFonts w:ascii="Century Gothic" w:hAnsi="Century Gothic" w:cs="Arial"/>
          <w:sz w:val="24"/>
        </w:rPr>
        <w:t xml:space="preserve"> attitudes associated with being a professional. </w:t>
      </w:r>
    </w:p>
    <w:p w:rsidR="00395AF3" w:rsidRPr="00D90498" w:rsidRDefault="00395AF3">
      <w:pPr>
        <w:pStyle w:val="BodyText"/>
        <w:rPr>
          <w:rFonts w:ascii="Trebuchet MS" w:hAnsi="Trebuchet MS" w:cs="Arial"/>
          <w:sz w:val="24"/>
        </w:rPr>
      </w:pPr>
    </w:p>
    <w:p w:rsidR="004F1223" w:rsidRDefault="004F1223" w:rsidP="00F832E2">
      <w:pPr>
        <w:pStyle w:val="BodyText"/>
        <w:jc w:val="center"/>
        <w:rPr>
          <w:rFonts w:ascii="Trebuchet MS" w:hAnsi="Trebuchet MS" w:cs="Arial"/>
          <w:b w:val="0"/>
          <w:sz w:val="24"/>
          <w:u w:val="single"/>
        </w:rPr>
      </w:pPr>
    </w:p>
    <w:p w:rsidR="00395AF3" w:rsidRPr="00E66586" w:rsidRDefault="00395AF3" w:rsidP="00F832E2">
      <w:pPr>
        <w:pStyle w:val="BodyText"/>
        <w:jc w:val="center"/>
        <w:rPr>
          <w:rFonts w:ascii="Century Gothic" w:hAnsi="Century Gothic" w:cs="Arial"/>
          <w:b w:val="0"/>
          <w:sz w:val="24"/>
          <w:u w:val="single"/>
        </w:rPr>
      </w:pPr>
      <w:r w:rsidRPr="00E66586">
        <w:rPr>
          <w:rFonts w:ascii="Century Gothic" w:hAnsi="Century Gothic" w:cs="Arial"/>
          <w:b w:val="0"/>
          <w:sz w:val="24"/>
          <w:u w:val="single"/>
        </w:rPr>
        <w:t>Attendance, Participation and Teamwork:</w:t>
      </w:r>
    </w:p>
    <w:p w:rsidR="00395AF3" w:rsidRPr="00E66586" w:rsidRDefault="00395AF3">
      <w:pPr>
        <w:pStyle w:val="BodyText"/>
        <w:rPr>
          <w:rFonts w:ascii="Century Gothic" w:hAnsi="Century Gothic" w:cs="Arial"/>
          <w:sz w:val="24"/>
        </w:rPr>
      </w:pPr>
    </w:p>
    <w:p w:rsidR="00E00C9A" w:rsidRDefault="00E00C9A" w:rsidP="00832216">
      <w:pPr>
        <w:rPr>
          <w:rFonts w:ascii="Century Gothic" w:hAnsi="Century Gothic" w:cs="Arial"/>
          <w:sz w:val="22"/>
          <w:szCs w:val="22"/>
          <w:u w:val="single"/>
        </w:rPr>
      </w:pPr>
      <w:r w:rsidRPr="00B72498">
        <w:rPr>
          <w:rFonts w:ascii="Century Gothic" w:hAnsi="Century Gothic" w:cs="Arial"/>
          <w:sz w:val="22"/>
          <w:szCs w:val="22"/>
          <w:u w:val="single"/>
        </w:rPr>
        <w:t>Attendance in Client Care Clinics</w:t>
      </w:r>
      <w:r w:rsidR="00832216">
        <w:rPr>
          <w:rFonts w:ascii="Century Gothic" w:hAnsi="Century Gothic" w:cs="Arial"/>
          <w:sz w:val="22"/>
          <w:szCs w:val="22"/>
          <w:u w:val="single"/>
        </w:rPr>
        <w:t>:</w:t>
      </w:r>
    </w:p>
    <w:p w:rsidR="00832216" w:rsidRDefault="00832216" w:rsidP="00832216">
      <w:pPr>
        <w:rPr>
          <w:rFonts w:ascii="Century Gothic" w:hAnsi="Century Gothic" w:cs="Arial"/>
          <w:sz w:val="22"/>
          <w:szCs w:val="22"/>
          <w:u w:val="single"/>
        </w:rPr>
      </w:pPr>
    </w:p>
    <w:p w:rsidR="00154B65" w:rsidRDefault="00832216" w:rsidP="00832216">
      <w:pPr>
        <w:rPr>
          <w:rFonts w:ascii="Century Gothic" w:hAnsi="Century Gothic" w:cs="Arial"/>
        </w:rPr>
      </w:pPr>
      <w:r w:rsidRPr="00E01A46">
        <w:rPr>
          <w:rFonts w:ascii="Century Gothic" w:hAnsi="Century Gothic" w:cs="Arial"/>
        </w:rPr>
        <w:t xml:space="preserve">Attendance is </w:t>
      </w:r>
      <w:r w:rsidR="00D05BCC">
        <w:rPr>
          <w:rFonts w:ascii="Century Gothic" w:hAnsi="Century Gothic" w:cs="Arial"/>
        </w:rPr>
        <w:t>mandatory</w:t>
      </w:r>
      <w:r w:rsidRPr="00E01A46">
        <w:rPr>
          <w:rFonts w:ascii="Century Gothic" w:hAnsi="Century Gothic" w:cs="Arial"/>
        </w:rPr>
        <w:t xml:space="preserve"> in all client care sessions.</w:t>
      </w:r>
      <w:r w:rsidR="00FA57B1">
        <w:rPr>
          <w:rFonts w:ascii="Century Gothic" w:hAnsi="Century Gothic" w:cs="Arial"/>
        </w:rPr>
        <w:t xml:space="preserve"> TCDHA recognizes that all students are adults but f</w:t>
      </w:r>
      <w:r w:rsidRPr="00E01A46">
        <w:rPr>
          <w:rFonts w:ascii="Century Gothic" w:hAnsi="Century Gothic" w:cs="Arial"/>
        </w:rPr>
        <w:t xml:space="preserve">ailure to attend will result in </w:t>
      </w:r>
      <w:r w:rsidR="00185080">
        <w:rPr>
          <w:rFonts w:ascii="Century Gothic" w:hAnsi="Century Gothic" w:cs="Arial"/>
        </w:rPr>
        <w:t>falling</w:t>
      </w:r>
      <w:r w:rsidRPr="00E01A46">
        <w:rPr>
          <w:rFonts w:ascii="Century Gothic" w:hAnsi="Century Gothic" w:cs="Arial"/>
        </w:rPr>
        <w:t xml:space="preserve"> behind with your clinical requirements</w:t>
      </w:r>
      <w:r w:rsidR="00FA57B1">
        <w:rPr>
          <w:rFonts w:ascii="Century Gothic" w:hAnsi="Century Gothic" w:cs="Arial"/>
        </w:rPr>
        <w:t xml:space="preserve"> and </w:t>
      </w:r>
      <w:r w:rsidR="00D05BCC">
        <w:rPr>
          <w:rFonts w:ascii="Century Gothic" w:hAnsi="Century Gothic" w:cs="Arial"/>
        </w:rPr>
        <w:t>professionalism penalties being issued.</w:t>
      </w:r>
      <w:r w:rsidR="00EE1188">
        <w:rPr>
          <w:rFonts w:ascii="Century Gothic" w:hAnsi="Century Gothic" w:cs="Arial"/>
        </w:rPr>
        <w:t xml:space="preserve"> </w:t>
      </w:r>
      <w:r w:rsidR="00D05BCC" w:rsidRPr="002D5364">
        <w:rPr>
          <w:rFonts w:ascii="Century Gothic" w:hAnsi="Century Gothic" w:cs="Arial"/>
          <w:b/>
        </w:rPr>
        <w:t>To clarify you will receive 1 professionalism penalty if you miss your clinic session.</w:t>
      </w:r>
      <w:r w:rsidR="002D5364">
        <w:rPr>
          <w:rFonts w:ascii="Century Gothic" w:hAnsi="Century Gothic" w:cs="Arial"/>
        </w:rPr>
        <w:t xml:space="preserve"> Regardless, i</w:t>
      </w:r>
      <w:r w:rsidR="00EE1188">
        <w:rPr>
          <w:rFonts w:ascii="Century Gothic" w:hAnsi="Century Gothic" w:cs="Arial"/>
        </w:rPr>
        <w:t xml:space="preserve">f you are unable to attend your clinic session you must </w:t>
      </w:r>
      <w:r w:rsidR="002D5364">
        <w:rPr>
          <w:rFonts w:ascii="Century Gothic" w:hAnsi="Century Gothic" w:cs="Arial"/>
        </w:rPr>
        <w:t xml:space="preserve">still </w:t>
      </w:r>
      <w:r w:rsidR="00EE1188">
        <w:rPr>
          <w:rFonts w:ascii="Century Gothic" w:hAnsi="Century Gothic" w:cs="Arial"/>
        </w:rPr>
        <w:t>notify the Education Coordinator through email</w:t>
      </w:r>
      <w:r w:rsidR="00185080">
        <w:rPr>
          <w:rFonts w:ascii="Century Gothic" w:hAnsi="Century Gothic" w:cs="Arial"/>
        </w:rPr>
        <w:t xml:space="preserve"> </w:t>
      </w:r>
      <w:r w:rsidR="00D05BCC" w:rsidRPr="00D05BCC">
        <w:rPr>
          <w:rFonts w:ascii="Century Gothic" w:hAnsi="Century Gothic" w:cs="Arial"/>
          <w:u w:val="single"/>
        </w:rPr>
        <w:t>prior</w:t>
      </w:r>
      <w:r w:rsidR="00D05BCC">
        <w:rPr>
          <w:rFonts w:ascii="Century Gothic" w:hAnsi="Century Gothic" w:cs="Arial"/>
        </w:rPr>
        <w:t xml:space="preserve"> to </w:t>
      </w:r>
      <w:r w:rsidR="00185080">
        <w:rPr>
          <w:rFonts w:ascii="Century Gothic" w:hAnsi="Century Gothic" w:cs="Arial"/>
        </w:rPr>
        <w:t>your missed session</w:t>
      </w:r>
      <w:r w:rsidR="00D05BCC">
        <w:rPr>
          <w:rFonts w:ascii="Century Gothic" w:hAnsi="Century Gothic" w:cs="Arial"/>
        </w:rPr>
        <w:t>.</w:t>
      </w:r>
    </w:p>
    <w:p w:rsidR="00D05BCC" w:rsidRDefault="00D05BCC" w:rsidP="00832216">
      <w:pPr>
        <w:rPr>
          <w:rFonts w:ascii="Century Gothic" w:hAnsi="Century Gothic" w:cs="Arial"/>
        </w:rPr>
      </w:pPr>
    </w:p>
    <w:p w:rsidR="002D5364" w:rsidRDefault="002D5364" w:rsidP="00832216">
      <w:pPr>
        <w:rPr>
          <w:rFonts w:ascii="Century Gothic" w:hAnsi="Century Gothic" w:cs="Arial"/>
        </w:rPr>
      </w:pPr>
      <w:r>
        <w:rPr>
          <w:rFonts w:ascii="Century Gothic" w:hAnsi="Century Gothic" w:cs="Arial"/>
        </w:rPr>
        <w:t>Penalties for missed clinic will not be issued if a student is sick, or under extenuating circumstances such as bereavement in the immediate family. Penalties will not be issued if the student is taking a personal day.</w:t>
      </w:r>
    </w:p>
    <w:p w:rsidR="00D05BCC" w:rsidRDefault="00D05BCC" w:rsidP="00832216">
      <w:pPr>
        <w:rPr>
          <w:rFonts w:ascii="Century Gothic" w:hAnsi="Century Gothic" w:cs="Arial"/>
        </w:rPr>
      </w:pPr>
    </w:p>
    <w:p w:rsidR="00154B65" w:rsidRDefault="00154B65" w:rsidP="00832216">
      <w:pPr>
        <w:rPr>
          <w:rFonts w:ascii="Century Gothic" w:hAnsi="Century Gothic" w:cs="Arial"/>
        </w:rPr>
      </w:pPr>
      <w:r>
        <w:rPr>
          <w:rFonts w:ascii="Century Gothic" w:hAnsi="Century Gothic" w:cs="Arial"/>
        </w:rPr>
        <w:t>If you are sick you must provide a doctor’s note</w:t>
      </w:r>
      <w:r w:rsidR="00FA57B1">
        <w:rPr>
          <w:rFonts w:ascii="Century Gothic" w:hAnsi="Century Gothic" w:cs="Arial"/>
        </w:rPr>
        <w:t xml:space="preserve"> or evidence of a visit to the doctor (such as a prescription or requisition for lab work)</w:t>
      </w:r>
      <w:r>
        <w:rPr>
          <w:rFonts w:ascii="Century Gothic" w:hAnsi="Century Gothic" w:cs="Arial"/>
        </w:rPr>
        <w:t xml:space="preserve"> for the missed session and you will not be penalized. You are also expected to contact your education coordinator</w:t>
      </w:r>
    </w:p>
    <w:p w:rsidR="00154B65" w:rsidRDefault="00154B65" w:rsidP="00832216">
      <w:pPr>
        <w:rPr>
          <w:rFonts w:ascii="Century Gothic" w:hAnsi="Century Gothic" w:cs="Arial"/>
        </w:rPr>
      </w:pPr>
    </w:p>
    <w:p w:rsidR="00154B65" w:rsidRPr="00E01A46" w:rsidRDefault="00FA57B1" w:rsidP="00154B65">
      <w:pPr>
        <w:autoSpaceDE w:val="0"/>
        <w:autoSpaceDN w:val="0"/>
        <w:adjustRightInd w:val="0"/>
        <w:rPr>
          <w:rFonts w:ascii="Century Gothic" w:hAnsi="Century Gothic" w:cs="Century Gothic"/>
          <w:b/>
          <w:color w:val="000000"/>
          <w:lang w:eastAsia="en-CA"/>
        </w:rPr>
      </w:pPr>
      <w:r>
        <w:rPr>
          <w:rFonts w:ascii="Century Gothic" w:hAnsi="Century Gothic" w:cs="Century Gothic"/>
          <w:b/>
          <w:color w:val="000000"/>
          <w:lang w:eastAsia="en-CA"/>
        </w:rPr>
        <w:t>**</w:t>
      </w:r>
      <w:r w:rsidR="00154B65" w:rsidRPr="00E01A46">
        <w:rPr>
          <w:rFonts w:ascii="Century Gothic" w:hAnsi="Century Gothic" w:cs="Century Gothic"/>
          <w:b/>
          <w:color w:val="000000"/>
          <w:lang w:eastAsia="en-CA"/>
        </w:rPr>
        <w:t>Missed clinics will not be made up or returned to the student. If there are extenuating circumstances</w:t>
      </w:r>
      <w:r>
        <w:rPr>
          <w:rFonts w:ascii="Century Gothic" w:hAnsi="Century Gothic" w:cs="Century Gothic"/>
          <w:b/>
          <w:color w:val="000000"/>
          <w:lang w:eastAsia="en-CA"/>
        </w:rPr>
        <w:t xml:space="preserve"> (such as an extended serious illness)</w:t>
      </w:r>
      <w:r w:rsidR="00154B65" w:rsidRPr="00E01A46">
        <w:rPr>
          <w:rFonts w:ascii="Century Gothic" w:hAnsi="Century Gothic" w:cs="Century Gothic"/>
          <w:b/>
          <w:color w:val="000000"/>
          <w:lang w:eastAsia="en-CA"/>
        </w:rPr>
        <w:t xml:space="preserve"> the matter can be brought to the Dental Hygiene Program Committee for review. </w:t>
      </w:r>
    </w:p>
    <w:p w:rsidR="00154B65" w:rsidRPr="00E01A46" w:rsidRDefault="00154B65" w:rsidP="00154B65">
      <w:pPr>
        <w:rPr>
          <w:rFonts w:ascii="Century Gothic" w:hAnsi="Century Gothic" w:cs="Arial"/>
        </w:rPr>
      </w:pPr>
    </w:p>
    <w:p w:rsidR="00E01A46" w:rsidRPr="00E01A46" w:rsidRDefault="00832216" w:rsidP="00832216">
      <w:pPr>
        <w:rPr>
          <w:rFonts w:ascii="Century Gothic" w:hAnsi="Century Gothic" w:cs="Arial"/>
        </w:rPr>
      </w:pPr>
      <w:r w:rsidRPr="00E01A46">
        <w:rPr>
          <w:rFonts w:ascii="Century Gothic" w:hAnsi="Century Gothic" w:cs="Arial"/>
        </w:rPr>
        <w:t>TCDHA does recognize that there may be times when a student ma</w:t>
      </w:r>
      <w:r w:rsidR="00E01A46">
        <w:rPr>
          <w:rFonts w:ascii="Century Gothic" w:hAnsi="Century Gothic" w:cs="Arial"/>
        </w:rPr>
        <w:t>y need to be absent from school and does offer personal days. Please see below.</w:t>
      </w:r>
    </w:p>
    <w:p w:rsidR="002D5364" w:rsidRDefault="002D5364" w:rsidP="00E01A46">
      <w:pPr>
        <w:rPr>
          <w:rFonts w:ascii="Century Gothic" w:hAnsi="Century Gothic" w:cs="Arial"/>
          <w:u w:val="single"/>
        </w:rPr>
      </w:pPr>
    </w:p>
    <w:p w:rsidR="00E00C9A" w:rsidRDefault="00E01A46" w:rsidP="00E01A46">
      <w:pPr>
        <w:rPr>
          <w:rFonts w:ascii="Century Gothic" w:hAnsi="Century Gothic" w:cs="Arial"/>
          <w:u w:val="single"/>
        </w:rPr>
      </w:pPr>
      <w:r>
        <w:rPr>
          <w:rFonts w:ascii="Century Gothic" w:hAnsi="Century Gothic" w:cs="Arial"/>
          <w:u w:val="single"/>
        </w:rPr>
        <w:t>Personal Days:</w:t>
      </w:r>
    </w:p>
    <w:p w:rsidR="00E01A46" w:rsidRDefault="00E01A46" w:rsidP="00E01A46">
      <w:pPr>
        <w:rPr>
          <w:rFonts w:ascii="Century Gothic" w:hAnsi="Century Gothic" w:cs="Arial"/>
          <w:u w:val="single"/>
        </w:rPr>
      </w:pPr>
    </w:p>
    <w:p w:rsidR="00E00C9A" w:rsidRDefault="00E00C9A" w:rsidP="00E00C9A">
      <w:pPr>
        <w:numPr>
          <w:ilvl w:val="0"/>
          <w:numId w:val="2"/>
        </w:numPr>
        <w:rPr>
          <w:rFonts w:ascii="Century Gothic" w:hAnsi="Century Gothic" w:cs="Century Gothic"/>
          <w:color w:val="000000"/>
          <w:lang w:eastAsia="en-CA"/>
        </w:rPr>
      </w:pPr>
      <w:r w:rsidRPr="00154B65">
        <w:rPr>
          <w:rFonts w:ascii="Century Gothic" w:hAnsi="Century Gothic" w:cs="Century Gothic"/>
          <w:color w:val="000000"/>
          <w:lang w:eastAsia="en-CA"/>
        </w:rPr>
        <w:t xml:space="preserve">**Students are permitted personal days for clinic absences. Personal days can mean time to attend to appointments, illness, or family issues requiring attention. Penalties for missing clinic will not be issued as long as the student notifies the education coordinators </w:t>
      </w:r>
      <w:r w:rsidRPr="00154B65">
        <w:rPr>
          <w:rFonts w:ascii="Century Gothic" w:hAnsi="Century Gothic" w:cs="Century Gothic"/>
          <w:b/>
          <w:color w:val="000000"/>
          <w:u w:val="single"/>
          <w:lang w:eastAsia="en-CA"/>
        </w:rPr>
        <w:t>prior</w:t>
      </w:r>
      <w:r w:rsidRPr="00154B65">
        <w:rPr>
          <w:rFonts w:ascii="Century Gothic" w:hAnsi="Century Gothic" w:cs="Century Gothic"/>
          <w:color w:val="000000"/>
          <w:lang w:eastAsia="en-CA"/>
        </w:rPr>
        <w:t xml:space="preserve"> to the clinic session. </w:t>
      </w:r>
      <w:r w:rsidR="00154B65">
        <w:rPr>
          <w:rFonts w:ascii="Century Gothic" w:hAnsi="Century Gothic" w:cs="Century Gothic"/>
          <w:color w:val="000000"/>
          <w:lang w:eastAsia="en-CA"/>
        </w:rPr>
        <w:t xml:space="preserve">Simply email the instructor to let them know that you are taking a personal day. </w:t>
      </w:r>
      <w:r w:rsidRPr="00154B65">
        <w:rPr>
          <w:rFonts w:ascii="Century Gothic" w:hAnsi="Century Gothic" w:cs="Century Gothic"/>
          <w:color w:val="000000"/>
          <w:lang w:eastAsia="en-CA"/>
        </w:rPr>
        <w:t xml:space="preserve">Failure to do so will result in a professional penalty being issued. </w:t>
      </w:r>
      <w:r w:rsidR="00154B65">
        <w:rPr>
          <w:rFonts w:ascii="Century Gothic" w:hAnsi="Century Gothic" w:cs="Century Gothic"/>
          <w:color w:val="000000"/>
          <w:lang w:eastAsia="en-CA"/>
        </w:rPr>
        <w:t xml:space="preserve">All personal days will be tracked. </w:t>
      </w:r>
      <w:r w:rsidRPr="00154B65">
        <w:rPr>
          <w:rFonts w:ascii="Century Gothic" w:hAnsi="Century Gothic" w:cs="Century Gothic"/>
          <w:color w:val="000000"/>
          <w:lang w:eastAsia="en-CA"/>
        </w:rPr>
        <w:t>Personal days cannot be taken by a student if they have monitor duties assigned to them otherwise a professional penalty will be issued.</w:t>
      </w:r>
      <w:r w:rsidR="00FA57B1">
        <w:rPr>
          <w:rFonts w:ascii="Century Gothic" w:hAnsi="Century Gothic" w:cs="Century Gothic"/>
          <w:color w:val="000000"/>
          <w:lang w:eastAsia="en-CA"/>
        </w:rPr>
        <w:t xml:space="preserve"> If a student is taking a personal day for illness then a doctor’s note is not required.</w:t>
      </w:r>
    </w:p>
    <w:p w:rsidR="00154B65" w:rsidRPr="00154B65" w:rsidRDefault="00154B65" w:rsidP="00154B65">
      <w:pPr>
        <w:rPr>
          <w:rFonts w:ascii="Century Gothic" w:hAnsi="Century Gothic" w:cs="Century Gothic"/>
          <w:color w:val="000000"/>
          <w:lang w:eastAsia="en-CA"/>
        </w:rPr>
      </w:pPr>
    </w:p>
    <w:p w:rsidR="00E00C9A" w:rsidRDefault="00E00C9A" w:rsidP="00E00C9A">
      <w:pPr>
        <w:numPr>
          <w:ilvl w:val="0"/>
          <w:numId w:val="2"/>
        </w:numPr>
        <w:autoSpaceDE w:val="0"/>
        <w:autoSpaceDN w:val="0"/>
        <w:adjustRightInd w:val="0"/>
        <w:rPr>
          <w:rFonts w:ascii="Century Gothic" w:hAnsi="Century Gothic" w:cs="Century Gothic"/>
          <w:color w:val="000000"/>
          <w:lang w:eastAsia="en-CA"/>
        </w:rPr>
      </w:pPr>
      <w:r w:rsidRPr="00154B65">
        <w:rPr>
          <w:rFonts w:ascii="Century Gothic" w:hAnsi="Century Gothic" w:cs="Century Gothic"/>
          <w:color w:val="000000"/>
          <w:lang w:eastAsia="en-CA"/>
        </w:rPr>
        <w:t xml:space="preserve">Each student is permitted 2 missed clinics in Clinic Practice I. These are not to be taken if any type of evaluation or demonstration is planned for that day. </w:t>
      </w:r>
    </w:p>
    <w:p w:rsidR="00154B65" w:rsidRDefault="00154B65" w:rsidP="00154B65">
      <w:pPr>
        <w:pStyle w:val="ListParagraph"/>
        <w:rPr>
          <w:rFonts w:ascii="Century Gothic" w:hAnsi="Century Gothic" w:cs="Century Gothic"/>
          <w:color w:val="000000"/>
          <w:lang w:eastAsia="en-CA"/>
        </w:rPr>
      </w:pPr>
    </w:p>
    <w:p w:rsidR="00E00C9A" w:rsidRDefault="00E00C9A" w:rsidP="00E00C9A">
      <w:pPr>
        <w:numPr>
          <w:ilvl w:val="0"/>
          <w:numId w:val="2"/>
        </w:numPr>
        <w:autoSpaceDE w:val="0"/>
        <w:autoSpaceDN w:val="0"/>
        <w:adjustRightInd w:val="0"/>
        <w:rPr>
          <w:rFonts w:ascii="Century Gothic" w:hAnsi="Century Gothic" w:cs="Century Gothic"/>
          <w:color w:val="000000"/>
          <w:lang w:eastAsia="en-CA"/>
        </w:rPr>
      </w:pPr>
      <w:r w:rsidRPr="00154B65">
        <w:rPr>
          <w:rFonts w:ascii="Century Gothic" w:hAnsi="Century Gothic" w:cs="Century Gothic"/>
          <w:color w:val="000000"/>
          <w:lang w:eastAsia="en-CA"/>
        </w:rPr>
        <w:t xml:space="preserve">During Clinic Practice II and Clinic Practice III students are allowed 3 missed clinics in each of these courses. </w:t>
      </w:r>
    </w:p>
    <w:p w:rsidR="00154B65" w:rsidRDefault="00154B65" w:rsidP="00154B65">
      <w:pPr>
        <w:pStyle w:val="ListParagraph"/>
        <w:rPr>
          <w:rFonts w:ascii="Century Gothic" w:hAnsi="Century Gothic" w:cs="Century Gothic"/>
          <w:color w:val="000000"/>
          <w:lang w:eastAsia="en-CA"/>
        </w:rPr>
      </w:pPr>
    </w:p>
    <w:p w:rsidR="00154B65" w:rsidRDefault="00E00C9A" w:rsidP="00154B65">
      <w:pPr>
        <w:numPr>
          <w:ilvl w:val="0"/>
          <w:numId w:val="2"/>
        </w:numPr>
        <w:autoSpaceDE w:val="0"/>
        <w:autoSpaceDN w:val="0"/>
        <w:adjustRightInd w:val="0"/>
        <w:rPr>
          <w:rFonts w:ascii="Century Gothic" w:hAnsi="Century Gothic" w:cs="Century Gothic"/>
          <w:color w:val="000000"/>
          <w:lang w:eastAsia="en-CA"/>
        </w:rPr>
      </w:pPr>
      <w:r w:rsidRPr="00154B65">
        <w:rPr>
          <w:rFonts w:ascii="Century Gothic" w:hAnsi="Century Gothic" w:cs="Century Gothic"/>
          <w:color w:val="000000"/>
          <w:lang w:eastAsia="en-CA"/>
        </w:rPr>
        <w:t>Students will not have these clinics returned to them. Clinics missed for personal reasons cannot be accumulated or carried over between semesters.</w:t>
      </w:r>
    </w:p>
    <w:p w:rsidR="00154B65" w:rsidRDefault="00154B65" w:rsidP="00154B65">
      <w:pPr>
        <w:pStyle w:val="ListParagraph"/>
        <w:rPr>
          <w:rFonts w:ascii="Century Gothic" w:hAnsi="Century Gothic" w:cs="Century Gothic"/>
          <w:color w:val="000000"/>
          <w:lang w:eastAsia="en-CA"/>
        </w:rPr>
      </w:pPr>
    </w:p>
    <w:p w:rsidR="00E00C9A" w:rsidRDefault="00154B65" w:rsidP="00154B65">
      <w:pPr>
        <w:autoSpaceDE w:val="0"/>
        <w:autoSpaceDN w:val="0"/>
        <w:adjustRightInd w:val="0"/>
        <w:rPr>
          <w:rFonts w:ascii="Century Gothic" w:hAnsi="Century Gothic" w:cs="Century Gothic"/>
          <w:color w:val="000000"/>
          <w:u w:val="single"/>
          <w:lang w:eastAsia="en-CA"/>
        </w:rPr>
      </w:pPr>
      <w:r w:rsidRPr="00154B65">
        <w:rPr>
          <w:rFonts w:ascii="Century Gothic" w:hAnsi="Century Gothic" w:cs="Century Gothic"/>
          <w:color w:val="000000"/>
          <w:u w:val="single"/>
          <w:lang w:eastAsia="en-CA"/>
        </w:rPr>
        <w:t xml:space="preserve">Participation </w:t>
      </w:r>
      <w:r w:rsidR="00FA57B1">
        <w:rPr>
          <w:rFonts w:ascii="Century Gothic" w:hAnsi="Century Gothic" w:cs="Century Gothic"/>
          <w:color w:val="000000"/>
          <w:u w:val="single"/>
          <w:lang w:eastAsia="en-CA"/>
        </w:rPr>
        <w:t xml:space="preserve">and Teamwork </w:t>
      </w:r>
      <w:r w:rsidRPr="00154B65">
        <w:rPr>
          <w:rFonts w:ascii="Century Gothic" w:hAnsi="Century Gothic" w:cs="Century Gothic"/>
          <w:color w:val="000000"/>
          <w:u w:val="single"/>
          <w:lang w:eastAsia="en-CA"/>
        </w:rPr>
        <w:t>in clinical sessions;</w:t>
      </w:r>
    </w:p>
    <w:p w:rsidR="00154B65" w:rsidRPr="00154B65" w:rsidRDefault="00154B65" w:rsidP="00154B65">
      <w:pPr>
        <w:autoSpaceDE w:val="0"/>
        <w:autoSpaceDN w:val="0"/>
        <w:adjustRightInd w:val="0"/>
        <w:rPr>
          <w:rFonts w:ascii="Century Gothic" w:hAnsi="Century Gothic" w:cs="Century Gothic"/>
          <w:color w:val="000000"/>
          <w:u w:val="single"/>
          <w:lang w:eastAsia="en-CA"/>
        </w:rPr>
      </w:pPr>
    </w:p>
    <w:p w:rsidR="00395AF3" w:rsidRPr="00E66586" w:rsidRDefault="00395AF3">
      <w:pPr>
        <w:pStyle w:val="BodyText"/>
        <w:numPr>
          <w:ilvl w:val="0"/>
          <w:numId w:val="2"/>
        </w:numPr>
        <w:rPr>
          <w:rFonts w:ascii="Century Gothic" w:hAnsi="Century Gothic" w:cs="Arial"/>
          <w:b w:val="0"/>
          <w:bCs w:val="0"/>
          <w:sz w:val="24"/>
        </w:rPr>
      </w:pPr>
      <w:r w:rsidRPr="00154B65">
        <w:rPr>
          <w:rFonts w:ascii="Century Gothic" w:hAnsi="Century Gothic" w:cs="Arial"/>
          <w:b w:val="0"/>
          <w:bCs w:val="0"/>
          <w:sz w:val="24"/>
        </w:rPr>
        <w:t xml:space="preserve">Students are expected to participate in </w:t>
      </w:r>
      <w:r w:rsidRPr="00154B65">
        <w:rPr>
          <w:rFonts w:ascii="Century Gothic" w:hAnsi="Century Gothic" w:cs="Arial"/>
          <w:bCs w:val="0"/>
          <w:sz w:val="24"/>
        </w:rPr>
        <w:t xml:space="preserve">ALL </w:t>
      </w:r>
      <w:r w:rsidRPr="00154B65">
        <w:rPr>
          <w:rFonts w:ascii="Century Gothic" w:hAnsi="Century Gothic" w:cs="Arial"/>
          <w:b w:val="0"/>
          <w:sz w:val="24"/>
        </w:rPr>
        <w:t>clinical activities. There are a certain number of requirements the student must complete in each semester in order to proceed to the following semester. Please see the section on requirements and evaluation</w:t>
      </w:r>
      <w:r w:rsidRPr="00E66586">
        <w:rPr>
          <w:rFonts w:ascii="Century Gothic" w:hAnsi="Century Gothic" w:cs="Arial"/>
          <w:b w:val="0"/>
          <w:sz w:val="24"/>
        </w:rPr>
        <w:t xml:space="preserve"> for clarification.</w:t>
      </w:r>
    </w:p>
    <w:p w:rsidR="00395AF3" w:rsidRPr="00E66586" w:rsidRDefault="00395AF3">
      <w:pPr>
        <w:pStyle w:val="BodyText"/>
        <w:rPr>
          <w:rFonts w:ascii="Century Gothic" w:hAnsi="Century Gothic" w:cs="Arial"/>
          <w:b w:val="0"/>
          <w:bCs w:val="0"/>
          <w:sz w:val="24"/>
        </w:rPr>
      </w:pPr>
    </w:p>
    <w:p w:rsidR="00395AF3" w:rsidRPr="00E66586" w:rsidRDefault="00395AF3">
      <w:pPr>
        <w:pStyle w:val="BodyText"/>
        <w:numPr>
          <w:ilvl w:val="0"/>
          <w:numId w:val="2"/>
        </w:numPr>
        <w:rPr>
          <w:rFonts w:ascii="Century Gothic" w:hAnsi="Century Gothic" w:cs="Arial"/>
          <w:b w:val="0"/>
          <w:bCs w:val="0"/>
          <w:sz w:val="24"/>
        </w:rPr>
      </w:pPr>
      <w:r w:rsidRPr="00E66586">
        <w:rPr>
          <w:rFonts w:ascii="Century Gothic" w:hAnsi="Century Gothic" w:cs="Arial"/>
          <w:b w:val="0"/>
          <w:sz w:val="24"/>
        </w:rPr>
        <w:t>Each student will be expected to be working during the entire clinical session. Time management is essential to make the most of your learning experience. If a student should complete an assigned task ahead of schedule, he/she will be expected to assist others.</w:t>
      </w:r>
    </w:p>
    <w:p w:rsidR="00395AF3" w:rsidRPr="00E66586" w:rsidRDefault="00395AF3">
      <w:pPr>
        <w:pStyle w:val="BodyText"/>
        <w:rPr>
          <w:rFonts w:ascii="Century Gothic" w:hAnsi="Century Gothic" w:cs="Arial"/>
          <w:b w:val="0"/>
          <w:bCs w:val="0"/>
          <w:sz w:val="24"/>
        </w:rPr>
      </w:pPr>
    </w:p>
    <w:p w:rsidR="00395AF3" w:rsidRPr="00E66586" w:rsidRDefault="00395AF3">
      <w:pPr>
        <w:pStyle w:val="BodyText"/>
        <w:numPr>
          <w:ilvl w:val="0"/>
          <w:numId w:val="2"/>
        </w:numPr>
        <w:rPr>
          <w:rFonts w:ascii="Century Gothic" w:hAnsi="Century Gothic" w:cs="Arial"/>
          <w:b w:val="0"/>
          <w:sz w:val="24"/>
        </w:rPr>
      </w:pPr>
      <w:r w:rsidRPr="00E66586">
        <w:rPr>
          <w:rFonts w:ascii="Century Gothic" w:hAnsi="Century Gothic" w:cs="Arial"/>
          <w:b w:val="0"/>
          <w:sz w:val="24"/>
        </w:rPr>
        <w:t>If your chair is not filled for a clinical session you are expected to assist the monitors with any and all duties.</w:t>
      </w:r>
    </w:p>
    <w:p w:rsidR="00395AF3" w:rsidRPr="00E66586" w:rsidRDefault="00395AF3">
      <w:pPr>
        <w:rPr>
          <w:rFonts w:ascii="Century Gothic" w:hAnsi="Century Gothic" w:cs="Arial"/>
        </w:rPr>
      </w:pPr>
    </w:p>
    <w:p w:rsidR="00395AF3" w:rsidRPr="00E66586" w:rsidRDefault="00395AF3">
      <w:pPr>
        <w:numPr>
          <w:ilvl w:val="0"/>
          <w:numId w:val="2"/>
        </w:numPr>
        <w:rPr>
          <w:rFonts w:ascii="Century Gothic" w:hAnsi="Century Gothic" w:cs="Arial"/>
        </w:rPr>
      </w:pPr>
      <w:r w:rsidRPr="00E66586">
        <w:rPr>
          <w:rFonts w:ascii="Century Gothic" w:hAnsi="Century Gothic" w:cs="Arial"/>
        </w:rPr>
        <w:t xml:space="preserve">It is a courtesy to explain to all perspective clients that our clinical sessions run for a period of </w:t>
      </w:r>
      <w:r w:rsidR="004F1223" w:rsidRPr="00E66586">
        <w:rPr>
          <w:rFonts w:ascii="Century Gothic" w:hAnsi="Century Gothic" w:cs="Arial"/>
        </w:rPr>
        <w:t>2.5</w:t>
      </w:r>
      <w:r w:rsidRPr="00E66586">
        <w:rPr>
          <w:rFonts w:ascii="Century Gothic" w:hAnsi="Century Gothic" w:cs="Arial"/>
        </w:rPr>
        <w:t xml:space="preserve"> hours, and that they may require </w:t>
      </w:r>
      <w:r w:rsidRPr="00E66586">
        <w:rPr>
          <w:rFonts w:ascii="Century Gothic" w:hAnsi="Century Gothic" w:cs="Arial"/>
        </w:rPr>
        <w:lastRenderedPageBreak/>
        <w:t>several appointments. Let them know, that this is an educational facility, and that there will be times when waiting for a faculty member will be inevitable.</w:t>
      </w:r>
    </w:p>
    <w:p w:rsidR="00395AF3" w:rsidRPr="00E66586" w:rsidRDefault="00395AF3">
      <w:pPr>
        <w:rPr>
          <w:rFonts w:ascii="Century Gothic" w:hAnsi="Century Gothic" w:cs="Arial"/>
        </w:rPr>
      </w:pPr>
    </w:p>
    <w:p w:rsidR="00395AF3" w:rsidRPr="00E66586" w:rsidRDefault="00C45319">
      <w:pPr>
        <w:numPr>
          <w:ilvl w:val="0"/>
          <w:numId w:val="2"/>
        </w:numPr>
        <w:rPr>
          <w:rFonts w:ascii="Century Gothic" w:hAnsi="Century Gothic" w:cs="Arial"/>
        </w:rPr>
      </w:pPr>
      <w:r w:rsidRPr="00E66586">
        <w:rPr>
          <w:rFonts w:ascii="Century Gothic" w:hAnsi="Century Gothic" w:cs="Arial"/>
        </w:rPr>
        <w:t>Provide</w:t>
      </w:r>
      <w:r w:rsidR="00395AF3" w:rsidRPr="00E66586">
        <w:rPr>
          <w:rFonts w:ascii="Century Gothic" w:hAnsi="Century Gothic" w:cs="Arial"/>
        </w:rPr>
        <w:t xml:space="preserve"> each client an appointment card, and ensure that they know your full name and the number at the clinic.  Inform them that you will need </w:t>
      </w:r>
      <w:r w:rsidR="00293F90">
        <w:rPr>
          <w:rFonts w:ascii="Century Gothic" w:hAnsi="Century Gothic" w:cs="Arial"/>
        </w:rPr>
        <w:t>48</w:t>
      </w:r>
      <w:r w:rsidR="00395AF3" w:rsidRPr="00E66586">
        <w:rPr>
          <w:rFonts w:ascii="Century Gothic" w:hAnsi="Century Gothic" w:cs="Arial"/>
        </w:rPr>
        <w:t xml:space="preserve"> </w:t>
      </w:r>
      <w:r w:rsidR="00FA57B1" w:rsidRPr="00E66586">
        <w:rPr>
          <w:rFonts w:ascii="Century Gothic" w:hAnsi="Century Gothic" w:cs="Arial"/>
        </w:rPr>
        <w:t>hours</w:t>
      </w:r>
      <w:r w:rsidR="00FA57B1">
        <w:rPr>
          <w:rFonts w:ascii="Century Gothic" w:hAnsi="Century Gothic" w:cs="Arial"/>
        </w:rPr>
        <w:t>’</w:t>
      </w:r>
      <w:r w:rsidR="00FA57B1" w:rsidRPr="00E66586">
        <w:rPr>
          <w:rFonts w:ascii="Century Gothic" w:hAnsi="Century Gothic" w:cs="Arial"/>
        </w:rPr>
        <w:t xml:space="preserve"> notice</w:t>
      </w:r>
      <w:r w:rsidR="00395AF3" w:rsidRPr="00E66586">
        <w:rPr>
          <w:rFonts w:ascii="Century Gothic" w:hAnsi="Century Gothic" w:cs="Arial"/>
        </w:rPr>
        <w:t xml:space="preserve"> of cancellation. Always have a back-up client available. Lost clinic times </w:t>
      </w:r>
      <w:r w:rsidRPr="00E66586">
        <w:rPr>
          <w:rFonts w:ascii="Century Gothic" w:hAnsi="Century Gothic" w:cs="Arial"/>
        </w:rPr>
        <w:t>may</w:t>
      </w:r>
      <w:r w:rsidR="00395AF3" w:rsidRPr="00E66586">
        <w:rPr>
          <w:rFonts w:ascii="Century Gothic" w:hAnsi="Century Gothic" w:cs="Arial"/>
        </w:rPr>
        <w:t xml:space="preserve"> affect your clinical success.</w:t>
      </w:r>
    </w:p>
    <w:p w:rsidR="00395AF3" w:rsidRPr="00E66586" w:rsidRDefault="00395AF3">
      <w:pPr>
        <w:rPr>
          <w:rFonts w:ascii="Century Gothic" w:hAnsi="Century Gothic" w:cs="Arial"/>
        </w:rPr>
      </w:pPr>
    </w:p>
    <w:p w:rsidR="00395AF3" w:rsidRPr="00E66586" w:rsidRDefault="00395AF3">
      <w:pPr>
        <w:pStyle w:val="BodyText3"/>
        <w:rPr>
          <w:rFonts w:ascii="Century Gothic" w:hAnsi="Century Gothic" w:cs="Arial"/>
          <w:sz w:val="24"/>
        </w:rPr>
      </w:pPr>
      <w:r w:rsidRPr="00E66586">
        <w:rPr>
          <w:rFonts w:ascii="Century Gothic" w:hAnsi="Century Gothic" w:cs="Arial"/>
          <w:sz w:val="24"/>
        </w:rPr>
        <w:t xml:space="preserve">You are still required to attend clinic if you don’t have a client. Please spend your time performing screenings, assisting other students or re-stocking the </w:t>
      </w:r>
      <w:r w:rsidRPr="00FA57B1">
        <w:rPr>
          <w:rFonts w:ascii="Century Gothic" w:hAnsi="Century Gothic" w:cs="Arial"/>
          <w:sz w:val="24"/>
        </w:rPr>
        <w:t>clinical areas.</w:t>
      </w:r>
      <w:r w:rsidR="00C34B54" w:rsidRPr="00FA57B1">
        <w:rPr>
          <w:rFonts w:ascii="Century Gothic" w:hAnsi="Century Gothic" w:cs="Arial"/>
          <w:sz w:val="24"/>
        </w:rPr>
        <w:t xml:space="preserve"> </w:t>
      </w:r>
      <w:r w:rsidR="00A645A0" w:rsidRPr="00FA57B1">
        <w:rPr>
          <w:rFonts w:ascii="Century Gothic" w:hAnsi="Century Gothic" w:cs="Arial"/>
          <w:sz w:val="24"/>
        </w:rPr>
        <w:t>Professional readings are permitted and certain skills can be practiced. Please speak to faculty in the clinic for assignment of tasks.</w:t>
      </w:r>
    </w:p>
    <w:p w:rsidR="00395AF3" w:rsidRPr="00E66586" w:rsidRDefault="00395AF3">
      <w:pPr>
        <w:rPr>
          <w:rFonts w:ascii="Century Gothic" w:hAnsi="Century Gothic" w:cs="Arial"/>
        </w:rPr>
      </w:pPr>
    </w:p>
    <w:p w:rsidR="004429E2" w:rsidRPr="00E66586" w:rsidRDefault="004429E2" w:rsidP="00E72111">
      <w:pPr>
        <w:ind w:left="360"/>
        <w:jc w:val="center"/>
        <w:rPr>
          <w:rFonts w:ascii="Century Gothic" w:hAnsi="Century Gothic" w:cs="Arial"/>
          <w:u w:val="single"/>
        </w:rPr>
      </w:pPr>
      <w:r w:rsidRPr="00E66586">
        <w:rPr>
          <w:rFonts w:ascii="Century Gothic" w:hAnsi="Century Gothic" w:cs="Arial"/>
          <w:u w:val="single"/>
        </w:rPr>
        <w:t>Empty Clinic Chairs</w:t>
      </w:r>
    </w:p>
    <w:p w:rsidR="004429E2" w:rsidRPr="00E66586" w:rsidRDefault="004429E2" w:rsidP="004429E2">
      <w:pPr>
        <w:ind w:left="360"/>
        <w:jc w:val="center"/>
        <w:rPr>
          <w:rFonts w:ascii="Century Gothic" w:hAnsi="Century Gothic" w:cs="Arial"/>
          <w:u w:val="single"/>
        </w:rPr>
      </w:pPr>
    </w:p>
    <w:p w:rsidR="00395AF3" w:rsidRPr="00E66586" w:rsidRDefault="004429E2" w:rsidP="00287A1E">
      <w:pPr>
        <w:rPr>
          <w:rFonts w:ascii="Century Gothic" w:hAnsi="Century Gothic"/>
        </w:rPr>
      </w:pPr>
      <w:r w:rsidRPr="00E66586">
        <w:rPr>
          <w:rFonts w:ascii="Century Gothic" w:hAnsi="Century Gothic"/>
        </w:rPr>
        <w:t xml:space="preserve">It is important that students have a </w:t>
      </w:r>
      <w:r w:rsidR="00287A1E" w:rsidRPr="00E66586">
        <w:rPr>
          <w:rFonts w:ascii="Century Gothic" w:hAnsi="Century Gothic"/>
        </w:rPr>
        <w:t>backup</w:t>
      </w:r>
      <w:r w:rsidRPr="00E66586">
        <w:rPr>
          <w:rFonts w:ascii="Century Gothic" w:hAnsi="Century Gothic"/>
        </w:rPr>
        <w:t xml:space="preserve"> client in case their originally scheduled client does not show up. Loss</w:t>
      </w:r>
      <w:r w:rsidR="00577DAA" w:rsidRPr="00E66586">
        <w:rPr>
          <w:rFonts w:ascii="Century Gothic" w:hAnsi="Century Gothic"/>
        </w:rPr>
        <w:t xml:space="preserve"> of</w:t>
      </w:r>
      <w:r w:rsidRPr="00E66586">
        <w:rPr>
          <w:rFonts w:ascii="Century Gothic" w:hAnsi="Century Gothic"/>
        </w:rPr>
        <w:t xml:space="preserve"> chair time may result in a student not meeting all requirements and credits of the program. </w:t>
      </w:r>
    </w:p>
    <w:p w:rsidR="00B9464A" w:rsidRPr="00E66586" w:rsidRDefault="00B9464A" w:rsidP="004F1223">
      <w:pPr>
        <w:ind w:left="360"/>
        <w:rPr>
          <w:rFonts w:ascii="Century Gothic" w:hAnsi="Century Gothic"/>
        </w:rPr>
      </w:pPr>
    </w:p>
    <w:p w:rsidR="00395AF3" w:rsidRPr="00E66586" w:rsidRDefault="004F1223">
      <w:pPr>
        <w:pStyle w:val="Title"/>
        <w:rPr>
          <w:rFonts w:ascii="Century Gothic" w:hAnsi="Century Gothic" w:cs="Arial"/>
          <w:b w:val="0"/>
        </w:rPr>
      </w:pPr>
      <w:r w:rsidRPr="00E66586">
        <w:rPr>
          <w:rFonts w:ascii="Century Gothic" w:hAnsi="Century Gothic" w:cs="Arial"/>
          <w:b w:val="0"/>
        </w:rPr>
        <w:t>Student E Files</w:t>
      </w:r>
    </w:p>
    <w:p w:rsidR="00FB19A4" w:rsidRPr="00E66586" w:rsidRDefault="00FB19A4">
      <w:pPr>
        <w:pStyle w:val="Title"/>
        <w:rPr>
          <w:rFonts w:ascii="Century Gothic" w:hAnsi="Century Gothic" w:cs="Arial"/>
          <w:b w:val="0"/>
        </w:rPr>
      </w:pPr>
    </w:p>
    <w:p w:rsidR="00FB19A4" w:rsidRPr="00E66586" w:rsidRDefault="00FB19A4" w:rsidP="00FB19A4">
      <w:pPr>
        <w:pStyle w:val="Title"/>
        <w:jc w:val="left"/>
        <w:rPr>
          <w:rFonts w:ascii="Century Gothic" w:hAnsi="Century Gothic" w:cs="Arial"/>
          <w:b w:val="0"/>
          <w:u w:val="none"/>
        </w:rPr>
      </w:pPr>
      <w:r w:rsidRPr="00E66586">
        <w:rPr>
          <w:rFonts w:ascii="Century Gothic" w:hAnsi="Century Gothic" w:cs="Arial"/>
          <w:b w:val="0"/>
          <w:u w:val="none"/>
        </w:rPr>
        <w:t xml:space="preserve">Each student is provided with a </w:t>
      </w:r>
      <w:r w:rsidR="004F1223" w:rsidRPr="00E66586">
        <w:rPr>
          <w:rFonts w:ascii="Century Gothic" w:hAnsi="Century Gothic" w:cs="Arial"/>
          <w:b w:val="0"/>
          <w:u w:val="none"/>
        </w:rPr>
        <w:t>student e file which will contain all of their evaluation forms.</w:t>
      </w:r>
      <w:r w:rsidR="00A20E24" w:rsidRPr="00E66586">
        <w:rPr>
          <w:rFonts w:ascii="Century Gothic" w:hAnsi="Century Gothic" w:cs="Arial"/>
          <w:b w:val="0"/>
          <w:u w:val="none"/>
        </w:rPr>
        <w:t xml:space="preserve"> </w:t>
      </w:r>
      <w:r w:rsidR="004F1223" w:rsidRPr="00E66586">
        <w:rPr>
          <w:rFonts w:ascii="Century Gothic" w:hAnsi="Century Gothic" w:cs="Arial"/>
          <w:b w:val="0"/>
          <w:u w:val="none"/>
        </w:rPr>
        <w:t xml:space="preserve">A spread sheet is also maintained so that a student can meet with their clinic advisor or a faculty member to review their status. </w:t>
      </w:r>
      <w:r w:rsidR="00517408" w:rsidRPr="00E66586">
        <w:rPr>
          <w:rFonts w:ascii="Century Gothic" w:hAnsi="Century Gothic" w:cs="Arial"/>
          <w:b w:val="0"/>
          <w:u w:val="none"/>
        </w:rPr>
        <w:t xml:space="preserve">Students may review the </w:t>
      </w:r>
      <w:r w:rsidR="004F1223" w:rsidRPr="00E66586">
        <w:rPr>
          <w:rFonts w:ascii="Century Gothic" w:hAnsi="Century Gothic" w:cs="Arial"/>
          <w:b w:val="0"/>
          <w:u w:val="none"/>
        </w:rPr>
        <w:t>spread sheet</w:t>
      </w:r>
      <w:r w:rsidR="00517408" w:rsidRPr="00E66586">
        <w:rPr>
          <w:rFonts w:ascii="Century Gothic" w:hAnsi="Century Gothic" w:cs="Arial"/>
          <w:b w:val="0"/>
          <w:u w:val="none"/>
        </w:rPr>
        <w:t xml:space="preserve"> to ensure all client completions have been entered or to review evaluation forms. Students must schedule a time with their clinical advisor to do so</w:t>
      </w:r>
      <w:r w:rsidR="004F1223" w:rsidRPr="00E66586">
        <w:rPr>
          <w:rFonts w:ascii="Century Gothic" w:hAnsi="Century Gothic" w:cs="Arial"/>
          <w:b w:val="0"/>
          <w:u w:val="none"/>
        </w:rPr>
        <w:t>.</w:t>
      </w:r>
      <w:r w:rsidR="00517408" w:rsidRPr="00E66586">
        <w:rPr>
          <w:rFonts w:ascii="Century Gothic" w:hAnsi="Century Gothic" w:cs="Arial"/>
          <w:b w:val="0"/>
          <w:u w:val="none"/>
        </w:rPr>
        <w:t xml:space="preserve"> Students are </w:t>
      </w:r>
      <w:r w:rsidR="00517408" w:rsidRPr="00E66586">
        <w:rPr>
          <w:rFonts w:ascii="Century Gothic" w:hAnsi="Century Gothic" w:cs="Arial"/>
          <w:u w:val="none"/>
        </w:rPr>
        <w:t>NOT</w:t>
      </w:r>
      <w:r w:rsidR="00517408" w:rsidRPr="00E66586">
        <w:rPr>
          <w:rFonts w:ascii="Century Gothic" w:hAnsi="Century Gothic" w:cs="Arial"/>
          <w:b w:val="0"/>
          <w:u w:val="none"/>
        </w:rPr>
        <w:t xml:space="preserve"> permitted to review </w:t>
      </w:r>
      <w:r w:rsidR="004F1223" w:rsidRPr="00E66586">
        <w:rPr>
          <w:rFonts w:ascii="Century Gothic" w:hAnsi="Century Gothic" w:cs="Arial"/>
          <w:b w:val="0"/>
          <w:u w:val="none"/>
        </w:rPr>
        <w:t>the spreadsheet</w:t>
      </w:r>
      <w:r w:rsidR="00517408" w:rsidRPr="00E66586">
        <w:rPr>
          <w:rFonts w:ascii="Century Gothic" w:hAnsi="Century Gothic" w:cs="Arial"/>
          <w:b w:val="0"/>
          <w:u w:val="none"/>
        </w:rPr>
        <w:t xml:space="preserve"> on their own.</w:t>
      </w:r>
    </w:p>
    <w:p w:rsidR="00395AF3" w:rsidRPr="00E66586" w:rsidRDefault="00395AF3">
      <w:pPr>
        <w:pStyle w:val="Title"/>
        <w:rPr>
          <w:rFonts w:ascii="Century Gothic" w:hAnsi="Century Gothic" w:cs="Arial"/>
        </w:rPr>
      </w:pPr>
    </w:p>
    <w:p w:rsidR="00A45693" w:rsidRPr="00E66586" w:rsidRDefault="00A45693">
      <w:pPr>
        <w:pStyle w:val="Title"/>
        <w:rPr>
          <w:rFonts w:ascii="Century Gothic" w:hAnsi="Century Gothic" w:cs="Arial"/>
        </w:rPr>
      </w:pPr>
    </w:p>
    <w:p w:rsidR="00287A1E" w:rsidRDefault="00287A1E">
      <w:pPr>
        <w:pStyle w:val="Title"/>
        <w:rPr>
          <w:rFonts w:ascii="Century Gothic" w:hAnsi="Century Gothic" w:cs="Arial"/>
          <w:b w:val="0"/>
        </w:rPr>
      </w:pPr>
    </w:p>
    <w:p w:rsidR="00287A1E" w:rsidRDefault="00287A1E">
      <w:pPr>
        <w:pStyle w:val="Title"/>
        <w:rPr>
          <w:rFonts w:ascii="Century Gothic" w:hAnsi="Century Gothic" w:cs="Arial"/>
          <w:b w:val="0"/>
        </w:rPr>
      </w:pPr>
    </w:p>
    <w:p w:rsidR="00287A1E" w:rsidRDefault="00287A1E">
      <w:pPr>
        <w:pStyle w:val="Title"/>
        <w:rPr>
          <w:rFonts w:ascii="Century Gothic" w:hAnsi="Century Gothic" w:cs="Arial"/>
          <w:b w:val="0"/>
        </w:rPr>
      </w:pPr>
    </w:p>
    <w:p w:rsidR="00287A1E" w:rsidRDefault="00287A1E">
      <w:pPr>
        <w:pStyle w:val="Title"/>
        <w:rPr>
          <w:rFonts w:ascii="Century Gothic" w:hAnsi="Century Gothic" w:cs="Arial"/>
          <w:b w:val="0"/>
        </w:rPr>
      </w:pPr>
    </w:p>
    <w:p w:rsidR="00287A1E" w:rsidRDefault="00287A1E">
      <w:pPr>
        <w:pStyle w:val="Title"/>
        <w:rPr>
          <w:rFonts w:ascii="Century Gothic" w:hAnsi="Century Gothic" w:cs="Arial"/>
          <w:b w:val="0"/>
        </w:rPr>
      </w:pPr>
    </w:p>
    <w:p w:rsidR="00287A1E" w:rsidRDefault="00287A1E">
      <w:pPr>
        <w:pStyle w:val="Title"/>
        <w:rPr>
          <w:rFonts w:ascii="Century Gothic" w:hAnsi="Century Gothic" w:cs="Arial"/>
          <w:b w:val="0"/>
        </w:rPr>
      </w:pPr>
    </w:p>
    <w:p w:rsidR="00287A1E" w:rsidRDefault="00287A1E">
      <w:pPr>
        <w:pStyle w:val="Title"/>
        <w:rPr>
          <w:rFonts w:ascii="Century Gothic" w:hAnsi="Century Gothic" w:cs="Arial"/>
          <w:b w:val="0"/>
        </w:rPr>
      </w:pPr>
    </w:p>
    <w:p w:rsidR="00287A1E" w:rsidRDefault="00287A1E">
      <w:pPr>
        <w:pStyle w:val="Title"/>
        <w:rPr>
          <w:rFonts w:ascii="Century Gothic" w:hAnsi="Century Gothic" w:cs="Arial"/>
          <w:b w:val="0"/>
        </w:rPr>
      </w:pPr>
    </w:p>
    <w:p w:rsidR="00287A1E" w:rsidRDefault="00287A1E">
      <w:pPr>
        <w:pStyle w:val="Title"/>
        <w:rPr>
          <w:rFonts w:ascii="Century Gothic" w:hAnsi="Century Gothic" w:cs="Arial"/>
          <w:b w:val="0"/>
        </w:rPr>
      </w:pPr>
    </w:p>
    <w:p w:rsidR="00287A1E" w:rsidRDefault="00287A1E" w:rsidP="00F832E2">
      <w:pPr>
        <w:jc w:val="center"/>
        <w:rPr>
          <w:rFonts w:ascii="Century Gothic" w:hAnsi="Century Gothic" w:cs="Arial"/>
          <w:bCs/>
          <w:u w:val="single"/>
        </w:rPr>
      </w:pPr>
    </w:p>
    <w:p w:rsidR="0022406B" w:rsidRDefault="0022406B" w:rsidP="00F832E2">
      <w:pPr>
        <w:jc w:val="center"/>
        <w:rPr>
          <w:rFonts w:ascii="Century Gothic" w:hAnsi="Century Gothic" w:cs="Arial"/>
          <w:bCs/>
          <w:u w:val="single"/>
        </w:rPr>
      </w:pPr>
    </w:p>
    <w:p w:rsidR="0022406B" w:rsidRDefault="0022406B" w:rsidP="00F832E2">
      <w:pPr>
        <w:jc w:val="center"/>
        <w:rPr>
          <w:rFonts w:ascii="Century Gothic" w:hAnsi="Century Gothic" w:cs="Arial"/>
          <w:bCs/>
          <w:u w:val="single"/>
        </w:rPr>
      </w:pPr>
    </w:p>
    <w:p w:rsidR="00395AF3" w:rsidRPr="00E66586" w:rsidRDefault="00395AF3" w:rsidP="00F832E2">
      <w:pPr>
        <w:jc w:val="center"/>
        <w:rPr>
          <w:rFonts w:ascii="Century Gothic" w:hAnsi="Century Gothic" w:cs="Arial"/>
          <w:bCs/>
          <w:u w:val="single"/>
        </w:rPr>
      </w:pPr>
      <w:r w:rsidRPr="00E66586">
        <w:rPr>
          <w:rFonts w:ascii="Century Gothic" w:hAnsi="Century Gothic" w:cs="Arial"/>
          <w:bCs/>
          <w:u w:val="single"/>
        </w:rPr>
        <w:lastRenderedPageBreak/>
        <w:t xml:space="preserve">Client </w:t>
      </w:r>
      <w:r w:rsidR="00E922ED" w:rsidRPr="00E66586">
        <w:rPr>
          <w:rFonts w:ascii="Century Gothic" w:hAnsi="Century Gothic" w:cs="Arial"/>
          <w:bCs/>
          <w:u w:val="single"/>
        </w:rPr>
        <w:t>Assignment</w:t>
      </w:r>
      <w:r w:rsidR="00FB19A4" w:rsidRPr="00E66586">
        <w:rPr>
          <w:rFonts w:ascii="Century Gothic" w:hAnsi="Century Gothic" w:cs="Arial"/>
          <w:bCs/>
          <w:u w:val="single"/>
        </w:rPr>
        <w:t xml:space="preserve"> Policy</w:t>
      </w:r>
    </w:p>
    <w:p w:rsidR="00F832E2" w:rsidRPr="00E66586" w:rsidRDefault="00F832E2" w:rsidP="00F832E2">
      <w:pPr>
        <w:jc w:val="center"/>
        <w:rPr>
          <w:rFonts w:ascii="Century Gothic" w:hAnsi="Century Gothic" w:cs="Arial"/>
          <w:bCs/>
          <w:u w:val="single"/>
        </w:rPr>
      </w:pPr>
    </w:p>
    <w:p w:rsidR="00395AF3" w:rsidRPr="00E66586" w:rsidRDefault="00395AF3">
      <w:pPr>
        <w:rPr>
          <w:rFonts w:ascii="Century Gothic" w:hAnsi="Century Gothic" w:cs="Arial"/>
        </w:rPr>
      </w:pPr>
      <w:r w:rsidRPr="00E66586">
        <w:rPr>
          <w:rFonts w:ascii="Century Gothic" w:hAnsi="Century Gothic" w:cs="Arial"/>
        </w:rPr>
        <w:t xml:space="preserve">Clients are available from a number of sources. It is important for the student to always be seeking clients. The Toronto College of Dental Hygiene &amp; Auxiliaries Inc. will advertise to inform the community of the services the students will provide. A client pool </w:t>
      </w:r>
      <w:r w:rsidR="00167946" w:rsidRPr="00E66586">
        <w:rPr>
          <w:rFonts w:ascii="Century Gothic" w:hAnsi="Century Gothic" w:cs="Arial"/>
        </w:rPr>
        <w:t>is available to all students and at the beginning of client care</w:t>
      </w:r>
      <w:r w:rsidR="00E72111" w:rsidRPr="00E66586">
        <w:rPr>
          <w:rFonts w:ascii="Century Gothic" w:hAnsi="Century Gothic" w:cs="Arial"/>
        </w:rPr>
        <w:t xml:space="preserve"> semester, </w:t>
      </w:r>
      <w:r w:rsidR="00167946" w:rsidRPr="00E66586">
        <w:rPr>
          <w:rFonts w:ascii="Century Gothic" w:hAnsi="Century Gothic" w:cs="Arial"/>
        </w:rPr>
        <w:t>each student will be provided with a</w:t>
      </w:r>
      <w:r w:rsidR="00E72111" w:rsidRPr="00E66586">
        <w:rPr>
          <w:rFonts w:ascii="Century Gothic" w:hAnsi="Century Gothic" w:cs="Arial"/>
        </w:rPr>
        <w:t xml:space="preserve"> base</w:t>
      </w:r>
      <w:r w:rsidR="00167946" w:rsidRPr="00E66586">
        <w:rPr>
          <w:rFonts w:ascii="Century Gothic" w:hAnsi="Century Gothic" w:cs="Arial"/>
        </w:rPr>
        <w:t xml:space="preserve"> list of available clients. </w:t>
      </w:r>
    </w:p>
    <w:p w:rsidR="00577DAA" w:rsidRPr="00E66586" w:rsidRDefault="00577DAA">
      <w:pPr>
        <w:rPr>
          <w:rFonts w:ascii="Century Gothic" w:hAnsi="Century Gothic" w:cs="Arial"/>
        </w:rPr>
      </w:pPr>
    </w:p>
    <w:p w:rsidR="00395AF3" w:rsidRPr="00E66586" w:rsidRDefault="00395AF3" w:rsidP="00F832E2">
      <w:pPr>
        <w:jc w:val="center"/>
        <w:rPr>
          <w:rFonts w:ascii="Century Gothic" w:hAnsi="Century Gothic" w:cs="Arial"/>
          <w:u w:val="single"/>
        </w:rPr>
      </w:pPr>
      <w:r w:rsidRPr="00E66586">
        <w:rPr>
          <w:rFonts w:ascii="Century Gothic" w:hAnsi="Century Gothic" w:cs="Arial"/>
          <w:u w:val="single"/>
        </w:rPr>
        <w:t>Additional sources:</w:t>
      </w:r>
    </w:p>
    <w:p w:rsidR="00395AF3" w:rsidRPr="00E66586" w:rsidRDefault="00395AF3">
      <w:pPr>
        <w:numPr>
          <w:ilvl w:val="0"/>
          <w:numId w:val="18"/>
        </w:numPr>
        <w:rPr>
          <w:rFonts w:ascii="Century Gothic" w:hAnsi="Century Gothic" w:cs="Arial"/>
        </w:rPr>
      </w:pPr>
      <w:r w:rsidRPr="00E66586">
        <w:rPr>
          <w:rFonts w:ascii="Century Gothic" w:hAnsi="Century Gothic" w:cs="Arial"/>
        </w:rPr>
        <w:t>Friends and family.</w:t>
      </w:r>
    </w:p>
    <w:p w:rsidR="00395AF3" w:rsidRPr="00E66586" w:rsidRDefault="00395AF3">
      <w:pPr>
        <w:numPr>
          <w:ilvl w:val="0"/>
          <w:numId w:val="18"/>
        </w:numPr>
        <w:rPr>
          <w:rFonts w:ascii="Century Gothic" w:hAnsi="Century Gothic" w:cs="Arial"/>
        </w:rPr>
      </w:pPr>
      <w:r w:rsidRPr="00E66586">
        <w:rPr>
          <w:rFonts w:ascii="Century Gothic" w:hAnsi="Century Gothic" w:cs="Arial"/>
        </w:rPr>
        <w:t>Referrals from friends and family.</w:t>
      </w:r>
    </w:p>
    <w:p w:rsidR="00395AF3" w:rsidRPr="00E66586" w:rsidRDefault="00395AF3">
      <w:pPr>
        <w:numPr>
          <w:ilvl w:val="0"/>
          <w:numId w:val="18"/>
        </w:numPr>
        <w:rPr>
          <w:rFonts w:ascii="Century Gothic" w:hAnsi="Century Gothic" w:cs="Arial"/>
        </w:rPr>
      </w:pPr>
      <w:r w:rsidRPr="00E66586">
        <w:rPr>
          <w:rFonts w:ascii="Century Gothic" w:hAnsi="Century Gothic" w:cs="Arial"/>
        </w:rPr>
        <w:t>Community service and presentations.</w:t>
      </w:r>
    </w:p>
    <w:p w:rsidR="00395AF3" w:rsidRPr="00E66586" w:rsidRDefault="00395AF3">
      <w:pPr>
        <w:numPr>
          <w:ilvl w:val="0"/>
          <w:numId w:val="18"/>
        </w:numPr>
        <w:rPr>
          <w:rFonts w:ascii="Century Gothic" w:hAnsi="Century Gothic" w:cs="Arial"/>
        </w:rPr>
      </w:pPr>
      <w:r w:rsidRPr="00E66586">
        <w:rPr>
          <w:rFonts w:ascii="Century Gothic" w:hAnsi="Century Gothic" w:cs="Arial"/>
        </w:rPr>
        <w:t>Advertising. (Church groups, community centres etc).</w:t>
      </w:r>
    </w:p>
    <w:p w:rsidR="00577DAA" w:rsidRPr="00E66586" w:rsidRDefault="00577DAA" w:rsidP="00577DAA">
      <w:pPr>
        <w:rPr>
          <w:rFonts w:ascii="Century Gothic" w:hAnsi="Century Gothic" w:cs="Arial"/>
        </w:rPr>
      </w:pPr>
    </w:p>
    <w:p w:rsidR="00E72111" w:rsidRPr="00E66586" w:rsidRDefault="00E72111" w:rsidP="00577DAA">
      <w:pPr>
        <w:rPr>
          <w:rFonts w:ascii="Century Gothic" w:hAnsi="Century Gothic" w:cs="Arial"/>
          <w:u w:val="single"/>
        </w:rPr>
      </w:pPr>
      <w:r w:rsidRPr="00E66586">
        <w:rPr>
          <w:rFonts w:ascii="Century Gothic" w:hAnsi="Century Gothic" w:cs="Arial"/>
          <w:u w:val="single"/>
        </w:rPr>
        <w:t>Protocol for obtaining clients:</w:t>
      </w:r>
    </w:p>
    <w:p w:rsidR="00E72111" w:rsidRPr="00E66586" w:rsidRDefault="00E72111" w:rsidP="00577DAA">
      <w:pPr>
        <w:rPr>
          <w:rFonts w:ascii="Century Gothic" w:hAnsi="Century Gothic" w:cs="Arial"/>
          <w:u w:val="single"/>
        </w:rPr>
      </w:pPr>
    </w:p>
    <w:p w:rsidR="00E72111" w:rsidRPr="00E66586" w:rsidRDefault="00E72111" w:rsidP="00E72111">
      <w:pPr>
        <w:jc w:val="both"/>
        <w:rPr>
          <w:rFonts w:ascii="Century Gothic" w:hAnsi="Century Gothic" w:cs="Arial"/>
        </w:rPr>
      </w:pPr>
      <w:r w:rsidRPr="00E66586">
        <w:rPr>
          <w:rFonts w:ascii="Century Gothic" w:hAnsi="Century Gothic" w:cs="Arial"/>
        </w:rPr>
        <w:t>1. Students will be provided with a list of potential clie</w:t>
      </w:r>
      <w:r w:rsidR="00E922ED" w:rsidRPr="00E66586">
        <w:rPr>
          <w:rFonts w:ascii="Century Gothic" w:hAnsi="Century Gothic" w:cs="Arial"/>
        </w:rPr>
        <w:t>nts at the beginning of Clinic Practice I and II. (Clients will remain in their care until the student graduates).</w:t>
      </w:r>
      <w:r w:rsidR="00823354" w:rsidRPr="00E66586">
        <w:rPr>
          <w:rFonts w:ascii="Century Gothic" w:hAnsi="Century Gothic" w:cs="Arial"/>
        </w:rPr>
        <w:t xml:space="preserve"> (If students need further clients in Clinic Practice III they can approach the client </w:t>
      </w:r>
      <w:r w:rsidR="002D5364">
        <w:rPr>
          <w:rFonts w:ascii="Century Gothic" w:hAnsi="Century Gothic" w:cs="Arial"/>
        </w:rPr>
        <w:t xml:space="preserve">re care </w:t>
      </w:r>
      <w:r w:rsidR="00823354" w:rsidRPr="00E66586">
        <w:rPr>
          <w:rFonts w:ascii="Century Gothic" w:hAnsi="Century Gothic" w:cs="Arial"/>
        </w:rPr>
        <w:t>coordinator for more potential clients)</w:t>
      </w:r>
    </w:p>
    <w:p w:rsidR="0029041C" w:rsidRPr="00E66586" w:rsidRDefault="0029041C" w:rsidP="00E72111">
      <w:pPr>
        <w:jc w:val="both"/>
        <w:rPr>
          <w:rFonts w:ascii="Century Gothic" w:hAnsi="Century Gothic" w:cs="Arial"/>
        </w:rPr>
      </w:pPr>
    </w:p>
    <w:p w:rsidR="00E72111" w:rsidRPr="00E66586" w:rsidRDefault="00E72111" w:rsidP="00E72111">
      <w:pPr>
        <w:jc w:val="both"/>
        <w:rPr>
          <w:rFonts w:ascii="Century Gothic" w:hAnsi="Century Gothic" w:cs="Arial"/>
        </w:rPr>
      </w:pPr>
      <w:r w:rsidRPr="00E66586">
        <w:rPr>
          <w:rFonts w:ascii="Century Gothic" w:hAnsi="Century Gothic" w:cs="Arial"/>
        </w:rPr>
        <w:t>2. Students will sign documentation confirming that they have received the list.</w:t>
      </w:r>
      <w:r w:rsidR="002D5364">
        <w:rPr>
          <w:rFonts w:ascii="Century Gothic" w:hAnsi="Century Gothic" w:cs="Arial"/>
        </w:rPr>
        <w:t xml:space="preserve"> </w:t>
      </w:r>
    </w:p>
    <w:p w:rsidR="00C7714B" w:rsidRPr="00E66586" w:rsidRDefault="00C7714B" w:rsidP="00E72111">
      <w:pPr>
        <w:jc w:val="both"/>
        <w:rPr>
          <w:rFonts w:ascii="Century Gothic" w:hAnsi="Century Gothic" w:cs="Arial"/>
        </w:rPr>
      </w:pPr>
    </w:p>
    <w:p w:rsidR="00E72111" w:rsidRPr="00E66586" w:rsidRDefault="00844032" w:rsidP="00577DAA">
      <w:pPr>
        <w:rPr>
          <w:rFonts w:ascii="Century Gothic" w:hAnsi="Century Gothic" w:cs="Arial"/>
        </w:rPr>
      </w:pPr>
      <w:r w:rsidRPr="00E66586">
        <w:rPr>
          <w:rFonts w:ascii="Century Gothic" w:hAnsi="Century Gothic" w:cs="Arial"/>
        </w:rPr>
        <w:t>3</w:t>
      </w:r>
      <w:r w:rsidR="00E72111" w:rsidRPr="00E66586">
        <w:rPr>
          <w:rFonts w:ascii="Century Gothic" w:hAnsi="Century Gothic" w:cs="Arial"/>
        </w:rPr>
        <w:t xml:space="preserve">. Student must contact the client within </w:t>
      </w:r>
      <w:r w:rsidR="002D5364">
        <w:rPr>
          <w:rFonts w:ascii="Century Gothic" w:hAnsi="Century Gothic" w:cs="Arial"/>
        </w:rPr>
        <w:t>5 business</w:t>
      </w:r>
      <w:r w:rsidR="00E72111" w:rsidRPr="00E66586">
        <w:rPr>
          <w:rFonts w:ascii="Century Gothic" w:hAnsi="Century Gothic" w:cs="Arial"/>
        </w:rPr>
        <w:t xml:space="preserve"> days to let them know that they will be taking over their care. Even if the client is not due, it is a courtesy to connect with the client and let them know </w:t>
      </w:r>
      <w:r w:rsidR="00823354" w:rsidRPr="00E66586">
        <w:rPr>
          <w:rFonts w:ascii="Century Gothic" w:hAnsi="Century Gothic" w:cs="Arial"/>
        </w:rPr>
        <w:t xml:space="preserve">when </w:t>
      </w:r>
      <w:r w:rsidR="00E72111" w:rsidRPr="00E66586">
        <w:rPr>
          <w:rFonts w:ascii="Century Gothic" w:hAnsi="Century Gothic" w:cs="Arial"/>
        </w:rPr>
        <w:t>they will be seen.</w:t>
      </w:r>
      <w:r w:rsidRPr="00E66586">
        <w:rPr>
          <w:rFonts w:ascii="Century Gothic" w:hAnsi="Century Gothic" w:cs="Arial"/>
        </w:rPr>
        <w:t xml:space="preserve"> Please note the re care coordinator will run a scan of appointments booked</w:t>
      </w:r>
      <w:r w:rsidR="002D5364">
        <w:rPr>
          <w:rFonts w:ascii="Century Gothic" w:hAnsi="Century Gothic" w:cs="Arial"/>
        </w:rPr>
        <w:t xml:space="preserve"> and will contact the student</w:t>
      </w:r>
      <w:r w:rsidRPr="00E66586">
        <w:rPr>
          <w:rFonts w:ascii="Century Gothic" w:hAnsi="Century Gothic" w:cs="Arial"/>
        </w:rPr>
        <w:t xml:space="preserve"> to determine if indeed a client has been booked. If an appointment is not evident, then the re care coordinator will call the client.</w:t>
      </w:r>
    </w:p>
    <w:p w:rsidR="00844032" w:rsidRPr="00E66586" w:rsidRDefault="00844032" w:rsidP="00577DAA">
      <w:pPr>
        <w:rPr>
          <w:rFonts w:ascii="Century Gothic" w:hAnsi="Century Gothic" w:cs="Arial"/>
        </w:rPr>
      </w:pPr>
    </w:p>
    <w:p w:rsidR="00E72111" w:rsidRPr="00E66586" w:rsidRDefault="00E72111" w:rsidP="00577DAA">
      <w:pPr>
        <w:rPr>
          <w:rFonts w:ascii="Century Gothic" w:hAnsi="Century Gothic" w:cs="Arial"/>
        </w:rPr>
      </w:pPr>
      <w:r w:rsidRPr="00E66586">
        <w:rPr>
          <w:rFonts w:ascii="Century Gothic" w:hAnsi="Century Gothic" w:cs="Arial"/>
        </w:rPr>
        <w:t>4. Student is responsible to let th</w:t>
      </w:r>
      <w:r w:rsidR="00E922ED" w:rsidRPr="00E66586">
        <w:rPr>
          <w:rFonts w:ascii="Century Gothic" w:hAnsi="Century Gothic" w:cs="Arial"/>
        </w:rPr>
        <w:t xml:space="preserve">e client </w:t>
      </w:r>
      <w:r w:rsidR="002D5364">
        <w:rPr>
          <w:rFonts w:ascii="Century Gothic" w:hAnsi="Century Gothic" w:cs="Arial"/>
        </w:rPr>
        <w:t>re</w:t>
      </w:r>
      <w:r w:rsidR="00CB4044" w:rsidRPr="00E66586">
        <w:rPr>
          <w:rFonts w:ascii="Century Gothic" w:hAnsi="Century Gothic" w:cs="Arial"/>
        </w:rPr>
        <w:t xml:space="preserve"> c</w:t>
      </w:r>
      <w:r w:rsidR="0029041C" w:rsidRPr="00E66586">
        <w:rPr>
          <w:rFonts w:ascii="Century Gothic" w:hAnsi="Century Gothic" w:cs="Arial"/>
        </w:rPr>
        <w:t>are coordinator</w:t>
      </w:r>
      <w:r w:rsidR="00E922ED" w:rsidRPr="00E66586">
        <w:rPr>
          <w:rFonts w:ascii="Century Gothic" w:hAnsi="Century Gothic" w:cs="Arial"/>
        </w:rPr>
        <w:t xml:space="preserve"> </w:t>
      </w:r>
      <w:r w:rsidR="00FB19A4" w:rsidRPr="00E66586">
        <w:rPr>
          <w:rFonts w:ascii="Century Gothic" w:hAnsi="Century Gothic" w:cs="Arial"/>
        </w:rPr>
        <w:t>(C</w:t>
      </w:r>
      <w:r w:rsidR="002D5364">
        <w:rPr>
          <w:rFonts w:ascii="Century Gothic" w:hAnsi="Century Gothic" w:cs="Arial"/>
        </w:rPr>
        <w:t>R</w:t>
      </w:r>
      <w:r w:rsidR="00FB19A4" w:rsidRPr="00E66586">
        <w:rPr>
          <w:rFonts w:ascii="Century Gothic" w:hAnsi="Century Gothic" w:cs="Arial"/>
        </w:rPr>
        <w:t xml:space="preserve">C) </w:t>
      </w:r>
      <w:r w:rsidR="00E922ED" w:rsidRPr="00E66586">
        <w:rPr>
          <w:rFonts w:ascii="Century Gothic" w:hAnsi="Century Gothic" w:cs="Arial"/>
        </w:rPr>
        <w:t>know if the client decides not to return. The coordinator will provide the student with another client name if available.</w:t>
      </w:r>
    </w:p>
    <w:p w:rsidR="00C7714B" w:rsidRPr="00E66586" w:rsidRDefault="00C7714B" w:rsidP="00577DAA">
      <w:pPr>
        <w:rPr>
          <w:rFonts w:ascii="Century Gothic" w:hAnsi="Century Gothic" w:cs="Arial"/>
        </w:rPr>
      </w:pPr>
    </w:p>
    <w:p w:rsidR="00FB19A4" w:rsidRPr="00E66586" w:rsidRDefault="00FB19A4" w:rsidP="00577DAA">
      <w:pPr>
        <w:rPr>
          <w:rFonts w:ascii="Century Gothic" w:hAnsi="Century Gothic" w:cs="Arial"/>
        </w:rPr>
      </w:pPr>
      <w:r w:rsidRPr="00E66586">
        <w:rPr>
          <w:rFonts w:ascii="Century Gothic" w:hAnsi="Century Gothic" w:cs="Arial"/>
        </w:rPr>
        <w:t xml:space="preserve">5. The student is also responsible to inform the </w:t>
      </w:r>
      <w:r w:rsidR="00DE48DE" w:rsidRPr="00E66586">
        <w:rPr>
          <w:rFonts w:ascii="Century Gothic" w:hAnsi="Century Gothic" w:cs="Arial"/>
        </w:rPr>
        <w:t>C</w:t>
      </w:r>
      <w:r w:rsidR="002D5364">
        <w:rPr>
          <w:rFonts w:ascii="Century Gothic" w:hAnsi="Century Gothic" w:cs="Arial"/>
        </w:rPr>
        <w:t>R</w:t>
      </w:r>
      <w:r w:rsidR="00DE48DE" w:rsidRPr="00E66586">
        <w:rPr>
          <w:rFonts w:ascii="Century Gothic" w:hAnsi="Century Gothic" w:cs="Arial"/>
        </w:rPr>
        <w:t>C</w:t>
      </w:r>
      <w:r w:rsidRPr="00E66586">
        <w:rPr>
          <w:rFonts w:ascii="Century Gothic" w:hAnsi="Century Gothic" w:cs="Arial"/>
        </w:rPr>
        <w:t xml:space="preserve"> if they are unable to see the client. This will allow the C</w:t>
      </w:r>
      <w:r w:rsidR="002D5364">
        <w:rPr>
          <w:rFonts w:ascii="Century Gothic" w:hAnsi="Century Gothic" w:cs="Arial"/>
        </w:rPr>
        <w:t>R</w:t>
      </w:r>
      <w:r w:rsidRPr="00E66586">
        <w:rPr>
          <w:rFonts w:ascii="Century Gothic" w:hAnsi="Century Gothic" w:cs="Arial"/>
        </w:rPr>
        <w:t>C to assign the client to another student.</w:t>
      </w:r>
    </w:p>
    <w:p w:rsidR="00E922ED" w:rsidRPr="00E66586" w:rsidRDefault="00E922ED" w:rsidP="00577DAA">
      <w:pPr>
        <w:rPr>
          <w:rFonts w:ascii="Century Gothic" w:hAnsi="Century Gothic" w:cs="Arial"/>
        </w:rPr>
      </w:pPr>
    </w:p>
    <w:p w:rsidR="00E922ED" w:rsidRPr="00E66586" w:rsidRDefault="00E922ED" w:rsidP="00577DAA">
      <w:pPr>
        <w:rPr>
          <w:rFonts w:ascii="Century Gothic" w:hAnsi="Century Gothic" w:cs="Arial"/>
        </w:rPr>
      </w:pPr>
      <w:r w:rsidRPr="00E66586">
        <w:rPr>
          <w:rFonts w:ascii="Century Gothic" w:hAnsi="Century Gothic" w:cs="Arial"/>
        </w:rPr>
        <w:t>* Almost daily we have potential clients calling the school to obtain appointments. The names of these clients</w:t>
      </w:r>
      <w:r w:rsidR="00FB19A4" w:rsidRPr="00E66586">
        <w:rPr>
          <w:rFonts w:ascii="Century Gothic" w:hAnsi="Century Gothic" w:cs="Arial"/>
        </w:rPr>
        <w:t xml:space="preserve"> will be provided to the client </w:t>
      </w:r>
      <w:r w:rsidR="0029041C" w:rsidRPr="00E66586">
        <w:rPr>
          <w:rFonts w:ascii="Century Gothic" w:hAnsi="Century Gothic" w:cs="Arial"/>
        </w:rPr>
        <w:t>continuing care</w:t>
      </w:r>
      <w:r w:rsidR="00FB19A4" w:rsidRPr="00E66586">
        <w:rPr>
          <w:rFonts w:ascii="Century Gothic" w:hAnsi="Century Gothic" w:cs="Arial"/>
        </w:rPr>
        <w:t xml:space="preserve"> coordinator </w:t>
      </w:r>
      <w:r w:rsidR="00C7714B" w:rsidRPr="00E66586">
        <w:rPr>
          <w:rFonts w:ascii="Century Gothic" w:hAnsi="Century Gothic" w:cs="Arial"/>
        </w:rPr>
        <w:t xml:space="preserve">to be inputted into our </w:t>
      </w:r>
      <w:r w:rsidR="0029041C" w:rsidRPr="00E66586">
        <w:rPr>
          <w:rFonts w:ascii="Century Gothic" w:hAnsi="Century Gothic" w:cs="Arial"/>
        </w:rPr>
        <w:t>continuing care</w:t>
      </w:r>
      <w:r w:rsidR="00C7714B" w:rsidRPr="00E66586">
        <w:rPr>
          <w:rFonts w:ascii="Century Gothic" w:hAnsi="Century Gothic" w:cs="Arial"/>
        </w:rPr>
        <w:t xml:space="preserve"> </w:t>
      </w:r>
      <w:r w:rsidR="00C7714B" w:rsidRPr="00E66586">
        <w:rPr>
          <w:rFonts w:ascii="Century Gothic" w:hAnsi="Century Gothic" w:cs="Arial"/>
        </w:rPr>
        <w:lastRenderedPageBreak/>
        <w:t>program and to be distributed</w:t>
      </w:r>
      <w:r w:rsidR="00FB19A4" w:rsidRPr="00E66586">
        <w:rPr>
          <w:rFonts w:ascii="Century Gothic" w:hAnsi="Century Gothic" w:cs="Arial"/>
        </w:rPr>
        <w:t xml:space="preserve">. TCDHA aims to be fair to all students and as such documentation will be kept to ensure that all students are provided an </w:t>
      </w:r>
      <w:r w:rsidR="00823354" w:rsidRPr="00E66586">
        <w:rPr>
          <w:rFonts w:ascii="Century Gothic" w:hAnsi="Century Gothic" w:cs="Arial"/>
        </w:rPr>
        <w:t xml:space="preserve">equal </w:t>
      </w:r>
      <w:r w:rsidR="00FB19A4" w:rsidRPr="00E66586">
        <w:rPr>
          <w:rFonts w:ascii="Century Gothic" w:hAnsi="Century Gothic" w:cs="Arial"/>
        </w:rPr>
        <w:t>opportunity to be given clients.</w:t>
      </w:r>
    </w:p>
    <w:p w:rsidR="00FB19A4" w:rsidRPr="00E66586" w:rsidRDefault="00FB19A4" w:rsidP="00577DAA">
      <w:pPr>
        <w:rPr>
          <w:rFonts w:ascii="Century Gothic" w:hAnsi="Century Gothic" w:cs="Arial"/>
        </w:rPr>
      </w:pPr>
    </w:p>
    <w:p w:rsidR="00FB19A4" w:rsidRPr="00E66586" w:rsidRDefault="00FB19A4" w:rsidP="00577DAA">
      <w:pPr>
        <w:rPr>
          <w:rFonts w:ascii="Century Gothic" w:hAnsi="Century Gothic" w:cs="Arial"/>
        </w:rPr>
      </w:pPr>
      <w:r w:rsidRPr="00E66586">
        <w:rPr>
          <w:rFonts w:ascii="Century Gothic" w:hAnsi="Century Gothic" w:cs="Arial"/>
        </w:rPr>
        <w:t xml:space="preserve">It is important to understand the value of good client communication. Students often end up with more clients than they need. If you treat your clients with kindness, dignity, professionalism and respect, they will refer other clients to you. Students must be accountable for the care and the effort they put into the Dental Hygiene Program and ultimately are responsible for their own clinical success. </w:t>
      </w:r>
    </w:p>
    <w:p w:rsidR="00E72111" w:rsidRPr="00E66586" w:rsidRDefault="00E72111" w:rsidP="00577DAA">
      <w:pPr>
        <w:rPr>
          <w:rFonts w:ascii="Century Gothic" w:hAnsi="Century Gothic" w:cs="Arial"/>
        </w:rPr>
      </w:pPr>
    </w:p>
    <w:p w:rsidR="00577DAA" w:rsidRPr="00E66586" w:rsidRDefault="00577DAA" w:rsidP="00577DAA">
      <w:pPr>
        <w:rPr>
          <w:rFonts w:ascii="Century Gothic" w:hAnsi="Century Gothic" w:cs="Arial"/>
        </w:rPr>
      </w:pPr>
      <w:r w:rsidRPr="00E66586">
        <w:rPr>
          <w:rFonts w:ascii="Century Gothic" w:hAnsi="Century Gothic" w:cs="Arial"/>
        </w:rPr>
        <w:t xml:space="preserve">Please be advised that in order to have comprehensive client experiences, students are expected to treat a variety of clients. No more than </w:t>
      </w:r>
      <w:r w:rsidR="00967349" w:rsidRPr="00E66586">
        <w:rPr>
          <w:rFonts w:ascii="Century Gothic" w:hAnsi="Century Gothic" w:cs="Arial"/>
        </w:rPr>
        <w:t>8 or one third of your client completions should be family members. Students will be tracked to ensure compliance with this policy.</w:t>
      </w:r>
    </w:p>
    <w:p w:rsidR="000D56B9" w:rsidRPr="00E66586" w:rsidRDefault="000D56B9" w:rsidP="00577DAA">
      <w:pPr>
        <w:rPr>
          <w:rFonts w:ascii="Century Gothic" w:hAnsi="Century Gothic" w:cs="Arial"/>
        </w:rPr>
      </w:pPr>
    </w:p>
    <w:p w:rsidR="0029041C" w:rsidRPr="00E66586" w:rsidRDefault="0016019B" w:rsidP="00577DAA">
      <w:pPr>
        <w:rPr>
          <w:rFonts w:ascii="Century Gothic" w:hAnsi="Century Gothic" w:cs="Arial"/>
          <w:b/>
        </w:rPr>
      </w:pPr>
      <w:r w:rsidRPr="00E66586">
        <w:rPr>
          <w:rFonts w:ascii="Century Gothic" w:hAnsi="Century Gothic" w:cs="Arial"/>
          <w:b/>
        </w:rPr>
        <w:t>CDHO Policy on treatment of significant others in the dental clinic:</w:t>
      </w:r>
      <w:r w:rsidR="00DE48DE" w:rsidRPr="00E66586">
        <w:rPr>
          <w:rFonts w:ascii="Century Gothic" w:hAnsi="Century Gothic" w:cs="Arial"/>
          <w:b/>
        </w:rPr>
        <w:t xml:space="preserve"> </w:t>
      </w:r>
    </w:p>
    <w:p w:rsidR="00FA612E" w:rsidRPr="00E66586" w:rsidRDefault="00FA612E" w:rsidP="00577DAA">
      <w:pPr>
        <w:rPr>
          <w:rFonts w:ascii="Century Gothic" w:hAnsi="Century Gothic" w:cs="Arial"/>
          <w:b/>
        </w:rPr>
      </w:pPr>
    </w:p>
    <w:p w:rsidR="000D56B9" w:rsidRPr="00E66586" w:rsidRDefault="000D56B9" w:rsidP="00577DAA">
      <w:pPr>
        <w:rPr>
          <w:rFonts w:ascii="Century Gothic" w:hAnsi="Century Gothic" w:cs="Arial"/>
        </w:rPr>
      </w:pPr>
      <w:r w:rsidRPr="00E66586">
        <w:rPr>
          <w:rFonts w:ascii="Century Gothic" w:hAnsi="Century Gothic" w:cs="Arial"/>
        </w:rPr>
        <w:t xml:space="preserve">**Important: students are not permitted to treat their spouse or their boyfriend/girlfriend. </w:t>
      </w:r>
      <w:r w:rsidR="00C80775" w:rsidRPr="00E66586">
        <w:rPr>
          <w:rFonts w:ascii="Century Gothic" w:hAnsi="Century Gothic" w:cs="Arial"/>
        </w:rPr>
        <w:t>Under the Regulated Health Professions Act this is prohibited</w:t>
      </w:r>
      <w:r w:rsidR="00B9464A" w:rsidRPr="00E66586">
        <w:rPr>
          <w:rFonts w:ascii="Century Gothic" w:hAnsi="Century Gothic" w:cs="Arial"/>
        </w:rPr>
        <w:t xml:space="preserve"> and although legislation has been passed, changing the law, the CDHO has not changed their directive on the treatment of spouses.</w:t>
      </w:r>
      <w:r w:rsidR="00C80775" w:rsidRPr="00E66586">
        <w:rPr>
          <w:rFonts w:ascii="Century Gothic" w:hAnsi="Century Gothic" w:cs="Arial"/>
        </w:rPr>
        <w:t xml:space="preserve"> This will be discussed further in your ethics and professional role course and your clinic theory course</w:t>
      </w:r>
      <w:r w:rsidR="003614A3" w:rsidRPr="00E66586">
        <w:rPr>
          <w:rFonts w:ascii="Century Gothic" w:hAnsi="Century Gothic" w:cs="Arial"/>
        </w:rPr>
        <w:t xml:space="preserve">. Students are NOT permitted to treat any client with whom they are in a relationship. No </w:t>
      </w:r>
      <w:r w:rsidR="00287A1E">
        <w:rPr>
          <w:rFonts w:ascii="Century Gothic" w:hAnsi="Century Gothic" w:cs="Arial"/>
        </w:rPr>
        <w:t>s</w:t>
      </w:r>
      <w:r w:rsidR="003614A3" w:rsidRPr="00E66586">
        <w:rPr>
          <w:rFonts w:ascii="Century Gothic" w:hAnsi="Century Gothic" w:cs="Arial"/>
        </w:rPr>
        <w:t>ouses/boyfriends/girlfriends/common law partners to be seen as a client in our clinic.</w:t>
      </w:r>
    </w:p>
    <w:p w:rsidR="00C7714B" w:rsidRPr="00E66586" w:rsidRDefault="00C7714B" w:rsidP="0057517A">
      <w:pPr>
        <w:jc w:val="center"/>
        <w:rPr>
          <w:rFonts w:ascii="Century Gothic" w:hAnsi="Century Gothic" w:cs="Arial"/>
          <w:u w:val="single"/>
        </w:rPr>
      </w:pPr>
    </w:p>
    <w:p w:rsidR="0057517A" w:rsidRPr="00E66586" w:rsidRDefault="0057517A" w:rsidP="0057517A">
      <w:pPr>
        <w:jc w:val="center"/>
        <w:rPr>
          <w:rFonts w:ascii="Century Gothic" w:hAnsi="Century Gothic" w:cs="Arial"/>
          <w:u w:val="single"/>
        </w:rPr>
      </w:pPr>
      <w:r w:rsidRPr="00E66586">
        <w:rPr>
          <w:rFonts w:ascii="Century Gothic" w:hAnsi="Century Gothic" w:cs="Arial"/>
          <w:u w:val="single"/>
        </w:rPr>
        <w:t>TCDHA Policy on Contacting Clients</w:t>
      </w:r>
      <w:r w:rsidR="003614A3" w:rsidRPr="00E66586">
        <w:rPr>
          <w:rFonts w:ascii="Century Gothic" w:hAnsi="Century Gothic" w:cs="Arial"/>
          <w:u w:val="single"/>
        </w:rPr>
        <w:t>/Client Transportation/Payments</w:t>
      </w:r>
    </w:p>
    <w:p w:rsidR="003614A3" w:rsidRPr="00E66586" w:rsidRDefault="003614A3" w:rsidP="0057517A">
      <w:pPr>
        <w:rPr>
          <w:rFonts w:ascii="Century Gothic" w:hAnsi="Century Gothic" w:cs="Arial"/>
          <w:u w:val="single"/>
        </w:rPr>
      </w:pPr>
    </w:p>
    <w:p w:rsidR="0057517A" w:rsidRPr="00E66586" w:rsidRDefault="0057517A" w:rsidP="0057517A">
      <w:pPr>
        <w:rPr>
          <w:rFonts w:ascii="Century Gothic" w:hAnsi="Century Gothic" w:cs="Arial"/>
          <w:u w:val="single"/>
        </w:rPr>
      </w:pPr>
      <w:r w:rsidRPr="00E66586">
        <w:rPr>
          <w:rFonts w:ascii="Century Gothic" w:hAnsi="Century Gothic" w:cs="Arial"/>
          <w:u w:val="single"/>
        </w:rPr>
        <w:t>By Phone:</w:t>
      </w:r>
    </w:p>
    <w:p w:rsidR="0057517A" w:rsidRPr="00E66586" w:rsidRDefault="0057517A" w:rsidP="0057517A">
      <w:pPr>
        <w:rPr>
          <w:rFonts w:ascii="Century Gothic" w:hAnsi="Century Gothic"/>
        </w:rPr>
      </w:pPr>
    </w:p>
    <w:p w:rsidR="0057517A" w:rsidRPr="00E66586" w:rsidRDefault="0057517A" w:rsidP="0057517A">
      <w:pPr>
        <w:rPr>
          <w:rFonts w:ascii="Century Gothic" w:hAnsi="Century Gothic"/>
        </w:rPr>
      </w:pPr>
      <w:r w:rsidRPr="00E66586">
        <w:rPr>
          <w:rFonts w:ascii="Century Gothic" w:hAnsi="Century Gothic"/>
        </w:rPr>
        <w:t>In order to ensure client privacy and to protect the student, all students are advised to contact their clients only while on TCDHA Premises. Students may use phones located in the lunchroom or in the library</w:t>
      </w:r>
      <w:r w:rsidR="00283F36" w:rsidRPr="00E66586">
        <w:rPr>
          <w:rFonts w:ascii="Century Gothic" w:hAnsi="Century Gothic"/>
        </w:rPr>
        <w:t xml:space="preserve"> and computer room</w:t>
      </w:r>
      <w:r w:rsidR="001B323A">
        <w:rPr>
          <w:rFonts w:ascii="Century Gothic" w:hAnsi="Century Gothic"/>
        </w:rPr>
        <w:t>s.</w:t>
      </w:r>
    </w:p>
    <w:p w:rsidR="0057517A" w:rsidRPr="00E66586" w:rsidRDefault="0057517A" w:rsidP="0057517A">
      <w:pPr>
        <w:rPr>
          <w:rFonts w:ascii="Century Gothic" w:hAnsi="Century Gothic"/>
        </w:rPr>
      </w:pPr>
    </w:p>
    <w:p w:rsidR="0057517A" w:rsidRPr="00E66586" w:rsidRDefault="0057517A" w:rsidP="0057517A">
      <w:pPr>
        <w:rPr>
          <w:rFonts w:ascii="Century Gothic" w:hAnsi="Century Gothic"/>
        </w:rPr>
      </w:pPr>
      <w:r w:rsidRPr="00E66586">
        <w:rPr>
          <w:rFonts w:ascii="Century Gothic" w:hAnsi="Century Gothic"/>
        </w:rPr>
        <w:t>If it is absolutely necessary that you contact your client from your personal cell phone or home phone please block the call (by dialling *67) so that your client cannot have access to your home or cell phone number.</w:t>
      </w:r>
    </w:p>
    <w:p w:rsidR="0057517A" w:rsidRPr="00E66586" w:rsidRDefault="0057517A" w:rsidP="0057517A">
      <w:pPr>
        <w:rPr>
          <w:rFonts w:ascii="Century Gothic" w:hAnsi="Century Gothic"/>
        </w:rPr>
      </w:pPr>
    </w:p>
    <w:p w:rsidR="00FA612E" w:rsidRPr="00E66586" w:rsidRDefault="00FA612E" w:rsidP="0057517A">
      <w:pPr>
        <w:rPr>
          <w:rFonts w:ascii="Century Gothic" w:hAnsi="Century Gothic"/>
          <w:u w:val="single"/>
        </w:rPr>
      </w:pPr>
    </w:p>
    <w:p w:rsidR="002D5364" w:rsidRDefault="002D5364" w:rsidP="0057517A">
      <w:pPr>
        <w:rPr>
          <w:rFonts w:ascii="Century Gothic" w:hAnsi="Century Gothic"/>
          <w:u w:val="single"/>
        </w:rPr>
      </w:pPr>
    </w:p>
    <w:p w:rsidR="002D5364" w:rsidRDefault="002D5364" w:rsidP="0057517A">
      <w:pPr>
        <w:rPr>
          <w:rFonts w:ascii="Century Gothic" w:hAnsi="Century Gothic"/>
          <w:u w:val="single"/>
        </w:rPr>
      </w:pPr>
    </w:p>
    <w:p w:rsidR="0057517A" w:rsidRPr="00E66586" w:rsidRDefault="0057517A" w:rsidP="0057517A">
      <w:pPr>
        <w:rPr>
          <w:rFonts w:ascii="Century Gothic" w:hAnsi="Century Gothic"/>
          <w:u w:val="single"/>
        </w:rPr>
      </w:pPr>
      <w:r w:rsidRPr="00E66586">
        <w:rPr>
          <w:rFonts w:ascii="Century Gothic" w:hAnsi="Century Gothic"/>
          <w:u w:val="single"/>
        </w:rPr>
        <w:lastRenderedPageBreak/>
        <w:t xml:space="preserve">Email: </w:t>
      </w:r>
    </w:p>
    <w:p w:rsidR="0057517A" w:rsidRPr="00E66586" w:rsidRDefault="0057517A" w:rsidP="0057517A">
      <w:pPr>
        <w:rPr>
          <w:rFonts w:ascii="Century Gothic" w:hAnsi="Century Gothic"/>
        </w:rPr>
      </w:pPr>
    </w:p>
    <w:p w:rsidR="0057517A" w:rsidRPr="00E66586" w:rsidRDefault="0057517A" w:rsidP="0057517A">
      <w:pPr>
        <w:rPr>
          <w:rFonts w:ascii="Century Gothic" w:hAnsi="Century Gothic"/>
        </w:rPr>
      </w:pPr>
      <w:r w:rsidRPr="00E66586">
        <w:rPr>
          <w:rFonts w:ascii="Century Gothic" w:hAnsi="Century Gothic"/>
        </w:rPr>
        <w:t>Students are not advised to contact their clients through their personal email accounts since once again it permits the client to have potential access to personal information about the student. Please use only your TCDHA school email accounts.</w:t>
      </w:r>
      <w:r w:rsidR="00283F36" w:rsidRPr="00E66586">
        <w:rPr>
          <w:rFonts w:ascii="Century Gothic" w:hAnsi="Century Gothic"/>
        </w:rPr>
        <w:t xml:space="preserve"> Any posters or pamphlets provided to the community must contain only the </w:t>
      </w:r>
      <w:r w:rsidR="007A6636" w:rsidRPr="00E66586">
        <w:rPr>
          <w:rFonts w:ascii="Century Gothic" w:hAnsi="Century Gothic"/>
        </w:rPr>
        <w:t>-student’s</w:t>
      </w:r>
      <w:r w:rsidR="00283F36" w:rsidRPr="00E66586">
        <w:rPr>
          <w:rFonts w:ascii="Century Gothic" w:hAnsi="Century Gothic"/>
        </w:rPr>
        <w:t xml:space="preserve"> school email address and contact information.</w:t>
      </w:r>
    </w:p>
    <w:p w:rsidR="0057517A" w:rsidRPr="00E66586" w:rsidRDefault="0057517A" w:rsidP="0057517A">
      <w:pPr>
        <w:rPr>
          <w:rFonts w:ascii="Century Gothic" w:hAnsi="Century Gothic"/>
        </w:rPr>
      </w:pPr>
    </w:p>
    <w:p w:rsidR="0057517A" w:rsidRPr="00E66586" w:rsidRDefault="0057517A" w:rsidP="0057517A">
      <w:pPr>
        <w:rPr>
          <w:rFonts w:ascii="Century Gothic" w:hAnsi="Century Gothic"/>
        </w:rPr>
      </w:pPr>
      <w:r w:rsidRPr="00E66586">
        <w:rPr>
          <w:rFonts w:ascii="Century Gothic" w:hAnsi="Century Gothic"/>
        </w:rPr>
        <w:t xml:space="preserve">Please remember that all communication between the student and the client must be conducted in a formal manner and the communication must be documented in the record of care. Once you have been provided with the name of a potential client, or in treatment with a current client, you are responsible to note </w:t>
      </w:r>
      <w:r w:rsidR="00283F36" w:rsidRPr="00E66586">
        <w:rPr>
          <w:rFonts w:ascii="Century Gothic" w:hAnsi="Century Gothic"/>
        </w:rPr>
        <w:t xml:space="preserve">any type of </w:t>
      </w:r>
      <w:r w:rsidRPr="00E66586">
        <w:rPr>
          <w:rFonts w:ascii="Century Gothic" w:hAnsi="Century Gothic"/>
        </w:rPr>
        <w:t xml:space="preserve">contact in the record of care. </w:t>
      </w:r>
    </w:p>
    <w:p w:rsidR="0057517A" w:rsidRPr="00E66586" w:rsidRDefault="0057517A" w:rsidP="0057517A">
      <w:pPr>
        <w:rPr>
          <w:rFonts w:ascii="Century Gothic" w:hAnsi="Century Gothic"/>
        </w:rPr>
      </w:pPr>
    </w:p>
    <w:p w:rsidR="0057517A" w:rsidRPr="00E66586" w:rsidRDefault="0057517A" w:rsidP="0057517A">
      <w:pPr>
        <w:jc w:val="center"/>
        <w:rPr>
          <w:rFonts w:ascii="Century Gothic" w:hAnsi="Century Gothic"/>
          <w:b/>
          <w:i/>
        </w:rPr>
      </w:pPr>
      <w:r w:rsidRPr="00E66586">
        <w:rPr>
          <w:rFonts w:ascii="Century Gothic" w:hAnsi="Century Gothic"/>
          <w:b/>
          <w:i/>
        </w:rPr>
        <w:t>Please keep in mind that these policies are in place for your safety.</w:t>
      </w:r>
    </w:p>
    <w:p w:rsidR="0057517A" w:rsidRPr="00E66586" w:rsidRDefault="0057517A" w:rsidP="0057517A">
      <w:pPr>
        <w:rPr>
          <w:rFonts w:ascii="Century Gothic" w:hAnsi="Century Gothic"/>
        </w:rPr>
      </w:pPr>
    </w:p>
    <w:p w:rsidR="0057517A" w:rsidRPr="00E66586" w:rsidRDefault="0057517A" w:rsidP="0057517A">
      <w:pPr>
        <w:rPr>
          <w:rFonts w:ascii="Century Gothic" w:hAnsi="Century Gothic"/>
        </w:rPr>
      </w:pPr>
    </w:p>
    <w:p w:rsidR="0057517A" w:rsidRPr="00E66586" w:rsidRDefault="0057517A" w:rsidP="0057517A">
      <w:pPr>
        <w:rPr>
          <w:rFonts w:ascii="Century Gothic" w:hAnsi="Century Gothic" w:cs="Arial"/>
          <w:u w:val="single"/>
        </w:rPr>
      </w:pPr>
      <w:r w:rsidRPr="00E66586">
        <w:rPr>
          <w:rFonts w:ascii="Century Gothic" w:hAnsi="Century Gothic" w:cs="Arial"/>
          <w:u w:val="single"/>
        </w:rPr>
        <w:t>Client Transportation:</w:t>
      </w:r>
    </w:p>
    <w:p w:rsidR="0057517A" w:rsidRPr="00E66586" w:rsidRDefault="0057517A" w:rsidP="0057517A">
      <w:pPr>
        <w:rPr>
          <w:rFonts w:ascii="Century Gothic" w:hAnsi="Century Gothic"/>
        </w:rPr>
      </w:pPr>
    </w:p>
    <w:p w:rsidR="0057517A" w:rsidRPr="00E66586" w:rsidRDefault="0057517A" w:rsidP="0057517A">
      <w:pPr>
        <w:rPr>
          <w:rFonts w:ascii="Century Gothic" w:hAnsi="Century Gothic" w:cs="Arial"/>
        </w:rPr>
      </w:pPr>
      <w:r w:rsidRPr="00E66586">
        <w:rPr>
          <w:rFonts w:ascii="Century Gothic" w:hAnsi="Century Gothic" w:cs="Arial"/>
        </w:rPr>
        <w:t>Students are advised NOT to provide transportation for their clients. If you are involved in a car accident, no matter how minor, you would be held accountable and responsible by the client. Providing transportation for the client also puts the student at risk for a possible assault. Do not put yourself in this position. Clients are responsible for finding their own transportation to and from their appointments.</w:t>
      </w:r>
      <w:r w:rsidR="00283F36" w:rsidRPr="00E66586">
        <w:rPr>
          <w:rFonts w:ascii="Century Gothic" w:hAnsi="Century Gothic" w:cs="Arial"/>
        </w:rPr>
        <w:t xml:space="preserve"> Parents must accompany their children to </w:t>
      </w:r>
      <w:r w:rsidR="00085BE3" w:rsidRPr="00E66586">
        <w:rPr>
          <w:rFonts w:ascii="Century Gothic" w:hAnsi="Century Gothic" w:cs="Arial"/>
        </w:rPr>
        <w:t>and from the appointment, and must remain with the child during the appointment. Please refer to section on paedo clients.</w:t>
      </w:r>
    </w:p>
    <w:p w:rsidR="00B9464A" w:rsidRPr="00E66586" w:rsidRDefault="00B9464A" w:rsidP="0057517A">
      <w:pPr>
        <w:rPr>
          <w:rFonts w:ascii="Century Gothic" w:hAnsi="Century Gothic" w:cs="Arial"/>
          <w:u w:val="single"/>
        </w:rPr>
      </w:pPr>
    </w:p>
    <w:p w:rsidR="0057517A" w:rsidRPr="00E66586" w:rsidRDefault="0057517A" w:rsidP="0057517A">
      <w:pPr>
        <w:rPr>
          <w:rFonts w:ascii="Century Gothic" w:hAnsi="Century Gothic" w:cs="Arial"/>
          <w:u w:val="single"/>
        </w:rPr>
      </w:pPr>
      <w:r w:rsidRPr="00E66586">
        <w:rPr>
          <w:rFonts w:ascii="Century Gothic" w:hAnsi="Century Gothic" w:cs="Arial"/>
          <w:u w:val="single"/>
        </w:rPr>
        <w:t>Client Payment:</w:t>
      </w:r>
    </w:p>
    <w:p w:rsidR="0057517A" w:rsidRPr="00E66586" w:rsidRDefault="0057517A" w:rsidP="0057517A">
      <w:pPr>
        <w:rPr>
          <w:rFonts w:ascii="Century Gothic" w:hAnsi="Century Gothic" w:cs="Arial"/>
        </w:rPr>
      </w:pPr>
    </w:p>
    <w:p w:rsidR="0057517A" w:rsidRPr="00E66586" w:rsidRDefault="0057517A" w:rsidP="0057517A">
      <w:pPr>
        <w:rPr>
          <w:rFonts w:ascii="Century Gothic" w:hAnsi="Century Gothic" w:cs="Arial"/>
        </w:rPr>
      </w:pPr>
      <w:r w:rsidRPr="00E66586">
        <w:rPr>
          <w:rFonts w:ascii="Century Gothic" w:hAnsi="Century Gothic" w:cs="Arial"/>
        </w:rPr>
        <w:t>Students are NOT to pay for their client services. Clients are responsible for paying for their own accounts. Students will be tracked by the front desk to determine if the students are following these guidelines. Receipts will only be issued in the client’s name and with the client present at the reception desk.  If a client is unable to pay then this matter must be discussed with the clinical faculty prior to starting treatment.</w:t>
      </w:r>
    </w:p>
    <w:p w:rsidR="0057517A" w:rsidRPr="00E66586" w:rsidRDefault="0057517A" w:rsidP="0057517A">
      <w:pPr>
        <w:jc w:val="center"/>
        <w:rPr>
          <w:rFonts w:ascii="Century Gothic" w:hAnsi="Century Gothic" w:cs="Arial"/>
          <w:u w:val="single"/>
        </w:rPr>
      </w:pPr>
    </w:p>
    <w:p w:rsidR="001B323A" w:rsidRDefault="001B323A" w:rsidP="00FB19A4">
      <w:pPr>
        <w:jc w:val="center"/>
        <w:rPr>
          <w:rFonts w:ascii="Century Gothic" w:hAnsi="Century Gothic" w:cs="Arial"/>
          <w:u w:val="single"/>
        </w:rPr>
      </w:pPr>
    </w:p>
    <w:p w:rsidR="001B323A" w:rsidRDefault="001B323A" w:rsidP="00FB19A4">
      <w:pPr>
        <w:jc w:val="center"/>
        <w:rPr>
          <w:rFonts w:ascii="Century Gothic" w:hAnsi="Century Gothic" w:cs="Arial"/>
          <w:u w:val="single"/>
        </w:rPr>
      </w:pPr>
    </w:p>
    <w:p w:rsidR="001B323A" w:rsidRDefault="001B323A" w:rsidP="00FB19A4">
      <w:pPr>
        <w:jc w:val="center"/>
        <w:rPr>
          <w:rFonts w:ascii="Century Gothic" w:hAnsi="Century Gothic" w:cs="Arial"/>
          <w:u w:val="single"/>
        </w:rPr>
      </w:pPr>
    </w:p>
    <w:p w:rsidR="001B323A" w:rsidRDefault="001B323A" w:rsidP="00FB19A4">
      <w:pPr>
        <w:jc w:val="center"/>
        <w:rPr>
          <w:rFonts w:ascii="Century Gothic" w:hAnsi="Century Gothic" w:cs="Arial"/>
          <w:u w:val="single"/>
        </w:rPr>
      </w:pPr>
    </w:p>
    <w:p w:rsidR="0022406B" w:rsidRDefault="0022406B" w:rsidP="00FB19A4">
      <w:pPr>
        <w:jc w:val="center"/>
        <w:rPr>
          <w:rFonts w:ascii="Century Gothic" w:hAnsi="Century Gothic" w:cs="Arial"/>
          <w:u w:val="single"/>
        </w:rPr>
      </w:pPr>
    </w:p>
    <w:p w:rsidR="00FB19A4" w:rsidRPr="00E66586" w:rsidRDefault="00FB19A4" w:rsidP="00FB19A4">
      <w:pPr>
        <w:jc w:val="center"/>
        <w:rPr>
          <w:rFonts w:ascii="Century Gothic" w:hAnsi="Century Gothic" w:cs="Arial"/>
          <w:u w:val="single"/>
        </w:rPr>
      </w:pPr>
      <w:r w:rsidRPr="00E66586">
        <w:rPr>
          <w:rFonts w:ascii="Century Gothic" w:hAnsi="Century Gothic" w:cs="Arial"/>
          <w:u w:val="single"/>
        </w:rPr>
        <w:lastRenderedPageBreak/>
        <w:t>Tracking of Clinical Experiences</w:t>
      </w:r>
    </w:p>
    <w:p w:rsidR="00FB19A4" w:rsidRPr="00E66586" w:rsidRDefault="00FB19A4" w:rsidP="00FB19A4">
      <w:pPr>
        <w:jc w:val="center"/>
        <w:rPr>
          <w:rFonts w:ascii="Century Gothic" w:hAnsi="Century Gothic" w:cs="Arial"/>
          <w:u w:val="single"/>
        </w:rPr>
      </w:pPr>
    </w:p>
    <w:p w:rsidR="00FB19A4" w:rsidRPr="00E66586" w:rsidRDefault="008A3C29" w:rsidP="00FB19A4">
      <w:pPr>
        <w:rPr>
          <w:rFonts w:ascii="Century Gothic" w:hAnsi="Century Gothic" w:cs="Arial"/>
          <w:bCs/>
        </w:rPr>
      </w:pPr>
      <w:r w:rsidRPr="00E66586">
        <w:rPr>
          <w:rFonts w:ascii="Century Gothic" w:hAnsi="Century Gothic" w:cs="Arial"/>
        </w:rPr>
        <w:t xml:space="preserve">All clinical experiences will be tracked. </w:t>
      </w:r>
      <w:r w:rsidR="00A20E24" w:rsidRPr="00E66586">
        <w:rPr>
          <w:rFonts w:ascii="Century Gothic" w:hAnsi="Century Gothic" w:cs="Arial"/>
        </w:rPr>
        <w:t>When your client is in the chair, take a minute to note if the client is a paedo, adult, senior or special needs client. (Please refer to Darby and Walsh for clarification on special needs). Also note</w:t>
      </w:r>
      <w:r w:rsidR="005C1A6E" w:rsidRPr="00E66586">
        <w:rPr>
          <w:rFonts w:ascii="Century Gothic" w:hAnsi="Century Gothic" w:cs="Arial"/>
        </w:rPr>
        <w:t xml:space="preserve"> the client source.</w:t>
      </w:r>
      <w:r w:rsidR="00823354" w:rsidRPr="00E66586">
        <w:rPr>
          <w:rFonts w:ascii="Century Gothic" w:hAnsi="Century Gothic" w:cs="Arial"/>
        </w:rPr>
        <w:t xml:space="preserve"> Is the client a student source (someone you found on your own), a family member, or a client provided by the TCDHA? </w:t>
      </w:r>
      <w:r w:rsidR="005C1A6E" w:rsidRPr="00E66586">
        <w:rPr>
          <w:rFonts w:ascii="Century Gothic" w:hAnsi="Century Gothic" w:cs="Arial"/>
        </w:rPr>
        <w:t xml:space="preserve"> It just takes a second to note this on your evaluation page and it will be formally tracked by the program.</w:t>
      </w:r>
      <w:r w:rsidR="00C80775" w:rsidRPr="00E66586">
        <w:rPr>
          <w:rFonts w:ascii="Century Gothic" w:hAnsi="Century Gothic" w:cs="Arial"/>
        </w:rPr>
        <w:t xml:space="preserve"> </w:t>
      </w:r>
    </w:p>
    <w:p w:rsidR="004429E2" w:rsidRPr="00E66586" w:rsidRDefault="004429E2" w:rsidP="004429E2">
      <w:pPr>
        <w:ind w:left="360"/>
        <w:rPr>
          <w:rFonts w:ascii="Century Gothic" w:hAnsi="Century Gothic"/>
          <w:bCs/>
          <w:u w:val="single"/>
        </w:rPr>
      </w:pPr>
    </w:p>
    <w:p w:rsidR="00395AF3" w:rsidRPr="00E66586" w:rsidRDefault="00395AF3" w:rsidP="004429E2">
      <w:pPr>
        <w:ind w:left="360"/>
        <w:jc w:val="center"/>
        <w:rPr>
          <w:rFonts w:ascii="Century Gothic" w:hAnsi="Century Gothic" w:cs="Arial"/>
          <w:bCs/>
          <w:u w:val="single"/>
        </w:rPr>
      </w:pPr>
      <w:r w:rsidRPr="00E66586">
        <w:rPr>
          <w:rFonts w:ascii="Century Gothic" w:hAnsi="Century Gothic" w:cs="Arial"/>
          <w:bCs/>
          <w:u w:val="single"/>
        </w:rPr>
        <w:t>Client Screening Clinics:</w:t>
      </w:r>
    </w:p>
    <w:p w:rsidR="00F832E2" w:rsidRPr="00E66586" w:rsidRDefault="00F832E2" w:rsidP="00F832E2">
      <w:pPr>
        <w:pStyle w:val="BodyText2"/>
        <w:jc w:val="center"/>
        <w:rPr>
          <w:rFonts w:ascii="Century Gothic" w:hAnsi="Century Gothic"/>
          <w:bCs/>
          <w:sz w:val="24"/>
          <w:u w:val="single"/>
        </w:rPr>
      </w:pPr>
    </w:p>
    <w:p w:rsidR="00395AF3" w:rsidRPr="00E66586" w:rsidRDefault="00395AF3">
      <w:pPr>
        <w:pStyle w:val="BodyText"/>
        <w:rPr>
          <w:rFonts w:ascii="Century Gothic" w:hAnsi="Century Gothic" w:cs="Arial"/>
          <w:sz w:val="24"/>
        </w:rPr>
      </w:pPr>
      <w:r w:rsidRPr="00E66586">
        <w:rPr>
          <w:rFonts w:ascii="Century Gothic" w:hAnsi="Century Gothic" w:cs="Arial"/>
          <w:b w:val="0"/>
          <w:bCs w:val="0"/>
          <w:sz w:val="24"/>
        </w:rPr>
        <w:t xml:space="preserve">As clients are added to our client pool they </w:t>
      </w:r>
      <w:r w:rsidR="005C1A6E" w:rsidRPr="00E66586">
        <w:rPr>
          <w:rFonts w:ascii="Century Gothic" w:hAnsi="Century Gothic" w:cs="Arial"/>
          <w:b w:val="0"/>
          <w:bCs w:val="0"/>
          <w:sz w:val="24"/>
        </w:rPr>
        <w:t xml:space="preserve">may </w:t>
      </w:r>
      <w:r w:rsidRPr="00E66586">
        <w:rPr>
          <w:rFonts w:ascii="Century Gothic" w:hAnsi="Century Gothic" w:cs="Arial"/>
          <w:b w:val="0"/>
          <w:bCs w:val="0"/>
          <w:sz w:val="24"/>
        </w:rPr>
        <w:t>be asked to come in to our clinic for the screening process.</w:t>
      </w:r>
      <w:r w:rsidR="005C1A6E" w:rsidRPr="00E66586">
        <w:rPr>
          <w:rFonts w:ascii="Century Gothic" w:hAnsi="Century Gothic" w:cs="Arial"/>
          <w:b w:val="0"/>
          <w:bCs w:val="0"/>
          <w:sz w:val="24"/>
        </w:rPr>
        <w:t xml:space="preserve"> This occurs more frequently in Clinic Practice III as students are seeking more difficult clients. </w:t>
      </w:r>
      <w:r w:rsidRPr="00E66586">
        <w:rPr>
          <w:rFonts w:ascii="Century Gothic" w:hAnsi="Century Gothic" w:cs="Arial"/>
          <w:b w:val="0"/>
          <w:bCs w:val="0"/>
          <w:sz w:val="24"/>
        </w:rPr>
        <w:t>The purpose of the screening clinics is to assess the degree of difficulty the client will present. In order to be fair to all students, clients will be assigned to those students requiring a specific type of client, or to a student who may be having difficulty obtaining clients. Clients are to be informed that the appointment should last no more than 30 minutes HOWEVER, if there is a student without a client for that particular clinic, the screening client could be asked to remain for the entire clinic. It is wise to inform them of this when you speak with them on the phone.</w:t>
      </w:r>
    </w:p>
    <w:p w:rsidR="00395AF3" w:rsidRPr="00E66586" w:rsidRDefault="00395AF3">
      <w:pPr>
        <w:pStyle w:val="BodyText"/>
        <w:rPr>
          <w:rFonts w:ascii="Century Gothic" w:hAnsi="Century Gothic" w:cs="Arial"/>
          <w:sz w:val="24"/>
        </w:rPr>
      </w:pPr>
    </w:p>
    <w:p w:rsidR="00395AF3" w:rsidRPr="00E66586" w:rsidRDefault="00395AF3" w:rsidP="00F832E2">
      <w:pPr>
        <w:pStyle w:val="BodyText"/>
        <w:jc w:val="center"/>
        <w:rPr>
          <w:rFonts w:ascii="Century Gothic" w:hAnsi="Century Gothic" w:cs="Arial"/>
          <w:b w:val="0"/>
          <w:sz w:val="24"/>
          <w:u w:val="single"/>
        </w:rPr>
      </w:pPr>
      <w:r w:rsidRPr="00E66586">
        <w:rPr>
          <w:rFonts w:ascii="Century Gothic" w:hAnsi="Century Gothic" w:cs="Arial"/>
          <w:b w:val="0"/>
          <w:sz w:val="24"/>
          <w:u w:val="single"/>
        </w:rPr>
        <w:t>Screening clinic protocol:</w:t>
      </w:r>
    </w:p>
    <w:p w:rsidR="00F832E2" w:rsidRPr="00E66586" w:rsidRDefault="00F832E2" w:rsidP="00F832E2">
      <w:pPr>
        <w:pStyle w:val="BodyText"/>
        <w:jc w:val="center"/>
        <w:rPr>
          <w:rFonts w:ascii="Century Gothic" w:hAnsi="Century Gothic" w:cs="Arial"/>
          <w:b w:val="0"/>
          <w:sz w:val="24"/>
          <w:u w:val="single"/>
        </w:rPr>
      </w:pPr>
    </w:p>
    <w:p w:rsidR="00395AF3" w:rsidRPr="00E66586" w:rsidRDefault="00395AF3">
      <w:pPr>
        <w:pStyle w:val="BodyText"/>
        <w:numPr>
          <w:ilvl w:val="0"/>
          <w:numId w:val="23"/>
        </w:numPr>
        <w:rPr>
          <w:rFonts w:ascii="Century Gothic" w:hAnsi="Century Gothic" w:cs="Arial"/>
          <w:b w:val="0"/>
          <w:bCs w:val="0"/>
          <w:sz w:val="24"/>
        </w:rPr>
      </w:pPr>
      <w:r w:rsidRPr="00E66586">
        <w:rPr>
          <w:rFonts w:ascii="Century Gothic" w:hAnsi="Century Gothic" w:cs="Arial"/>
          <w:b w:val="0"/>
          <w:bCs w:val="0"/>
          <w:sz w:val="24"/>
        </w:rPr>
        <w:t>Clean and disinfect your unit. Apply all barriers.</w:t>
      </w:r>
    </w:p>
    <w:p w:rsidR="00395AF3" w:rsidRPr="00E66586" w:rsidRDefault="00395AF3">
      <w:pPr>
        <w:pStyle w:val="BodyText"/>
        <w:numPr>
          <w:ilvl w:val="0"/>
          <w:numId w:val="23"/>
        </w:numPr>
        <w:rPr>
          <w:rFonts w:ascii="Century Gothic" w:hAnsi="Century Gothic" w:cs="Arial"/>
          <w:b w:val="0"/>
          <w:bCs w:val="0"/>
          <w:sz w:val="24"/>
        </w:rPr>
      </w:pPr>
      <w:r w:rsidRPr="00E66586">
        <w:rPr>
          <w:rFonts w:ascii="Century Gothic" w:hAnsi="Century Gothic" w:cs="Arial"/>
          <w:b w:val="0"/>
          <w:bCs w:val="0"/>
          <w:sz w:val="24"/>
        </w:rPr>
        <w:t>Request your exam cassette from the dispensary.</w:t>
      </w:r>
    </w:p>
    <w:p w:rsidR="003614A3" w:rsidRPr="00E66586" w:rsidRDefault="003614A3">
      <w:pPr>
        <w:pStyle w:val="BodyText"/>
        <w:numPr>
          <w:ilvl w:val="0"/>
          <w:numId w:val="23"/>
        </w:numPr>
        <w:rPr>
          <w:rFonts w:ascii="Century Gothic" w:hAnsi="Century Gothic" w:cs="Arial"/>
          <w:b w:val="0"/>
          <w:bCs w:val="0"/>
          <w:sz w:val="24"/>
        </w:rPr>
      </w:pPr>
      <w:r w:rsidRPr="00E66586">
        <w:rPr>
          <w:rFonts w:ascii="Century Gothic" w:hAnsi="Century Gothic" w:cs="Arial"/>
          <w:b w:val="0"/>
          <w:bCs w:val="0"/>
          <w:sz w:val="24"/>
        </w:rPr>
        <w:t>Access the client file on consult pro.</w:t>
      </w:r>
    </w:p>
    <w:p w:rsidR="00395AF3" w:rsidRPr="00E66586" w:rsidRDefault="00395AF3">
      <w:pPr>
        <w:pStyle w:val="BodyText"/>
        <w:numPr>
          <w:ilvl w:val="0"/>
          <w:numId w:val="23"/>
        </w:numPr>
        <w:rPr>
          <w:rFonts w:ascii="Century Gothic" w:hAnsi="Century Gothic" w:cs="Arial"/>
          <w:b w:val="0"/>
          <w:bCs w:val="0"/>
          <w:sz w:val="24"/>
        </w:rPr>
      </w:pPr>
      <w:r w:rsidRPr="00E66586">
        <w:rPr>
          <w:rFonts w:ascii="Century Gothic" w:hAnsi="Century Gothic" w:cs="Arial"/>
          <w:b w:val="0"/>
          <w:bCs w:val="0"/>
          <w:sz w:val="24"/>
        </w:rPr>
        <w:t>Complete a medical/dental history assessment. Be sure to leave no blank spaces and elaborate on all “yes” responses.</w:t>
      </w:r>
    </w:p>
    <w:p w:rsidR="00395AF3" w:rsidRPr="00E66586" w:rsidRDefault="00395AF3">
      <w:pPr>
        <w:pStyle w:val="BodyText"/>
        <w:numPr>
          <w:ilvl w:val="0"/>
          <w:numId w:val="23"/>
        </w:numPr>
        <w:rPr>
          <w:rFonts w:ascii="Century Gothic" w:hAnsi="Century Gothic" w:cs="Arial"/>
          <w:b w:val="0"/>
          <w:bCs w:val="0"/>
          <w:sz w:val="24"/>
        </w:rPr>
      </w:pPr>
      <w:r w:rsidRPr="00E66586">
        <w:rPr>
          <w:rFonts w:ascii="Century Gothic" w:hAnsi="Century Gothic" w:cs="Arial"/>
          <w:b w:val="0"/>
          <w:bCs w:val="0"/>
          <w:sz w:val="24"/>
        </w:rPr>
        <w:t>Sign up to have the Hygiene Faculty review the medical history and authorize you to proceed.</w:t>
      </w:r>
    </w:p>
    <w:p w:rsidR="00395AF3" w:rsidRPr="00E66586" w:rsidRDefault="00395AF3">
      <w:pPr>
        <w:pStyle w:val="BodyText"/>
        <w:numPr>
          <w:ilvl w:val="0"/>
          <w:numId w:val="23"/>
        </w:numPr>
        <w:rPr>
          <w:rFonts w:ascii="Century Gothic" w:hAnsi="Century Gothic" w:cs="Arial"/>
          <w:b w:val="0"/>
          <w:bCs w:val="0"/>
          <w:sz w:val="24"/>
        </w:rPr>
      </w:pPr>
      <w:r w:rsidRPr="00E66586">
        <w:rPr>
          <w:rFonts w:ascii="Century Gothic" w:hAnsi="Century Gothic" w:cs="Arial"/>
          <w:b w:val="0"/>
          <w:bCs w:val="0"/>
          <w:sz w:val="24"/>
        </w:rPr>
        <w:t xml:space="preserve">Proceed to perform a brief soft tissue assessment </w:t>
      </w:r>
      <w:r w:rsidR="00823354" w:rsidRPr="00E66586">
        <w:rPr>
          <w:rFonts w:ascii="Century Gothic" w:hAnsi="Century Gothic" w:cs="Arial"/>
          <w:b w:val="0"/>
          <w:bCs w:val="0"/>
          <w:sz w:val="24"/>
        </w:rPr>
        <w:t>only;</w:t>
      </w:r>
      <w:r w:rsidRPr="00E66586">
        <w:rPr>
          <w:rFonts w:ascii="Century Gothic" w:hAnsi="Century Gothic" w:cs="Arial"/>
          <w:b w:val="0"/>
          <w:bCs w:val="0"/>
          <w:sz w:val="24"/>
        </w:rPr>
        <w:t xml:space="preserve"> the purpose of this exam is to determine the degree of difficulty. Take a minute to probe at least 2 areas to assist you in your classification.</w:t>
      </w:r>
    </w:p>
    <w:p w:rsidR="00395AF3" w:rsidRPr="00E66586" w:rsidRDefault="00395AF3">
      <w:pPr>
        <w:pStyle w:val="BodyText"/>
        <w:numPr>
          <w:ilvl w:val="0"/>
          <w:numId w:val="23"/>
        </w:numPr>
        <w:rPr>
          <w:rFonts w:ascii="Century Gothic" w:hAnsi="Century Gothic" w:cs="Arial"/>
          <w:b w:val="0"/>
          <w:bCs w:val="0"/>
          <w:sz w:val="24"/>
        </w:rPr>
      </w:pPr>
      <w:r w:rsidRPr="00E66586">
        <w:rPr>
          <w:rFonts w:ascii="Century Gothic" w:hAnsi="Century Gothic" w:cs="Arial"/>
          <w:b w:val="0"/>
          <w:bCs w:val="0"/>
          <w:sz w:val="24"/>
        </w:rPr>
        <w:t>Have a faculty member confirm the degree of difficulty.</w:t>
      </w:r>
    </w:p>
    <w:p w:rsidR="00395AF3" w:rsidRPr="00E66586" w:rsidRDefault="00395AF3">
      <w:pPr>
        <w:pStyle w:val="BodyText"/>
        <w:numPr>
          <w:ilvl w:val="0"/>
          <w:numId w:val="23"/>
        </w:numPr>
        <w:rPr>
          <w:rFonts w:ascii="Century Gothic" w:hAnsi="Century Gothic" w:cs="Arial"/>
          <w:b w:val="0"/>
          <w:bCs w:val="0"/>
          <w:sz w:val="24"/>
        </w:rPr>
      </w:pPr>
      <w:r w:rsidRPr="00E66586">
        <w:rPr>
          <w:rFonts w:ascii="Century Gothic" w:hAnsi="Century Gothic" w:cs="Arial"/>
          <w:b w:val="0"/>
          <w:bCs w:val="0"/>
          <w:sz w:val="24"/>
        </w:rPr>
        <w:t xml:space="preserve">Please complete the client screening form and return it to the </w:t>
      </w:r>
      <w:r w:rsidR="00823354" w:rsidRPr="00E66586">
        <w:rPr>
          <w:rFonts w:ascii="Century Gothic" w:hAnsi="Century Gothic" w:cs="Arial"/>
          <w:b w:val="0"/>
          <w:bCs w:val="0"/>
          <w:sz w:val="24"/>
        </w:rPr>
        <w:t>dispensary</w:t>
      </w:r>
      <w:r w:rsidRPr="00E66586">
        <w:rPr>
          <w:rFonts w:ascii="Century Gothic" w:hAnsi="Century Gothic" w:cs="Arial"/>
          <w:b w:val="0"/>
          <w:bCs w:val="0"/>
          <w:sz w:val="24"/>
        </w:rPr>
        <w:t xml:space="preserve"> staff.</w:t>
      </w:r>
      <w:r w:rsidR="003614A3" w:rsidRPr="00E66586">
        <w:rPr>
          <w:rFonts w:ascii="Century Gothic" w:hAnsi="Century Gothic" w:cs="Arial"/>
          <w:b w:val="0"/>
          <w:bCs w:val="0"/>
          <w:sz w:val="24"/>
        </w:rPr>
        <w:t xml:space="preserve"> Once the client has been assigned OR if it is determined that the client is not suitable, then the screening form will be cross shredded and appropriate notes written in the record of care.</w:t>
      </w:r>
    </w:p>
    <w:p w:rsidR="00395AF3" w:rsidRPr="00E66586" w:rsidRDefault="00395AF3">
      <w:pPr>
        <w:pStyle w:val="BodyText"/>
        <w:numPr>
          <w:ilvl w:val="0"/>
          <w:numId w:val="23"/>
        </w:numPr>
        <w:rPr>
          <w:rFonts w:ascii="Century Gothic" w:hAnsi="Century Gothic" w:cs="Arial"/>
          <w:b w:val="0"/>
          <w:bCs w:val="0"/>
          <w:sz w:val="24"/>
        </w:rPr>
      </w:pPr>
      <w:r w:rsidRPr="00E66586">
        <w:rPr>
          <w:rFonts w:ascii="Century Gothic" w:hAnsi="Century Gothic" w:cs="Arial"/>
          <w:b w:val="0"/>
          <w:bCs w:val="0"/>
          <w:sz w:val="24"/>
        </w:rPr>
        <w:t>Thank the client for their time and let them know a student will notify them to set up an appointment.</w:t>
      </w:r>
    </w:p>
    <w:p w:rsidR="00395AF3" w:rsidRPr="00E66586" w:rsidRDefault="00395AF3">
      <w:pPr>
        <w:pStyle w:val="BodyText"/>
        <w:rPr>
          <w:rFonts w:ascii="Century Gothic" w:hAnsi="Century Gothic" w:cs="Arial"/>
          <w:b w:val="0"/>
          <w:bCs w:val="0"/>
          <w:sz w:val="24"/>
        </w:rPr>
      </w:pPr>
    </w:p>
    <w:p w:rsidR="00395AF3" w:rsidRPr="00E66586" w:rsidRDefault="00395AF3">
      <w:pPr>
        <w:pStyle w:val="BodyText"/>
        <w:rPr>
          <w:rFonts w:ascii="Century Gothic" w:hAnsi="Century Gothic" w:cs="Arial"/>
          <w:sz w:val="24"/>
        </w:rPr>
      </w:pPr>
      <w:r w:rsidRPr="00E66586">
        <w:rPr>
          <w:rFonts w:ascii="Century Gothic" w:hAnsi="Century Gothic" w:cs="Arial"/>
          <w:b w:val="0"/>
          <w:bCs w:val="0"/>
          <w:sz w:val="24"/>
        </w:rPr>
        <w:t xml:space="preserve">NB!  It is the responsibility of all students to be available to screen clients, even if the client will not be theirs.  </w:t>
      </w:r>
      <w:r w:rsidR="00823354" w:rsidRPr="00E66586">
        <w:rPr>
          <w:rFonts w:ascii="Century Gothic" w:hAnsi="Century Gothic" w:cs="Arial"/>
          <w:b w:val="0"/>
          <w:bCs w:val="0"/>
          <w:sz w:val="24"/>
        </w:rPr>
        <w:t>There is no fee to the client to be screened. If the client wishes to become a client of the clinic then a fee will be assigned at that time.</w:t>
      </w:r>
    </w:p>
    <w:p w:rsidR="009839A3" w:rsidRPr="00E66586" w:rsidRDefault="009839A3" w:rsidP="00F832E2">
      <w:pPr>
        <w:jc w:val="center"/>
        <w:rPr>
          <w:rFonts w:ascii="Century Gothic" w:hAnsi="Century Gothic" w:cs="Arial"/>
          <w:bCs/>
          <w:u w:val="single"/>
        </w:rPr>
      </w:pPr>
    </w:p>
    <w:p w:rsidR="00395AF3" w:rsidRDefault="00395AF3" w:rsidP="00F832E2">
      <w:pPr>
        <w:jc w:val="center"/>
        <w:rPr>
          <w:rFonts w:ascii="Century Gothic" w:hAnsi="Century Gothic" w:cs="Arial"/>
          <w:bCs/>
          <w:u w:val="single"/>
        </w:rPr>
      </w:pPr>
      <w:r w:rsidRPr="00E66586">
        <w:rPr>
          <w:rFonts w:ascii="Century Gothic" w:hAnsi="Century Gothic" w:cs="Arial"/>
          <w:bCs/>
          <w:u w:val="single"/>
        </w:rPr>
        <w:t>Client Appointment Planning Protocol:</w:t>
      </w:r>
    </w:p>
    <w:p w:rsidR="002D5364" w:rsidRPr="00E66586" w:rsidRDefault="002D5364" w:rsidP="00F832E2">
      <w:pPr>
        <w:jc w:val="center"/>
        <w:rPr>
          <w:rFonts w:ascii="Century Gothic" w:hAnsi="Century Gothic" w:cs="Arial"/>
          <w:bCs/>
          <w:u w:val="single"/>
        </w:rPr>
      </w:pPr>
    </w:p>
    <w:p w:rsidR="009E59B5" w:rsidRPr="00E66586" w:rsidRDefault="00395AF3" w:rsidP="00CE6615">
      <w:pPr>
        <w:numPr>
          <w:ilvl w:val="0"/>
          <w:numId w:val="80"/>
        </w:numPr>
        <w:rPr>
          <w:rFonts w:ascii="Century Gothic" w:hAnsi="Century Gothic" w:cs="Arial"/>
        </w:rPr>
      </w:pPr>
      <w:r w:rsidRPr="00E66586">
        <w:rPr>
          <w:rFonts w:ascii="Century Gothic" w:hAnsi="Century Gothic" w:cs="Arial"/>
        </w:rPr>
        <w:t xml:space="preserve">If you are given a name through the school client pool, please call the client </w:t>
      </w:r>
      <w:r w:rsidR="00F832E2" w:rsidRPr="00E66586">
        <w:rPr>
          <w:rFonts w:ascii="Century Gothic" w:hAnsi="Century Gothic" w:cs="Arial"/>
        </w:rPr>
        <w:t xml:space="preserve">within </w:t>
      </w:r>
      <w:r w:rsidR="002D5364">
        <w:rPr>
          <w:rFonts w:ascii="Century Gothic" w:hAnsi="Century Gothic" w:cs="Arial"/>
          <w:b/>
        </w:rPr>
        <w:t>5 business days</w:t>
      </w:r>
      <w:r w:rsidRPr="00E66586">
        <w:rPr>
          <w:rFonts w:ascii="Century Gothic" w:hAnsi="Century Gothic" w:cs="Arial"/>
        </w:rPr>
        <w:t xml:space="preserve">. </w:t>
      </w:r>
      <w:r w:rsidR="002D5364">
        <w:rPr>
          <w:rFonts w:ascii="Century Gothic" w:hAnsi="Century Gothic" w:cs="Arial"/>
        </w:rPr>
        <w:t xml:space="preserve"> </w:t>
      </w:r>
      <w:r w:rsidRPr="00E66586">
        <w:rPr>
          <w:rFonts w:ascii="Century Gothic" w:hAnsi="Century Gothic" w:cs="Arial"/>
        </w:rPr>
        <w:t>If</w:t>
      </w:r>
      <w:r w:rsidR="002D5364">
        <w:rPr>
          <w:rFonts w:ascii="Century Gothic" w:hAnsi="Century Gothic" w:cs="Arial"/>
        </w:rPr>
        <w:t xml:space="preserve"> the </w:t>
      </w:r>
      <w:r w:rsidRPr="00E66586">
        <w:rPr>
          <w:rFonts w:ascii="Century Gothic" w:hAnsi="Century Gothic" w:cs="Arial"/>
        </w:rPr>
        <w:t>client is a friend or family member please issue the same courtesy.</w:t>
      </w:r>
      <w:r w:rsidR="0057517A" w:rsidRPr="00E66586">
        <w:rPr>
          <w:rFonts w:ascii="Century Gothic" w:hAnsi="Century Gothic" w:cs="Arial"/>
        </w:rPr>
        <w:t xml:space="preserve"> </w:t>
      </w:r>
      <w:r w:rsidR="00DA4745" w:rsidRPr="00E66586">
        <w:rPr>
          <w:rFonts w:ascii="Century Gothic" w:hAnsi="Century Gothic" w:cs="Arial"/>
        </w:rPr>
        <w:t xml:space="preserve">If you cannot reach the client after several attempts, return the client name to the front desk and </w:t>
      </w:r>
      <w:r w:rsidR="003614A3" w:rsidRPr="00E66586">
        <w:rPr>
          <w:rFonts w:ascii="Century Gothic" w:hAnsi="Century Gothic" w:cs="Arial"/>
        </w:rPr>
        <w:t xml:space="preserve">the </w:t>
      </w:r>
      <w:r w:rsidR="00DA4745" w:rsidRPr="00E66586">
        <w:rPr>
          <w:rFonts w:ascii="Century Gothic" w:hAnsi="Century Gothic" w:cs="Arial"/>
        </w:rPr>
        <w:t>TCDHA</w:t>
      </w:r>
      <w:r w:rsidR="003614A3" w:rsidRPr="00E66586">
        <w:rPr>
          <w:rFonts w:ascii="Century Gothic" w:hAnsi="Century Gothic" w:cs="Arial"/>
        </w:rPr>
        <w:t xml:space="preserve"> continuing care team</w:t>
      </w:r>
      <w:r w:rsidR="00DA4745" w:rsidRPr="00E66586">
        <w:rPr>
          <w:rFonts w:ascii="Century Gothic" w:hAnsi="Century Gothic" w:cs="Arial"/>
        </w:rPr>
        <w:t xml:space="preserve"> will follow up with the client.</w:t>
      </w:r>
    </w:p>
    <w:p w:rsidR="009E59B5" w:rsidRPr="00E66586" w:rsidRDefault="009E59B5" w:rsidP="009E59B5">
      <w:pPr>
        <w:rPr>
          <w:rFonts w:ascii="Century Gothic" w:hAnsi="Century Gothic" w:cs="Arial"/>
        </w:rPr>
      </w:pPr>
    </w:p>
    <w:p w:rsidR="00395AF3" w:rsidRPr="00E66586" w:rsidRDefault="00395AF3" w:rsidP="00CE6615">
      <w:pPr>
        <w:numPr>
          <w:ilvl w:val="0"/>
          <w:numId w:val="80"/>
        </w:numPr>
        <w:rPr>
          <w:rFonts w:ascii="Century Gothic" w:hAnsi="Century Gothic" w:cs="Arial"/>
        </w:rPr>
      </w:pPr>
      <w:r w:rsidRPr="00E66586">
        <w:rPr>
          <w:rFonts w:ascii="Century Gothic" w:hAnsi="Century Gothic" w:cs="Arial"/>
        </w:rPr>
        <w:t>Inform them as to who you are and why you are calling.</w:t>
      </w:r>
    </w:p>
    <w:p w:rsidR="00395AF3" w:rsidRPr="00E66586" w:rsidRDefault="00395AF3">
      <w:pPr>
        <w:rPr>
          <w:rFonts w:ascii="Century Gothic" w:hAnsi="Century Gothic" w:cs="Arial"/>
        </w:rPr>
      </w:pPr>
    </w:p>
    <w:p w:rsidR="00395AF3" w:rsidRPr="00E66586" w:rsidRDefault="00395AF3" w:rsidP="00CE6615">
      <w:pPr>
        <w:numPr>
          <w:ilvl w:val="0"/>
          <w:numId w:val="80"/>
        </w:numPr>
        <w:rPr>
          <w:rFonts w:ascii="Century Gothic" w:hAnsi="Century Gothic" w:cs="Arial"/>
        </w:rPr>
      </w:pPr>
      <w:r w:rsidRPr="00E66586">
        <w:rPr>
          <w:rFonts w:ascii="Century Gothic" w:hAnsi="Century Gothic" w:cs="Arial"/>
        </w:rPr>
        <w:t xml:space="preserve">Inquire if there are any medical history concerns and explain why you           are asking. Remind them to bring </w:t>
      </w:r>
      <w:r w:rsidR="003F4DAE" w:rsidRPr="00E66586">
        <w:rPr>
          <w:rFonts w:ascii="Century Gothic" w:hAnsi="Century Gothic" w:cs="Arial"/>
        </w:rPr>
        <w:t>a comprehensive list of any</w:t>
      </w:r>
      <w:r w:rsidRPr="00E66586">
        <w:rPr>
          <w:rFonts w:ascii="Century Gothic" w:hAnsi="Century Gothic" w:cs="Arial"/>
        </w:rPr>
        <w:t xml:space="preserve"> medication </w:t>
      </w:r>
      <w:r w:rsidR="003F4DAE" w:rsidRPr="00E66586">
        <w:rPr>
          <w:rFonts w:ascii="Century Gothic" w:hAnsi="Century Gothic" w:cs="Arial"/>
        </w:rPr>
        <w:t xml:space="preserve">they may be taking </w:t>
      </w:r>
      <w:r w:rsidRPr="00E66586">
        <w:rPr>
          <w:rFonts w:ascii="Century Gothic" w:hAnsi="Century Gothic" w:cs="Arial"/>
        </w:rPr>
        <w:t>and all pertinent medical information. Unfortunately, there may be some clients that we will be unable to treat, due to poor health. (Please refer to the section on pre</w:t>
      </w:r>
      <w:r w:rsidR="00D127BE" w:rsidRPr="00E66586">
        <w:rPr>
          <w:rFonts w:ascii="Century Gothic" w:hAnsi="Century Gothic" w:cs="Arial"/>
        </w:rPr>
        <w:t>vention of disease transmission, or compromised clients</w:t>
      </w:r>
      <w:r w:rsidRPr="00E66586">
        <w:rPr>
          <w:rFonts w:ascii="Century Gothic" w:hAnsi="Century Gothic" w:cs="Arial"/>
        </w:rPr>
        <w:t>) If in doubt, please check with a faculty member.</w:t>
      </w:r>
    </w:p>
    <w:p w:rsidR="00967349" w:rsidRPr="00E66586" w:rsidRDefault="00967349" w:rsidP="00967349">
      <w:pPr>
        <w:rPr>
          <w:rFonts w:ascii="Century Gothic" w:hAnsi="Century Gothic" w:cs="Arial"/>
        </w:rPr>
      </w:pPr>
    </w:p>
    <w:p w:rsidR="00967349" w:rsidRPr="00E66586" w:rsidRDefault="00967349" w:rsidP="00CE6615">
      <w:pPr>
        <w:numPr>
          <w:ilvl w:val="0"/>
          <w:numId w:val="80"/>
        </w:numPr>
        <w:rPr>
          <w:rFonts w:ascii="Century Gothic" w:hAnsi="Century Gothic" w:cs="Arial"/>
          <w:b/>
        </w:rPr>
      </w:pPr>
      <w:r w:rsidRPr="00E66586">
        <w:rPr>
          <w:rFonts w:ascii="Century Gothic" w:hAnsi="Century Gothic" w:cs="Arial"/>
        </w:rPr>
        <w:t xml:space="preserve">Inquire about radiographs: inform </w:t>
      </w:r>
      <w:r w:rsidR="00823354" w:rsidRPr="00E66586">
        <w:rPr>
          <w:rFonts w:ascii="Century Gothic" w:hAnsi="Century Gothic" w:cs="Arial"/>
        </w:rPr>
        <w:t>the c</w:t>
      </w:r>
      <w:r w:rsidRPr="00E66586">
        <w:rPr>
          <w:rFonts w:ascii="Century Gothic" w:hAnsi="Century Gothic" w:cs="Arial"/>
        </w:rPr>
        <w:t>lient that in order to be treated in our facility they must have radiographs which have been taken in the past three</w:t>
      </w:r>
      <w:r w:rsidR="00823354" w:rsidRPr="00E66586">
        <w:rPr>
          <w:rFonts w:ascii="Century Gothic" w:hAnsi="Century Gothic" w:cs="Arial"/>
        </w:rPr>
        <w:t>-five</w:t>
      </w:r>
      <w:r w:rsidRPr="00E66586">
        <w:rPr>
          <w:rFonts w:ascii="Century Gothic" w:hAnsi="Century Gothic" w:cs="Arial"/>
        </w:rPr>
        <w:t xml:space="preserve"> years. Please request that the client brings the radiographs with</w:t>
      </w:r>
      <w:r w:rsidRPr="00E66586">
        <w:rPr>
          <w:rFonts w:ascii="Trebuchet MS" w:hAnsi="Trebuchet MS" w:cs="Arial"/>
        </w:rPr>
        <w:t xml:space="preserve"> them.</w:t>
      </w:r>
      <w:r w:rsidR="003F4DAE" w:rsidRPr="00E66586">
        <w:rPr>
          <w:rFonts w:ascii="Trebuchet MS" w:hAnsi="Trebuchet MS" w:cs="Arial"/>
        </w:rPr>
        <w:t xml:space="preserve"> </w:t>
      </w:r>
      <w:r w:rsidR="0046758E" w:rsidRPr="00E66586">
        <w:rPr>
          <w:rFonts w:ascii="Century Gothic" w:hAnsi="Century Gothic" w:cs="Arial"/>
          <w:b/>
        </w:rPr>
        <w:t>Process: If the client tells you that they do have radiographs the first thing you need to do is complete the Record Release (In coming form). Please provide your client with a copy of this form. The client must complete the form and give it to their dentist. If the clients x-rays are electronic then they can be emailed to the email address provided on the record release form.</w:t>
      </w:r>
      <w:r w:rsidR="000C2D3D" w:rsidRPr="00E66586">
        <w:rPr>
          <w:rFonts w:ascii="Century Gothic" w:hAnsi="Century Gothic" w:cs="Arial"/>
          <w:b/>
        </w:rPr>
        <w:t xml:space="preserve"> Please be sure to tell your clients to include their full name in the email correspondence AND note the date on which the x-rays were taken. The clinic coordinator, will make sure that the x-rays are transferred into the client consult pro file.  If the x-rays are NOT digital, then tell the client to bring the x-rays to the appointment with them. Place the x-rays on the view box and take a photo of them. You will then need to upload the photo to the client’s consult pro file, however, be sure to note the date the x</w:t>
      </w:r>
      <w:r w:rsidR="00D127BE" w:rsidRPr="00E66586">
        <w:rPr>
          <w:rFonts w:ascii="Century Gothic" w:hAnsi="Century Gothic" w:cs="Arial"/>
          <w:b/>
        </w:rPr>
        <w:t>-</w:t>
      </w:r>
      <w:r w:rsidR="000C2D3D" w:rsidRPr="00E66586">
        <w:rPr>
          <w:rFonts w:ascii="Century Gothic" w:hAnsi="Century Gothic" w:cs="Arial"/>
          <w:b/>
        </w:rPr>
        <w:t>rays were exposed NOT the date that you are uploading the picture.</w:t>
      </w:r>
    </w:p>
    <w:p w:rsidR="00395AF3" w:rsidRPr="00E66586" w:rsidRDefault="00395AF3">
      <w:pPr>
        <w:rPr>
          <w:rFonts w:ascii="Century Gothic" w:hAnsi="Century Gothic" w:cs="Arial"/>
          <w:b/>
        </w:rPr>
      </w:pPr>
    </w:p>
    <w:p w:rsidR="00395AF3" w:rsidRPr="00E66586" w:rsidRDefault="00395AF3" w:rsidP="00CE6615">
      <w:pPr>
        <w:numPr>
          <w:ilvl w:val="0"/>
          <w:numId w:val="80"/>
        </w:numPr>
        <w:rPr>
          <w:rFonts w:ascii="Century Gothic" w:hAnsi="Century Gothic" w:cs="Arial"/>
        </w:rPr>
      </w:pPr>
      <w:r w:rsidRPr="00E66586">
        <w:rPr>
          <w:rFonts w:ascii="Century Gothic" w:hAnsi="Century Gothic" w:cs="Arial"/>
        </w:rPr>
        <w:lastRenderedPageBreak/>
        <w:t>Schedule the appointment and make a note of it in your appointment book.</w:t>
      </w:r>
    </w:p>
    <w:p w:rsidR="00395AF3" w:rsidRPr="00E66586" w:rsidRDefault="00395AF3">
      <w:pPr>
        <w:rPr>
          <w:rFonts w:ascii="Century Gothic" w:hAnsi="Century Gothic" w:cs="Arial"/>
        </w:rPr>
      </w:pPr>
    </w:p>
    <w:p w:rsidR="00395AF3" w:rsidRPr="00E66586" w:rsidRDefault="00395AF3" w:rsidP="00CE6615">
      <w:pPr>
        <w:numPr>
          <w:ilvl w:val="0"/>
          <w:numId w:val="80"/>
        </w:numPr>
        <w:rPr>
          <w:rFonts w:ascii="Century Gothic" w:hAnsi="Century Gothic" w:cs="Arial"/>
          <w:b/>
          <w:bCs/>
        </w:rPr>
      </w:pPr>
      <w:r w:rsidRPr="00E66586">
        <w:rPr>
          <w:rFonts w:ascii="Century Gothic" w:hAnsi="Century Gothic" w:cs="Arial"/>
        </w:rPr>
        <w:t xml:space="preserve">Confirm the appointment at least two days in advance. </w:t>
      </w:r>
    </w:p>
    <w:p w:rsidR="00395AF3" w:rsidRPr="00E66586" w:rsidRDefault="00395AF3">
      <w:pPr>
        <w:rPr>
          <w:rFonts w:ascii="Century Gothic" w:hAnsi="Century Gothic" w:cs="Arial"/>
        </w:rPr>
      </w:pPr>
    </w:p>
    <w:p w:rsidR="005C1A6E" w:rsidRPr="00E66586" w:rsidRDefault="00395AF3" w:rsidP="00CE6615">
      <w:pPr>
        <w:numPr>
          <w:ilvl w:val="0"/>
          <w:numId w:val="80"/>
        </w:numPr>
        <w:rPr>
          <w:rFonts w:ascii="Century Gothic" w:hAnsi="Century Gothic" w:cs="Arial"/>
        </w:rPr>
      </w:pPr>
      <w:r w:rsidRPr="00E66586">
        <w:rPr>
          <w:rFonts w:ascii="Century Gothic" w:hAnsi="Century Gothic" w:cs="Arial"/>
        </w:rPr>
        <w:t>It is important for each student to have his or her own appointment book</w:t>
      </w:r>
      <w:r w:rsidR="00D127BE" w:rsidRPr="00E66586">
        <w:rPr>
          <w:rFonts w:ascii="Century Gothic" w:hAnsi="Century Gothic" w:cs="Arial"/>
        </w:rPr>
        <w:t>, be it an electronic record or hard copy</w:t>
      </w:r>
      <w:r w:rsidRPr="00E66586">
        <w:rPr>
          <w:rFonts w:ascii="Century Gothic" w:hAnsi="Century Gothic" w:cs="Arial"/>
        </w:rPr>
        <w:t>. Please mark in your book any statutory holidays, exam periods etc, when the clinic will not be running. Include the client’s name, address and telephone numbers where they can be reached. It is the student’s responsibility to make sure all appointments are entered properly.</w:t>
      </w:r>
      <w:r w:rsidR="00F832E2" w:rsidRPr="00E66586">
        <w:rPr>
          <w:rFonts w:ascii="Century Gothic" w:hAnsi="Century Gothic" w:cs="Arial"/>
        </w:rPr>
        <w:t xml:space="preserve"> Please be sure that the client has your full name and a contact number for you. Do not give out your home address. An email address contact is preferable.</w:t>
      </w:r>
      <w:r w:rsidR="005C1A6E" w:rsidRPr="00E66586">
        <w:rPr>
          <w:rFonts w:ascii="Century Gothic" w:hAnsi="Century Gothic" w:cs="Arial"/>
        </w:rPr>
        <w:t xml:space="preserve"> </w:t>
      </w:r>
    </w:p>
    <w:p w:rsidR="005C1A6E" w:rsidRPr="00E66586" w:rsidRDefault="005C1A6E" w:rsidP="005C1A6E">
      <w:pPr>
        <w:rPr>
          <w:rFonts w:ascii="Century Gothic" w:hAnsi="Century Gothic" w:cs="Arial"/>
        </w:rPr>
      </w:pPr>
    </w:p>
    <w:p w:rsidR="00395AF3" w:rsidRPr="00E66586" w:rsidRDefault="005C1A6E" w:rsidP="00CE6615">
      <w:pPr>
        <w:numPr>
          <w:ilvl w:val="0"/>
          <w:numId w:val="80"/>
        </w:numPr>
        <w:rPr>
          <w:rFonts w:ascii="Century Gothic" w:hAnsi="Century Gothic" w:cs="Arial"/>
        </w:rPr>
      </w:pPr>
      <w:r w:rsidRPr="00E66586">
        <w:rPr>
          <w:rFonts w:ascii="Century Gothic" w:hAnsi="Century Gothic" w:cs="Arial"/>
        </w:rPr>
        <w:t>Students will be provided with appointment cards that they can give their clients.</w:t>
      </w:r>
    </w:p>
    <w:p w:rsidR="00D127BE" w:rsidRPr="00E66586" w:rsidRDefault="00D127BE" w:rsidP="00D127BE">
      <w:pPr>
        <w:rPr>
          <w:rFonts w:ascii="Century Gothic" w:hAnsi="Century Gothic" w:cs="Arial"/>
        </w:rPr>
      </w:pPr>
    </w:p>
    <w:p w:rsidR="00395AF3" w:rsidRPr="00E66586" w:rsidRDefault="001663A3">
      <w:pPr>
        <w:ind w:left="360"/>
        <w:jc w:val="center"/>
        <w:rPr>
          <w:rFonts w:ascii="Century Gothic" w:hAnsi="Century Gothic" w:cs="Arial"/>
          <w:bCs/>
          <w:u w:val="single"/>
          <w:lang w:val="en-US"/>
        </w:rPr>
      </w:pPr>
      <w:r w:rsidRPr="00E66586">
        <w:rPr>
          <w:rFonts w:ascii="Century Gothic" w:hAnsi="Century Gothic" w:cs="Arial"/>
          <w:bCs/>
          <w:u w:val="single"/>
          <w:lang w:val="en-US"/>
        </w:rPr>
        <w:t>Challenging Clients</w:t>
      </w:r>
    </w:p>
    <w:p w:rsidR="001663A3" w:rsidRPr="003614A3" w:rsidRDefault="00C22649" w:rsidP="00C22649">
      <w:pPr>
        <w:ind w:left="360"/>
        <w:rPr>
          <w:rFonts w:ascii="Century Gothic" w:hAnsi="Century Gothic" w:cs="Arial"/>
          <w:bCs/>
          <w:lang w:val="en-US"/>
        </w:rPr>
      </w:pPr>
      <w:r w:rsidRPr="00E66586">
        <w:rPr>
          <w:rFonts w:ascii="Century Gothic" w:hAnsi="Century Gothic" w:cs="Arial"/>
          <w:bCs/>
          <w:lang w:val="en-US"/>
        </w:rPr>
        <w:t>From time to time there may be clients that present unique and unsettling challenges to the students. If you feel that you are being harassed in any manner by a client please let the faculty know. We are ethically bound to treat our clients, however, in situations where we feel harassed we can inform the clients they need to go elsewhere. Please speak to a faculty member first before you dismiss a client. Should it be determined that a client can no longer be seen then we will provide them with the names of other facilities where they can seek care. Regarding clients with medical issues who cannot be seen please refer to disease transmission in this manual.</w:t>
      </w:r>
    </w:p>
    <w:p w:rsidR="00915B71" w:rsidRPr="003614A3" w:rsidRDefault="00915B71">
      <w:pPr>
        <w:ind w:left="360"/>
        <w:jc w:val="center"/>
        <w:rPr>
          <w:rFonts w:ascii="Century Gothic" w:hAnsi="Century Gothic" w:cs="Arial"/>
          <w:bCs/>
          <w:u w:val="single"/>
          <w:lang w:val="en-US"/>
        </w:rPr>
      </w:pPr>
    </w:p>
    <w:p w:rsidR="00915B71" w:rsidRPr="003614A3" w:rsidRDefault="00915B71">
      <w:pPr>
        <w:ind w:left="360"/>
        <w:jc w:val="center"/>
        <w:rPr>
          <w:rFonts w:ascii="Century Gothic" w:hAnsi="Century Gothic" w:cs="Arial"/>
          <w:b/>
          <w:bCs/>
          <w:u w:val="single"/>
          <w:lang w:val="en-US"/>
        </w:rPr>
      </w:pPr>
    </w:p>
    <w:p w:rsidR="00915B71" w:rsidRPr="003614A3" w:rsidRDefault="00915B71">
      <w:pPr>
        <w:ind w:left="360"/>
        <w:jc w:val="center"/>
        <w:rPr>
          <w:rFonts w:ascii="Century Gothic" w:hAnsi="Century Gothic" w:cs="Arial"/>
          <w:b/>
          <w:bCs/>
          <w:u w:val="single"/>
          <w:lang w:val="en-US"/>
        </w:rPr>
      </w:pPr>
    </w:p>
    <w:p w:rsidR="00C7714B" w:rsidRDefault="00C7714B">
      <w:pPr>
        <w:ind w:left="360"/>
        <w:jc w:val="center"/>
        <w:rPr>
          <w:rFonts w:ascii="Trebuchet MS" w:hAnsi="Trebuchet MS" w:cs="Arial"/>
          <w:b/>
          <w:bCs/>
          <w:u w:val="single"/>
          <w:lang w:val="en-US"/>
        </w:rPr>
      </w:pPr>
    </w:p>
    <w:p w:rsidR="00C7714B" w:rsidRDefault="00C7714B">
      <w:pPr>
        <w:ind w:left="360"/>
        <w:jc w:val="center"/>
        <w:rPr>
          <w:rFonts w:ascii="Trebuchet MS" w:hAnsi="Trebuchet MS" w:cs="Arial"/>
          <w:b/>
          <w:bCs/>
          <w:u w:val="single"/>
          <w:lang w:val="en-US"/>
        </w:rPr>
      </w:pPr>
    </w:p>
    <w:p w:rsidR="00C7714B" w:rsidRDefault="00C7714B">
      <w:pPr>
        <w:ind w:left="360"/>
        <w:jc w:val="center"/>
        <w:rPr>
          <w:rFonts w:ascii="Trebuchet MS" w:hAnsi="Trebuchet MS" w:cs="Arial"/>
          <w:b/>
          <w:bCs/>
          <w:u w:val="single"/>
          <w:lang w:val="en-US"/>
        </w:rPr>
      </w:pPr>
    </w:p>
    <w:p w:rsidR="00C7714B" w:rsidRDefault="00C7714B">
      <w:pPr>
        <w:ind w:left="360"/>
        <w:jc w:val="center"/>
        <w:rPr>
          <w:rFonts w:ascii="Trebuchet MS" w:hAnsi="Trebuchet MS" w:cs="Arial"/>
          <w:b/>
          <w:bCs/>
          <w:u w:val="single"/>
          <w:lang w:val="en-US"/>
        </w:rPr>
      </w:pPr>
    </w:p>
    <w:p w:rsidR="00C7714B" w:rsidRDefault="00C7714B">
      <w:pPr>
        <w:ind w:left="360"/>
        <w:jc w:val="center"/>
        <w:rPr>
          <w:rFonts w:ascii="Trebuchet MS" w:hAnsi="Trebuchet MS" w:cs="Arial"/>
          <w:b/>
          <w:bCs/>
          <w:u w:val="single"/>
          <w:lang w:val="en-US"/>
        </w:rPr>
      </w:pPr>
    </w:p>
    <w:p w:rsidR="00C7714B" w:rsidRDefault="00C7714B">
      <w:pPr>
        <w:ind w:left="360"/>
        <w:jc w:val="center"/>
        <w:rPr>
          <w:rFonts w:ascii="Trebuchet MS" w:hAnsi="Trebuchet MS" w:cs="Arial"/>
          <w:b/>
          <w:bCs/>
          <w:u w:val="single"/>
          <w:lang w:val="en-US"/>
        </w:rPr>
      </w:pPr>
    </w:p>
    <w:p w:rsidR="00C7714B" w:rsidRDefault="00C7714B">
      <w:pPr>
        <w:ind w:left="360"/>
        <w:jc w:val="center"/>
        <w:rPr>
          <w:rFonts w:ascii="Trebuchet MS" w:hAnsi="Trebuchet MS" w:cs="Arial"/>
          <w:b/>
          <w:bCs/>
          <w:u w:val="single"/>
          <w:lang w:val="en-US"/>
        </w:rPr>
      </w:pPr>
    </w:p>
    <w:p w:rsidR="00C7714B" w:rsidRDefault="00C7714B">
      <w:pPr>
        <w:ind w:left="360"/>
        <w:jc w:val="center"/>
        <w:rPr>
          <w:rFonts w:ascii="Trebuchet MS" w:hAnsi="Trebuchet MS" w:cs="Arial"/>
          <w:b/>
          <w:bCs/>
          <w:u w:val="single"/>
          <w:lang w:val="en-US"/>
        </w:rPr>
      </w:pPr>
    </w:p>
    <w:p w:rsidR="00C7714B" w:rsidRDefault="00C7714B">
      <w:pPr>
        <w:ind w:left="360"/>
        <w:jc w:val="center"/>
        <w:rPr>
          <w:rFonts w:ascii="Trebuchet MS" w:hAnsi="Trebuchet MS" w:cs="Arial"/>
          <w:b/>
          <w:bCs/>
          <w:u w:val="single"/>
          <w:lang w:val="en-US"/>
        </w:rPr>
      </w:pPr>
    </w:p>
    <w:p w:rsidR="00C7714B" w:rsidRDefault="00C7714B">
      <w:pPr>
        <w:ind w:left="360"/>
        <w:jc w:val="center"/>
        <w:rPr>
          <w:rFonts w:ascii="Trebuchet MS" w:hAnsi="Trebuchet MS" w:cs="Arial"/>
          <w:b/>
          <w:bCs/>
          <w:u w:val="single"/>
          <w:lang w:val="en-US"/>
        </w:rPr>
      </w:pPr>
    </w:p>
    <w:p w:rsidR="00A645A0" w:rsidRDefault="00A645A0">
      <w:pPr>
        <w:ind w:left="360"/>
        <w:jc w:val="center"/>
        <w:rPr>
          <w:rFonts w:ascii="Trebuchet MS" w:hAnsi="Trebuchet MS" w:cs="Arial"/>
          <w:b/>
          <w:bCs/>
          <w:u w:val="single"/>
          <w:lang w:val="en-US"/>
        </w:rPr>
      </w:pPr>
    </w:p>
    <w:p w:rsidR="00A645A0" w:rsidRDefault="00A645A0">
      <w:pPr>
        <w:ind w:left="360"/>
        <w:jc w:val="center"/>
        <w:rPr>
          <w:rFonts w:ascii="Trebuchet MS" w:hAnsi="Trebuchet MS" w:cs="Arial"/>
          <w:b/>
          <w:bCs/>
          <w:u w:val="single"/>
          <w:lang w:val="en-US"/>
        </w:rPr>
      </w:pPr>
    </w:p>
    <w:p w:rsidR="00A645A0" w:rsidRDefault="00A645A0">
      <w:pPr>
        <w:ind w:left="360"/>
        <w:jc w:val="center"/>
        <w:rPr>
          <w:rFonts w:ascii="Trebuchet MS" w:hAnsi="Trebuchet MS" w:cs="Arial"/>
          <w:b/>
          <w:bCs/>
          <w:u w:val="single"/>
          <w:lang w:val="en-US"/>
        </w:rPr>
      </w:pPr>
    </w:p>
    <w:p w:rsidR="00A645A0" w:rsidRDefault="00A645A0">
      <w:pPr>
        <w:ind w:left="360"/>
        <w:jc w:val="center"/>
        <w:rPr>
          <w:rFonts w:ascii="Trebuchet MS" w:hAnsi="Trebuchet MS" w:cs="Arial"/>
          <w:b/>
          <w:bCs/>
          <w:u w:val="single"/>
          <w:lang w:val="en-US"/>
        </w:rPr>
      </w:pPr>
    </w:p>
    <w:p w:rsidR="00293F90" w:rsidRDefault="00293F90">
      <w:pPr>
        <w:ind w:left="360"/>
        <w:jc w:val="center"/>
        <w:rPr>
          <w:rFonts w:ascii="Trebuchet MS" w:hAnsi="Trebuchet MS" w:cs="Arial"/>
          <w:b/>
          <w:bCs/>
          <w:u w:val="single"/>
          <w:lang w:val="en-US"/>
        </w:rPr>
      </w:pPr>
    </w:p>
    <w:p w:rsidR="00293F90" w:rsidRDefault="00293F90">
      <w:pPr>
        <w:ind w:left="360"/>
        <w:jc w:val="center"/>
        <w:rPr>
          <w:rFonts w:ascii="Trebuchet MS" w:hAnsi="Trebuchet MS" w:cs="Arial"/>
          <w:b/>
          <w:bCs/>
          <w:u w:val="single"/>
          <w:lang w:val="en-US"/>
        </w:rPr>
      </w:pPr>
    </w:p>
    <w:p w:rsidR="00293F90" w:rsidRDefault="00293F90">
      <w:pPr>
        <w:ind w:left="360"/>
        <w:jc w:val="center"/>
        <w:rPr>
          <w:rFonts w:ascii="Trebuchet MS" w:hAnsi="Trebuchet MS" w:cs="Arial"/>
          <w:b/>
          <w:bCs/>
          <w:u w:val="single"/>
          <w:lang w:val="en-US"/>
        </w:rPr>
      </w:pPr>
    </w:p>
    <w:p w:rsidR="00293F90" w:rsidRDefault="00293F90">
      <w:pPr>
        <w:ind w:left="360"/>
        <w:jc w:val="center"/>
        <w:rPr>
          <w:rFonts w:ascii="Trebuchet MS" w:hAnsi="Trebuchet MS" w:cs="Arial"/>
          <w:b/>
          <w:bCs/>
          <w:u w:val="single"/>
          <w:lang w:val="en-US"/>
        </w:rPr>
      </w:pPr>
    </w:p>
    <w:p w:rsidR="00293F90" w:rsidRDefault="00293F90">
      <w:pPr>
        <w:ind w:left="360"/>
        <w:jc w:val="center"/>
        <w:rPr>
          <w:rFonts w:ascii="Trebuchet MS" w:hAnsi="Trebuchet MS" w:cs="Arial"/>
          <w:b/>
          <w:bCs/>
          <w:u w:val="single"/>
          <w:lang w:val="en-US"/>
        </w:rPr>
      </w:pPr>
    </w:p>
    <w:p w:rsidR="00293F90" w:rsidRDefault="00293F90">
      <w:pPr>
        <w:ind w:left="360"/>
        <w:jc w:val="center"/>
        <w:rPr>
          <w:rFonts w:ascii="Trebuchet MS" w:hAnsi="Trebuchet MS" w:cs="Arial"/>
          <w:b/>
          <w:bCs/>
          <w:u w:val="single"/>
          <w:lang w:val="en-US"/>
        </w:rPr>
      </w:pPr>
    </w:p>
    <w:p w:rsidR="00DE28B3" w:rsidRDefault="00DE28B3">
      <w:pPr>
        <w:ind w:left="360"/>
        <w:jc w:val="center"/>
        <w:rPr>
          <w:rFonts w:ascii="Trebuchet MS" w:hAnsi="Trebuchet MS" w:cs="Arial"/>
          <w:b/>
          <w:bCs/>
          <w:u w:val="single"/>
          <w:lang w:val="en-US"/>
        </w:rPr>
      </w:pPr>
    </w:p>
    <w:p w:rsidR="00DE28B3" w:rsidRDefault="00DE28B3">
      <w:pPr>
        <w:ind w:left="360"/>
        <w:jc w:val="center"/>
        <w:rPr>
          <w:rFonts w:ascii="Trebuchet MS" w:hAnsi="Trebuchet MS" w:cs="Arial"/>
          <w:b/>
          <w:bCs/>
          <w:u w:val="single"/>
          <w:lang w:val="en-US"/>
        </w:rPr>
      </w:pPr>
    </w:p>
    <w:p w:rsidR="00DE28B3" w:rsidRDefault="00DE28B3">
      <w:pPr>
        <w:ind w:left="360"/>
        <w:jc w:val="center"/>
        <w:rPr>
          <w:rFonts w:ascii="Trebuchet MS" w:hAnsi="Trebuchet MS" w:cs="Arial"/>
          <w:b/>
          <w:bCs/>
          <w:u w:val="single"/>
          <w:lang w:val="en-US"/>
        </w:rPr>
      </w:pPr>
    </w:p>
    <w:p w:rsidR="00DE28B3" w:rsidRDefault="00DE28B3">
      <w:pPr>
        <w:ind w:left="360"/>
        <w:jc w:val="center"/>
        <w:rPr>
          <w:rFonts w:ascii="Trebuchet MS" w:hAnsi="Trebuchet MS" w:cs="Arial"/>
          <w:b/>
          <w:bCs/>
          <w:u w:val="single"/>
          <w:lang w:val="en-US"/>
        </w:rPr>
      </w:pPr>
    </w:p>
    <w:p w:rsidR="00DE28B3" w:rsidRDefault="00DE28B3">
      <w:pPr>
        <w:ind w:left="360"/>
        <w:jc w:val="center"/>
        <w:rPr>
          <w:rFonts w:ascii="Trebuchet MS" w:hAnsi="Trebuchet MS" w:cs="Arial"/>
          <w:b/>
          <w:bCs/>
          <w:u w:val="single"/>
          <w:lang w:val="en-US"/>
        </w:rPr>
      </w:pPr>
    </w:p>
    <w:p w:rsidR="00DE28B3" w:rsidRDefault="00DE28B3">
      <w:pPr>
        <w:ind w:left="360"/>
        <w:jc w:val="center"/>
        <w:rPr>
          <w:rFonts w:ascii="Trebuchet MS" w:hAnsi="Trebuchet MS" w:cs="Arial"/>
          <w:b/>
          <w:bCs/>
          <w:u w:val="single"/>
          <w:lang w:val="en-US"/>
        </w:rPr>
      </w:pPr>
    </w:p>
    <w:p w:rsidR="00293F90" w:rsidRDefault="00293F90">
      <w:pPr>
        <w:ind w:left="360"/>
        <w:jc w:val="center"/>
        <w:rPr>
          <w:rFonts w:ascii="Trebuchet MS" w:hAnsi="Trebuchet MS" w:cs="Arial"/>
          <w:b/>
          <w:bCs/>
          <w:u w:val="single"/>
          <w:lang w:val="en-US"/>
        </w:rPr>
      </w:pPr>
    </w:p>
    <w:p w:rsidR="00C7714B" w:rsidRDefault="00C7714B">
      <w:pPr>
        <w:ind w:left="360"/>
        <w:jc w:val="center"/>
        <w:rPr>
          <w:rFonts w:ascii="Trebuchet MS" w:hAnsi="Trebuchet MS" w:cs="Arial"/>
          <w:b/>
          <w:bCs/>
          <w:u w:val="single"/>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48"/>
          <w:szCs w:val="48"/>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48"/>
          <w:szCs w:val="48"/>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Trebuchet MS" w:hAnsi="Trebuchet MS" w:cs="Arial"/>
          <w:b/>
          <w:bCs/>
          <w:sz w:val="48"/>
          <w:szCs w:val="48"/>
          <w:lang w:val="en-US"/>
        </w:rPr>
      </w:pPr>
      <w:r w:rsidRPr="005C1A6E">
        <w:rPr>
          <w:rFonts w:ascii="Trebuchet MS" w:hAnsi="Trebuchet MS" w:cs="Arial"/>
          <w:b/>
          <w:bCs/>
          <w:sz w:val="48"/>
          <w:szCs w:val="48"/>
          <w:lang w:val="en-US"/>
        </w:rPr>
        <w:t>Client Care Sequencing</w:t>
      </w:r>
    </w:p>
    <w:p w:rsidR="001663A3" w:rsidRPr="005C1A6E" w:rsidRDefault="003041EE">
      <w:pPr>
        <w:pBdr>
          <w:top w:val="single" w:sz="4" w:space="1" w:color="auto"/>
          <w:left w:val="single" w:sz="4" w:space="4" w:color="auto"/>
          <w:bottom w:val="single" w:sz="4" w:space="1" w:color="auto"/>
          <w:right w:val="single" w:sz="4" w:space="4" w:color="auto"/>
        </w:pBdr>
        <w:ind w:left="360"/>
        <w:jc w:val="center"/>
        <w:rPr>
          <w:rFonts w:ascii="Trebuchet MS" w:hAnsi="Trebuchet MS" w:cs="Arial"/>
          <w:b/>
          <w:bCs/>
          <w:sz w:val="48"/>
          <w:szCs w:val="48"/>
          <w:lang w:val="en-US"/>
        </w:rPr>
      </w:pPr>
      <w:r>
        <w:rPr>
          <w:rFonts w:ascii="Trebuchet MS" w:hAnsi="Trebuchet MS" w:cs="Arial"/>
          <w:b/>
          <w:bCs/>
          <w:sz w:val="48"/>
          <w:szCs w:val="48"/>
          <w:lang w:val="en-US"/>
        </w:rPr>
        <w:t xml:space="preserve">Procedures </w:t>
      </w:r>
      <w:r w:rsidR="00F05AF2">
        <w:rPr>
          <w:rFonts w:ascii="Trebuchet MS" w:hAnsi="Trebuchet MS" w:cs="Arial"/>
          <w:b/>
          <w:bCs/>
          <w:sz w:val="48"/>
          <w:szCs w:val="48"/>
          <w:lang w:val="en-US"/>
        </w:rPr>
        <w:t>a</w:t>
      </w:r>
      <w:r w:rsidR="001663A3">
        <w:rPr>
          <w:rFonts w:ascii="Trebuchet MS" w:hAnsi="Trebuchet MS" w:cs="Arial"/>
          <w:b/>
          <w:bCs/>
          <w:sz w:val="48"/>
          <w:szCs w:val="48"/>
          <w:lang w:val="en-US"/>
        </w:rPr>
        <w:t xml:space="preserve">nd </w:t>
      </w:r>
      <w:r>
        <w:rPr>
          <w:rFonts w:ascii="Trebuchet MS" w:hAnsi="Trebuchet MS" w:cs="Arial"/>
          <w:b/>
          <w:bCs/>
          <w:sz w:val="48"/>
          <w:szCs w:val="48"/>
          <w:lang w:val="en-US"/>
        </w:rPr>
        <w:t>P</w:t>
      </w:r>
      <w:r w:rsidR="001663A3">
        <w:rPr>
          <w:rFonts w:ascii="Trebuchet MS" w:hAnsi="Trebuchet MS" w:cs="Arial"/>
          <w:b/>
          <w:bCs/>
          <w:sz w:val="48"/>
          <w:szCs w:val="48"/>
          <w:lang w:val="en-US"/>
        </w:rPr>
        <w:t>rotocols</w:t>
      </w:r>
    </w:p>
    <w:p w:rsidR="00395AF3" w:rsidRPr="005C1A6E" w:rsidRDefault="00395AF3">
      <w:pPr>
        <w:pBdr>
          <w:top w:val="single" w:sz="4" w:space="1" w:color="auto"/>
          <w:left w:val="single" w:sz="4" w:space="4" w:color="auto"/>
          <w:bottom w:val="single" w:sz="4" w:space="1" w:color="auto"/>
          <w:right w:val="single" w:sz="4" w:space="4" w:color="auto"/>
        </w:pBdr>
        <w:ind w:left="360"/>
        <w:jc w:val="center"/>
        <w:rPr>
          <w:rFonts w:ascii="Trebuchet MS" w:hAnsi="Trebuchet MS" w:cs="Arial"/>
          <w:b/>
          <w:bCs/>
          <w:sz w:val="48"/>
          <w:szCs w:val="48"/>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48"/>
          <w:szCs w:val="48"/>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48"/>
          <w:szCs w:val="48"/>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F1C7A" w:rsidRDefault="003F1C7A">
      <w:pPr>
        <w:pStyle w:val="Heading1"/>
        <w:rPr>
          <w:rFonts w:ascii="Trebuchet MS" w:hAnsi="Trebuchet MS" w:cs="Arial"/>
          <w:b w:val="0"/>
          <w:sz w:val="24"/>
          <w:u w:val="single"/>
        </w:rPr>
      </w:pPr>
    </w:p>
    <w:p w:rsidR="003A337F" w:rsidRDefault="003A337F" w:rsidP="003A337F"/>
    <w:p w:rsidR="003A337F" w:rsidRDefault="003A337F" w:rsidP="003A337F"/>
    <w:p w:rsidR="003A337F" w:rsidRDefault="003A337F" w:rsidP="003A337F"/>
    <w:p w:rsidR="003A337F" w:rsidRDefault="003A337F" w:rsidP="003A337F"/>
    <w:p w:rsidR="001B323A" w:rsidRDefault="001B323A">
      <w:pPr>
        <w:pStyle w:val="Heading1"/>
        <w:rPr>
          <w:rFonts w:ascii="Century Gothic" w:hAnsi="Century Gothic" w:cs="Arial"/>
          <w:b w:val="0"/>
          <w:sz w:val="24"/>
          <w:u w:val="single"/>
        </w:rPr>
      </w:pPr>
    </w:p>
    <w:p w:rsidR="001B323A" w:rsidRDefault="001B323A">
      <w:pPr>
        <w:pStyle w:val="Heading1"/>
        <w:rPr>
          <w:rFonts w:ascii="Century Gothic" w:hAnsi="Century Gothic" w:cs="Arial"/>
          <w:b w:val="0"/>
          <w:sz w:val="24"/>
          <w:u w:val="single"/>
        </w:rPr>
      </w:pPr>
    </w:p>
    <w:p w:rsidR="001B323A" w:rsidRPr="001B323A" w:rsidRDefault="001B323A" w:rsidP="001B323A"/>
    <w:p w:rsidR="00395AF3" w:rsidRPr="00E66586" w:rsidRDefault="00395AF3">
      <w:pPr>
        <w:pStyle w:val="Heading1"/>
        <w:rPr>
          <w:rFonts w:ascii="Century Gothic" w:hAnsi="Century Gothic" w:cs="Arial"/>
          <w:b w:val="0"/>
          <w:sz w:val="24"/>
          <w:u w:val="single"/>
        </w:rPr>
      </w:pPr>
      <w:r w:rsidRPr="00E66586">
        <w:rPr>
          <w:rFonts w:ascii="Century Gothic" w:hAnsi="Century Gothic" w:cs="Arial"/>
          <w:b w:val="0"/>
          <w:sz w:val="24"/>
          <w:u w:val="single"/>
        </w:rPr>
        <w:lastRenderedPageBreak/>
        <w:t>Client Care Sequencing</w:t>
      </w:r>
    </w:p>
    <w:p w:rsidR="00EF614C" w:rsidRPr="00E66586" w:rsidRDefault="00EF614C" w:rsidP="00EF614C">
      <w:pPr>
        <w:rPr>
          <w:rFonts w:ascii="Century Gothic" w:hAnsi="Century Gothic"/>
        </w:rPr>
      </w:pPr>
    </w:p>
    <w:p w:rsidR="00EF614C" w:rsidRPr="00E66586" w:rsidRDefault="00EF614C" w:rsidP="00EF614C">
      <w:pPr>
        <w:rPr>
          <w:rFonts w:ascii="Century Gothic" w:hAnsi="Century Gothic"/>
        </w:rPr>
      </w:pPr>
      <w:r w:rsidRPr="00E66586">
        <w:rPr>
          <w:rFonts w:ascii="Century Gothic" w:hAnsi="Century Gothic"/>
        </w:rPr>
        <w:t>Preparation for client arrival:</w:t>
      </w:r>
    </w:p>
    <w:p w:rsidR="00395AF3" w:rsidRPr="00E66586" w:rsidRDefault="00395AF3">
      <w:pPr>
        <w:jc w:val="center"/>
        <w:rPr>
          <w:rFonts w:ascii="Century Gothic" w:hAnsi="Century Gothic" w:cs="Arial"/>
          <w:b/>
          <w:bCs/>
          <w:u w:val="single"/>
        </w:rPr>
      </w:pPr>
    </w:p>
    <w:p w:rsidR="00395AF3" w:rsidRPr="00E66586" w:rsidRDefault="00395AF3">
      <w:pPr>
        <w:pStyle w:val="BodyText2"/>
        <w:rPr>
          <w:rFonts w:ascii="Century Gothic" w:hAnsi="Century Gothic"/>
          <w:sz w:val="24"/>
        </w:rPr>
      </w:pPr>
      <w:r w:rsidRPr="00E66586">
        <w:rPr>
          <w:rFonts w:ascii="Century Gothic" w:hAnsi="Century Gothic"/>
          <w:sz w:val="24"/>
        </w:rPr>
        <w:t xml:space="preserve">It is expected that each student will arrive at the clinic at least 30 minutes prior to the client arrival. </w:t>
      </w:r>
      <w:r w:rsidR="00DA4745" w:rsidRPr="00E66586">
        <w:rPr>
          <w:rFonts w:ascii="Century Gothic" w:hAnsi="Century Gothic"/>
          <w:sz w:val="24"/>
        </w:rPr>
        <w:t>Failure to do so will result in a professional penalty.</w:t>
      </w:r>
    </w:p>
    <w:p w:rsidR="001663A3" w:rsidRPr="00E66586" w:rsidRDefault="001663A3">
      <w:pPr>
        <w:pStyle w:val="BodyText2"/>
        <w:rPr>
          <w:rFonts w:ascii="Century Gothic" w:hAnsi="Century Gothic"/>
          <w:sz w:val="24"/>
        </w:rPr>
      </w:pPr>
    </w:p>
    <w:p w:rsidR="00395AF3" w:rsidRPr="00E66586" w:rsidRDefault="00395AF3">
      <w:pPr>
        <w:numPr>
          <w:ilvl w:val="0"/>
          <w:numId w:val="20"/>
        </w:numPr>
        <w:rPr>
          <w:rFonts w:ascii="Century Gothic" w:hAnsi="Century Gothic" w:cs="Arial"/>
        </w:rPr>
      </w:pPr>
      <w:r w:rsidRPr="00E66586">
        <w:rPr>
          <w:rFonts w:ascii="Century Gothic" w:hAnsi="Century Gothic" w:cs="Arial"/>
        </w:rPr>
        <w:t>Please follow all protocol</w:t>
      </w:r>
      <w:r w:rsidR="00DA4745" w:rsidRPr="00E66586">
        <w:rPr>
          <w:rFonts w:ascii="Century Gothic" w:hAnsi="Century Gothic" w:cs="Arial"/>
        </w:rPr>
        <w:t>s</w:t>
      </w:r>
      <w:r w:rsidRPr="00E66586">
        <w:rPr>
          <w:rFonts w:ascii="Century Gothic" w:hAnsi="Century Gothic" w:cs="Arial"/>
        </w:rPr>
        <w:t xml:space="preserve"> for cleaning</w:t>
      </w:r>
      <w:r w:rsidR="00C756FC" w:rsidRPr="00E66586">
        <w:rPr>
          <w:rFonts w:ascii="Century Gothic" w:hAnsi="Century Gothic" w:cs="Arial"/>
        </w:rPr>
        <w:t xml:space="preserve">/disinfecting and preparing </w:t>
      </w:r>
      <w:r w:rsidRPr="00E66586">
        <w:rPr>
          <w:rFonts w:ascii="Century Gothic" w:hAnsi="Century Gothic" w:cs="Arial"/>
        </w:rPr>
        <w:t>your units.</w:t>
      </w:r>
    </w:p>
    <w:p w:rsidR="00395AF3" w:rsidRPr="00E66586" w:rsidRDefault="00395AF3">
      <w:pPr>
        <w:numPr>
          <w:ilvl w:val="0"/>
          <w:numId w:val="20"/>
        </w:numPr>
        <w:rPr>
          <w:rFonts w:ascii="Century Gothic" w:hAnsi="Century Gothic" w:cs="Arial"/>
        </w:rPr>
      </w:pPr>
      <w:r w:rsidRPr="00E66586">
        <w:rPr>
          <w:rFonts w:ascii="Century Gothic" w:hAnsi="Century Gothic" w:cs="Arial"/>
        </w:rPr>
        <w:t>Obtain necessary supplies from the re-circulation area or dispensary as needed.</w:t>
      </w:r>
    </w:p>
    <w:p w:rsidR="00395AF3" w:rsidRPr="00E66586" w:rsidRDefault="00395AF3">
      <w:pPr>
        <w:numPr>
          <w:ilvl w:val="0"/>
          <w:numId w:val="20"/>
        </w:numPr>
        <w:rPr>
          <w:rFonts w:ascii="Century Gothic" w:hAnsi="Century Gothic" w:cs="Arial"/>
        </w:rPr>
      </w:pPr>
      <w:r w:rsidRPr="00E66586">
        <w:rPr>
          <w:rFonts w:ascii="Century Gothic" w:hAnsi="Century Gothic" w:cs="Arial"/>
        </w:rPr>
        <w:t>Obtain instrument cassette from the dispensary.</w:t>
      </w:r>
    </w:p>
    <w:p w:rsidR="00F832E2" w:rsidRPr="00E66586" w:rsidRDefault="008A6D1D">
      <w:pPr>
        <w:numPr>
          <w:ilvl w:val="0"/>
          <w:numId w:val="20"/>
        </w:numPr>
        <w:rPr>
          <w:rFonts w:ascii="Century Gothic" w:hAnsi="Century Gothic" w:cs="Arial"/>
        </w:rPr>
      </w:pPr>
      <w:r w:rsidRPr="00E66586">
        <w:rPr>
          <w:rFonts w:ascii="Century Gothic" w:hAnsi="Century Gothic" w:cs="Arial"/>
        </w:rPr>
        <w:t>Log in to consult pro and access your client chart.</w:t>
      </w:r>
    </w:p>
    <w:p w:rsidR="00395AF3" w:rsidRPr="00E66586" w:rsidRDefault="00395AF3">
      <w:pPr>
        <w:numPr>
          <w:ilvl w:val="0"/>
          <w:numId w:val="20"/>
        </w:numPr>
        <w:rPr>
          <w:rFonts w:ascii="Century Gothic" w:hAnsi="Century Gothic" w:cs="Arial"/>
        </w:rPr>
      </w:pPr>
      <w:r w:rsidRPr="00E66586">
        <w:rPr>
          <w:rFonts w:ascii="Century Gothic" w:hAnsi="Century Gothic" w:cs="Arial"/>
        </w:rPr>
        <w:t>Have instrument cassette set up.</w:t>
      </w:r>
      <w:r w:rsidR="00C756FC" w:rsidRPr="00E66586">
        <w:rPr>
          <w:rFonts w:ascii="Century Gothic" w:hAnsi="Century Gothic" w:cs="Arial"/>
        </w:rPr>
        <w:t xml:space="preserve"> Keep it wrapped until client is in the chair.</w:t>
      </w:r>
    </w:p>
    <w:p w:rsidR="00395AF3" w:rsidRPr="00E66586" w:rsidRDefault="00395AF3">
      <w:pPr>
        <w:numPr>
          <w:ilvl w:val="0"/>
          <w:numId w:val="20"/>
        </w:numPr>
        <w:rPr>
          <w:rFonts w:ascii="Century Gothic" w:hAnsi="Century Gothic" w:cs="Arial"/>
        </w:rPr>
      </w:pPr>
      <w:r w:rsidRPr="00E66586">
        <w:rPr>
          <w:rFonts w:ascii="Century Gothic" w:hAnsi="Century Gothic" w:cs="Arial"/>
        </w:rPr>
        <w:t>Present yourself in a professional manner at all times.</w:t>
      </w:r>
    </w:p>
    <w:p w:rsidR="00C22649" w:rsidRPr="00E66586" w:rsidRDefault="00C22649">
      <w:pPr>
        <w:numPr>
          <w:ilvl w:val="0"/>
          <w:numId w:val="20"/>
        </w:numPr>
        <w:rPr>
          <w:rFonts w:ascii="Century Gothic" w:hAnsi="Century Gothic" w:cs="Arial"/>
        </w:rPr>
      </w:pPr>
      <w:r w:rsidRPr="00E66586">
        <w:rPr>
          <w:rFonts w:ascii="Century Gothic" w:hAnsi="Century Gothic" w:cs="Arial"/>
        </w:rPr>
        <w:t>SMILE!!!</w:t>
      </w:r>
    </w:p>
    <w:p w:rsidR="00B70446" w:rsidRPr="00E66586" w:rsidRDefault="00B70446" w:rsidP="00B70446">
      <w:pPr>
        <w:rPr>
          <w:rFonts w:ascii="Century Gothic" w:hAnsi="Century Gothic" w:cs="Arial"/>
        </w:rPr>
      </w:pPr>
    </w:p>
    <w:p w:rsidR="008A6D1D" w:rsidRPr="00E66586" w:rsidRDefault="001663A3">
      <w:pPr>
        <w:rPr>
          <w:rFonts w:ascii="Century Gothic" w:hAnsi="Century Gothic" w:cs="Arial"/>
        </w:rPr>
      </w:pPr>
      <w:r w:rsidRPr="00E66586">
        <w:rPr>
          <w:rFonts w:ascii="Century Gothic" w:hAnsi="Century Gothic" w:cs="Arial"/>
        </w:rPr>
        <w:t xml:space="preserve">*all </w:t>
      </w:r>
      <w:r w:rsidR="00DA4745" w:rsidRPr="00E66586">
        <w:rPr>
          <w:rFonts w:ascii="Century Gothic" w:hAnsi="Century Gothic" w:cs="Arial"/>
        </w:rPr>
        <w:t xml:space="preserve">evaluation </w:t>
      </w:r>
      <w:r w:rsidRPr="00E66586">
        <w:rPr>
          <w:rFonts w:ascii="Century Gothic" w:hAnsi="Century Gothic" w:cs="Arial"/>
        </w:rPr>
        <w:t xml:space="preserve">forms required during Clinic Practice sessions can be found in the forms </w:t>
      </w:r>
      <w:r w:rsidR="008A6D1D" w:rsidRPr="00E66586">
        <w:rPr>
          <w:rFonts w:ascii="Century Gothic" w:hAnsi="Century Gothic" w:cs="Arial"/>
        </w:rPr>
        <w:t xml:space="preserve">section of the student e-file. </w:t>
      </w:r>
    </w:p>
    <w:p w:rsidR="00DA4745" w:rsidRPr="00E66586" w:rsidRDefault="00DA4745">
      <w:pPr>
        <w:rPr>
          <w:rFonts w:ascii="Century Gothic" w:hAnsi="Century Gothic" w:cs="Arial"/>
        </w:rPr>
      </w:pPr>
    </w:p>
    <w:p w:rsidR="00180ACE" w:rsidRPr="00E66586" w:rsidRDefault="00180ACE">
      <w:pPr>
        <w:rPr>
          <w:rFonts w:ascii="Century Gothic" w:hAnsi="Century Gothic" w:cs="Arial"/>
        </w:rPr>
      </w:pPr>
      <w:r w:rsidRPr="00E66586">
        <w:rPr>
          <w:rFonts w:ascii="Century Gothic" w:hAnsi="Century Gothic" w:cs="Arial"/>
        </w:rPr>
        <w:t xml:space="preserve">* </w:t>
      </w:r>
      <w:r w:rsidR="00A937AF" w:rsidRPr="00E66586">
        <w:rPr>
          <w:rFonts w:ascii="Century Gothic" w:hAnsi="Century Gothic" w:cs="Arial"/>
        </w:rPr>
        <w:t>Always</w:t>
      </w:r>
      <w:r w:rsidRPr="00E66586">
        <w:rPr>
          <w:rFonts w:ascii="Century Gothic" w:hAnsi="Century Gothic" w:cs="Arial"/>
        </w:rPr>
        <w:t xml:space="preserve"> inform before you perform!! Please explain all treatment to clients. Explain why it is important and respond to any questions they may have. If you are unable to answer a question from a client, please speak to a faculty member.</w:t>
      </w:r>
    </w:p>
    <w:p w:rsidR="00DE28B3" w:rsidRDefault="00DE28B3" w:rsidP="00F832E2">
      <w:pPr>
        <w:jc w:val="center"/>
        <w:rPr>
          <w:rFonts w:ascii="Century Gothic" w:hAnsi="Century Gothic" w:cs="Arial"/>
          <w:bCs/>
          <w:u w:val="single"/>
        </w:rPr>
      </w:pPr>
    </w:p>
    <w:p w:rsidR="00395AF3" w:rsidRPr="00E66586" w:rsidRDefault="00EF4341" w:rsidP="00F832E2">
      <w:pPr>
        <w:jc w:val="center"/>
        <w:rPr>
          <w:rFonts w:ascii="Century Gothic" w:hAnsi="Century Gothic" w:cs="Arial"/>
          <w:bCs/>
          <w:u w:val="single"/>
        </w:rPr>
      </w:pPr>
      <w:r w:rsidRPr="00E66586">
        <w:rPr>
          <w:rFonts w:ascii="Century Gothic" w:hAnsi="Century Gothic" w:cs="Arial"/>
          <w:bCs/>
          <w:u w:val="single"/>
        </w:rPr>
        <w:t>Client Arrival/ Personal and Health Assessment</w:t>
      </w:r>
    </w:p>
    <w:p w:rsidR="00395AF3" w:rsidRPr="00E66586" w:rsidRDefault="00395AF3">
      <w:pPr>
        <w:rPr>
          <w:rFonts w:ascii="Century Gothic" w:hAnsi="Century Gothic" w:cs="Arial"/>
          <w:b/>
          <w:bCs/>
        </w:rPr>
      </w:pPr>
    </w:p>
    <w:p w:rsidR="0016019B" w:rsidRPr="00E66586" w:rsidRDefault="0016019B">
      <w:pPr>
        <w:numPr>
          <w:ilvl w:val="0"/>
          <w:numId w:val="21"/>
        </w:numPr>
        <w:rPr>
          <w:rFonts w:ascii="Century Gothic" w:hAnsi="Century Gothic" w:cs="Arial"/>
        </w:rPr>
      </w:pPr>
      <w:r w:rsidRPr="00E66586">
        <w:rPr>
          <w:rFonts w:ascii="Century Gothic" w:hAnsi="Century Gothic" w:cs="Arial"/>
        </w:rPr>
        <w:t>Once fees have been paid for the new patient exam, please have your electronic chart activated.</w:t>
      </w:r>
      <w:r w:rsidR="00CB4044" w:rsidRPr="00E66586">
        <w:rPr>
          <w:rFonts w:ascii="Century Gothic" w:hAnsi="Century Gothic" w:cs="Arial"/>
        </w:rPr>
        <w:t xml:space="preserve"> Bring your receipt for fees paid to the clinical coordinator and she/he will scan it into the client chart.</w:t>
      </w:r>
    </w:p>
    <w:p w:rsidR="008A6D1D" w:rsidRPr="00E66586" w:rsidRDefault="008A6D1D">
      <w:pPr>
        <w:numPr>
          <w:ilvl w:val="0"/>
          <w:numId w:val="21"/>
        </w:numPr>
        <w:rPr>
          <w:rFonts w:ascii="Century Gothic" w:hAnsi="Century Gothic" w:cs="Arial"/>
        </w:rPr>
      </w:pPr>
      <w:r w:rsidRPr="00E66586">
        <w:rPr>
          <w:rFonts w:ascii="Century Gothic" w:hAnsi="Century Gothic" w:cs="Arial"/>
        </w:rPr>
        <w:t xml:space="preserve">**students are permitted to request that a chart be activated </w:t>
      </w:r>
      <w:r w:rsidR="00DA4745" w:rsidRPr="00E66586">
        <w:rPr>
          <w:rFonts w:ascii="Century Gothic" w:hAnsi="Century Gothic" w:cs="Arial"/>
        </w:rPr>
        <w:t xml:space="preserve">prior to the client’s first visit, </w:t>
      </w:r>
      <w:r w:rsidRPr="00E66586">
        <w:rPr>
          <w:rFonts w:ascii="Century Gothic" w:hAnsi="Century Gothic" w:cs="Arial"/>
        </w:rPr>
        <w:t>so that students can access the chart</w:t>
      </w:r>
      <w:r w:rsidR="00DA4745" w:rsidRPr="00E66586">
        <w:rPr>
          <w:rFonts w:ascii="Century Gothic" w:hAnsi="Century Gothic" w:cs="Arial"/>
        </w:rPr>
        <w:t xml:space="preserve"> to</w:t>
      </w:r>
      <w:r w:rsidRPr="00E66586">
        <w:rPr>
          <w:rFonts w:ascii="Century Gothic" w:hAnsi="Century Gothic" w:cs="Arial"/>
        </w:rPr>
        <w:t xml:space="preserve"> </w:t>
      </w:r>
      <w:r w:rsidR="00DA4745" w:rsidRPr="00E66586">
        <w:rPr>
          <w:rFonts w:ascii="Century Gothic" w:hAnsi="Century Gothic" w:cs="Arial"/>
        </w:rPr>
        <w:t xml:space="preserve">complete the medical history over the phone. </w:t>
      </w:r>
    </w:p>
    <w:p w:rsidR="006962B4" w:rsidRPr="00E66586" w:rsidRDefault="00395AF3">
      <w:pPr>
        <w:numPr>
          <w:ilvl w:val="0"/>
          <w:numId w:val="21"/>
        </w:numPr>
        <w:rPr>
          <w:rFonts w:ascii="Century Gothic" w:hAnsi="Century Gothic" w:cs="Arial"/>
        </w:rPr>
      </w:pPr>
      <w:r w:rsidRPr="00E66586">
        <w:rPr>
          <w:rFonts w:ascii="Century Gothic" w:hAnsi="Century Gothic" w:cs="Arial"/>
        </w:rPr>
        <w:t>Greet the client and escort them to your unit.</w:t>
      </w:r>
      <w:r w:rsidR="001663A3" w:rsidRPr="00E66586">
        <w:rPr>
          <w:rFonts w:ascii="Century Gothic" w:hAnsi="Century Gothic" w:cs="Arial"/>
        </w:rPr>
        <w:t xml:space="preserve"> </w:t>
      </w:r>
    </w:p>
    <w:p w:rsidR="001663A3" w:rsidRPr="00E66586" w:rsidRDefault="001663A3">
      <w:pPr>
        <w:numPr>
          <w:ilvl w:val="0"/>
          <w:numId w:val="21"/>
        </w:numPr>
        <w:rPr>
          <w:rFonts w:ascii="Century Gothic" w:hAnsi="Century Gothic" w:cs="Arial"/>
        </w:rPr>
      </w:pPr>
      <w:r w:rsidRPr="00E66586">
        <w:rPr>
          <w:rFonts w:ascii="Century Gothic" w:hAnsi="Century Gothic" w:cs="Arial"/>
        </w:rPr>
        <w:t>Thank them for coming to see you and tell them that you appreciate their support.</w:t>
      </w:r>
    </w:p>
    <w:p w:rsidR="00395AF3" w:rsidRPr="00E66586" w:rsidRDefault="00395AF3">
      <w:pPr>
        <w:numPr>
          <w:ilvl w:val="0"/>
          <w:numId w:val="21"/>
        </w:numPr>
        <w:rPr>
          <w:rFonts w:ascii="Century Gothic" w:hAnsi="Century Gothic" w:cs="Arial"/>
        </w:rPr>
      </w:pPr>
      <w:r w:rsidRPr="00E66586">
        <w:rPr>
          <w:rFonts w:ascii="Century Gothic" w:hAnsi="Century Gothic" w:cs="Arial"/>
        </w:rPr>
        <w:t>Take a minute to tell them something about yourself and our dental clinic procedures.</w:t>
      </w:r>
      <w:r w:rsidR="0016019B" w:rsidRPr="00E66586">
        <w:rPr>
          <w:rFonts w:ascii="Century Gothic" w:hAnsi="Century Gothic" w:cs="Arial"/>
        </w:rPr>
        <w:t xml:space="preserve"> </w:t>
      </w:r>
    </w:p>
    <w:p w:rsidR="003A337F" w:rsidRPr="00E66586" w:rsidRDefault="003A337F">
      <w:pPr>
        <w:numPr>
          <w:ilvl w:val="0"/>
          <w:numId w:val="21"/>
        </w:numPr>
        <w:rPr>
          <w:rFonts w:ascii="Century Gothic" w:hAnsi="Century Gothic" w:cs="Arial"/>
        </w:rPr>
      </w:pPr>
      <w:r w:rsidRPr="00E66586">
        <w:rPr>
          <w:rFonts w:ascii="Century Gothic" w:hAnsi="Century Gothic" w:cs="Arial"/>
        </w:rPr>
        <w:t>Complete your daily care plan and be ready to discuss it with your instructor.</w:t>
      </w:r>
    </w:p>
    <w:p w:rsidR="001663A3" w:rsidRPr="00E66586" w:rsidRDefault="00395AF3">
      <w:pPr>
        <w:numPr>
          <w:ilvl w:val="0"/>
          <w:numId w:val="21"/>
        </w:numPr>
        <w:rPr>
          <w:rFonts w:ascii="Century Gothic" w:hAnsi="Century Gothic" w:cs="Arial"/>
          <w:b/>
          <w:bCs/>
        </w:rPr>
      </w:pPr>
      <w:r w:rsidRPr="00E66586">
        <w:rPr>
          <w:rFonts w:ascii="Century Gothic" w:hAnsi="Century Gothic" w:cs="Arial"/>
        </w:rPr>
        <w:t xml:space="preserve">Complete the </w:t>
      </w:r>
      <w:r w:rsidRPr="00E66586">
        <w:rPr>
          <w:rFonts w:ascii="Century Gothic" w:hAnsi="Century Gothic" w:cs="Arial"/>
          <w:b/>
        </w:rPr>
        <w:t>personal assessment</w:t>
      </w:r>
      <w:r w:rsidRPr="00E66586">
        <w:rPr>
          <w:rFonts w:ascii="Century Gothic" w:hAnsi="Century Gothic" w:cs="Arial"/>
        </w:rPr>
        <w:t xml:space="preserve"> information, and be sure to review the privacy regulations with your client and have them sign </w:t>
      </w:r>
      <w:r w:rsidRPr="00E66586">
        <w:rPr>
          <w:rFonts w:ascii="Century Gothic" w:hAnsi="Century Gothic" w:cs="Arial"/>
        </w:rPr>
        <w:lastRenderedPageBreak/>
        <w:t xml:space="preserve">it. In addition, you will find the client consent to treatment. Be sure to have it signed. </w:t>
      </w:r>
      <w:r w:rsidR="001663A3" w:rsidRPr="00E66586">
        <w:rPr>
          <w:rFonts w:ascii="Century Gothic" w:hAnsi="Century Gothic" w:cs="Arial"/>
        </w:rPr>
        <w:t>Answer any questions they may have.</w:t>
      </w:r>
    </w:p>
    <w:p w:rsidR="001663A3" w:rsidRPr="00E66586" w:rsidRDefault="00395AF3">
      <w:pPr>
        <w:numPr>
          <w:ilvl w:val="0"/>
          <w:numId w:val="21"/>
        </w:numPr>
        <w:rPr>
          <w:rFonts w:ascii="Century Gothic" w:hAnsi="Century Gothic" w:cs="Arial"/>
          <w:b/>
          <w:bCs/>
        </w:rPr>
      </w:pPr>
      <w:r w:rsidRPr="00E66586">
        <w:rPr>
          <w:rFonts w:ascii="Century Gothic" w:hAnsi="Century Gothic" w:cs="Arial"/>
        </w:rPr>
        <w:t xml:space="preserve">Take a </w:t>
      </w:r>
      <w:r w:rsidRPr="00E66586">
        <w:rPr>
          <w:rFonts w:ascii="Century Gothic" w:hAnsi="Century Gothic" w:cs="Arial"/>
          <w:b/>
        </w:rPr>
        <w:t>detailed medical history</w:t>
      </w:r>
      <w:r w:rsidRPr="00E66586">
        <w:rPr>
          <w:rFonts w:ascii="Century Gothic" w:hAnsi="Century Gothic" w:cs="Arial"/>
        </w:rPr>
        <w:t xml:space="preserve"> and be sure all areas are completed. There are to be no blank spaces and remember to elaborate on any yes, or not sure answers. Provide all information required on any medications the client may be taking.</w:t>
      </w:r>
      <w:r w:rsidR="001663A3" w:rsidRPr="00E66586">
        <w:rPr>
          <w:rFonts w:ascii="Century Gothic" w:hAnsi="Century Gothic" w:cs="Arial"/>
        </w:rPr>
        <w:t xml:space="preserve"> If you need more room to note the medications </w:t>
      </w:r>
      <w:r w:rsidR="006962B4" w:rsidRPr="00E66586">
        <w:rPr>
          <w:rFonts w:ascii="Century Gothic" w:hAnsi="Century Gothic" w:cs="Arial"/>
        </w:rPr>
        <w:t>use the additional medications form found in the electronic chart.</w:t>
      </w:r>
      <w:r w:rsidRPr="00E66586">
        <w:rPr>
          <w:rFonts w:ascii="Century Gothic" w:hAnsi="Century Gothic" w:cs="Arial"/>
        </w:rPr>
        <w:t xml:space="preserve"> Take vital signs. </w:t>
      </w:r>
      <w:r w:rsidR="001663A3" w:rsidRPr="00E66586">
        <w:rPr>
          <w:rFonts w:ascii="Century Gothic" w:hAnsi="Century Gothic" w:cs="Arial"/>
        </w:rPr>
        <w:t xml:space="preserve"> If the BP is slightly elevated you may wish to wait a few minutes and take it again. Blood pressure may become elevated if a client has been rushing to the appointment or is nervous. If the second reading is still elevated, wait for the faculty to review the history and perhaps take it again if required.</w:t>
      </w:r>
      <w:r w:rsidR="006962B4" w:rsidRPr="00E66586">
        <w:rPr>
          <w:rFonts w:ascii="Century Gothic" w:hAnsi="Century Gothic" w:cs="Arial"/>
        </w:rPr>
        <w:t xml:space="preserve"> Guidelines for blood pressure are clearly noted in this manual</w:t>
      </w:r>
      <w:r w:rsidR="00DA4745" w:rsidRPr="00E66586">
        <w:rPr>
          <w:rFonts w:ascii="Century Gothic" w:hAnsi="Century Gothic" w:cs="Arial"/>
        </w:rPr>
        <w:t xml:space="preserve"> on pages: </w:t>
      </w:r>
      <w:r w:rsidR="008B5B62">
        <w:rPr>
          <w:rFonts w:ascii="Century Gothic" w:hAnsi="Century Gothic" w:cs="Arial"/>
        </w:rPr>
        <w:t>17</w:t>
      </w:r>
      <w:r w:rsidR="0022406B">
        <w:rPr>
          <w:rFonts w:ascii="Century Gothic" w:hAnsi="Century Gothic" w:cs="Arial"/>
        </w:rPr>
        <w:t>7</w:t>
      </w:r>
      <w:r w:rsidR="008B5B62">
        <w:rPr>
          <w:rFonts w:ascii="Century Gothic" w:hAnsi="Century Gothic" w:cs="Arial"/>
        </w:rPr>
        <w:t>-17</w:t>
      </w:r>
      <w:r w:rsidR="0022406B">
        <w:rPr>
          <w:rFonts w:ascii="Century Gothic" w:hAnsi="Century Gothic" w:cs="Arial"/>
        </w:rPr>
        <w:t>8</w:t>
      </w:r>
      <w:r w:rsidR="002F4771" w:rsidRPr="00E66586">
        <w:rPr>
          <w:rFonts w:ascii="Century Gothic" w:hAnsi="Century Gothic" w:cs="Arial"/>
        </w:rPr>
        <w:t>.</w:t>
      </w:r>
    </w:p>
    <w:p w:rsidR="001663A3" w:rsidRPr="00E66586" w:rsidRDefault="001663A3">
      <w:pPr>
        <w:numPr>
          <w:ilvl w:val="0"/>
          <w:numId w:val="21"/>
        </w:numPr>
        <w:rPr>
          <w:rFonts w:ascii="Century Gothic" w:hAnsi="Century Gothic" w:cs="Arial"/>
          <w:b/>
          <w:bCs/>
        </w:rPr>
      </w:pPr>
      <w:r w:rsidRPr="00E66586">
        <w:rPr>
          <w:rFonts w:ascii="Century Gothic" w:hAnsi="Century Gothic" w:cs="Arial"/>
        </w:rPr>
        <w:t xml:space="preserve">If the client’s medical history appears compromised in any way, we may need clearance from the family physician or specialist. If this is the case, faculty will ask you to </w:t>
      </w:r>
      <w:r w:rsidR="006962B4" w:rsidRPr="00E66586">
        <w:rPr>
          <w:rFonts w:ascii="Century Gothic" w:hAnsi="Century Gothic" w:cs="Arial"/>
        </w:rPr>
        <w:t>utilize</w:t>
      </w:r>
      <w:r w:rsidRPr="00E66586">
        <w:rPr>
          <w:rFonts w:ascii="Century Gothic" w:hAnsi="Century Gothic" w:cs="Arial"/>
        </w:rPr>
        <w:t xml:space="preserve"> a “</w:t>
      </w:r>
      <w:r w:rsidRPr="00E66586">
        <w:rPr>
          <w:rFonts w:ascii="Century Gothic" w:hAnsi="Century Gothic" w:cs="Arial"/>
          <w:b/>
        </w:rPr>
        <w:t xml:space="preserve">Medical Consultation Request Form” </w:t>
      </w:r>
      <w:r w:rsidR="006962B4" w:rsidRPr="00E66586">
        <w:rPr>
          <w:rFonts w:ascii="Century Gothic" w:hAnsi="Century Gothic" w:cs="Arial"/>
        </w:rPr>
        <w:t>found in the electronic chart.  There are 2 different forms: one is specifically or blood pressure and is a referral to the family physician should the BP readings warrant a consult. The second medical consult form is for all other conditions, diseases or illness.</w:t>
      </w:r>
    </w:p>
    <w:p w:rsidR="00214AA1" w:rsidRPr="00E66586" w:rsidRDefault="00214AA1">
      <w:pPr>
        <w:numPr>
          <w:ilvl w:val="0"/>
          <w:numId w:val="21"/>
        </w:numPr>
        <w:rPr>
          <w:rFonts w:ascii="Century Gothic" w:hAnsi="Century Gothic" w:cs="Arial"/>
          <w:b/>
          <w:bCs/>
        </w:rPr>
      </w:pPr>
      <w:r w:rsidRPr="00E66586">
        <w:rPr>
          <w:rFonts w:ascii="Century Gothic" w:hAnsi="Century Gothic" w:cs="Arial"/>
          <w:b/>
        </w:rPr>
        <w:t>If it has been more than a year since the last complete medical history was done, then it must be redone. If not then an update will suffice, however, students must be sure to review the original medical history and quickly review the original responses with the client.</w:t>
      </w:r>
      <w:r w:rsidR="003A337F" w:rsidRPr="00E66586">
        <w:rPr>
          <w:rFonts w:ascii="Century Gothic" w:hAnsi="Century Gothic" w:cs="Arial"/>
          <w:b/>
        </w:rPr>
        <w:t xml:space="preserve"> For all medical history updates there are specific questions to be asked which is found on the medical history update page.</w:t>
      </w:r>
    </w:p>
    <w:p w:rsidR="00947D27" w:rsidRPr="00E66586" w:rsidRDefault="00947D27" w:rsidP="00947D27">
      <w:pPr>
        <w:numPr>
          <w:ilvl w:val="0"/>
          <w:numId w:val="21"/>
        </w:numPr>
        <w:rPr>
          <w:rFonts w:ascii="Century Gothic" w:hAnsi="Century Gothic" w:cs="Arial"/>
          <w:b/>
          <w:bCs/>
        </w:rPr>
      </w:pPr>
      <w:r w:rsidRPr="00E66586">
        <w:rPr>
          <w:rFonts w:ascii="Century Gothic" w:hAnsi="Century Gothic" w:cs="Arial"/>
        </w:rPr>
        <w:t xml:space="preserve">Complete the </w:t>
      </w:r>
      <w:r w:rsidRPr="00E66586">
        <w:rPr>
          <w:rFonts w:ascii="Century Gothic" w:hAnsi="Century Gothic" w:cs="Arial"/>
          <w:b/>
        </w:rPr>
        <w:t>cultural and lifestyle assessment</w:t>
      </w:r>
      <w:r w:rsidRPr="00E66586">
        <w:rPr>
          <w:rFonts w:ascii="Century Gothic" w:hAnsi="Century Gothic" w:cs="Arial"/>
        </w:rPr>
        <w:t xml:space="preserve"> section: this provides the student with an overview of a client’s lifestyle habits, beliefs and practices. It offers the student a chance to determine two things: (i) a possible connection between the client’s oral or general health and their lifestyle or culture, and (ii) to determine if there is an unmet human need which needs to be addressed. Please discuss your thoughts and your rationales with the Dental Hygiene faculty. </w:t>
      </w:r>
      <w:r w:rsidR="006962B4" w:rsidRPr="00E66586">
        <w:rPr>
          <w:rFonts w:ascii="Century Gothic" w:hAnsi="Century Gothic" w:cs="Arial"/>
        </w:rPr>
        <w:t xml:space="preserve">If it is a </w:t>
      </w:r>
      <w:r w:rsidR="00214AA1" w:rsidRPr="00E66586">
        <w:rPr>
          <w:rFonts w:ascii="Century Gothic" w:hAnsi="Century Gothic" w:cs="Arial"/>
        </w:rPr>
        <w:t>continuing care</w:t>
      </w:r>
      <w:r w:rsidR="006962B4" w:rsidRPr="00E66586">
        <w:rPr>
          <w:rFonts w:ascii="Century Gothic" w:hAnsi="Century Gothic" w:cs="Arial"/>
        </w:rPr>
        <w:t xml:space="preserve"> appointment then you can simply update the form at the bottom of the page.</w:t>
      </w:r>
    </w:p>
    <w:p w:rsidR="00361FBA" w:rsidRPr="00E66586" w:rsidRDefault="00EF4341">
      <w:pPr>
        <w:numPr>
          <w:ilvl w:val="0"/>
          <w:numId w:val="21"/>
        </w:numPr>
        <w:rPr>
          <w:rFonts w:ascii="Century Gothic" w:hAnsi="Century Gothic" w:cs="Arial"/>
          <w:b/>
          <w:bCs/>
        </w:rPr>
      </w:pPr>
      <w:r w:rsidRPr="00E66586">
        <w:rPr>
          <w:rFonts w:ascii="Century Gothic" w:hAnsi="Century Gothic" w:cs="Arial"/>
        </w:rPr>
        <w:t xml:space="preserve">If the client is a </w:t>
      </w:r>
      <w:r w:rsidR="00214AA1" w:rsidRPr="00E66586">
        <w:rPr>
          <w:rFonts w:ascii="Century Gothic" w:hAnsi="Century Gothic" w:cs="Arial"/>
        </w:rPr>
        <w:t>continuing care</w:t>
      </w:r>
      <w:r w:rsidRPr="00E66586">
        <w:rPr>
          <w:rFonts w:ascii="Century Gothic" w:hAnsi="Century Gothic" w:cs="Arial"/>
        </w:rPr>
        <w:t xml:space="preserve"> appointment; review the </w:t>
      </w:r>
      <w:r w:rsidR="006962B4" w:rsidRPr="00E66586">
        <w:rPr>
          <w:rFonts w:ascii="Century Gothic" w:hAnsi="Century Gothic" w:cs="Arial"/>
        </w:rPr>
        <w:t xml:space="preserve">medical health </w:t>
      </w:r>
      <w:r w:rsidRPr="00E66586">
        <w:rPr>
          <w:rFonts w:ascii="Century Gothic" w:hAnsi="Century Gothic" w:cs="Arial"/>
        </w:rPr>
        <w:t>questions with the client and sign the medical update page. Have the client sign this page as well.</w:t>
      </w:r>
      <w:r w:rsidR="00361FBA" w:rsidRPr="00E66586">
        <w:rPr>
          <w:rFonts w:ascii="Century Gothic" w:hAnsi="Century Gothic" w:cs="Arial"/>
        </w:rPr>
        <w:t xml:space="preserve"> At this time, update the dental history and the cultural and lifestyle assessment. If there are no changes please note that at the bottom of the existing dental history and cultural lifestyle assessment forms. If there have been </w:t>
      </w:r>
      <w:r w:rsidR="00361FBA" w:rsidRPr="00E66586">
        <w:rPr>
          <w:rFonts w:ascii="Century Gothic" w:hAnsi="Century Gothic" w:cs="Arial"/>
        </w:rPr>
        <w:lastRenderedPageBreak/>
        <w:t>changes, check the appropriate box and note the changes in the ROC.</w:t>
      </w:r>
    </w:p>
    <w:p w:rsidR="00C22649" w:rsidRPr="00E66586" w:rsidRDefault="00C22649">
      <w:pPr>
        <w:numPr>
          <w:ilvl w:val="0"/>
          <w:numId w:val="21"/>
        </w:numPr>
        <w:rPr>
          <w:rFonts w:ascii="Century Gothic" w:hAnsi="Century Gothic" w:cs="Arial"/>
          <w:b/>
          <w:bCs/>
        </w:rPr>
      </w:pPr>
      <w:r w:rsidRPr="00E66586">
        <w:rPr>
          <w:rFonts w:ascii="Century Gothic" w:hAnsi="Century Gothic" w:cs="Arial"/>
          <w:b/>
          <w:color w:val="FF0000"/>
        </w:rPr>
        <w:t>STOP!! DO NOT PROCEED UNTIL THE MEDICAL HISTORY HAS BEEN CHECKED.</w:t>
      </w:r>
      <w:r w:rsidRPr="00E66586">
        <w:rPr>
          <w:rFonts w:ascii="Century Gothic" w:hAnsi="Century Gothic" w:cs="Arial"/>
        </w:rPr>
        <w:t xml:space="preserve"> Once it has been checked the Dental Hygiene Faculty will authorize you to proceed. Faculty will sign your medical history and will </w:t>
      </w:r>
      <w:r w:rsidR="00DA4745" w:rsidRPr="00E66586">
        <w:rPr>
          <w:rFonts w:ascii="Century Gothic" w:hAnsi="Century Gothic" w:cs="Arial"/>
        </w:rPr>
        <w:t>note</w:t>
      </w:r>
      <w:r w:rsidRPr="00E66586">
        <w:rPr>
          <w:rFonts w:ascii="Century Gothic" w:hAnsi="Century Gothic" w:cs="Arial"/>
        </w:rPr>
        <w:t xml:space="preserve"> in your record of care; “Au</w:t>
      </w:r>
      <w:r w:rsidR="00DA4745" w:rsidRPr="00E66586">
        <w:rPr>
          <w:rFonts w:ascii="Century Gothic" w:hAnsi="Century Gothic" w:cs="Arial"/>
        </w:rPr>
        <w:t>thorized to proceed and the computer will automatically note the name of the instructor. If</w:t>
      </w:r>
      <w:r w:rsidRPr="00E66586">
        <w:rPr>
          <w:rFonts w:ascii="Century Gothic" w:hAnsi="Century Gothic" w:cs="Arial"/>
        </w:rPr>
        <w:t xml:space="preserve"> the client health is compromised and there are special instructions the faculty will note the special instructions on the last page of </w:t>
      </w:r>
      <w:r w:rsidR="00E12374" w:rsidRPr="00E66586">
        <w:rPr>
          <w:rFonts w:ascii="Century Gothic" w:hAnsi="Century Gothic" w:cs="Arial"/>
        </w:rPr>
        <w:t xml:space="preserve">the medical history. </w:t>
      </w:r>
      <w:r w:rsidRPr="00E66586">
        <w:rPr>
          <w:rFonts w:ascii="Century Gothic" w:hAnsi="Century Gothic" w:cs="Arial"/>
        </w:rPr>
        <w:t>Please refer to section on documentation.</w:t>
      </w:r>
    </w:p>
    <w:p w:rsidR="00395AF3" w:rsidRPr="00E66586" w:rsidRDefault="00395AF3">
      <w:pPr>
        <w:numPr>
          <w:ilvl w:val="0"/>
          <w:numId w:val="21"/>
        </w:numPr>
        <w:rPr>
          <w:rFonts w:ascii="Century Gothic" w:hAnsi="Century Gothic" w:cs="Arial"/>
        </w:rPr>
      </w:pPr>
      <w:r w:rsidRPr="00E66586">
        <w:rPr>
          <w:rFonts w:ascii="Century Gothic" w:hAnsi="Century Gothic" w:cs="Arial"/>
        </w:rPr>
        <w:t>Continue now with the extra/intraoral assessment procedures.</w:t>
      </w:r>
      <w:r w:rsidR="00823354" w:rsidRPr="00E66586">
        <w:rPr>
          <w:rFonts w:ascii="Century Gothic" w:hAnsi="Century Gothic" w:cs="Arial"/>
        </w:rPr>
        <w:t xml:space="preserve"> </w:t>
      </w:r>
      <w:r w:rsidR="00823354" w:rsidRPr="00E66586">
        <w:rPr>
          <w:rFonts w:ascii="Century Gothic" w:hAnsi="Century Gothic" w:cs="Arial"/>
          <w:b/>
        </w:rPr>
        <w:t xml:space="preserve">Please have the client perform a “pre rinse” </w:t>
      </w:r>
      <w:r w:rsidR="002F4771" w:rsidRPr="00E66586">
        <w:rPr>
          <w:rFonts w:ascii="Century Gothic" w:hAnsi="Century Gothic" w:cs="Arial"/>
          <w:b/>
        </w:rPr>
        <w:t xml:space="preserve">for 30 seconds </w:t>
      </w:r>
      <w:r w:rsidR="00823354" w:rsidRPr="00E66586">
        <w:rPr>
          <w:rFonts w:ascii="Century Gothic" w:hAnsi="Century Gothic" w:cs="Arial"/>
          <w:b/>
        </w:rPr>
        <w:t xml:space="preserve">at every appointment before going intra orally. </w:t>
      </w:r>
      <w:r w:rsidR="002F4771" w:rsidRPr="00E66586">
        <w:rPr>
          <w:rFonts w:ascii="Century Gothic" w:hAnsi="Century Gothic" w:cs="Arial"/>
          <w:b/>
        </w:rPr>
        <w:t xml:space="preserve"> </w:t>
      </w:r>
    </w:p>
    <w:p w:rsidR="002F4771" w:rsidRPr="00E66586" w:rsidRDefault="002F4771" w:rsidP="002F4771">
      <w:pPr>
        <w:ind w:left="360"/>
        <w:rPr>
          <w:rFonts w:ascii="Century Gothic" w:hAnsi="Century Gothic" w:cs="Arial"/>
        </w:rPr>
      </w:pPr>
    </w:p>
    <w:p w:rsidR="00395AF3" w:rsidRPr="00E66586" w:rsidRDefault="00EF4341" w:rsidP="00F832E2">
      <w:pPr>
        <w:pStyle w:val="BodyText2"/>
        <w:jc w:val="center"/>
        <w:rPr>
          <w:rFonts w:ascii="Century Gothic" w:hAnsi="Century Gothic"/>
          <w:bCs/>
          <w:sz w:val="24"/>
          <w:u w:val="single"/>
        </w:rPr>
      </w:pPr>
      <w:r w:rsidRPr="00E66586">
        <w:rPr>
          <w:rFonts w:ascii="Century Gothic" w:hAnsi="Century Gothic"/>
          <w:bCs/>
          <w:sz w:val="24"/>
          <w:u w:val="single"/>
        </w:rPr>
        <w:t>Intra/extra oral a</w:t>
      </w:r>
      <w:r w:rsidR="00604724" w:rsidRPr="00E66586">
        <w:rPr>
          <w:rFonts w:ascii="Century Gothic" w:hAnsi="Century Gothic"/>
          <w:bCs/>
          <w:sz w:val="24"/>
          <w:u w:val="single"/>
        </w:rPr>
        <w:t>ssessment/Radiographs</w:t>
      </w:r>
    </w:p>
    <w:p w:rsidR="00F832E2" w:rsidRPr="00E66586" w:rsidRDefault="00F832E2" w:rsidP="00F832E2">
      <w:pPr>
        <w:pStyle w:val="BodyText2"/>
        <w:jc w:val="center"/>
        <w:rPr>
          <w:rFonts w:ascii="Century Gothic" w:hAnsi="Century Gothic"/>
          <w:bCs/>
          <w:sz w:val="24"/>
          <w:u w:val="single"/>
        </w:rPr>
      </w:pPr>
    </w:p>
    <w:p w:rsidR="002D6ED7" w:rsidRPr="00E66586" w:rsidRDefault="0096028F" w:rsidP="002D6ED7">
      <w:pPr>
        <w:pStyle w:val="BodyText2"/>
        <w:numPr>
          <w:ilvl w:val="0"/>
          <w:numId w:val="22"/>
        </w:numPr>
        <w:rPr>
          <w:rFonts w:ascii="Century Gothic" w:hAnsi="Century Gothic"/>
          <w:sz w:val="24"/>
        </w:rPr>
      </w:pPr>
      <w:r w:rsidRPr="00E66586">
        <w:rPr>
          <w:rFonts w:ascii="Century Gothic" w:hAnsi="Century Gothic"/>
          <w:sz w:val="24"/>
        </w:rPr>
        <w:t xml:space="preserve">Please take extra/intraoral photographs and upload them to the client file. </w:t>
      </w:r>
      <w:r w:rsidR="00E64834" w:rsidRPr="00E66586">
        <w:rPr>
          <w:rFonts w:ascii="Century Gothic" w:hAnsi="Century Gothic"/>
          <w:sz w:val="24"/>
        </w:rPr>
        <w:t xml:space="preserve">There are 6 intra oral photos and 6 extra oral photos. The photos serve several purposes. They aid in client identification, they can identify concerns, and they are a wonderful resource for client education. Students are also expected to take “after” treatment photos (only 3) to demonstrate gingival response. There </w:t>
      </w:r>
      <w:r w:rsidR="006962B4" w:rsidRPr="00E66586">
        <w:rPr>
          <w:rFonts w:ascii="Century Gothic" w:hAnsi="Century Gothic"/>
          <w:sz w:val="24"/>
        </w:rPr>
        <w:t>is a sample posted on the computer</w:t>
      </w:r>
      <w:r w:rsidR="00E64834" w:rsidRPr="00E66586">
        <w:rPr>
          <w:rFonts w:ascii="Century Gothic" w:hAnsi="Century Gothic"/>
          <w:sz w:val="24"/>
        </w:rPr>
        <w:t xml:space="preserve"> demonstrating the different photos to be taken. </w:t>
      </w:r>
      <w:r w:rsidR="005734ED" w:rsidRPr="00E66586">
        <w:rPr>
          <w:rFonts w:ascii="Century Gothic" w:hAnsi="Century Gothic"/>
          <w:sz w:val="24"/>
        </w:rPr>
        <w:t xml:space="preserve"> There are also examples in this manual. </w:t>
      </w:r>
      <w:r w:rsidR="00E64834" w:rsidRPr="00E66586">
        <w:rPr>
          <w:rFonts w:ascii="Century Gothic" w:hAnsi="Century Gothic"/>
          <w:sz w:val="24"/>
        </w:rPr>
        <w:t xml:space="preserve">Please ask for cheek retractors and the digital camera from the dispensary. </w:t>
      </w:r>
      <w:r w:rsidR="00C15B90" w:rsidRPr="00E66586">
        <w:rPr>
          <w:rFonts w:ascii="Century Gothic" w:hAnsi="Century Gothic"/>
          <w:sz w:val="24"/>
        </w:rPr>
        <w:t>If you require assistance on how to upload your photo</w:t>
      </w:r>
      <w:r w:rsidR="002D6ED7" w:rsidRPr="00E66586">
        <w:rPr>
          <w:rFonts w:ascii="Century Gothic" w:hAnsi="Century Gothic"/>
          <w:sz w:val="24"/>
        </w:rPr>
        <w:t>s please do not hesitate to ask.</w:t>
      </w:r>
      <w:r w:rsidR="006962B4" w:rsidRPr="00E66586">
        <w:rPr>
          <w:rFonts w:ascii="Century Gothic" w:hAnsi="Century Gothic"/>
          <w:sz w:val="24"/>
        </w:rPr>
        <w:t xml:space="preserve"> Be sure to crop your photos.</w:t>
      </w:r>
      <w:r w:rsidR="002D6ED7" w:rsidRPr="00E66586">
        <w:rPr>
          <w:rFonts w:ascii="Century Gothic" w:hAnsi="Century Gothic"/>
          <w:sz w:val="24"/>
        </w:rPr>
        <w:t xml:space="preserve"> At the </w:t>
      </w:r>
      <w:r w:rsidR="00CB4044" w:rsidRPr="00E66586">
        <w:rPr>
          <w:rFonts w:ascii="Century Gothic" w:hAnsi="Century Gothic"/>
          <w:sz w:val="24"/>
        </w:rPr>
        <w:t xml:space="preserve">continued care </w:t>
      </w:r>
      <w:r w:rsidR="002D6ED7" w:rsidRPr="00E66586">
        <w:rPr>
          <w:rFonts w:ascii="Century Gothic" w:hAnsi="Century Gothic"/>
          <w:sz w:val="24"/>
        </w:rPr>
        <w:t>interval it is only necessary to take 6 intraoral photos (</w:t>
      </w:r>
      <w:r w:rsidR="00361FBA" w:rsidRPr="00E66586">
        <w:rPr>
          <w:rFonts w:ascii="Century Gothic" w:hAnsi="Century Gothic"/>
          <w:sz w:val="24"/>
        </w:rPr>
        <w:t xml:space="preserve">3 </w:t>
      </w:r>
      <w:r w:rsidR="002D6ED7" w:rsidRPr="00E66586">
        <w:rPr>
          <w:rFonts w:ascii="Century Gothic" w:hAnsi="Century Gothic"/>
          <w:sz w:val="24"/>
        </w:rPr>
        <w:t>before and</w:t>
      </w:r>
      <w:r w:rsidR="00361FBA" w:rsidRPr="00E66586">
        <w:rPr>
          <w:rFonts w:ascii="Century Gothic" w:hAnsi="Century Gothic"/>
          <w:sz w:val="24"/>
        </w:rPr>
        <w:t xml:space="preserve"> 3</w:t>
      </w:r>
      <w:r w:rsidR="002D6ED7" w:rsidRPr="00E66586">
        <w:rPr>
          <w:rFonts w:ascii="Century Gothic" w:hAnsi="Century Gothic"/>
          <w:sz w:val="24"/>
        </w:rPr>
        <w:t xml:space="preserve"> after). There is no need to take extra oral photographs unless there is a drastic change in the client’s appearance or if there is an extra oral lesion which looks suspicious. Please be advised that you must have your </w:t>
      </w:r>
      <w:r w:rsidR="0022406B" w:rsidRPr="00E66586">
        <w:rPr>
          <w:rFonts w:ascii="Century Gothic" w:hAnsi="Century Gothic"/>
          <w:sz w:val="24"/>
        </w:rPr>
        <w:t>post-operative</w:t>
      </w:r>
      <w:r w:rsidR="002D6ED7" w:rsidRPr="00E66586">
        <w:rPr>
          <w:rFonts w:ascii="Century Gothic" w:hAnsi="Century Gothic"/>
          <w:sz w:val="24"/>
        </w:rPr>
        <w:t xml:space="preserve"> photos checked before the client is dismissed from the clinic.</w:t>
      </w:r>
    </w:p>
    <w:p w:rsidR="00E64834" w:rsidRPr="00E66586" w:rsidRDefault="00E64834" w:rsidP="00E64834">
      <w:pPr>
        <w:pStyle w:val="BodyText2"/>
        <w:rPr>
          <w:rFonts w:ascii="Century Gothic" w:hAnsi="Century Gothic"/>
          <w:sz w:val="24"/>
        </w:rPr>
      </w:pPr>
    </w:p>
    <w:p w:rsidR="003041EE" w:rsidRPr="0097106C" w:rsidRDefault="00535E29" w:rsidP="003041EE">
      <w:pPr>
        <w:pStyle w:val="BodyText2"/>
        <w:numPr>
          <w:ilvl w:val="0"/>
          <w:numId w:val="22"/>
        </w:numPr>
        <w:rPr>
          <w:rFonts w:ascii="Century Gothic" w:hAnsi="Century Gothic"/>
          <w:sz w:val="24"/>
        </w:rPr>
      </w:pPr>
      <w:r w:rsidRPr="0097106C">
        <w:rPr>
          <w:rFonts w:ascii="Century Gothic" w:hAnsi="Century Gothic"/>
          <w:sz w:val="24"/>
        </w:rPr>
        <w:t>Radiographic Assessment: Upon completion of a thorough medical and dental history, intra oral examination,</w:t>
      </w:r>
      <w:r w:rsidR="00725162" w:rsidRPr="0097106C">
        <w:rPr>
          <w:rFonts w:ascii="Century Gothic" w:hAnsi="Century Gothic"/>
          <w:sz w:val="24"/>
        </w:rPr>
        <w:t xml:space="preserve"> and upon probing a quadrant,</w:t>
      </w:r>
      <w:r w:rsidRPr="0097106C">
        <w:rPr>
          <w:rFonts w:ascii="Century Gothic" w:hAnsi="Century Gothic"/>
          <w:sz w:val="24"/>
        </w:rPr>
        <w:t xml:space="preserve"> students will perform a preliminary needs assessment for radiographs. This is an opportunity for the student to use their critical thinking skills</w:t>
      </w:r>
      <w:r w:rsidR="008844E9" w:rsidRPr="0097106C">
        <w:rPr>
          <w:rFonts w:ascii="Century Gothic" w:hAnsi="Century Gothic"/>
          <w:sz w:val="24"/>
        </w:rPr>
        <w:t xml:space="preserve"> so that when the DDS comes to their unit they are prepared to provide a rationale as to which exposures</w:t>
      </w:r>
      <w:r w:rsidR="00725162" w:rsidRPr="0097106C">
        <w:rPr>
          <w:rFonts w:ascii="Century Gothic" w:hAnsi="Century Gothic"/>
          <w:sz w:val="24"/>
        </w:rPr>
        <w:t xml:space="preserve"> they feel</w:t>
      </w:r>
      <w:r w:rsidR="008844E9" w:rsidRPr="0097106C">
        <w:rPr>
          <w:rFonts w:ascii="Century Gothic" w:hAnsi="Century Gothic"/>
          <w:sz w:val="24"/>
        </w:rPr>
        <w:t xml:space="preserve"> may be required. </w:t>
      </w:r>
      <w:r w:rsidR="00725162" w:rsidRPr="0097106C">
        <w:rPr>
          <w:rFonts w:ascii="Century Gothic" w:hAnsi="Century Gothic"/>
          <w:sz w:val="24"/>
        </w:rPr>
        <w:t>Ask the client when they last had radiographs taken and what type of radiographs they were.  Speak in layman terms since often a client may not understand what a “bitewing, fms or panorex” really means.</w:t>
      </w:r>
      <w:r w:rsidR="00EF4CDF" w:rsidRPr="0097106C">
        <w:rPr>
          <w:rFonts w:ascii="Century Gothic" w:hAnsi="Century Gothic"/>
          <w:sz w:val="24"/>
        </w:rPr>
        <w:t xml:space="preserve"> Assess their stage of growth and </w:t>
      </w:r>
      <w:r w:rsidR="00EF4CDF" w:rsidRPr="0097106C">
        <w:rPr>
          <w:rFonts w:ascii="Century Gothic" w:hAnsi="Century Gothic"/>
          <w:sz w:val="24"/>
        </w:rPr>
        <w:lastRenderedPageBreak/>
        <w:t>development, and their overall oral health.</w:t>
      </w:r>
      <w:r w:rsidR="00725162" w:rsidRPr="0097106C">
        <w:rPr>
          <w:rFonts w:ascii="Century Gothic" w:hAnsi="Century Gothic"/>
          <w:sz w:val="24"/>
        </w:rPr>
        <w:t xml:space="preserve"> </w:t>
      </w:r>
      <w:r w:rsidR="000A3336" w:rsidRPr="0097106C">
        <w:rPr>
          <w:rFonts w:ascii="Century Gothic" w:hAnsi="Century Gothic"/>
          <w:sz w:val="24"/>
        </w:rPr>
        <w:t xml:space="preserve">TCDHA is not asking the student to prescribe the radiographs but to learn </w:t>
      </w:r>
      <w:r w:rsidR="00144170" w:rsidRPr="0097106C">
        <w:rPr>
          <w:rFonts w:ascii="Century Gothic" w:hAnsi="Century Gothic"/>
          <w:sz w:val="24"/>
        </w:rPr>
        <w:t>how to work collaboratively with the client and the DDS to provide the best care possible.</w:t>
      </w:r>
      <w:r w:rsidRPr="0097106C">
        <w:rPr>
          <w:rFonts w:ascii="Century Gothic" w:hAnsi="Century Gothic"/>
          <w:sz w:val="24"/>
        </w:rPr>
        <w:t xml:space="preserve"> </w:t>
      </w:r>
      <w:r w:rsidR="008844E9" w:rsidRPr="0097106C">
        <w:rPr>
          <w:rFonts w:ascii="Century Gothic" w:hAnsi="Century Gothic"/>
          <w:sz w:val="24"/>
        </w:rPr>
        <w:t>The</w:t>
      </w:r>
      <w:r w:rsidR="00C15B90" w:rsidRPr="0097106C">
        <w:rPr>
          <w:rFonts w:ascii="Century Gothic" w:hAnsi="Century Gothic"/>
          <w:sz w:val="24"/>
        </w:rPr>
        <w:t xml:space="preserve"> DDS will come to your unit and pe</w:t>
      </w:r>
      <w:r w:rsidR="008844E9" w:rsidRPr="0097106C">
        <w:rPr>
          <w:rFonts w:ascii="Century Gothic" w:hAnsi="Century Gothic"/>
          <w:sz w:val="24"/>
        </w:rPr>
        <w:t>rform a brief intra oral scan. He/she</w:t>
      </w:r>
      <w:r w:rsidR="00C15B90" w:rsidRPr="0097106C">
        <w:rPr>
          <w:rFonts w:ascii="Century Gothic" w:hAnsi="Century Gothic"/>
          <w:sz w:val="24"/>
        </w:rPr>
        <w:t xml:space="preserve"> will then </w:t>
      </w:r>
      <w:r w:rsidR="008844E9" w:rsidRPr="0097106C">
        <w:rPr>
          <w:rFonts w:ascii="Century Gothic" w:hAnsi="Century Gothic"/>
          <w:sz w:val="24"/>
        </w:rPr>
        <w:t xml:space="preserve">listen to your rationales before making the formal prescription. </w:t>
      </w:r>
      <w:r w:rsidR="008844E9" w:rsidRPr="0097106C">
        <w:rPr>
          <w:rFonts w:ascii="Century Gothic" w:hAnsi="Century Gothic"/>
          <w:b/>
          <w:sz w:val="24"/>
        </w:rPr>
        <w:t>It is important that the student realize that only the DDS can write a formal prescription for radiographs.</w:t>
      </w:r>
      <w:r w:rsidR="00823354" w:rsidRPr="0097106C">
        <w:rPr>
          <w:rFonts w:ascii="Century Gothic" w:hAnsi="Century Gothic"/>
          <w:sz w:val="24"/>
        </w:rPr>
        <w:t xml:space="preserve"> </w:t>
      </w:r>
      <w:r w:rsidR="008844E9" w:rsidRPr="0097106C">
        <w:rPr>
          <w:rFonts w:ascii="Century Gothic" w:hAnsi="Century Gothic"/>
          <w:sz w:val="24"/>
        </w:rPr>
        <w:t xml:space="preserve"> </w:t>
      </w:r>
      <w:r w:rsidR="00725162" w:rsidRPr="0097106C">
        <w:rPr>
          <w:rFonts w:ascii="Century Gothic" w:hAnsi="Century Gothic"/>
          <w:sz w:val="24"/>
        </w:rPr>
        <w:t xml:space="preserve">Please refer to the Radiographic Needs Assessment page 1 of 1 in the client chart. It is also important to realize that once debridement begins, the student may feel that the client is more difficult than originally thought, or that more radiographs may be required. If this is the case please discuss this with the DDS on the clinic floor and of course with your client. </w:t>
      </w:r>
      <w:r w:rsidR="00252D54" w:rsidRPr="0097106C">
        <w:rPr>
          <w:rFonts w:ascii="Century Gothic" w:hAnsi="Century Gothic"/>
          <w:sz w:val="24"/>
        </w:rPr>
        <w:t>**</w:t>
      </w:r>
      <w:r w:rsidR="00252D54" w:rsidRPr="0097106C">
        <w:rPr>
          <w:rFonts w:ascii="Century Gothic" w:hAnsi="Century Gothic"/>
          <w:color w:val="FF0000"/>
          <w:sz w:val="24"/>
        </w:rPr>
        <w:t xml:space="preserve">important: students will be observed, and a checklist completed during their first exposures of BW’s, FMS, or panorex on a client. </w:t>
      </w:r>
      <w:r w:rsidR="00B66AD9" w:rsidRPr="0097106C">
        <w:rPr>
          <w:rFonts w:ascii="Century Gothic" w:hAnsi="Century Gothic"/>
          <w:color w:val="FF0000"/>
          <w:sz w:val="24"/>
        </w:rPr>
        <w:t xml:space="preserve">Please see form </w:t>
      </w:r>
      <w:r w:rsidR="00DE28B3" w:rsidRPr="0097106C">
        <w:rPr>
          <w:rFonts w:ascii="Century Gothic" w:hAnsi="Century Gothic"/>
          <w:color w:val="FF0000"/>
          <w:sz w:val="24"/>
        </w:rPr>
        <w:t>on page 5</w:t>
      </w:r>
      <w:r w:rsidR="0022406B" w:rsidRPr="0097106C">
        <w:rPr>
          <w:rFonts w:ascii="Century Gothic" w:hAnsi="Century Gothic"/>
          <w:color w:val="FF0000"/>
          <w:sz w:val="24"/>
        </w:rPr>
        <w:t>6</w:t>
      </w:r>
      <w:r w:rsidR="00B66AD9" w:rsidRPr="0097106C">
        <w:rPr>
          <w:rFonts w:ascii="Century Gothic" w:hAnsi="Century Gothic"/>
          <w:color w:val="FF0000"/>
          <w:sz w:val="24"/>
        </w:rPr>
        <w:t xml:space="preserve"> of this manual.</w:t>
      </w:r>
    </w:p>
    <w:p w:rsidR="00252D54" w:rsidRPr="0097106C" w:rsidRDefault="00252D54" w:rsidP="00252D54">
      <w:pPr>
        <w:pStyle w:val="BodyText2"/>
        <w:rPr>
          <w:rFonts w:ascii="Century Gothic" w:hAnsi="Century Gothic"/>
          <w:sz w:val="24"/>
        </w:rPr>
      </w:pPr>
    </w:p>
    <w:p w:rsidR="00493AF4" w:rsidRPr="0097106C" w:rsidRDefault="00AD46B6">
      <w:pPr>
        <w:pStyle w:val="BodyText2"/>
        <w:numPr>
          <w:ilvl w:val="0"/>
          <w:numId w:val="22"/>
        </w:numPr>
        <w:rPr>
          <w:rFonts w:ascii="Century Gothic" w:hAnsi="Century Gothic"/>
          <w:sz w:val="24"/>
        </w:rPr>
      </w:pPr>
      <w:r w:rsidRPr="0097106C">
        <w:rPr>
          <w:rFonts w:ascii="Century Gothic" w:hAnsi="Century Gothic"/>
          <w:b/>
          <w:sz w:val="24"/>
        </w:rPr>
        <w:t>TCDHA</w:t>
      </w:r>
      <w:r w:rsidR="00EE6F95" w:rsidRPr="0097106C">
        <w:rPr>
          <w:rFonts w:ascii="Century Gothic" w:hAnsi="Century Gothic"/>
          <w:sz w:val="24"/>
        </w:rPr>
        <w:t xml:space="preserve"> </w:t>
      </w:r>
      <w:r w:rsidR="00DF573A" w:rsidRPr="0097106C">
        <w:rPr>
          <w:rFonts w:ascii="Century Gothic" w:hAnsi="Century Gothic"/>
          <w:b/>
          <w:sz w:val="24"/>
        </w:rPr>
        <w:t>Policy on exposing radiographs</w:t>
      </w:r>
      <w:r w:rsidR="00493AF4" w:rsidRPr="0097106C">
        <w:rPr>
          <w:rFonts w:ascii="Century Gothic" w:hAnsi="Century Gothic"/>
          <w:sz w:val="24"/>
        </w:rPr>
        <w:t xml:space="preserve">: </w:t>
      </w:r>
      <w:r w:rsidR="00C15B90" w:rsidRPr="0097106C">
        <w:rPr>
          <w:rFonts w:ascii="Century Gothic" w:hAnsi="Century Gothic"/>
          <w:sz w:val="24"/>
        </w:rPr>
        <w:t>If the client is a new client to our clinic and has not had a full mouth series of radiographs or a panoramic radiograph in the past 3</w:t>
      </w:r>
      <w:r w:rsidR="00493AF4" w:rsidRPr="0097106C">
        <w:rPr>
          <w:rFonts w:ascii="Century Gothic" w:hAnsi="Century Gothic"/>
          <w:sz w:val="24"/>
        </w:rPr>
        <w:t>-5</w:t>
      </w:r>
      <w:r w:rsidR="00C15B90" w:rsidRPr="0097106C">
        <w:rPr>
          <w:rFonts w:ascii="Century Gothic" w:hAnsi="Century Gothic"/>
          <w:sz w:val="24"/>
        </w:rPr>
        <w:t xml:space="preserve"> years then one </w:t>
      </w:r>
      <w:r w:rsidR="00493AF4" w:rsidRPr="0097106C">
        <w:rPr>
          <w:rFonts w:ascii="Century Gothic" w:hAnsi="Century Gothic"/>
          <w:sz w:val="24"/>
        </w:rPr>
        <w:t>will</w:t>
      </w:r>
      <w:r w:rsidR="00C15B90" w:rsidRPr="0097106C">
        <w:rPr>
          <w:rFonts w:ascii="Century Gothic" w:hAnsi="Century Gothic"/>
          <w:sz w:val="24"/>
        </w:rPr>
        <w:t xml:space="preserve"> be prescribed. </w:t>
      </w:r>
      <w:r w:rsidR="00493AF4" w:rsidRPr="0097106C">
        <w:rPr>
          <w:rFonts w:ascii="Century Gothic" w:hAnsi="Century Gothic"/>
          <w:sz w:val="24"/>
        </w:rPr>
        <w:t>The type of exposure</w:t>
      </w:r>
      <w:r w:rsidR="00B70446" w:rsidRPr="0097106C">
        <w:rPr>
          <w:rFonts w:ascii="Century Gothic" w:hAnsi="Century Gothic"/>
          <w:sz w:val="24"/>
        </w:rPr>
        <w:t xml:space="preserve"> prescribed</w:t>
      </w:r>
      <w:r w:rsidR="00493AF4" w:rsidRPr="0097106C">
        <w:rPr>
          <w:rFonts w:ascii="Century Gothic" w:hAnsi="Century Gothic"/>
          <w:sz w:val="24"/>
        </w:rPr>
        <w:t xml:space="preserve"> will depend on the condition of the client’s oral cavity</w:t>
      </w:r>
      <w:r w:rsidR="006A070F" w:rsidRPr="0097106C">
        <w:rPr>
          <w:rFonts w:ascii="Century Gothic" w:hAnsi="Century Gothic"/>
          <w:sz w:val="24"/>
        </w:rPr>
        <w:t>, the length of time since the last radiographs were taken and the types of radiographs the client has had in the past.</w:t>
      </w:r>
      <w:r w:rsidR="00493AF4" w:rsidRPr="0097106C">
        <w:rPr>
          <w:rFonts w:ascii="Century Gothic" w:hAnsi="Century Gothic"/>
          <w:sz w:val="24"/>
        </w:rPr>
        <w:t xml:space="preserve"> </w:t>
      </w:r>
      <w:r w:rsidR="00C15B90" w:rsidRPr="0097106C">
        <w:rPr>
          <w:rFonts w:ascii="Century Gothic" w:hAnsi="Century Gothic"/>
          <w:sz w:val="24"/>
        </w:rPr>
        <w:t>All radiographs are client specific; if a client does have existing radiographs they must be diagnostically acceptable. If the client is a recare clien</w:t>
      </w:r>
      <w:r w:rsidR="00493AF4" w:rsidRPr="0097106C">
        <w:rPr>
          <w:rFonts w:ascii="Century Gothic" w:hAnsi="Century Gothic"/>
          <w:sz w:val="24"/>
        </w:rPr>
        <w:t xml:space="preserve">t then only BW’s </w:t>
      </w:r>
      <w:r w:rsidR="00197F20" w:rsidRPr="0097106C">
        <w:rPr>
          <w:rFonts w:ascii="Century Gothic" w:hAnsi="Century Gothic"/>
          <w:sz w:val="24"/>
        </w:rPr>
        <w:t>may</w:t>
      </w:r>
      <w:r w:rsidR="00493AF4" w:rsidRPr="0097106C">
        <w:rPr>
          <w:rFonts w:ascii="Century Gothic" w:hAnsi="Century Gothic"/>
          <w:sz w:val="24"/>
        </w:rPr>
        <w:t xml:space="preserve"> be needed (assuming of course a pan or a full mouth series is already on file).</w:t>
      </w:r>
      <w:r w:rsidR="00C15B90" w:rsidRPr="0097106C">
        <w:rPr>
          <w:rFonts w:ascii="Century Gothic" w:hAnsi="Century Gothic"/>
          <w:sz w:val="24"/>
        </w:rPr>
        <w:t xml:space="preserve"> </w:t>
      </w:r>
      <w:r w:rsidR="00197F20" w:rsidRPr="0097106C">
        <w:rPr>
          <w:rFonts w:ascii="Century Gothic" w:hAnsi="Century Gothic"/>
          <w:sz w:val="24"/>
        </w:rPr>
        <w:t xml:space="preserve">BW’s may be prescribed every 6 months-every 2 years </w:t>
      </w:r>
      <w:r w:rsidR="0022406B" w:rsidRPr="0097106C">
        <w:rPr>
          <w:rFonts w:ascii="Century Gothic" w:hAnsi="Century Gothic"/>
          <w:sz w:val="24"/>
        </w:rPr>
        <w:t>dependent</w:t>
      </w:r>
      <w:r w:rsidR="00197F20" w:rsidRPr="0097106C">
        <w:rPr>
          <w:rFonts w:ascii="Century Gothic" w:hAnsi="Century Gothic"/>
          <w:sz w:val="24"/>
        </w:rPr>
        <w:t xml:space="preserve"> upon the condition of the client’s oral cavity. </w:t>
      </w:r>
      <w:r w:rsidR="00493AF4" w:rsidRPr="0097106C">
        <w:rPr>
          <w:rFonts w:ascii="Century Gothic" w:hAnsi="Century Gothic"/>
          <w:b/>
          <w:sz w:val="24"/>
        </w:rPr>
        <w:t>TCDHA is a learning facility and as such all clients who are seen in our clinic must either bring with them diagnostically acceptable radiographs or have them taken here.</w:t>
      </w:r>
      <w:r w:rsidR="00DF573A" w:rsidRPr="0097106C">
        <w:rPr>
          <w:rFonts w:ascii="Century Gothic" w:hAnsi="Century Gothic"/>
          <w:sz w:val="24"/>
        </w:rPr>
        <w:t xml:space="preserve"> </w:t>
      </w:r>
      <w:r w:rsidR="00E12374" w:rsidRPr="0097106C">
        <w:rPr>
          <w:rFonts w:ascii="Century Gothic" w:hAnsi="Century Gothic"/>
          <w:sz w:val="24"/>
        </w:rPr>
        <w:t xml:space="preserve">Clients must bring the radiographs with then to the first appointment. Please refer to page </w:t>
      </w:r>
      <w:r w:rsidR="00B66AD9" w:rsidRPr="0097106C">
        <w:rPr>
          <w:rFonts w:ascii="Century Gothic" w:hAnsi="Century Gothic"/>
          <w:sz w:val="24"/>
        </w:rPr>
        <w:t>9</w:t>
      </w:r>
      <w:r w:rsidR="0022406B" w:rsidRPr="0097106C">
        <w:rPr>
          <w:rFonts w:ascii="Century Gothic" w:hAnsi="Century Gothic"/>
          <w:sz w:val="24"/>
        </w:rPr>
        <w:t>6</w:t>
      </w:r>
      <w:r w:rsidR="00E12374" w:rsidRPr="0097106C">
        <w:rPr>
          <w:rFonts w:ascii="Century Gothic" w:hAnsi="Century Gothic"/>
          <w:sz w:val="24"/>
        </w:rPr>
        <w:t xml:space="preserve"> of this manual for protocols. </w:t>
      </w:r>
      <w:r w:rsidR="00DF573A" w:rsidRPr="0097106C">
        <w:rPr>
          <w:rFonts w:ascii="Century Gothic" w:hAnsi="Century Gothic"/>
          <w:sz w:val="24"/>
        </w:rPr>
        <w:t>Please note if a client</w:t>
      </w:r>
      <w:r w:rsidR="00B66AD9" w:rsidRPr="0097106C">
        <w:rPr>
          <w:rFonts w:ascii="Century Gothic" w:hAnsi="Century Gothic"/>
          <w:sz w:val="24"/>
        </w:rPr>
        <w:t xml:space="preserve"> is pregnant or</w:t>
      </w:r>
      <w:r w:rsidR="00DF573A" w:rsidRPr="0097106C">
        <w:rPr>
          <w:rFonts w:ascii="Century Gothic" w:hAnsi="Century Gothic"/>
          <w:sz w:val="24"/>
        </w:rPr>
        <w:t xml:space="preserve"> has been undergoing radiation treatment for cancer treatment or if they have been exposed to a significant number of radiographs recent to the dental appointment, then the DDS may wish to postpone radiographs until a later date. Once again this is client specific.</w:t>
      </w:r>
      <w:r w:rsidR="00EF4CDF" w:rsidRPr="0097106C">
        <w:rPr>
          <w:rFonts w:ascii="Century Gothic" w:hAnsi="Century Gothic"/>
          <w:sz w:val="24"/>
        </w:rPr>
        <w:t xml:space="preserve"> Since radiation to the head and neck can cause severe dental problems, the risk of the radiographs may be miniscule compared to the risks of not taking the radiographs.</w:t>
      </w:r>
    </w:p>
    <w:p w:rsidR="00493AF4" w:rsidRPr="00E66586" w:rsidRDefault="00493AF4" w:rsidP="00493AF4">
      <w:pPr>
        <w:pStyle w:val="BodyText2"/>
        <w:rPr>
          <w:rFonts w:ascii="Century Gothic" w:hAnsi="Century Gothic"/>
          <w:b/>
          <w:sz w:val="24"/>
        </w:rPr>
      </w:pPr>
    </w:p>
    <w:p w:rsidR="00395AF3" w:rsidRPr="00E66586" w:rsidRDefault="00604724">
      <w:pPr>
        <w:pStyle w:val="BodyText2"/>
        <w:numPr>
          <w:ilvl w:val="0"/>
          <w:numId w:val="22"/>
        </w:numPr>
        <w:rPr>
          <w:rFonts w:ascii="Century Gothic" w:hAnsi="Century Gothic"/>
          <w:sz w:val="24"/>
        </w:rPr>
      </w:pPr>
      <w:r w:rsidRPr="00E66586">
        <w:rPr>
          <w:rFonts w:ascii="Century Gothic" w:hAnsi="Century Gothic"/>
          <w:b/>
          <w:sz w:val="24"/>
        </w:rPr>
        <w:t xml:space="preserve">You must expose and interpret your radiographs before the DDS comes to your unit to evaluate your hard tissue charting. </w:t>
      </w:r>
      <w:r w:rsidRPr="00E66586">
        <w:rPr>
          <w:rFonts w:ascii="Century Gothic" w:hAnsi="Century Gothic"/>
          <w:sz w:val="24"/>
        </w:rPr>
        <w:t>Once the DDS presc</w:t>
      </w:r>
      <w:r w:rsidR="003041EE" w:rsidRPr="00E66586">
        <w:rPr>
          <w:rFonts w:ascii="Century Gothic" w:hAnsi="Century Gothic"/>
          <w:sz w:val="24"/>
        </w:rPr>
        <w:t xml:space="preserve">ribes radiographs, you must sign up to use one of the </w:t>
      </w:r>
      <w:r w:rsidR="003041EE" w:rsidRPr="00E66586">
        <w:rPr>
          <w:rFonts w:ascii="Century Gothic" w:hAnsi="Century Gothic"/>
          <w:sz w:val="24"/>
        </w:rPr>
        <w:lastRenderedPageBreak/>
        <w:t xml:space="preserve">radiography rooms. Please remember to clean and disinfect the radiography room and place the appropriate barriers. (Refer to your radiology manuals). Request the </w:t>
      </w:r>
      <w:r w:rsidR="006962B4" w:rsidRPr="00E66586">
        <w:rPr>
          <w:rFonts w:ascii="Century Gothic" w:hAnsi="Century Gothic"/>
          <w:sz w:val="24"/>
        </w:rPr>
        <w:t>plates f</w:t>
      </w:r>
      <w:r w:rsidR="003041EE" w:rsidRPr="00E66586">
        <w:rPr>
          <w:rFonts w:ascii="Century Gothic" w:hAnsi="Century Gothic"/>
          <w:sz w:val="24"/>
        </w:rPr>
        <w:t xml:space="preserve">rom the dispensary before bringing your client into the radiography room. Remember, you must provide the dispensary with a receipt for the films before they will be dispensed to you. </w:t>
      </w:r>
      <w:r w:rsidR="006962B4" w:rsidRPr="00E66586">
        <w:rPr>
          <w:rFonts w:ascii="Century Gothic" w:hAnsi="Century Gothic"/>
          <w:sz w:val="24"/>
        </w:rPr>
        <w:t>Important: be sure to document the number of exposures that you take. This includes the panoramic radiographs.</w:t>
      </w:r>
      <w:r w:rsidR="00456A69" w:rsidRPr="00E66586">
        <w:rPr>
          <w:rFonts w:ascii="Century Gothic" w:hAnsi="Century Gothic"/>
          <w:sz w:val="24"/>
        </w:rPr>
        <w:t xml:space="preserve"> There is a form directly beside the scanner for this purpose. </w:t>
      </w:r>
      <w:r w:rsidR="00B66AD9" w:rsidRPr="00E66586">
        <w:rPr>
          <w:rFonts w:ascii="Century Gothic" w:hAnsi="Century Gothic"/>
          <w:sz w:val="24"/>
        </w:rPr>
        <w:t xml:space="preserve">This is part of our quality assurance program.  </w:t>
      </w:r>
      <w:r w:rsidR="00B70446" w:rsidRPr="00E66586">
        <w:rPr>
          <w:rFonts w:ascii="Century Gothic" w:hAnsi="Century Gothic"/>
          <w:sz w:val="24"/>
        </w:rPr>
        <w:t>Faculty will be observing your technique and are available for feedback.</w:t>
      </w:r>
    </w:p>
    <w:p w:rsidR="00395AF3" w:rsidRPr="00E66586" w:rsidRDefault="00395AF3">
      <w:pPr>
        <w:pStyle w:val="BodyText2"/>
        <w:rPr>
          <w:rFonts w:ascii="Century Gothic" w:hAnsi="Century Gothic"/>
          <w:sz w:val="24"/>
        </w:rPr>
      </w:pPr>
    </w:p>
    <w:p w:rsidR="00395AF3" w:rsidRPr="00E66586" w:rsidRDefault="00395AF3">
      <w:pPr>
        <w:pStyle w:val="BodyText2"/>
        <w:numPr>
          <w:ilvl w:val="0"/>
          <w:numId w:val="22"/>
        </w:numPr>
        <w:rPr>
          <w:rFonts w:ascii="Century Gothic" w:hAnsi="Century Gothic"/>
          <w:sz w:val="24"/>
        </w:rPr>
      </w:pPr>
      <w:r w:rsidRPr="00E66586">
        <w:rPr>
          <w:rFonts w:ascii="Century Gothic" w:hAnsi="Century Gothic"/>
          <w:sz w:val="24"/>
        </w:rPr>
        <w:t xml:space="preserve">The student will perform a complete extra-oral and intra oral exam. </w:t>
      </w:r>
      <w:r w:rsidR="00C15B90" w:rsidRPr="00E66586">
        <w:rPr>
          <w:rFonts w:ascii="Century Gothic" w:hAnsi="Century Gothic"/>
          <w:sz w:val="24"/>
        </w:rPr>
        <w:t xml:space="preserve">Follow a systematic approach and be sure to document all findings in the client chart. </w:t>
      </w:r>
      <w:r w:rsidRPr="00E66586">
        <w:rPr>
          <w:rFonts w:ascii="Century Gothic" w:hAnsi="Century Gothic"/>
          <w:sz w:val="24"/>
        </w:rPr>
        <w:t xml:space="preserve">When you have completed the </w:t>
      </w:r>
      <w:r w:rsidR="00C15B90" w:rsidRPr="00E66586">
        <w:rPr>
          <w:rFonts w:ascii="Century Gothic" w:hAnsi="Century Gothic"/>
          <w:sz w:val="24"/>
        </w:rPr>
        <w:t xml:space="preserve">intra/extra oral </w:t>
      </w:r>
      <w:r w:rsidRPr="00E66586">
        <w:rPr>
          <w:rFonts w:ascii="Century Gothic" w:hAnsi="Century Gothic"/>
          <w:sz w:val="24"/>
        </w:rPr>
        <w:t>exam please sign up to have it checked</w:t>
      </w:r>
      <w:r w:rsidR="00C15B90" w:rsidRPr="00E66586">
        <w:rPr>
          <w:rFonts w:ascii="Century Gothic" w:hAnsi="Century Gothic"/>
          <w:sz w:val="24"/>
        </w:rPr>
        <w:t>.</w:t>
      </w:r>
      <w:r w:rsidRPr="00E66586">
        <w:rPr>
          <w:rFonts w:ascii="Century Gothic" w:hAnsi="Century Gothic"/>
          <w:sz w:val="24"/>
        </w:rPr>
        <w:t xml:space="preserve"> </w:t>
      </w:r>
      <w:r w:rsidR="00C15B90" w:rsidRPr="00E66586">
        <w:rPr>
          <w:rFonts w:ascii="Century Gothic" w:hAnsi="Century Gothic"/>
          <w:b/>
          <w:color w:val="FF0000"/>
          <w:sz w:val="24"/>
        </w:rPr>
        <w:t xml:space="preserve">You may continue with the hard tissue charting while you are waiting to have the intra extra oral exam </w:t>
      </w:r>
      <w:r w:rsidR="00B70446" w:rsidRPr="00E66586">
        <w:rPr>
          <w:rFonts w:ascii="Century Gothic" w:hAnsi="Century Gothic"/>
          <w:b/>
          <w:color w:val="FF0000"/>
          <w:sz w:val="24"/>
        </w:rPr>
        <w:t>evaluated.</w:t>
      </w:r>
      <w:r w:rsidR="00B66AD9" w:rsidRPr="00E66586">
        <w:rPr>
          <w:rFonts w:ascii="Century Gothic" w:hAnsi="Century Gothic"/>
          <w:b/>
          <w:color w:val="FF0000"/>
          <w:sz w:val="24"/>
        </w:rPr>
        <w:t xml:space="preserve"> </w:t>
      </w:r>
    </w:p>
    <w:p w:rsidR="00B66AD9" w:rsidRPr="00E66586" w:rsidRDefault="00B66AD9" w:rsidP="00B66AD9">
      <w:pPr>
        <w:pStyle w:val="BodyText2"/>
        <w:rPr>
          <w:rFonts w:ascii="Century Gothic" w:hAnsi="Century Gothic"/>
          <w:sz w:val="24"/>
        </w:rPr>
      </w:pPr>
    </w:p>
    <w:p w:rsidR="00180ACE" w:rsidRPr="00E66586" w:rsidRDefault="00395AF3" w:rsidP="00180ACE">
      <w:pPr>
        <w:pStyle w:val="BodyText2"/>
        <w:numPr>
          <w:ilvl w:val="0"/>
          <w:numId w:val="22"/>
        </w:numPr>
        <w:rPr>
          <w:rFonts w:ascii="Century Gothic" w:hAnsi="Century Gothic"/>
          <w:b/>
          <w:sz w:val="24"/>
        </w:rPr>
      </w:pPr>
      <w:r w:rsidRPr="00E66586">
        <w:rPr>
          <w:rFonts w:ascii="Century Gothic" w:hAnsi="Century Gothic"/>
          <w:sz w:val="24"/>
        </w:rPr>
        <w:t xml:space="preserve">Upon completion of the extra/intra oral exam, the student will complete the examination of the hard tissues (and all necessary charting), and the soft tissues. </w:t>
      </w:r>
      <w:r w:rsidR="00604724" w:rsidRPr="00E66586">
        <w:rPr>
          <w:rFonts w:ascii="Century Gothic" w:hAnsi="Century Gothic"/>
          <w:b/>
          <w:sz w:val="24"/>
        </w:rPr>
        <w:t xml:space="preserve">Remember: You must have the radiographs ready for the evaluation of the hard tissue. </w:t>
      </w:r>
      <w:r w:rsidR="00180ACE" w:rsidRPr="00E66586">
        <w:rPr>
          <w:rFonts w:ascii="Century Gothic" w:hAnsi="Century Gothic"/>
          <w:b/>
          <w:sz w:val="24"/>
        </w:rPr>
        <w:t xml:space="preserve">You must have mounted them in a template and you must have completed the radiographic interpretation. </w:t>
      </w:r>
    </w:p>
    <w:p w:rsidR="00B66AD9" w:rsidRPr="00E66586" w:rsidRDefault="00B66AD9" w:rsidP="00B66AD9">
      <w:pPr>
        <w:pStyle w:val="BodyText2"/>
        <w:rPr>
          <w:rFonts w:ascii="Century Gothic" w:hAnsi="Century Gothic"/>
          <w:b/>
          <w:sz w:val="24"/>
        </w:rPr>
      </w:pPr>
    </w:p>
    <w:p w:rsidR="00B66AD9" w:rsidRPr="00E66586" w:rsidRDefault="00B66AD9" w:rsidP="00180ACE">
      <w:pPr>
        <w:pStyle w:val="BodyText2"/>
        <w:numPr>
          <w:ilvl w:val="0"/>
          <w:numId w:val="22"/>
        </w:numPr>
        <w:rPr>
          <w:rFonts w:ascii="Century Gothic" w:hAnsi="Century Gothic"/>
          <w:sz w:val="24"/>
        </w:rPr>
      </w:pPr>
      <w:r w:rsidRPr="00E66586">
        <w:rPr>
          <w:rFonts w:ascii="Century Gothic" w:hAnsi="Century Gothic"/>
          <w:sz w:val="24"/>
        </w:rPr>
        <w:t xml:space="preserve">In preparation for the DDS coming to your unit: have your hard tissue documentation ready to go and your radiographs on the screen. </w:t>
      </w:r>
      <w:r w:rsidR="006F5015" w:rsidRPr="00E66586">
        <w:rPr>
          <w:rFonts w:ascii="Century Gothic" w:hAnsi="Century Gothic"/>
          <w:sz w:val="24"/>
        </w:rPr>
        <w:t xml:space="preserve"> </w:t>
      </w:r>
    </w:p>
    <w:p w:rsidR="003F1C7A" w:rsidRPr="00E66586" w:rsidRDefault="003F1C7A" w:rsidP="003F1C7A">
      <w:pPr>
        <w:pStyle w:val="BodyText2"/>
        <w:rPr>
          <w:rFonts w:ascii="Century Gothic" w:hAnsi="Century Gothic"/>
          <w:b/>
          <w:sz w:val="24"/>
        </w:rPr>
      </w:pPr>
    </w:p>
    <w:p w:rsidR="00395AF3" w:rsidRPr="00E66586" w:rsidRDefault="00180ACE">
      <w:pPr>
        <w:pStyle w:val="BodyText2"/>
        <w:numPr>
          <w:ilvl w:val="0"/>
          <w:numId w:val="22"/>
        </w:numPr>
        <w:rPr>
          <w:rFonts w:ascii="Century Gothic" w:hAnsi="Century Gothic"/>
          <w:sz w:val="24"/>
        </w:rPr>
      </w:pPr>
      <w:r w:rsidRPr="00E66586">
        <w:rPr>
          <w:rFonts w:ascii="Century Gothic" w:hAnsi="Century Gothic"/>
          <w:sz w:val="24"/>
        </w:rPr>
        <w:t>The DDS will check the hard tissue charting only</w:t>
      </w:r>
      <w:r w:rsidR="00895904" w:rsidRPr="00E66586">
        <w:rPr>
          <w:rFonts w:ascii="Century Gothic" w:hAnsi="Century Gothic"/>
          <w:sz w:val="24"/>
        </w:rPr>
        <w:t xml:space="preserve"> upon having the necessary radiographs.</w:t>
      </w:r>
      <w:r w:rsidRPr="00E66586">
        <w:rPr>
          <w:rFonts w:ascii="Century Gothic" w:hAnsi="Century Gothic"/>
          <w:sz w:val="24"/>
        </w:rPr>
        <w:t xml:space="preserve"> Before doing so he/she will review the medical history and sign the odontogram. The student will expose and develop the radiographs and have them ready for the DDS to assess at the time of the clinical exam. </w:t>
      </w:r>
      <w:r w:rsidR="00895904" w:rsidRPr="00E66586">
        <w:rPr>
          <w:rFonts w:ascii="Century Gothic" w:hAnsi="Century Gothic"/>
          <w:sz w:val="24"/>
        </w:rPr>
        <w:t>Radiographs must be interpreted by the students prior to the DDS arrival, as both the clinical exam and the radiographic exam will take place at the same time.</w:t>
      </w:r>
      <w:r w:rsidR="00456A69" w:rsidRPr="00E66586">
        <w:rPr>
          <w:rFonts w:ascii="Century Gothic" w:hAnsi="Century Gothic"/>
          <w:sz w:val="24"/>
        </w:rPr>
        <w:t xml:space="preserve"> Once a diagnosis is confirmed please be sure to complete your caries risk assessment. This assessment is done for every client. Once the exam is completed and radiographs have been interpreted, the</w:t>
      </w:r>
      <w:r w:rsidR="00767A86" w:rsidRPr="00E66586">
        <w:rPr>
          <w:rFonts w:ascii="Century Gothic" w:hAnsi="Century Gothic"/>
          <w:sz w:val="24"/>
        </w:rPr>
        <w:t xml:space="preserve"> DDS will provide a referral if required.</w:t>
      </w:r>
    </w:p>
    <w:p w:rsidR="00EF614C" w:rsidRPr="00E66586" w:rsidRDefault="00EF614C" w:rsidP="00EF614C">
      <w:pPr>
        <w:pStyle w:val="BodyText2"/>
        <w:rPr>
          <w:rFonts w:ascii="Century Gothic" w:hAnsi="Century Gothic"/>
          <w:sz w:val="24"/>
        </w:rPr>
      </w:pPr>
    </w:p>
    <w:p w:rsidR="009D70CF" w:rsidRPr="00E66586" w:rsidRDefault="009D70CF" w:rsidP="00EF614C">
      <w:pPr>
        <w:pStyle w:val="BodyText2"/>
        <w:jc w:val="center"/>
        <w:rPr>
          <w:rFonts w:ascii="Century Gothic" w:hAnsi="Century Gothic"/>
          <w:sz w:val="24"/>
          <w:u w:val="single"/>
        </w:rPr>
      </w:pPr>
    </w:p>
    <w:p w:rsidR="002F4771" w:rsidRPr="00E66586" w:rsidRDefault="002F4771" w:rsidP="00EF614C">
      <w:pPr>
        <w:pStyle w:val="BodyText2"/>
        <w:jc w:val="center"/>
        <w:rPr>
          <w:rFonts w:ascii="Century Gothic" w:hAnsi="Century Gothic"/>
          <w:sz w:val="24"/>
          <w:u w:val="single"/>
        </w:rPr>
      </w:pPr>
    </w:p>
    <w:p w:rsidR="009D70CF" w:rsidRPr="00E66586" w:rsidRDefault="009D70CF" w:rsidP="00EF614C">
      <w:pPr>
        <w:pStyle w:val="BodyText2"/>
        <w:jc w:val="center"/>
        <w:rPr>
          <w:rFonts w:ascii="Century Gothic" w:hAnsi="Century Gothic"/>
          <w:sz w:val="24"/>
          <w:u w:val="single"/>
        </w:rPr>
      </w:pPr>
    </w:p>
    <w:p w:rsidR="0097106C" w:rsidRDefault="0097106C" w:rsidP="00EF614C">
      <w:pPr>
        <w:pStyle w:val="BodyText2"/>
        <w:jc w:val="center"/>
        <w:rPr>
          <w:rFonts w:ascii="Century Gothic" w:hAnsi="Century Gothic"/>
          <w:sz w:val="24"/>
          <w:u w:val="single"/>
        </w:rPr>
      </w:pPr>
    </w:p>
    <w:p w:rsidR="00180ACE" w:rsidRPr="00E66586" w:rsidRDefault="00DE28B3" w:rsidP="00EF614C">
      <w:pPr>
        <w:pStyle w:val="BodyText2"/>
        <w:jc w:val="center"/>
        <w:rPr>
          <w:rFonts w:ascii="Century Gothic" w:hAnsi="Century Gothic"/>
          <w:sz w:val="24"/>
          <w:u w:val="single"/>
        </w:rPr>
      </w:pPr>
      <w:r>
        <w:rPr>
          <w:rFonts w:ascii="Century Gothic" w:hAnsi="Century Gothic"/>
          <w:sz w:val="24"/>
          <w:u w:val="single"/>
        </w:rPr>
        <w:lastRenderedPageBreak/>
        <w:t>Periodontal Examination</w:t>
      </w:r>
    </w:p>
    <w:p w:rsidR="00EF614C" w:rsidRPr="00E66586" w:rsidRDefault="00EF614C" w:rsidP="00EF614C">
      <w:pPr>
        <w:pStyle w:val="BodyText2"/>
        <w:jc w:val="center"/>
        <w:rPr>
          <w:rFonts w:ascii="Century Gothic" w:hAnsi="Century Gothic"/>
          <w:sz w:val="24"/>
          <w:u w:val="single"/>
        </w:rPr>
      </w:pPr>
    </w:p>
    <w:p w:rsidR="00395AF3" w:rsidRPr="00E66586" w:rsidRDefault="00395AF3">
      <w:pPr>
        <w:pStyle w:val="BodyText2"/>
        <w:numPr>
          <w:ilvl w:val="0"/>
          <w:numId w:val="22"/>
        </w:numPr>
        <w:rPr>
          <w:rFonts w:ascii="Century Gothic" w:hAnsi="Century Gothic"/>
          <w:b/>
          <w:color w:val="FF0000"/>
          <w:sz w:val="24"/>
        </w:rPr>
      </w:pPr>
      <w:r w:rsidRPr="00E66586">
        <w:rPr>
          <w:rFonts w:ascii="Century Gothic" w:hAnsi="Century Gothic"/>
          <w:sz w:val="24"/>
        </w:rPr>
        <w:t>This will include the plaque and bleeding indices, complete periodontal probing</w:t>
      </w:r>
      <w:r w:rsidR="009B744C" w:rsidRPr="00E66586">
        <w:rPr>
          <w:rFonts w:ascii="Century Gothic" w:hAnsi="Century Gothic"/>
          <w:sz w:val="24"/>
        </w:rPr>
        <w:t xml:space="preserve">, </w:t>
      </w:r>
      <w:r w:rsidR="00D468B4" w:rsidRPr="00E66586">
        <w:rPr>
          <w:rFonts w:ascii="Century Gothic" w:hAnsi="Century Gothic"/>
          <w:sz w:val="24"/>
        </w:rPr>
        <w:t xml:space="preserve">measurement </w:t>
      </w:r>
      <w:r w:rsidR="00C80775" w:rsidRPr="00E66586">
        <w:rPr>
          <w:rFonts w:ascii="Century Gothic" w:hAnsi="Century Gothic"/>
          <w:sz w:val="24"/>
        </w:rPr>
        <w:t xml:space="preserve">and drawing </w:t>
      </w:r>
      <w:r w:rsidR="00D468B4" w:rsidRPr="00E66586">
        <w:rPr>
          <w:rFonts w:ascii="Century Gothic" w:hAnsi="Century Gothic"/>
          <w:sz w:val="24"/>
        </w:rPr>
        <w:t>of the gingival line, determination of CAL</w:t>
      </w:r>
      <w:r w:rsidRPr="00E66586">
        <w:rPr>
          <w:rFonts w:ascii="Century Gothic" w:hAnsi="Century Gothic"/>
          <w:sz w:val="24"/>
        </w:rPr>
        <w:t xml:space="preserve"> and a general assessment of the periodontium. </w:t>
      </w:r>
      <w:r w:rsidR="000C5238" w:rsidRPr="00E66586">
        <w:rPr>
          <w:rFonts w:ascii="Century Gothic" w:hAnsi="Century Gothic"/>
          <w:sz w:val="24"/>
        </w:rPr>
        <w:t xml:space="preserve"> You will also require your radiographic interpretation to be completed as radiographs are an integral part of the periodontal assessment. </w:t>
      </w:r>
      <w:r w:rsidRPr="00E66586">
        <w:rPr>
          <w:rFonts w:ascii="Century Gothic" w:hAnsi="Century Gothic"/>
          <w:sz w:val="24"/>
        </w:rPr>
        <w:t>Student will determine a “degree of</w:t>
      </w:r>
      <w:r w:rsidR="00180ACE" w:rsidRPr="00E66586">
        <w:rPr>
          <w:rFonts w:ascii="Century Gothic" w:hAnsi="Century Gothic"/>
          <w:sz w:val="24"/>
        </w:rPr>
        <w:t xml:space="preserve"> difficulty”</w:t>
      </w:r>
      <w:r w:rsidR="00493AF4" w:rsidRPr="00E66586">
        <w:rPr>
          <w:rFonts w:ascii="Century Gothic" w:hAnsi="Century Gothic"/>
          <w:sz w:val="24"/>
        </w:rPr>
        <w:t xml:space="preserve"> (see page </w:t>
      </w:r>
      <w:r w:rsidR="006410C8" w:rsidRPr="00E66586">
        <w:rPr>
          <w:rFonts w:ascii="Century Gothic" w:hAnsi="Century Gothic"/>
          <w:sz w:val="24"/>
        </w:rPr>
        <w:t>10</w:t>
      </w:r>
      <w:r w:rsidR="0022406B">
        <w:rPr>
          <w:rFonts w:ascii="Century Gothic" w:hAnsi="Century Gothic"/>
          <w:sz w:val="24"/>
        </w:rPr>
        <w:t>7</w:t>
      </w:r>
      <w:r w:rsidR="00493AF4" w:rsidRPr="00E66586">
        <w:rPr>
          <w:rFonts w:ascii="Century Gothic" w:hAnsi="Century Gothic"/>
          <w:sz w:val="24"/>
        </w:rPr>
        <w:t>),</w:t>
      </w:r>
      <w:r w:rsidR="00180ACE" w:rsidRPr="00E66586">
        <w:rPr>
          <w:rFonts w:ascii="Century Gothic" w:hAnsi="Century Gothic"/>
          <w:sz w:val="24"/>
        </w:rPr>
        <w:t xml:space="preserve"> and determine a suggested gingival and periodontal condition</w:t>
      </w:r>
      <w:r w:rsidR="00493AF4" w:rsidRPr="00E66586">
        <w:rPr>
          <w:rFonts w:ascii="Century Gothic" w:hAnsi="Century Gothic"/>
          <w:sz w:val="24"/>
        </w:rPr>
        <w:t xml:space="preserve"> for the client, based on clinical and radiographic findings.</w:t>
      </w:r>
      <w:r w:rsidR="00A937AF" w:rsidRPr="00E66586">
        <w:rPr>
          <w:rFonts w:ascii="Century Gothic" w:hAnsi="Century Gothic"/>
          <w:sz w:val="24"/>
        </w:rPr>
        <w:t xml:space="preserve"> </w:t>
      </w:r>
      <w:r w:rsidR="00A937AF" w:rsidRPr="00E66586">
        <w:rPr>
          <w:rFonts w:ascii="Century Gothic" w:hAnsi="Century Gothic"/>
          <w:b/>
          <w:color w:val="FF0000"/>
          <w:sz w:val="24"/>
        </w:rPr>
        <w:t>Once you complete the periodontal assessment you can begin writing your client centered goals and treatment plan while waiting for it to be evaluated.</w:t>
      </w:r>
      <w:r w:rsidR="00895904" w:rsidRPr="00E66586">
        <w:rPr>
          <w:rFonts w:ascii="Century Gothic" w:hAnsi="Century Gothic"/>
          <w:b/>
          <w:color w:val="FF0000"/>
          <w:sz w:val="24"/>
        </w:rPr>
        <w:t xml:space="preserve"> Be sure that the hard tissue evaluation has been completed by the DDS.</w:t>
      </w:r>
    </w:p>
    <w:p w:rsidR="000617B8" w:rsidRPr="00E66586" w:rsidRDefault="000617B8" w:rsidP="00342556">
      <w:pPr>
        <w:pStyle w:val="BodyText2"/>
        <w:jc w:val="center"/>
        <w:rPr>
          <w:rFonts w:ascii="Century Gothic" w:hAnsi="Century Gothic"/>
          <w:sz w:val="24"/>
        </w:rPr>
      </w:pPr>
    </w:p>
    <w:p w:rsidR="00DE28B3" w:rsidRDefault="00342556" w:rsidP="00342556">
      <w:pPr>
        <w:pStyle w:val="BodyText2"/>
        <w:jc w:val="center"/>
        <w:rPr>
          <w:rFonts w:ascii="Century Gothic" w:hAnsi="Century Gothic"/>
          <w:sz w:val="24"/>
          <w:u w:val="single"/>
        </w:rPr>
      </w:pPr>
      <w:r w:rsidRPr="00E66586">
        <w:rPr>
          <w:rFonts w:ascii="Century Gothic" w:hAnsi="Century Gothic"/>
          <w:sz w:val="24"/>
          <w:u w:val="single"/>
        </w:rPr>
        <w:t xml:space="preserve">Nutritional Analysis </w:t>
      </w:r>
    </w:p>
    <w:p w:rsidR="00DE28B3" w:rsidRDefault="00DE28B3" w:rsidP="00342556">
      <w:pPr>
        <w:pStyle w:val="BodyText2"/>
        <w:jc w:val="center"/>
        <w:rPr>
          <w:rFonts w:ascii="Century Gothic" w:hAnsi="Century Gothic"/>
          <w:sz w:val="24"/>
          <w:u w:val="single"/>
        </w:rPr>
      </w:pPr>
    </w:p>
    <w:p w:rsidR="00342556" w:rsidRPr="00DE28B3" w:rsidRDefault="00342556" w:rsidP="00342556">
      <w:pPr>
        <w:pStyle w:val="BodyText2"/>
        <w:jc w:val="center"/>
        <w:rPr>
          <w:rFonts w:ascii="Century Gothic" w:hAnsi="Century Gothic"/>
          <w:sz w:val="22"/>
        </w:rPr>
      </w:pPr>
      <w:r w:rsidRPr="00DE28B3">
        <w:rPr>
          <w:rFonts w:ascii="Century Gothic" w:hAnsi="Century Gothic"/>
          <w:sz w:val="22"/>
        </w:rPr>
        <w:t>**th</w:t>
      </w:r>
      <w:r w:rsidR="00DE28B3" w:rsidRPr="00DE28B3">
        <w:rPr>
          <w:rFonts w:ascii="Century Gothic" w:hAnsi="Century Gothic"/>
          <w:sz w:val="22"/>
        </w:rPr>
        <w:t>is section can fall under both Assessment and Implementation</w:t>
      </w:r>
    </w:p>
    <w:p w:rsidR="00342556" w:rsidRPr="00E66586" w:rsidRDefault="00342556" w:rsidP="00342556">
      <w:pPr>
        <w:pStyle w:val="BodyText2"/>
        <w:jc w:val="center"/>
        <w:rPr>
          <w:rFonts w:ascii="Century Gothic" w:hAnsi="Century Gothic"/>
          <w:sz w:val="24"/>
          <w:u w:val="single"/>
        </w:rPr>
      </w:pPr>
    </w:p>
    <w:p w:rsidR="000617B8" w:rsidRPr="00E66586" w:rsidRDefault="000617B8">
      <w:pPr>
        <w:pStyle w:val="BodyText2"/>
        <w:numPr>
          <w:ilvl w:val="0"/>
          <w:numId w:val="22"/>
        </w:numPr>
        <w:rPr>
          <w:rFonts w:ascii="Century Gothic" w:hAnsi="Century Gothic"/>
          <w:sz w:val="24"/>
        </w:rPr>
      </w:pPr>
      <w:r w:rsidRPr="00E66586">
        <w:rPr>
          <w:rFonts w:ascii="Century Gothic" w:hAnsi="Century Gothic"/>
          <w:sz w:val="24"/>
        </w:rPr>
        <w:t>If a nutritional analysis is required for the client please have the client complete</w:t>
      </w:r>
      <w:r w:rsidR="00456A69" w:rsidRPr="00E66586">
        <w:rPr>
          <w:rFonts w:ascii="Century Gothic" w:hAnsi="Century Gothic"/>
          <w:sz w:val="24"/>
        </w:rPr>
        <w:t xml:space="preserve"> either </w:t>
      </w:r>
      <w:r w:rsidRPr="00E66586">
        <w:rPr>
          <w:rFonts w:ascii="Century Gothic" w:hAnsi="Century Gothic"/>
          <w:sz w:val="24"/>
        </w:rPr>
        <w:t>a</w:t>
      </w:r>
      <w:r w:rsidR="00456A69" w:rsidRPr="00E66586">
        <w:rPr>
          <w:rFonts w:ascii="Century Gothic" w:hAnsi="Century Gothic"/>
          <w:sz w:val="24"/>
        </w:rPr>
        <w:t xml:space="preserve"> 24 hour or </w:t>
      </w:r>
      <w:r w:rsidRPr="00E66586">
        <w:rPr>
          <w:rFonts w:ascii="Century Gothic" w:hAnsi="Century Gothic"/>
          <w:sz w:val="24"/>
        </w:rPr>
        <w:t>“3 day diary” and relate the nutritional status in your client centered goals.</w:t>
      </w:r>
      <w:r w:rsidR="004D11EA" w:rsidRPr="00E66586">
        <w:rPr>
          <w:rFonts w:ascii="Century Gothic" w:hAnsi="Century Gothic"/>
          <w:sz w:val="24"/>
        </w:rPr>
        <w:t xml:space="preserve"> </w:t>
      </w:r>
      <w:r w:rsidR="006410C8" w:rsidRPr="00E66586">
        <w:rPr>
          <w:rFonts w:ascii="Century Gothic" w:hAnsi="Century Gothic"/>
          <w:sz w:val="24"/>
        </w:rPr>
        <w:t>Requirements dictate 1- 24 hour and 1-3 day analysis</w:t>
      </w:r>
      <w:r w:rsidR="004D11EA" w:rsidRPr="00E66586">
        <w:rPr>
          <w:rFonts w:ascii="Century Gothic" w:hAnsi="Century Gothic"/>
          <w:sz w:val="24"/>
        </w:rPr>
        <w:t xml:space="preserve">. However, </w:t>
      </w:r>
      <w:r w:rsidR="004D11EA" w:rsidRPr="00E66586">
        <w:rPr>
          <w:rFonts w:ascii="Century Gothic" w:hAnsi="Century Gothic"/>
          <w:b/>
          <w:bCs/>
          <w:sz w:val="24"/>
        </w:rPr>
        <w:t>all clients</w:t>
      </w:r>
      <w:r w:rsidR="004D11EA" w:rsidRPr="00E66586">
        <w:rPr>
          <w:rFonts w:ascii="Century Gothic" w:hAnsi="Century Gothic"/>
          <w:sz w:val="24"/>
        </w:rPr>
        <w:t xml:space="preserve"> must be assessed to determine if th</w:t>
      </w:r>
      <w:r w:rsidR="009C45D2" w:rsidRPr="00E66586">
        <w:rPr>
          <w:rFonts w:ascii="Century Gothic" w:hAnsi="Century Gothic"/>
          <w:sz w:val="24"/>
        </w:rPr>
        <w:t>ey require a nutritional analysis. In the interest of time, a one day diary may be used.</w:t>
      </w:r>
      <w:r w:rsidR="00A11DF0" w:rsidRPr="00E66586">
        <w:rPr>
          <w:rFonts w:ascii="Century Gothic" w:hAnsi="Century Gothic"/>
          <w:sz w:val="24"/>
        </w:rPr>
        <w:t xml:space="preserve"> Students can provide the client with a short assessment, relating their diet to their oral health. They can also provide resources from the Canada’s Food Guide.</w:t>
      </w:r>
      <w:r w:rsidR="009C45D2" w:rsidRPr="00E66586">
        <w:rPr>
          <w:rFonts w:ascii="Century Gothic" w:hAnsi="Century Gothic"/>
          <w:sz w:val="24"/>
        </w:rPr>
        <w:t xml:space="preserve"> It offers the student an opportunity to connect the client’s diet with both oral health and systemic health.</w:t>
      </w:r>
    </w:p>
    <w:p w:rsidR="006410C8" w:rsidRPr="00E66586" w:rsidRDefault="006410C8" w:rsidP="00646B48">
      <w:pPr>
        <w:pStyle w:val="BodyText2"/>
        <w:jc w:val="center"/>
        <w:rPr>
          <w:rFonts w:ascii="Century Gothic" w:hAnsi="Century Gothic"/>
          <w:bCs/>
          <w:sz w:val="24"/>
          <w:u w:val="single"/>
        </w:rPr>
      </w:pPr>
    </w:p>
    <w:p w:rsidR="00AD46B6" w:rsidRDefault="00767A86" w:rsidP="00646B48">
      <w:pPr>
        <w:pStyle w:val="BodyText2"/>
        <w:jc w:val="center"/>
        <w:rPr>
          <w:rFonts w:ascii="Century Gothic" w:hAnsi="Century Gothic"/>
          <w:bCs/>
          <w:sz w:val="24"/>
          <w:u w:val="single"/>
        </w:rPr>
      </w:pPr>
      <w:r w:rsidRPr="00E66586">
        <w:rPr>
          <w:rFonts w:ascii="Century Gothic" w:hAnsi="Century Gothic"/>
          <w:bCs/>
          <w:sz w:val="24"/>
          <w:u w:val="single"/>
        </w:rPr>
        <w:t>Referrals</w:t>
      </w:r>
    </w:p>
    <w:p w:rsidR="0022406B" w:rsidRPr="00E66586" w:rsidRDefault="0022406B" w:rsidP="00646B48">
      <w:pPr>
        <w:pStyle w:val="BodyText2"/>
        <w:jc w:val="center"/>
        <w:rPr>
          <w:rFonts w:ascii="Century Gothic" w:hAnsi="Century Gothic"/>
          <w:bCs/>
          <w:sz w:val="24"/>
          <w:u w:val="single"/>
        </w:rPr>
      </w:pPr>
    </w:p>
    <w:p w:rsidR="00AD46B6" w:rsidRPr="00E66586" w:rsidRDefault="00AD46B6" w:rsidP="00AD46B6">
      <w:pPr>
        <w:pStyle w:val="BodyText2"/>
        <w:rPr>
          <w:rFonts w:ascii="Century Gothic" w:hAnsi="Century Gothic"/>
          <w:bCs/>
          <w:sz w:val="24"/>
        </w:rPr>
      </w:pPr>
      <w:r w:rsidRPr="00E66586">
        <w:rPr>
          <w:rFonts w:ascii="Century Gothic" w:hAnsi="Century Gothic"/>
          <w:bCs/>
          <w:sz w:val="24"/>
        </w:rPr>
        <w:t xml:space="preserve">* Upon completion of your assessment it may be determined that the client will require a referral to a general practitioner, dental specialist or a medical doctor. It is the ethical responsibility </w:t>
      </w:r>
      <w:r w:rsidR="00767A86" w:rsidRPr="00E66586">
        <w:rPr>
          <w:rFonts w:ascii="Century Gothic" w:hAnsi="Century Gothic"/>
          <w:bCs/>
          <w:sz w:val="24"/>
        </w:rPr>
        <w:t xml:space="preserve">of healthcare professionals </w:t>
      </w:r>
      <w:r w:rsidRPr="00E66586">
        <w:rPr>
          <w:rFonts w:ascii="Century Gothic" w:hAnsi="Century Gothic"/>
          <w:bCs/>
          <w:sz w:val="24"/>
        </w:rPr>
        <w:t xml:space="preserve">to inform clients </w:t>
      </w:r>
      <w:r w:rsidR="00767A86" w:rsidRPr="00E66586">
        <w:rPr>
          <w:rFonts w:ascii="Century Gothic" w:hAnsi="Century Gothic"/>
          <w:bCs/>
          <w:sz w:val="24"/>
        </w:rPr>
        <w:t xml:space="preserve">when their needs might be beyond our scope of practice. The DDS’s on the clinic floor will provide referrals and the </w:t>
      </w:r>
      <w:r w:rsidR="007C2401" w:rsidRPr="00E66586">
        <w:rPr>
          <w:rFonts w:ascii="Century Gothic" w:hAnsi="Century Gothic"/>
          <w:bCs/>
          <w:sz w:val="24"/>
        </w:rPr>
        <w:t>protocol</w:t>
      </w:r>
      <w:r w:rsidR="00A11DF0" w:rsidRPr="00E66586">
        <w:rPr>
          <w:rFonts w:ascii="Century Gothic" w:hAnsi="Century Gothic"/>
          <w:bCs/>
          <w:sz w:val="24"/>
        </w:rPr>
        <w:t xml:space="preserve"> for </w:t>
      </w:r>
      <w:r w:rsidR="007C2401" w:rsidRPr="00E66586">
        <w:rPr>
          <w:rFonts w:ascii="Century Gothic" w:hAnsi="Century Gothic"/>
          <w:bCs/>
          <w:sz w:val="24"/>
        </w:rPr>
        <w:t>this is</w:t>
      </w:r>
      <w:r w:rsidR="00767A86" w:rsidRPr="00E66586">
        <w:rPr>
          <w:rFonts w:ascii="Century Gothic" w:hAnsi="Century Gothic"/>
          <w:bCs/>
          <w:sz w:val="24"/>
        </w:rPr>
        <w:t xml:space="preserve"> located on page </w:t>
      </w:r>
      <w:r w:rsidR="00CB4044" w:rsidRPr="00E66586">
        <w:rPr>
          <w:rFonts w:ascii="Century Gothic" w:hAnsi="Century Gothic"/>
          <w:bCs/>
          <w:sz w:val="24"/>
        </w:rPr>
        <w:t>2</w:t>
      </w:r>
      <w:r w:rsidR="0022406B">
        <w:rPr>
          <w:rFonts w:ascii="Century Gothic" w:hAnsi="Century Gothic"/>
          <w:bCs/>
          <w:sz w:val="24"/>
        </w:rPr>
        <w:t>6</w:t>
      </w:r>
      <w:r w:rsidR="00767A86" w:rsidRPr="00E66586">
        <w:rPr>
          <w:rFonts w:ascii="Century Gothic" w:hAnsi="Century Gothic"/>
          <w:bCs/>
          <w:sz w:val="24"/>
        </w:rPr>
        <w:t xml:space="preserve"> of this manual. Please remember to document the referral in your ROC.</w:t>
      </w:r>
      <w:r w:rsidR="006410C8" w:rsidRPr="00E66586">
        <w:rPr>
          <w:rFonts w:ascii="Century Gothic" w:hAnsi="Century Gothic"/>
          <w:bCs/>
          <w:sz w:val="24"/>
        </w:rPr>
        <w:t xml:space="preserve"> Please remember to complete the entire form.</w:t>
      </w:r>
    </w:p>
    <w:p w:rsidR="00AD46B6" w:rsidRPr="00E66586" w:rsidRDefault="00AD46B6" w:rsidP="00646B48">
      <w:pPr>
        <w:pStyle w:val="BodyText2"/>
        <w:jc w:val="center"/>
        <w:rPr>
          <w:rFonts w:ascii="Century Gothic" w:hAnsi="Century Gothic"/>
          <w:bCs/>
          <w:sz w:val="24"/>
          <w:u w:val="single"/>
        </w:rPr>
      </w:pPr>
    </w:p>
    <w:p w:rsidR="001B323A" w:rsidRDefault="001B323A" w:rsidP="00B65D8A">
      <w:pPr>
        <w:pStyle w:val="Heading7"/>
        <w:jc w:val="center"/>
        <w:rPr>
          <w:rFonts w:ascii="Century Gothic" w:hAnsi="Century Gothic"/>
          <w:b w:val="0"/>
          <w:u w:val="single"/>
        </w:rPr>
      </w:pPr>
    </w:p>
    <w:p w:rsidR="001B323A" w:rsidRPr="001B323A" w:rsidRDefault="001B323A" w:rsidP="001B323A"/>
    <w:p w:rsidR="0022406B" w:rsidRDefault="0022406B" w:rsidP="00B65D8A">
      <w:pPr>
        <w:pStyle w:val="Heading7"/>
        <w:jc w:val="center"/>
        <w:rPr>
          <w:rFonts w:ascii="Century Gothic" w:hAnsi="Century Gothic"/>
          <w:b w:val="0"/>
          <w:u w:val="single"/>
        </w:rPr>
      </w:pPr>
    </w:p>
    <w:p w:rsidR="00B65D8A" w:rsidRPr="00E66586" w:rsidRDefault="00A937AF" w:rsidP="00B65D8A">
      <w:pPr>
        <w:pStyle w:val="Heading7"/>
        <w:jc w:val="center"/>
        <w:rPr>
          <w:rFonts w:ascii="Century Gothic" w:hAnsi="Century Gothic"/>
          <w:b w:val="0"/>
          <w:u w:val="single"/>
        </w:rPr>
      </w:pPr>
      <w:r w:rsidRPr="00E66586">
        <w:rPr>
          <w:rFonts w:ascii="Century Gothic" w:hAnsi="Century Gothic"/>
          <w:b w:val="0"/>
          <w:u w:val="single"/>
        </w:rPr>
        <w:t xml:space="preserve">Dental Hygiene </w:t>
      </w:r>
      <w:r w:rsidR="00B65D8A" w:rsidRPr="00E66586">
        <w:rPr>
          <w:rFonts w:ascii="Century Gothic" w:hAnsi="Century Gothic"/>
          <w:b w:val="0"/>
          <w:u w:val="single"/>
        </w:rPr>
        <w:t>Diagnosis/ and Dental Hygiene Care Plan</w:t>
      </w:r>
    </w:p>
    <w:p w:rsidR="00B65D8A" w:rsidRPr="00E66586" w:rsidRDefault="00B65D8A" w:rsidP="00B65D8A">
      <w:pPr>
        <w:rPr>
          <w:rFonts w:ascii="Century Gothic" w:hAnsi="Century Gothic"/>
        </w:rPr>
      </w:pPr>
    </w:p>
    <w:p w:rsidR="00395AF3" w:rsidRPr="00E66586" w:rsidRDefault="00342556">
      <w:pPr>
        <w:rPr>
          <w:rFonts w:ascii="Century Gothic" w:hAnsi="Century Gothic" w:cs="Arial"/>
        </w:rPr>
      </w:pPr>
      <w:r w:rsidRPr="00E66586">
        <w:rPr>
          <w:rFonts w:ascii="Century Gothic" w:hAnsi="Century Gothic" w:cs="Arial"/>
          <w:bCs/>
        </w:rPr>
        <w:t>The process now begins whereby the student will review all assessment findings to create the dental hygiene diagnosis and develop a care plan.</w:t>
      </w:r>
    </w:p>
    <w:p w:rsidR="000617B8" w:rsidRPr="00E66586" w:rsidRDefault="000617B8" w:rsidP="000617B8">
      <w:pPr>
        <w:rPr>
          <w:rFonts w:ascii="Century Gothic" w:hAnsi="Century Gothic"/>
        </w:rPr>
      </w:pPr>
    </w:p>
    <w:p w:rsidR="00395AF3" w:rsidRPr="00E66586" w:rsidRDefault="00395AF3" w:rsidP="000617B8">
      <w:pPr>
        <w:jc w:val="center"/>
        <w:rPr>
          <w:rFonts w:ascii="Century Gothic" w:hAnsi="Century Gothic" w:cs="Arial"/>
          <w:bCs/>
          <w:u w:val="single"/>
        </w:rPr>
      </w:pPr>
      <w:r w:rsidRPr="00E66586">
        <w:rPr>
          <w:rFonts w:ascii="Century Gothic" w:hAnsi="Century Gothic" w:cs="Arial"/>
          <w:bCs/>
          <w:u w:val="single"/>
        </w:rPr>
        <w:t>Client Goals &amp; Interventions:</w:t>
      </w:r>
    </w:p>
    <w:p w:rsidR="00395AF3" w:rsidRPr="00E66586" w:rsidRDefault="00395AF3">
      <w:pPr>
        <w:rPr>
          <w:rFonts w:ascii="Century Gothic" w:hAnsi="Century Gothic" w:cs="Arial"/>
          <w:b/>
          <w:bCs/>
        </w:rPr>
      </w:pPr>
    </w:p>
    <w:p w:rsidR="00395AF3" w:rsidRPr="00E66586" w:rsidRDefault="00395AF3">
      <w:pPr>
        <w:pStyle w:val="BodyText2"/>
        <w:rPr>
          <w:rFonts w:ascii="Century Gothic" w:hAnsi="Century Gothic"/>
          <w:bCs/>
          <w:sz w:val="24"/>
        </w:rPr>
      </w:pPr>
      <w:r w:rsidRPr="00E66586">
        <w:rPr>
          <w:rFonts w:ascii="Century Gothic" w:hAnsi="Century Gothic"/>
          <w:bCs/>
          <w:sz w:val="24"/>
        </w:rPr>
        <w:t>After the assessment process is completed, it is now time to formulate your dental hygiene care plan. The student must now analyze and interpret the data to formulate a dental hygiene diagnosis. The dental hygiene student will work in conjunction with the client to form a plan.</w:t>
      </w:r>
    </w:p>
    <w:p w:rsidR="00395AF3" w:rsidRPr="00E66586" w:rsidRDefault="00395AF3">
      <w:pPr>
        <w:pStyle w:val="BodyText2"/>
        <w:rPr>
          <w:rFonts w:ascii="Century Gothic" w:hAnsi="Century Gothic"/>
          <w:bCs/>
          <w:sz w:val="24"/>
        </w:rPr>
      </w:pPr>
    </w:p>
    <w:p w:rsidR="00395AF3" w:rsidRPr="00E66586" w:rsidRDefault="00395AF3" w:rsidP="008032FA">
      <w:pPr>
        <w:numPr>
          <w:ilvl w:val="0"/>
          <w:numId w:val="24"/>
        </w:numPr>
        <w:rPr>
          <w:rFonts w:ascii="Century Gothic" w:hAnsi="Century Gothic" w:cs="Arial"/>
        </w:rPr>
      </w:pPr>
      <w:r w:rsidRPr="00E66586">
        <w:rPr>
          <w:rFonts w:ascii="Century Gothic" w:hAnsi="Century Gothic" w:cs="Arial"/>
        </w:rPr>
        <w:t>Work with the client to set achievable goals. The student and the client must work together to agree on a logical sequence of care.</w:t>
      </w:r>
      <w:r w:rsidR="003F1C7A" w:rsidRPr="00E66586">
        <w:rPr>
          <w:rFonts w:ascii="Century Gothic" w:hAnsi="Century Gothic" w:cs="Arial"/>
        </w:rPr>
        <w:t xml:space="preserve"> Well written goals use a variety of verbs and </w:t>
      </w:r>
      <w:r w:rsidR="003F1C7A" w:rsidRPr="00E66586">
        <w:rPr>
          <w:rFonts w:ascii="Century Gothic" w:hAnsi="Century Gothic" w:cs="Arial"/>
          <w:b/>
        </w:rPr>
        <w:t>must</w:t>
      </w:r>
      <w:r w:rsidR="003F1C7A" w:rsidRPr="00E66586">
        <w:rPr>
          <w:rFonts w:ascii="Century Gothic" w:hAnsi="Century Gothic" w:cs="Arial"/>
        </w:rPr>
        <w:t xml:space="preserve"> be measurable.</w:t>
      </w:r>
      <w:r w:rsidR="002D6ED7" w:rsidRPr="00E66586">
        <w:rPr>
          <w:rFonts w:ascii="Century Gothic" w:hAnsi="Century Gothic" w:cs="Arial"/>
        </w:rPr>
        <w:t xml:space="preserve"> Try to aim for higher levels of verbs and do not always use the same verb for every client.</w:t>
      </w:r>
      <w:r w:rsidR="008032FA" w:rsidRPr="00E66586">
        <w:rPr>
          <w:rFonts w:ascii="Century Gothic" w:hAnsi="Century Gothic" w:cs="Arial"/>
        </w:rPr>
        <w:t xml:space="preserve"> Goals must also include a time frame.</w:t>
      </w:r>
    </w:p>
    <w:p w:rsidR="008032FA" w:rsidRPr="00E66586" w:rsidRDefault="008032FA" w:rsidP="008032FA">
      <w:pPr>
        <w:ind w:left="360"/>
        <w:rPr>
          <w:rFonts w:ascii="Century Gothic" w:hAnsi="Century Gothic" w:cs="Arial"/>
        </w:rPr>
      </w:pPr>
    </w:p>
    <w:p w:rsidR="00447F22" w:rsidRPr="00E66586" w:rsidRDefault="00395AF3" w:rsidP="00447F22">
      <w:pPr>
        <w:numPr>
          <w:ilvl w:val="0"/>
          <w:numId w:val="24"/>
        </w:numPr>
        <w:rPr>
          <w:rFonts w:ascii="Century Gothic" w:hAnsi="Century Gothic" w:cs="Arial"/>
        </w:rPr>
      </w:pPr>
      <w:r w:rsidRPr="00E66586">
        <w:rPr>
          <w:rFonts w:ascii="Century Gothic" w:hAnsi="Century Gothic" w:cs="Arial"/>
        </w:rPr>
        <w:t>Plan your dental hygi</w:t>
      </w:r>
      <w:r w:rsidR="00A937AF" w:rsidRPr="00E66586">
        <w:rPr>
          <w:rFonts w:ascii="Century Gothic" w:hAnsi="Century Gothic" w:cs="Arial"/>
        </w:rPr>
        <w:t>ene interventions. (For example; client education,</w:t>
      </w:r>
      <w:r w:rsidRPr="00E66586">
        <w:rPr>
          <w:rFonts w:ascii="Century Gothic" w:hAnsi="Century Gothic" w:cs="Arial"/>
        </w:rPr>
        <w:t xml:space="preserve"> comple</w:t>
      </w:r>
      <w:r w:rsidR="00A937AF" w:rsidRPr="00E66586">
        <w:rPr>
          <w:rFonts w:ascii="Century Gothic" w:hAnsi="Century Gothic" w:cs="Arial"/>
        </w:rPr>
        <w:t xml:space="preserve">te debridement, </w:t>
      </w:r>
      <w:r w:rsidR="008032FA" w:rsidRPr="00E66586">
        <w:rPr>
          <w:rFonts w:ascii="Century Gothic" w:hAnsi="Century Gothic" w:cs="Arial"/>
        </w:rPr>
        <w:t xml:space="preserve">selective polish, </w:t>
      </w:r>
      <w:r w:rsidR="00447F22" w:rsidRPr="00E66586">
        <w:rPr>
          <w:rFonts w:ascii="Century Gothic" w:hAnsi="Century Gothic" w:cs="Arial"/>
        </w:rPr>
        <w:t xml:space="preserve">fluoride: all interventions are to be noted in the client chart in minutes). All of your interventions become part of your </w:t>
      </w:r>
      <w:r w:rsidR="00342556" w:rsidRPr="00E66586">
        <w:rPr>
          <w:rFonts w:ascii="Century Gothic" w:hAnsi="Century Gothic" w:cs="Arial"/>
        </w:rPr>
        <w:t>dental hygiene care</w:t>
      </w:r>
      <w:r w:rsidR="00447F22" w:rsidRPr="00E66586">
        <w:rPr>
          <w:rFonts w:ascii="Century Gothic" w:hAnsi="Century Gothic" w:cs="Arial"/>
        </w:rPr>
        <w:t xml:space="preserve"> plan.</w:t>
      </w:r>
      <w:r w:rsidR="00551CF1" w:rsidRPr="00E66586">
        <w:rPr>
          <w:rFonts w:ascii="Century Gothic" w:hAnsi="Century Gothic" w:cs="Arial"/>
        </w:rPr>
        <w:t xml:space="preserve"> </w:t>
      </w:r>
    </w:p>
    <w:p w:rsidR="00B65D8A" w:rsidRPr="00E66586" w:rsidRDefault="00B65D8A" w:rsidP="00B65D8A">
      <w:pPr>
        <w:rPr>
          <w:rFonts w:ascii="Century Gothic" w:hAnsi="Century Gothic" w:cs="Arial"/>
        </w:rPr>
      </w:pPr>
    </w:p>
    <w:p w:rsidR="00A50268" w:rsidRPr="00E66586" w:rsidRDefault="00A50268">
      <w:pPr>
        <w:numPr>
          <w:ilvl w:val="0"/>
          <w:numId w:val="24"/>
        </w:numPr>
        <w:rPr>
          <w:rFonts w:ascii="Century Gothic" w:hAnsi="Century Gothic" w:cs="Arial"/>
        </w:rPr>
      </w:pPr>
      <w:r w:rsidRPr="00E66586">
        <w:rPr>
          <w:rFonts w:ascii="Century Gothic" w:hAnsi="Century Gothic" w:cs="Arial"/>
        </w:rPr>
        <w:t xml:space="preserve">Develop your treatment plan; your treatment plan should list what is to be done at each and every appointment. Treatment plans must be specific (example; do not simply write “oral </w:t>
      </w:r>
      <w:r w:rsidR="001B323A" w:rsidRPr="00E66586">
        <w:rPr>
          <w:rFonts w:ascii="Century Gothic" w:hAnsi="Century Gothic" w:cs="Arial"/>
        </w:rPr>
        <w:t>self-care</w:t>
      </w:r>
      <w:r w:rsidRPr="00E66586">
        <w:rPr>
          <w:rFonts w:ascii="Century Gothic" w:hAnsi="Century Gothic" w:cs="Arial"/>
        </w:rPr>
        <w:t>”, please list what type of education you will provide during that session. Ongoing evaluation should be evident. List how you plan to check tissue response after each session of debridement. When listing polish or fluoride please be detailed, telling wh</w:t>
      </w:r>
      <w:r w:rsidR="00342556" w:rsidRPr="00E66586">
        <w:rPr>
          <w:rFonts w:ascii="Century Gothic" w:hAnsi="Century Gothic" w:cs="Arial"/>
        </w:rPr>
        <w:t>ich</w:t>
      </w:r>
      <w:r w:rsidRPr="00E66586">
        <w:rPr>
          <w:rFonts w:ascii="Century Gothic" w:hAnsi="Century Gothic" w:cs="Arial"/>
        </w:rPr>
        <w:t xml:space="preserve"> type of polish (full or selective, type of fluoride and method).</w:t>
      </w:r>
      <w:r w:rsidR="003F1C7A" w:rsidRPr="00E66586">
        <w:rPr>
          <w:rFonts w:ascii="Century Gothic" w:hAnsi="Century Gothic" w:cs="Arial"/>
        </w:rPr>
        <w:t xml:space="preserve"> If you plan to use topical or local anaesthetic it must be noted in the client treatment plan. If you plan to use ultrasonics they must also be noted.</w:t>
      </w:r>
      <w:r w:rsidR="002D6ED7" w:rsidRPr="00E66586">
        <w:rPr>
          <w:rFonts w:ascii="Century Gothic" w:hAnsi="Century Gothic" w:cs="Arial"/>
        </w:rPr>
        <w:t xml:space="preserve"> If the client is a DD3 or DD4 and will require a 4-6 </w:t>
      </w:r>
      <w:r w:rsidR="001B323A" w:rsidRPr="00E66586">
        <w:rPr>
          <w:rFonts w:ascii="Century Gothic" w:hAnsi="Century Gothic" w:cs="Arial"/>
        </w:rPr>
        <w:t>re-evaluation</w:t>
      </w:r>
      <w:r w:rsidR="002D6ED7" w:rsidRPr="00E66586">
        <w:rPr>
          <w:rFonts w:ascii="Century Gothic" w:hAnsi="Century Gothic" w:cs="Arial"/>
        </w:rPr>
        <w:t xml:space="preserve"> it should be noted in the treatment plan. Clients are more compliant when they are informed prior to committing to the plan.</w:t>
      </w:r>
    </w:p>
    <w:p w:rsidR="00395AF3" w:rsidRPr="00E66586" w:rsidRDefault="00395AF3">
      <w:pPr>
        <w:rPr>
          <w:rFonts w:ascii="Century Gothic" w:hAnsi="Century Gothic" w:cs="Arial"/>
        </w:rPr>
      </w:pPr>
    </w:p>
    <w:p w:rsidR="00F42976" w:rsidRPr="00E66586" w:rsidRDefault="00395AF3" w:rsidP="00F42976">
      <w:pPr>
        <w:numPr>
          <w:ilvl w:val="0"/>
          <w:numId w:val="24"/>
        </w:numPr>
        <w:rPr>
          <w:rFonts w:ascii="Century Gothic" w:hAnsi="Century Gothic" w:cs="Arial"/>
        </w:rPr>
      </w:pPr>
      <w:r w:rsidRPr="00E66586">
        <w:rPr>
          <w:rFonts w:ascii="Century Gothic" w:hAnsi="Century Gothic" w:cs="Arial"/>
          <w:b/>
          <w:bCs/>
        </w:rPr>
        <w:t xml:space="preserve">Have client sign your Dental Hygiene </w:t>
      </w:r>
      <w:r w:rsidR="00EF614C" w:rsidRPr="00E66586">
        <w:rPr>
          <w:rFonts w:ascii="Century Gothic" w:hAnsi="Century Gothic" w:cs="Arial"/>
          <w:b/>
          <w:bCs/>
        </w:rPr>
        <w:t>Treatment</w:t>
      </w:r>
      <w:r w:rsidRPr="00E66586">
        <w:rPr>
          <w:rFonts w:ascii="Century Gothic" w:hAnsi="Century Gothic" w:cs="Arial"/>
          <w:b/>
          <w:bCs/>
        </w:rPr>
        <w:t xml:space="preserve"> Plan. If this is not signed, treatment may not proceed!! If your treatment plan has not been signed by the client and you proceed with treatment, you will </w:t>
      </w:r>
      <w:r w:rsidR="00551CF1" w:rsidRPr="00E66586">
        <w:rPr>
          <w:rFonts w:ascii="Century Gothic" w:hAnsi="Century Gothic" w:cs="Arial"/>
          <w:b/>
          <w:bCs/>
        </w:rPr>
        <w:t xml:space="preserve">not receive clinical credit for the client. </w:t>
      </w:r>
    </w:p>
    <w:p w:rsidR="00551CF1" w:rsidRPr="00E66586" w:rsidRDefault="00551CF1" w:rsidP="00551CF1">
      <w:pPr>
        <w:rPr>
          <w:rFonts w:ascii="Century Gothic" w:hAnsi="Century Gothic" w:cs="Arial"/>
        </w:rPr>
      </w:pPr>
    </w:p>
    <w:p w:rsidR="00F42976" w:rsidRPr="00E66586" w:rsidRDefault="00F42976">
      <w:pPr>
        <w:numPr>
          <w:ilvl w:val="0"/>
          <w:numId w:val="24"/>
        </w:numPr>
        <w:rPr>
          <w:rFonts w:ascii="Century Gothic" w:hAnsi="Century Gothic" w:cs="Arial"/>
        </w:rPr>
      </w:pPr>
      <w:r w:rsidRPr="00E66586">
        <w:rPr>
          <w:rFonts w:ascii="Century Gothic" w:hAnsi="Century Gothic" w:cs="Arial"/>
          <w:bCs/>
        </w:rPr>
        <w:lastRenderedPageBreak/>
        <w:t xml:space="preserve">Revisions: if it turns out that you will not complete your client in the allotted time </w:t>
      </w:r>
      <w:r w:rsidR="00342556" w:rsidRPr="00E66586">
        <w:rPr>
          <w:rFonts w:ascii="Century Gothic" w:hAnsi="Century Gothic" w:cs="Arial"/>
          <w:bCs/>
        </w:rPr>
        <w:t xml:space="preserve">or wish to add an additional item to your plan, </w:t>
      </w:r>
      <w:r w:rsidRPr="00E66586">
        <w:rPr>
          <w:rFonts w:ascii="Century Gothic" w:hAnsi="Century Gothic" w:cs="Arial"/>
          <w:bCs/>
        </w:rPr>
        <w:t>then a revision to the treatment plan must be completed. If you do not have the client sign a revision, then it is the same thing as proceeding without written consent. Failure to have signed revisions in the client chart will result in a -1 penalty for each occurrence.</w:t>
      </w:r>
    </w:p>
    <w:p w:rsidR="00A937AF" w:rsidRPr="00E66586" w:rsidRDefault="00A937AF">
      <w:pPr>
        <w:numPr>
          <w:ilvl w:val="0"/>
          <w:numId w:val="24"/>
        </w:numPr>
        <w:rPr>
          <w:rFonts w:ascii="Century Gothic" w:hAnsi="Century Gothic" w:cs="Arial"/>
          <w:color w:val="FF0000"/>
        </w:rPr>
      </w:pPr>
      <w:r w:rsidRPr="00E66586">
        <w:rPr>
          <w:rFonts w:ascii="Century Gothic" w:hAnsi="Century Gothic" w:cs="Arial"/>
          <w:b/>
          <w:bCs/>
          <w:color w:val="FF0000"/>
        </w:rPr>
        <w:t xml:space="preserve">Please remember that all consent must be informed consent. Your client must be provided with all treatment options </w:t>
      </w:r>
      <w:r w:rsidR="00A50268" w:rsidRPr="00E66586">
        <w:rPr>
          <w:rFonts w:ascii="Century Gothic" w:hAnsi="Century Gothic" w:cs="Arial"/>
          <w:b/>
          <w:bCs/>
          <w:color w:val="FF0000"/>
        </w:rPr>
        <w:t xml:space="preserve">and must understand all options. </w:t>
      </w:r>
      <w:r w:rsidR="000055C3">
        <w:rPr>
          <w:rFonts w:ascii="Century Gothic" w:hAnsi="Century Gothic" w:cs="Arial"/>
          <w:b/>
          <w:bCs/>
          <w:color w:val="FF0000"/>
        </w:rPr>
        <w:t xml:space="preserve">A client also has the right to </w:t>
      </w:r>
      <w:r w:rsidR="000055C3" w:rsidRPr="004C4FE5">
        <w:rPr>
          <w:rFonts w:ascii="Century Gothic" w:hAnsi="Century Gothic" w:cs="Arial"/>
          <w:b/>
          <w:bCs/>
          <w:color w:val="FF0000"/>
          <w:u w:val="single"/>
        </w:rPr>
        <w:t>refuse</w:t>
      </w:r>
      <w:r w:rsidR="000055C3">
        <w:rPr>
          <w:rFonts w:ascii="Century Gothic" w:hAnsi="Century Gothic" w:cs="Arial"/>
          <w:b/>
          <w:bCs/>
          <w:color w:val="FF0000"/>
        </w:rPr>
        <w:t xml:space="preserve"> any aspect of the treatment plan. </w:t>
      </w:r>
      <w:r w:rsidR="00A50268" w:rsidRPr="00E66586">
        <w:rPr>
          <w:rFonts w:ascii="Century Gothic" w:hAnsi="Century Gothic" w:cs="Arial"/>
          <w:b/>
          <w:bCs/>
          <w:color w:val="FF0000"/>
        </w:rPr>
        <w:t>If you are unsure that the client understands then you must not have them sign the document. If a translator is required then one must be brought in.</w:t>
      </w:r>
      <w:r w:rsidR="00735FD8" w:rsidRPr="00E66586">
        <w:rPr>
          <w:rFonts w:ascii="Century Gothic" w:hAnsi="Century Gothic" w:cs="Arial"/>
          <w:b/>
          <w:bCs/>
          <w:color w:val="FF0000"/>
        </w:rPr>
        <w:t xml:space="preserve"> </w:t>
      </w:r>
      <w:r w:rsidR="00447F22" w:rsidRPr="00E66586">
        <w:rPr>
          <w:rFonts w:ascii="Century Gothic" w:hAnsi="Century Gothic" w:cs="Arial"/>
          <w:b/>
          <w:bCs/>
          <w:color w:val="FF0000"/>
        </w:rPr>
        <w:t>A student cannot translate for their client. It is a conflict of interest.</w:t>
      </w:r>
      <w:r w:rsidR="000055C3">
        <w:rPr>
          <w:rFonts w:ascii="Century Gothic" w:hAnsi="Century Gothic" w:cs="Arial"/>
          <w:b/>
          <w:bCs/>
          <w:color w:val="FF0000"/>
        </w:rPr>
        <w:t xml:space="preserve"> </w:t>
      </w:r>
    </w:p>
    <w:p w:rsidR="00735FD8" w:rsidRPr="00E66586" w:rsidRDefault="00735FD8" w:rsidP="00735FD8">
      <w:pPr>
        <w:rPr>
          <w:rFonts w:ascii="Century Gothic" w:hAnsi="Century Gothic" w:cs="Arial"/>
          <w:color w:val="FF0000"/>
        </w:rPr>
      </w:pPr>
    </w:p>
    <w:p w:rsidR="00395AF3" w:rsidRPr="00E66586" w:rsidRDefault="00395AF3">
      <w:pPr>
        <w:pStyle w:val="BodyText3"/>
        <w:rPr>
          <w:rFonts w:ascii="Century Gothic" w:hAnsi="Century Gothic" w:cs="Arial"/>
          <w:color w:val="FF0000"/>
          <w:sz w:val="24"/>
        </w:rPr>
      </w:pPr>
      <w:r w:rsidRPr="00E66586">
        <w:rPr>
          <w:rFonts w:ascii="Century Gothic" w:hAnsi="Century Gothic" w:cs="Arial"/>
          <w:sz w:val="24"/>
        </w:rPr>
        <w:t xml:space="preserve">Please sign up to have a faculty member check your plan. Hygiene Faculty may mark your periodontal assessment and your goals and treatment plan at the same time. </w:t>
      </w:r>
      <w:r w:rsidRPr="00E66586">
        <w:rPr>
          <w:rFonts w:ascii="Century Gothic" w:hAnsi="Century Gothic" w:cs="Arial"/>
          <w:color w:val="FF0000"/>
          <w:sz w:val="24"/>
        </w:rPr>
        <w:t>DO NOT PROCEED WITH IMPLEMENTATION UNTIL THIS HAS BEEN CHECKED.</w:t>
      </w:r>
      <w:r w:rsidRPr="00E66586">
        <w:rPr>
          <w:rFonts w:ascii="Century Gothic" w:hAnsi="Century Gothic" w:cs="Arial"/>
          <w:color w:val="FF0000"/>
          <w:sz w:val="24"/>
        </w:rPr>
        <w:tab/>
      </w:r>
    </w:p>
    <w:p w:rsidR="00201CD0" w:rsidRPr="00E66586" w:rsidRDefault="00201CD0">
      <w:pPr>
        <w:pStyle w:val="BodyText3"/>
        <w:rPr>
          <w:rFonts w:ascii="Century Gothic" w:hAnsi="Century Gothic" w:cs="Arial"/>
          <w:color w:val="FF0000"/>
          <w:sz w:val="24"/>
        </w:rPr>
      </w:pPr>
    </w:p>
    <w:p w:rsidR="00201CD0" w:rsidRPr="00E66586" w:rsidRDefault="00201CD0">
      <w:pPr>
        <w:pStyle w:val="BodyText3"/>
        <w:rPr>
          <w:rFonts w:ascii="Century Gothic" w:hAnsi="Century Gothic" w:cs="Arial"/>
          <w:b w:val="0"/>
          <w:sz w:val="24"/>
        </w:rPr>
      </w:pPr>
      <w:r w:rsidRPr="00E66586">
        <w:rPr>
          <w:rFonts w:ascii="Century Gothic" w:hAnsi="Century Gothic" w:cs="Arial"/>
          <w:sz w:val="24"/>
        </w:rPr>
        <w:t xml:space="preserve">* In </w:t>
      </w:r>
      <w:r w:rsidR="000B2BD6" w:rsidRPr="00E66586">
        <w:rPr>
          <w:rFonts w:ascii="Century Gothic" w:hAnsi="Century Gothic" w:cs="Arial"/>
          <w:sz w:val="24"/>
        </w:rPr>
        <w:t xml:space="preserve">Clinic Practice </w:t>
      </w:r>
      <w:r w:rsidR="00A50268" w:rsidRPr="00E66586">
        <w:rPr>
          <w:rFonts w:ascii="Century Gothic" w:hAnsi="Century Gothic" w:cs="Arial"/>
          <w:sz w:val="24"/>
        </w:rPr>
        <w:t>III</w:t>
      </w:r>
      <w:r w:rsidR="000B2BD6" w:rsidRPr="00E66586">
        <w:rPr>
          <w:rFonts w:ascii="Century Gothic" w:hAnsi="Century Gothic" w:cs="Arial"/>
          <w:sz w:val="24"/>
        </w:rPr>
        <w:t xml:space="preserve"> a </w:t>
      </w:r>
      <w:r w:rsidRPr="00E66586">
        <w:rPr>
          <w:rFonts w:ascii="Century Gothic" w:hAnsi="Century Gothic" w:cs="Arial"/>
          <w:sz w:val="24"/>
        </w:rPr>
        <w:t>student in good standing may proceed with debriding</w:t>
      </w:r>
      <w:r w:rsidR="00A50268" w:rsidRPr="00E66586">
        <w:rPr>
          <w:rFonts w:ascii="Century Gothic" w:hAnsi="Century Gothic" w:cs="Arial"/>
          <w:sz w:val="24"/>
        </w:rPr>
        <w:t xml:space="preserve"> up to</w:t>
      </w:r>
      <w:r w:rsidRPr="00E66586">
        <w:rPr>
          <w:rFonts w:ascii="Century Gothic" w:hAnsi="Century Gothic" w:cs="Arial"/>
          <w:sz w:val="24"/>
        </w:rPr>
        <w:t xml:space="preserve"> ½ of the mouth without the treatment plan being checked by the instructor. They must of course, have signed authorization from the client. The student will complete no more than half the mouth without being checked by an instructor.</w:t>
      </w:r>
    </w:p>
    <w:p w:rsidR="00735FD8" w:rsidRPr="00E66586" w:rsidRDefault="00735FD8" w:rsidP="000617B8">
      <w:pPr>
        <w:pStyle w:val="BodyText2"/>
        <w:jc w:val="center"/>
        <w:rPr>
          <w:rFonts w:ascii="Century Gothic" w:hAnsi="Century Gothic"/>
          <w:sz w:val="24"/>
          <w:u w:val="single"/>
        </w:rPr>
      </w:pPr>
    </w:p>
    <w:p w:rsidR="00551CF1" w:rsidRPr="00E66586" w:rsidRDefault="00551CF1" w:rsidP="00551CF1">
      <w:pPr>
        <w:pStyle w:val="BodyText2"/>
        <w:jc w:val="center"/>
        <w:rPr>
          <w:rFonts w:ascii="Century Gothic" w:hAnsi="Century Gothic"/>
          <w:bCs/>
          <w:sz w:val="24"/>
          <w:u w:val="single"/>
        </w:rPr>
      </w:pPr>
      <w:r w:rsidRPr="00E66586">
        <w:rPr>
          <w:rFonts w:ascii="Century Gothic" w:hAnsi="Century Gothic"/>
          <w:bCs/>
          <w:sz w:val="24"/>
          <w:u w:val="single"/>
        </w:rPr>
        <w:t>Implementation</w:t>
      </w:r>
    </w:p>
    <w:p w:rsidR="00551CF1" w:rsidRPr="00E66586" w:rsidRDefault="00551CF1" w:rsidP="00551CF1">
      <w:pPr>
        <w:pStyle w:val="BodyText2"/>
        <w:jc w:val="center"/>
        <w:rPr>
          <w:rFonts w:ascii="Century Gothic" w:hAnsi="Century Gothic"/>
          <w:bCs/>
          <w:sz w:val="24"/>
          <w:u w:val="single"/>
        </w:rPr>
      </w:pPr>
      <w:r w:rsidRPr="00E66586">
        <w:rPr>
          <w:rFonts w:ascii="Century Gothic" w:hAnsi="Century Gothic"/>
          <w:bCs/>
          <w:sz w:val="24"/>
          <w:u w:val="single"/>
        </w:rPr>
        <w:t>Determining the Degree of Difficulty</w:t>
      </w:r>
    </w:p>
    <w:p w:rsidR="00551CF1" w:rsidRPr="00E66586" w:rsidRDefault="00551CF1" w:rsidP="00551CF1">
      <w:pPr>
        <w:pStyle w:val="BodyText2"/>
        <w:jc w:val="center"/>
        <w:rPr>
          <w:rFonts w:ascii="Century Gothic" w:hAnsi="Century Gothic"/>
          <w:bCs/>
          <w:sz w:val="24"/>
          <w:u w:val="single"/>
        </w:rPr>
      </w:pPr>
    </w:p>
    <w:p w:rsidR="00551CF1" w:rsidRPr="00E66586" w:rsidRDefault="00551CF1" w:rsidP="00551CF1">
      <w:pPr>
        <w:pStyle w:val="BodyText2"/>
        <w:rPr>
          <w:rFonts w:ascii="Century Gothic" w:hAnsi="Century Gothic"/>
          <w:sz w:val="24"/>
        </w:rPr>
      </w:pPr>
      <w:r w:rsidRPr="00E66586">
        <w:rPr>
          <w:rFonts w:ascii="Century Gothic" w:hAnsi="Century Gothic"/>
          <w:sz w:val="24"/>
        </w:rPr>
        <w:t xml:space="preserve">This is a process by which we classify our clients. Each client will present to our clinic with different periodontal conditions. *Please keep in mind that the chart is a guideline only. The final decision will be that of the faculty member. </w:t>
      </w:r>
    </w:p>
    <w:p w:rsidR="00551CF1" w:rsidRPr="00E66586" w:rsidRDefault="00551CF1" w:rsidP="00551CF1">
      <w:pPr>
        <w:pStyle w:val="BodyText2"/>
        <w:rPr>
          <w:rFonts w:ascii="Century Gothic" w:hAnsi="Century Gothic"/>
          <w:sz w:val="24"/>
        </w:rPr>
      </w:pPr>
    </w:p>
    <w:p w:rsidR="00551CF1" w:rsidRPr="00E66586" w:rsidRDefault="00551CF1" w:rsidP="00551CF1">
      <w:pPr>
        <w:pStyle w:val="BodyText2"/>
        <w:rPr>
          <w:rFonts w:ascii="Century Gothic" w:hAnsi="Century Gothic"/>
          <w:sz w:val="24"/>
        </w:rPr>
      </w:pPr>
      <w:r w:rsidRPr="00E66586">
        <w:rPr>
          <w:rFonts w:ascii="Century Gothic" w:hAnsi="Century Gothic"/>
          <w:sz w:val="24"/>
        </w:rPr>
        <w:t>Please refer to the next page for the Degree of Difficulty chart.</w:t>
      </w:r>
    </w:p>
    <w:p w:rsidR="00B65D8A" w:rsidRPr="00E66586" w:rsidRDefault="00B65D8A" w:rsidP="00551CF1">
      <w:pPr>
        <w:pStyle w:val="BodyText2"/>
        <w:rPr>
          <w:rFonts w:ascii="Century Gothic" w:hAnsi="Century Gothic"/>
          <w:sz w:val="24"/>
        </w:rPr>
      </w:pPr>
    </w:p>
    <w:p w:rsidR="00551CF1" w:rsidRPr="00E66586" w:rsidRDefault="00551CF1" w:rsidP="00551CF1">
      <w:pPr>
        <w:pStyle w:val="BodyText2"/>
        <w:rPr>
          <w:rFonts w:ascii="Century Gothic" w:hAnsi="Century Gothic"/>
          <w:sz w:val="24"/>
        </w:rPr>
      </w:pPr>
      <w:r w:rsidRPr="00E66586">
        <w:rPr>
          <w:rFonts w:ascii="Century Gothic" w:hAnsi="Century Gothic"/>
          <w:sz w:val="24"/>
        </w:rPr>
        <w:t xml:space="preserve">**If the student begins debridement and then feels that the client is more of a challenge </w:t>
      </w:r>
      <w:r w:rsidR="00CF5C35" w:rsidRPr="00E66586">
        <w:rPr>
          <w:rFonts w:ascii="Century Gothic" w:hAnsi="Century Gothic"/>
          <w:sz w:val="24"/>
        </w:rPr>
        <w:t>than</w:t>
      </w:r>
      <w:r w:rsidRPr="00E66586">
        <w:rPr>
          <w:rFonts w:ascii="Century Gothic" w:hAnsi="Century Gothic"/>
          <w:sz w:val="24"/>
        </w:rPr>
        <w:t xml:space="preserve"> originally thought, they can ask an instructor to re assess the client. </w:t>
      </w:r>
    </w:p>
    <w:p w:rsidR="00551CF1" w:rsidRPr="00E66586" w:rsidRDefault="00551CF1" w:rsidP="00551CF1">
      <w:pPr>
        <w:pStyle w:val="BodyText2"/>
        <w:rPr>
          <w:rFonts w:ascii="Century Gothic" w:hAnsi="Century Gothic"/>
          <w:sz w:val="24"/>
        </w:rPr>
      </w:pPr>
    </w:p>
    <w:p w:rsidR="00551CF1" w:rsidRDefault="00B65D8A" w:rsidP="00551CF1">
      <w:pPr>
        <w:pStyle w:val="BodyText2"/>
        <w:rPr>
          <w:rFonts w:ascii="Century Gothic" w:hAnsi="Century Gothic"/>
          <w:sz w:val="24"/>
        </w:rPr>
      </w:pPr>
      <w:r w:rsidRPr="00E66586">
        <w:rPr>
          <w:rFonts w:ascii="Century Gothic" w:hAnsi="Century Gothic"/>
          <w:sz w:val="24"/>
        </w:rPr>
        <w:t xml:space="preserve">Please be aware that different factors can influence the level of difficulty. A client </w:t>
      </w:r>
      <w:r w:rsidR="006306B2" w:rsidRPr="00E66586">
        <w:rPr>
          <w:rFonts w:ascii="Century Gothic" w:hAnsi="Century Gothic"/>
          <w:sz w:val="24"/>
        </w:rPr>
        <w:t>with</w:t>
      </w:r>
      <w:r w:rsidRPr="00E66586">
        <w:rPr>
          <w:rFonts w:ascii="Century Gothic" w:hAnsi="Century Gothic"/>
          <w:sz w:val="24"/>
        </w:rPr>
        <w:t xml:space="preserve"> a high bleeding </w:t>
      </w:r>
      <w:r w:rsidR="006306B2" w:rsidRPr="00E66586">
        <w:rPr>
          <w:rFonts w:ascii="Century Gothic" w:hAnsi="Century Gothic"/>
          <w:sz w:val="24"/>
        </w:rPr>
        <w:t>index o</w:t>
      </w:r>
      <w:r w:rsidRPr="00E66586">
        <w:rPr>
          <w:rFonts w:ascii="Century Gothic" w:hAnsi="Century Gothic"/>
          <w:sz w:val="24"/>
        </w:rPr>
        <w:t>r heavy stain</w:t>
      </w:r>
      <w:r w:rsidR="006306B2" w:rsidRPr="00E66586">
        <w:rPr>
          <w:rFonts w:ascii="Century Gothic" w:hAnsi="Century Gothic"/>
          <w:sz w:val="24"/>
        </w:rPr>
        <w:t xml:space="preserve"> is two examples of when a level may be increased. Sometimes a client experiences extreme sensitivity and does not wish local anaesthetic and in such a situation the degree of difficulty might be raised. </w:t>
      </w:r>
    </w:p>
    <w:p w:rsidR="000055C3" w:rsidRDefault="000055C3" w:rsidP="00551CF1">
      <w:pPr>
        <w:pStyle w:val="BodyText2"/>
        <w:rPr>
          <w:rFonts w:ascii="Century Gothic" w:hAnsi="Century Gothic"/>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2"/>
        <w:gridCol w:w="3699"/>
        <w:gridCol w:w="1480"/>
        <w:gridCol w:w="1595"/>
      </w:tblGrid>
      <w:tr w:rsidR="00551CF1" w:rsidRPr="00E66586" w:rsidTr="00D81540">
        <w:tc>
          <w:tcPr>
            <w:tcW w:w="2082" w:type="dxa"/>
          </w:tcPr>
          <w:p w:rsidR="00551CF1" w:rsidRPr="00E66586" w:rsidRDefault="00551CF1" w:rsidP="00D81540">
            <w:pPr>
              <w:rPr>
                <w:rFonts w:ascii="Century Gothic" w:hAnsi="Century Gothic" w:cs="Arial"/>
                <w:sz w:val="22"/>
                <w:szCs w:val="22"/>
              </w:rPr>
            </w:pPr>
          </w:p>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Degree of Difficulty</w:t>
            </w:r>
          </w:p>
          <w:p w:rsidR="00551CF1" w:rsidRPr="00E66586" w:rsidRDefault="00551CF1" w:rsidP="00D81540">
            <w:pPr>
              <w:rPr>
                <w:rFonts w:ascii="Century Gothic" w:hAnsi="Century Gothic" w:cs="Arial"/>
                <w:sz w:val="22"/>
                <w:szCs w:val="22"/>
              </w:rPr>
            </w:pPr>
          </w:p>
        </w:tc>
        <w:tc>
          <w:tcPr>
            <w:tcW w:w="3699" w:type="dxa"/>
          </w:tcPr>
          <w:p w:rsidR="00551CF1" w:rsidRPr="00E66586" w:rsidRDefault="00551CF1" w:rsidP="00D81540">
            <w:pPr>
              <w:jc w:val="center"/>
              <w:rPr>
                <w:rFonts w:ascii="Century Gothic" w:hAnsi="Century Gothic" w:cs="Arial"/>
                <w:sz w:val="22"/>
                <w:szCs w:val="22"/>
              </w:rPr>
            </w:pPr>
          </w:p>
          <w:p w:rsidR="00551CF1" w:rsidRPr="00E66586" w:rsidRDefault="00551CF1" w:rsidP="00D81540">
            <w:pPr>
              <w:jc w:val="center"/>
              <w:rPr>
                <w:rFonts w:ascii="Century Gothic" w:hAnsi="Century Gothic" w:cs="Arial"/>
                <w:sz w:val="22"/>
                <w:szCs w:val="22"/>
              </w:rPr>
            </w:pPr>
            <w:r w:rsidRPr="00E66586">
              <w:rPr>
                <w:rFonts w:ascii="Century Gothic" w:hAnsi="Century Gothic" w:cs="Arial"/>
                <w:sz w:val="22"/>
                <w:szCs w:val="22"/>
              </w:rPr>
              <w:t>Client Description</w:t>
            </w:r>
          </w:p>
        </w:tc>
        <w:tc>
          <w:tcPr>
            <w:tcW w:w="1480" w:type="dxa"/>
          </w:tcPr>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Completion Time</w:t>
            </w:r>
          </w:p>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Sem. III</w:t>
            </w:r>
          </w:p>
        </w:tc>
        <w:tc>
          <w:tcPr>
            <w:tcW w:w="1595" w:type="dxa"/>
          </w:tcPr>
          <w:p w:rsidR="00551CF1" w:rsidRPr="00E66586" w:rsidRDefault="00551CF1" w:rsidP="00D81540">
            <w:pPr>
              <w:rPr>
                <w:rFonts w:ascii="Century Gothic" w:hAnsi="Century Gothic" w:cs="Arial"/>
              </w:rPr>
            </w:pPr>
            <w:r w:rsidRPr="00E66586">
              <w:rPr>
                <w:rFonts w:ascii="Century Gothic" w:hAnsi="Century Gothic" w:cs="Arial"/>
              </w:rPr>
              <w:t xml:space="preserve">Completion </w:t>
            </w:r>
          </w:p>
          <w:p w:rsidR="00551CF1" w:rsidRPr="00E66586" w:rsidRDefault="00551CF1" w:rsidP="00D81540">
            <w:pPr>
              <w:rPr>
                <w:rFonts w:ascii="Century Gothic" w:hAnsi="Century Gothic" w:cs="Arial"/>
              </w:rPr>
            </w:pPr>
            <w:r w:rsidRPr="00E66586">
              <w:rPr>
                <w:rFonts w:ascii="Century Gothic" w:hAnsi="Century Gothic" w:cs="Arial"/>
              </w:rPr>
              <w:t>Time</w:t>
            </w:r>
          </w:p>
          <w:p w:rsidR="00551CF1" w:rsidRPr="00E66586" w:rsidRDefault="00551CF1" w:rsidP="00D81540">
            <w:pPr>
              <w:rPr>
                <w:rFonts w:ascii="Century Gothic" w:hAnsi="Century Gothic" w:cs="Arial"/>
              </w:rPr>
            </w:pPr>
            <w:r w:rsidRPr="00E66586">
              <w:rPr>
                <w:rFonts w:ascii="Century Gothic" w:hAnsi="Century Gothic" w:cs="Arial"/>
              </w:rPr>
              <w:t>Sem. IV</w:t>
            </w:r>
          </w:p>
        </w:tc>
      </w:tr>
      <w:tr w:rsidR="00551CF1" w:rsidRPr="00E66586" w:rsidTr="00D81540">
        <w:tc>
          <w:tcPr>
            <w:tcW w:w="2082" w:type="dxa"/>
          </w:tcPr>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Paedo Client</w:t>
            </w:r>
          </w:p>
        </w:tc>
        <w:tc>
          <w:tcPr>
            <w:tcW w:w="3699" w:type="dxa"/>
          </w:tcPr>
          <w:p w:rsidR="00551CF1" w:rsidRPr="00E66586" w:rsidRDefault="00551CF1" w:rsidP="00D81540">
            <w:pPr>
              <w:numPr>
                <w:ilvl w:val="0"/>
                <w:numId w:val="25"/>
              </w:numPr>
              <w:rPr>
                <w:rFonts w:ascii="Century Gothic" w:hAnsi="Century Gothic" w:cs="Arial"/>
                <w:sz w:val="22"/>
                <w:szCs w:val="22"/>
              </w:rPr>
            </w:pPr>
            <w:r w:rsidRPr="00E66586">
              <w:rPr>
                <w:rFonts w:ascii="Century Gothic" w:hAnsi="Century Gothic" w:cs="Arial"/>
                <w:sz w:val="22"/>
                <w:szCs w:val="22"/>
              </w:rPr>
              <w:t>Age range 3 – 13 years old</w:t>
            </w:r>
          </w:p>
          <w:p w:rsidR="00551CF1" w:rsidRPr="00E66586" w:rsidRDefault="00551CF1" w:rsidP="00D81540">
            <w:pPr>
              <w:rPr>
                <w:rFonts w:ascii="Century Gothic" w:hAnsi="Century Gothic" w:cs="Arial"/>
                <w:sz w:val="22"/>
                <w:szCs w:val="22"/>
              </w:rPr>
            </w:pPr>
          </w:p>
          <w:p w:rsidR="00551CF1" w:rsidRPr="00E66586" w:rsidRDefault="00551CF1" w:rsidP="00D81540">
            <w:pPr>
              <w:rPr>
                <w:rFonts w:ascii="Century Gothic" w:hAnsi="Century Gothic" w:cs="Arial"/>
                <w:sz w:val="22"/>
                <w:szCs w:val="22"/>
              </w:rPr>
            </w:pPr>
          </w:p>
        </w:tc>
        <w:tc>
          <w:tcPr>
            <w:tcW w:w="1480" w:type="dxa"/>
          </w:tcPr>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2 clinics</w:t>
            </w:r>
          </w:p>
        </w:tc>
        <w:tc>
          <w:tcPr>
            <w:tcW w:w="1595" w:type="dxa"/>
          </w:tcPr>
          <w:p w:rsidR="00551CF1" w:rsidRPr="00E66586" w:rsidRDefault="00551CF1" w:rsidP="00D81540">
            <w:pPr>
              <w:rPr>
                <w:rFonts w:ascii="Century Gothic" w:hAnsi="Century Gothic" w:cs="Arial"/>
              </w:rPr>
            </w:pPr>
            <w:r w:rsidRPr="00E66586">
              <w:rPr>
                <w:rFonts w:ascii="Century Gothic" w:hAnsi="Century Gothic" w:cs="Arial"/>
              </w:rPr>
              <w:t>1 clinic</w:t>
            </w:r>
          </w:p>
        </w:tc>
      </w:tr>
      <w:tr w:rsidR="00551CF1" w:rsidRPr="00E66586" w:rsidTr="00D81540">
        <w:tc>
          <w:tcPr>
            <w:tcW w:w="2082" w:type="dxa"/>
          </w:tcPr>
          <w:p w:rsidR="00551CF1" w:rsidRPr="00E66586" w:rsidRDefault="00551CF1" w:rsidP="007A5182">
            <w:pPr>
              <w:rPr>
                <w:rFonts w:ascii="Century Gothic" w:hAnsi="Century Gothic" w:cs="Arial"/>
                <w:sz w:val="22"/>
                <w:szCs w:val="22"/>
              </w:rPr>
            </w:pPr>
            <w:r w:rsidRPr="00E66586">
              <w:rPr>
                <w:rFonts w:ascii="Century Gothic" w:hAnsi="Century Gothic" w:cs="Arial"/>
                <w:sz w:val="22"/>
                <w:szCs w:val="22"/>
              </w:rPr>
              <w:t xml:space="preserve">D.D. O </w:t>
            </w:r>
            <w:r w:rsidR="007A5182" w:rsidRPr="00E66586">
              <w:rPr>
                <w:rFonts w:ascii="Century Gothic" w:hAnsi="Century Gothic" w:cs="Arial"/>
                <w:sz w:val="22"/>
                <w:szCs w:val="22"/>
              </w:rPr>
              <w:t xml:space="preserve">(14-17) </w:t>
            </w:r>
            <w:r w:rsidRPr="00E66586">
              <w:rPr>
                <w:rFonts w:ascii="Century Gothic" w:hAnsi="Century Gothic" w:cs="Arial"/>
                <w:sz w:val="22"/>
                <w:szCs w:val="22"/>
              </w:rPr>
              <w:t>D.D. 1</w:t>
            </w:r>
          </w:p>
        </w:tc>
        <w:tc>
          <w:tcPr>
            <w:tcW w:w="3699" w:type="dxa"/>
          </w:tcPr>
          <w:p w:rsidR="00551CF1" w:rsidRPr="00E66586" w:rsidRDefault="00551CF1" w:rsidP="00D81540">
            <w:pPr>
              <w:numPr>
                <w:ilvl w:val="0"/>
                <w:numId w:val="25"/>
              </w:numPr>
              <w:rPr>
                <w:rFonts w:ascii="Century Gothic" w:hAnsi="Century Gothic" w:cs="Arial"/>
                <w:sz w:val="22"/>
                <w:szCs w:val="22"/>
              </w:rPr>
            </w:pPr>
            <w:r w:rsidRPr="00E66586">
              <w:rPr>
                <w:rFonts w:ascii="Century Gothic" w:hAnsi="Century Gothic" w:cs="Arial"/>
                <w:sz w:val="22"/>
                <w:szCs w:val="22"/>
              </w:rPr>
              <w:t>Stain present/not present</w:t>
            </w:r>
          </w:p>
          <w:p w:rsidR="00551CF1" w:rsidRPr="00E66586" w:rsidRDefault="00551CF1" w:rsidP="00D81540">
            <w:pPr>
              <w:numPr>
                <w:ilvl w:val="0"/>
                <w:numId w:val="25"/>
              </w:numPr>
              <w:rPr>
                <w:rFonts w:ascii="Century Gothic" w:hAnsi="Century Gothic" w:cs="Arial"/>
                <w:sz w:val="22"/>
                <w:szCs w:val="22"/>
              </w:rPr>
            </w:pPr>
            <w:r w:rsidRPr="00E66586">
              <w:rPr>
                <w:rFonts w:ascii="Century Gothic" w:hAnsi="Century Gothic" w:cs="Arial"/>
                <w:sz w:val="22"/>
                <w:szCs w:val="22"/>
              </w:rPr>
              <w:t>Minimal calculus</w:t>
            </w:r>
          </w:p>
          <w:p w:rsidR="00551CF1" w:rsidRPr="00E66586" w:rsidRDefault="00551CF1" w:rsidP="00D81540">
            <w:pPr>
              <w:numPr>
                <w:ilvl w:val="0"/>
                <w:numId w:val="25"/>
              </w:numPr>
              <w:rPr>
                <w:rFonts w:ascii="Century Gothic" w:hAnsi="Century Gothic" w:cs="Arial"/>
                <w:sz w:val="22"/>
                <w:szCs w:val="22"/>
              </w:rPr>
            </w:pPr>
            <w:r w:rsidRPr="00E66586">
              <w:rPr>
                <w:rFonts w:ascii="Century Gothic" w:hAnsi="Century Gothic" w:cs="Arial"/>
                <w:sz w:val="22"/>
                <w:szCs w:val="22"/>
              </w:rPr>
              <w:t>Plaque present/localized or generalized</w:t>
            </w:r>
          </w:p>
          <w:p w:rsidR="00551CF1" w:rsidRPr="00E66586" w:rsidRDefault="00551CF1" w:rsidP="00D81540">
            <w:pPr>
              <w:numPr>
                <w:ilvl w:val="0"/>
                <w:numId w:val="25"/>
              </w:numPr>
              <w:rPr>
                <w:rFonts w:ascii="Century Gothic" w:hAnsi="Century Gothic" w:cs="Arial"/>
                <w:sz w:val="22"/>
                <w:szCs w:val="22"/>
              </w:rPr>
            </w:pPr>
            <w:r w:rsidRPr="00E66586">
              <w:rPr>
                <w:rFonts w:ascii="Century Gothic" w:hAnsi="Century Gothic" w:cs="Arial"/>
                <w:sz w:val="22"/>
                <w:szCs w:val="22"/>
              </w:rPr>
              <w:t>Scanty supra mandibular anterior or distal of maxillary molars.</w:t>
            </w:r>
          </w:p>
          <w:p w:rsidR="00551CF1" w:rsidRPr="00E66586" w:rsidRDefault="00551CF1" w:rsidP="00551CF1">
            <w:pPr>
              <w:numPr>
                <w:ilvl w:val="0"/>
                <w:numId w:val="25"/>
              </w:numPr>
              <w:rPr>
                <w:rFonts w:ascii="Century Gothic" w:hAnsi="Century Gothic" w:cs="Arial"/>
                <w:sz w:val="22"/>
                <w:szCs w:val="22"/>
              </w:rPr>
            </w:pPr>
            <w:r w:rsidRPr="00E66586">
              <w:rPr>
                <w:rFonts w:ascii="Century Gothic" w:hAnsi="Century Gothic" w:cs="Arial"/>
                <w:sz w:val="22"/>
                <w:szCs w:val="22"/>
              </w:rPr>
              <w:t>Scanty scattered sub</w:t>
            </w:r>
          </w:p>
        </w:tc>
        <w:tc>
          <w:tcPr>
            <w:tcW w:w="1480" w:type="dxa"/>
          </w:tcPr>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2-3 clinics</w:t>
            </w:r>
          </w:p>
        </w:tc>
        <w:tc>
          <w:tcPr>
            <w:tcW w:w="1595" w:type="dxa"/>
          </w:tcPr>
          <w:p w:rsidR="00551CF1" w:rsidRPr="00E66586" w:rsidRDefault="00551CF1" w:rsidP="00D81540">
            <w:pPr>
              <w:rPr>
                <w:rFonts w:ascii="Century Gothic" w:hAnsi="Century Gothic" w:cs="Arial"/>
              </w:rPr>
            </w:pPr>
            <w:r w:rsidRPr="00E66586">
              <w:rPr>
                <w:rFonts w:ascii="Century Gothic" w:hAnsi="Century Gothic" w:cs="Arial"/>
              </w:rPr>
              <w:t>1-2 clinics</w:t>
            </w:r>
          </w:p>
        </w:tc>
      </w:tr>
      <w:tr w:rsidR="00551CF1" w:rsidRPr="00E66586" w:rsidTr="00D81540">
        <w:tc>
          <w:tcPr>
            <w:tcW w:w="2082" w:type="dxa"/>
          </w:tcPr>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D.D. 2</w:t>
            </w:r>
          </w:p>
        </w:tc>
        <w:tc>
          <w:tcPr>
            <w:tcW w:w="3699" w:type="dxa"/>
          </w:tcPr>
          <w:p w:rsidR="00551CF1" w:rsidRPr="00E66586" w:rsidRDefault="00551CF1" w:rsidP="00D81540">
            <w:pPr>
              <w:numPr>
                <w:ilvl w:val="0"/>
                <w:numId w:val="26"/>
              </w:numPr>
              <w:rPr>
                <w:rFonts w:ascii="Century Gothic" w:hAnsi="Century Gothic" w:cs="Arial"/>
                <w:sz w:val="22"/>
                <w:szCs w:val="22"/>
              </w:rPr>
            </w:pPr>
            <w:r w:rsidRPr="00E66586">
              <w:rPr>
                <w:rFonts w:ascii="Century Gothic" w:hAnsi="Century Gothic" w:cs="Arial"/>
                <w:sz w:val="22"/>
                <w:szCs w:val="22"/>
              </w:rPr>
              <w:t>Stain present/not present</w:t>
            </w:r>
          </w:p>
          <w:p w:rsidR="00551CF1" w:rsidRPr="00E66586" w:rsidRDefault="00551CF1" w:rsidP="00D81540">
            <w:pPr>
              <w:numPr>
                <w:ilvl w:val="0"/>
                <w:numId w:val="26"/>
              </w:numPr>
              <w:rPr>
                <w:rFonts w:ascii="Century Gothic" w:hAnsi="Century Gothic" w:cs="Arial"/>
                <w:sz w:val="22"/>
                <w:szCs w:val="22"/>
              </w:rPr>
            </w:pPr>
            <w:r w:rsidRPr="00E66586">
              <w:rPr>
                <w:rFonts w:ascii="Century Gothic" w:hAnsi="Century Gothic" w:cs="Arial"/>
                <w:sz w:val="22"/>
                <w:szCs w:val="22"/>
              </w:rPr>
              <w:t>Sub/supra calculus formation</w:t>
            </w:r>
          </w:p>
          <w:p w:rsidR="00551CF1" w:rsidRPr="00E66586" w:rsidRDefault="00551CF1" w:rsidP="00D81540">
            <w:pPr>
              <w:numPr>
                <w:ilvl w:val="0"/>
                <w:numId w:val="26"/>
              </w:numPr>
              <w:rPr>
                <w:rFonts w:ascii="Century Gothic" w:hAnsi="Century Gothic" w:cs="Arial"/>
                <w:sz w:val="22"/>
                <w:szCs w:val="22"/>
              </w:rPr>
            </w:pPr>
            <w:r w:rsidRPr="00E66586">
              <w:rPr>
                <w:rFonts w:ascii="Century Gothic" w:hAnsi="Century Gothic" w:cs="Arial"/>
                <w:sz w:val="22"/>
                <w:szCs w:val="22"/>
              </w:rPr>
              <w:t xml:space="preserve">Supra calculus located mandibular anteriors, maxillary molars and scattered scanty-moderate sub gingival calculus. </w:t>
            </w:r>
          </w:p>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4mm CAL may be present with evidence of early bone loss</w:t>
            </w:r>
          </w:p>
        </w:tc>
        <w:tc>
          <w:tcPr>
            <w:tcW w:w="1480" w:type="dxa"/>
          </w:tcPr>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3-4 clinics</w:t>
            </w:r>
          </w:p>
        </w:tc>
        <w:tc>
          <w:tcPr>
            <w:tcW w:w="1595" w:type="dxa"/>
          </w:tcPr>
          <w:p w:rsidR="00551CF1" w:rsidRPr="00E66586" w:rsidRDefault="00551CF1" w:rsidP="00D81540">
            <w:pPr>
              <w:rPr>
                <w:rFonts w:ascii="Century Gothic" w:hAnsi="Century Gothic" w:cs="Arial"/>
              </w:rPr>
            </w:pPr>
            <w:r w:rsidRPr="00E66586">
              <w:rPr>
                <w:rFonts w:ascii="Century Gothic" w:hAnsi="Century Gothic" w:cs="Arial"/>
              </w:rPr>
              <w:t>2-3 clinics</w:t>
            </w:r>
          </w:p>
        </w:tc>
      </w:tr>
      <w:tr w:rsidR="00551CF1" w:rsidRPr="00E66586" w:rsidTr="00D81540">
        <w:tc>
          <w:tcPr>
            <w:tcW w:w="2082" w:type="dxa"/>
          </w:tcPr>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D.D. 3</w:t>
            </w:r>
          </w:p>
          <w:p w:rsidR="006306B2" w:rsidRPr="00E66586" w:rsidRDefault="006306B2" w:rsidP="00D81540">
            <w:pPr>
              <w:rPr>
                <w:rFonts w:ascii="Century Gothic" w:hAnsi="Century Gothic" w:cs="Arial"/>
                <w:sz w:val="22"/>
                <w:szCs w:val="22"/>
              </w:rPr>
            </w:pPr>
          </w:p>
          <w:p w:rsidR="006306B2" w:rsidRPr="00E66586" w:rsidRDefault="006306B2" w:rsidP="00D81540">
            <w:pPr>
              <w:rPr>
                <w:rFonts w:ascii="Century Gothic" w:hAnsi="Century Gothic" w:cs="Arial"/>
                <w:sz w:val="22"/>
                <w:szCs w:val="22"/>
              </w:rPr>
            </w:pPr>
          </w:p>
        </w:tc>
        <w:tc>
          <w:tcPr>
            <w:tcW w:w="3699" w:type="dxa"/>
          </w:tcPr>
          <w:p w:rsidR="00551CF1" w:rsidRPr="00E66586" w:rsidRDefault="00551CF1" w:rsidP="00D81540">
            <w:pPr>
              <w:numPr>
                <w:ilvl w:val="0"/>
                <w:numId w:val="27"/>
              </w:numPr>
              <w:rPr>
                <w:rFonts w:ascii="Century Gothic" w:hAnsi="Century Gothic" w:cs="Arial"/>
                <w:sz w:val="22"/>
                <w:szCs w:val="22"/>
              </w:rPr>
            </w:pPr>
            <w:r w:rsidRPr="00E66586">
              <w:rPr>
                <w:rFonts w:ascii="Century Gothic" w:hAnsi="Century Gothic" w:cs="Arial"/>
                <w:sz w:val="22"/>
                <w:szCs w:val="22"/>
              </w:rPr>
              <w:t>Stain present/not present</w:t>
            </w:r>
          </w:p>
          <w:p w:rsidR="00551CF1" w:rsidRPr="00E66586" w:rsidRDefault="007A5182" w:rsidP="00D81540">
            <w:pPr>
              <w:numPr>
                <w:ilvl w:val="0"/>
                <w:numId w:val="27"/>
              </w:numPr>
              <w:rPr>
                <w:rFonts w:ascii="Century Gothic" w:hAnsi="Century Gothic" w:cs="Arial"/>
                <w:sz w:val="22"/>
                <w:szCs w:val="22"/>
              </w:rPr>
            </w:pPr>
            <w:r w:rsidRPr="00E66586">
              <w:rPr>
                <w:rFonts w:ascii="Century Gothic" w:hAnsi="Century Gothic" w:cs="Arial"/>
                <w:sz w:val="22"/>
                <w:szCs w:val="22"/>
              </w:rPr>
              <w:t>Generalized Scanty-</w:t>
            </w:r>
            <w:r w:rsidR="00551CF1" w:rsidRPr="00E66586">
              <w:rPr>
                <w:rFonts w:ascii="Century Gothic" w:hAnsi="Century Gothic" w:cs="Arial"/>
                <w:sz w:val="22"/>
                <w:szCs w:val="22"/>
              </w:rPr>
              <w:t>Moderate sub &amp; supra gingival calculus</w:t>
            </w:r>
          </w:p>
          <w:p w:rsidR="00551CF1" w:rsidRPr="00E66586" w:rsidRDefault="00551CF1" w:rsidP="00D81540">
            <w:pPr>
              <w:numPr>
                <w:ilvl w:val="0"/>
                <w:numId w:val="27"/>
              </w:numPr>
              <w:rPr>
                <w:rFonts w:ascii="Century Gothic" w:hAnsi="Century Gothic" w:cs="Arial"/>
                <w:sz w:val="22"/>
                <w:szCs w:val="22"/>
              </w:rPr>
            </w:pPr>
            <w:r w:rsidRPr="00E66586">
              <w:rPr>
                <w:rFonts w:ascii="Century Gothic" w:hAnsi="Century Gothic" w:cs="Arial"/>
                <w:sz w:val="22"/>
                <w:szCs w:val="22"/>
              </w:rPr>
              <w:t xml:space="preserve">Localized moderate rings with thickness which is readily discernible, is visible on radiographs. </w:t>
            </w:r>
          </w:p>
          <w:p w:rsidR="00551CF1" w:rsidRPr="00E66586" w:rsidRDefault="00551CF1" w:rsidP="00D81540">
            <w:pPr>
              <w:numPr>
                <w:ilvl w:val="0"/>
                <w:numId w:val="27"/>
              </w:numPr>
              <w:rPr>
                <w:rFonts w:ascii="Century Gothic" w:hAnsi="Century Gothic" w:cs="Arial"/>
                <w:sz w:val="22"/>
                <w:szCs w:val="22"/>
              </w:rPr>
            </w:pPr>
            <w:r w:rsidRPr="00E66586">
              <w:rPr>
                <w:rFonts w:ascii="Century Gothic" w:hAnsi="Century Gothic" w:cs="Arial"/>
                <w:sz w:val="22"/>
                <w:szCs w:val="22"/>
              </w:rPr>
              <w:t>Early - Moderate bone loss</w:t>
            </w:r>
          </w:p>
          <w:p w:rsidR="00551CF1" w:rsidRPr="00E66586" w:rsidRDefault="00551CF1" w:rsidP="00CE6615">
            <w:pPr>
              <w:numPr>
                <w:ilvl w:val="0"/>
                <w:numId w:val="87"/>
              </w:numPr>
              <w:rPr>
                <w:rFonts w:ascii="Century Gothic" w:hAnsi="Century Gothic" w:cs="Arial"/>
                <w:sz w:val="22"/>
                <w:szCs w:val="22"/>
              </w:rPr>
            </w:pPr>
            <w:r w:rsidRPr="00E66586">
              <w:rPr>
                <w:rFonts w:ascii="Century Gothic" w:hAnsi="Century Gothic" w:cs="Arial"/>
                <w:sz w:val="22"/>
                <w:szCs w:val="22"/>
              </w:rPr>
              <w:t>CAL &gt;</w:t>
            </w:r>
            <w:r w:rsidR="007A5182" w:rsidRPr="00E66586">
              <w:rPr>
                <w:rFonts w:ascii="Century Gothic" w:hAnsi="Century Gothic" w:cs="Arial"/>
                <w:sz w:val="22"/>
                <w:szCs w:val="22"/>
              </w:rPr>
              <w:t xml:space="preserve">4 </w:t>
            </w:r>
            <w:r w:rsidRPr="00E66586">
              <w:rPr>
                <w:rFonts w:ascii="Century Gothic" w:hAnsi="Century Gothic" w:cs="Arial"/>
                <w:sz w:val="22"/>
                <w:szCs w:val="22"/>
              </w:rPr>
              <w:t>generalized</w:t>
            </w:r>
          </w:p>
        </w:tc>
        <w:tc>
          <w:tcPr>
            <w:tcW w:w="1480" w:type="dxa"/>
          </w:tcPr>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5-6 clinics</w:t>
            </w:r>
          </w:p>
        </w:tc>
        <w:tc>
          <w:tcPr>
            <w:tcW w:w="1595" w:type="dxa"/>
          </w:tcPr>
          <w:p w:rsidR="00551CF1" w:rsidRPr="00E66586" w:rsidRDefault="00551CF1" w:rsidP="00D81540">
            <w:pPr>
              <w:rPr>
                <w:rFonts w:ascii="Century Gothic" w:hAnsi="Century Gothic" w:cs="Arial"/>
              </w:rPr>
            </w:pPr>
            <w:r w:rsidRPr="00E66586">
              <w:rPr>
                <w:rFonts w:ascii="Century Gothic" w:hAnsi="Century Gothic" w:cs="Arial"/>
              </w:rPr>
              <w:t>4-5 clinics</w:t>
            </w:r>
          </w:p>
        </w:tc>
      </w:tr>
      <w:tr w:rsidR="00551CF1" w:rsidRPr="00E66586" w:rsidTr="00D81540">
        <w:tc>
          <w:tcPr>
            <w:tcW w:w="2082" w:type="dxa"/>
          </w:tcPr>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D.D. 4</w:t>
            </w:r>
          </w:p>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 xml:space="preserve">**if client is a heavy DD4 client, student may be provided with 1 additional credit. </w:t>
            </w:r>
          </w:p>
        </w:tc>
        <w:tc>
          <w:tcPr>
            <w:tcW w:w="3699" w:type="dxa"/>
          </w:tcPr>
          <w:p w:rsidR="00551CF1" w:rsidRPr="00E66586" w:rsidRDefault="00551CF1" w:rsidP="00D81540">
            <w:pPr>
              <w:numPr>
                <w:ilvl w:val="0"/>
                <w:numId w:val="28"/>
              </w:numPr>
              <w:rPr>
                <w:rFonts w:ascii="Century Gothic" w:hAnsi="Century Gothic" w:cs="Arial"/>
                <w:sz w:val="22"/>
                <w:szCs w:val="22"/>
              </w:rPr>
            </w:pPr>
            <w:r w:rsidRPr="00E66586">
              <w:rPr>
                <w:rFonts w:ascii="Century Gothic" w:hAnsi="Century Gothic" w:cs="Arial"/>
                <w:sz w:val="22"/>
                <w:szCs w:val="22"/>
              </w:rPr>
              <w:t>Stain present/not present</w:t>
            </w:r>
          </w:p>
          <w:p w:rsidR="00551CF1" w:rsidRPr="00E66586" w:rsidRDefault="00551CF1" w:rsidP="00D81540">
            <w:pPr>
              <w:numPr>
                <w:ilvl w:val="0"/>
                <w:numId w:val="28"/>
              </w:numPr>
              <w:rPr>
                <w:rFonts w:ascii="Century Gothic" w:hAnsi="Century Gothic" w:cs="Arial"/>
                <w:sz w:val="22"/>
                <w:szCs w:val="22"/>
              </w:rPr>
            </w:pPr>
            <w:r w:rsidRPr="00E66586">
              <w:rPr>
                <w:rFonts w:ascii="Century Gothic" w:hAnsi="Century Gothic" w:cs="Arial"/>
                <w:sz w:val="22"/>
                <w:szCs w:val="22"/>
              </w:rPr>
              <w:t>Moderate to abundant supra &amp; sub gingival calculus</w:t>
            </w:r>
          </w:p>
          <w:p w:rsidR="00551CF1" w:rsidRPr="00E66586" w:rsidRDefault="00551CF1" w:rsidP="00D81540">
            <w:pPr>
              <w:numPr>
                <w:ilvl w:val="0"/>
                <w:numId w:val="28"/>
              </w:numPr>
              <w:rPr>
                <w:rFonts w:ascii="Century Gothic" w:hAnsi="Century Gothic" w:cs="Arial"/>
                <w:sz w:val="22"/>
                <w:szCs w:val="22"/>
              </w:rPr>
            </w:pPr>
            <w:r w:rsidRPr="00E66586">
              <w:rPr>
                <w:rFonts w:ascii="Century Gothic" w:hAnsi="Century Gothic" w:cs="Arial"/>
                <w:sz w:val="22"/>
                <w:szCs w:val="22"/>
              </w:rPr>
              <w:t>Periodontal status –advanced involvement</w:t>
            </w:r>
          </w:p>
          <w:p w:rsidR="00551CF1" w:rsidRPr="00E66586" w:rsidRDefault="00551CF1" w:rsidP="00D81540">
            <w:pPr>
              <w:numPr>
                <w:ilvl w:val="0"/>
                <w:numId w:val="28"/>
              </w:numPr>
              <w:rPr>
                <w:rFonts w:ascii="Century Gothic" w:hAnsi="Century Gothic" w:cs="Arial"/>
                <w:sz w:val="22"/>
                <w:szCs w:val="22"/>
              </w:rPr>
            </w:pPr>
            <w:r w:rsidRPr="00E66586">
              <w:rPr>
                <w:rFonts w:ascii="Century Gothic" w:hAnsi="Century Gothic" w:cs="Arial"/>
                <w:sz w:val="22"/>
                <w:szCs w:val="22"/>
              </w:rPr>
              <w:t xml:space="preserve">CAL depths: gen &gt;5-6mm </w:t>
            </w:r>
          </w:p>
          <w:p w:rsidR="00551CF1" w:rsidRPr="00E66586" w:rsidRDefault="00551CF1" w:rsidP="00D81540">
            <w:pPr>
              <w:ind w:left="360"/>
              <w:rPr>
                <w:rFonts w:ascii="Century Gothic" w:hAnsi="Century Gothic" w:cs="Arial"/>
                <w:sz w:val="22"/>
                <w:szCs w:val="22"/>
              </w:rPr>
            </w:pPr>
          </w:p>
        </w:tc>
        <w:tc>
          <w:tcPr>
            <w:tcW w:w="1480" w:type="dxa"/>
          </w:tcPr>
          <w:p w:rsidR="00551CF1" w:rsidRPr="00E66586" w:rsidRDefault="00551CF1" w:rsidP="00D81540">
            <w:pPr>
              <w:rPr>
                <w:rFonts w:ascii="Century Gothic" w:hAnsi="Century Gothic" w:cs="Arial"/>
                <w:sz w:val="22"/>
                <w:szCs w:val="22"/>
              </w:rPr>
            </w:pPr>
            <w:r w:rsidRPr="00E66586">
              <w:rPr>
                <w:rFonts w:ascii="Century Gothic" w:hAnsi="Century Gothic" w:cs="Arial"/>
                <w:sz w:val="22"/>
                <w:szCs w:val="22"/>
              </w:rPr>
              <w:t>6-9 clinics</w:t>
            </w:r>
          </w:p>
        </w:tc>
        <w:tc>
          <w:tcPr>
            <w:tcW w:w="1595" w:type="dxa"/>
          </w:tcPr>
          <w:p w:rsidR="00551CF1" w:rsidRPr="00E66586" w:rsidRDefault="00551CF1" w:rsidP="00D81540">
            <w:pPr>
              <w:rPr>
                <w:rFonts w:ascii="Century Gothic" w:hAnsi="Century Gothic" w:cs="Arial"/>
              </w:rPr>
            </w:pPr>
            <w:r w:rsidRPr="00E66586">
              <w:rPr>
                <w:rFonts w:ascii="Century Gothic" w:hAnsi="Century Gothic" w:cs="Arial"/>
              </w:rPr>
              <w:t>8 clinics</w:t>
            </w:r>
          </w:p>
        </w:tc>
      </w:tr>
    </w:tbl>
    <w:p w:rsidR="00551CF1" w:rsidRPr="00E66586" w:rsidRDefault="00551CF1" w:rsidP="000617B8">
      <w:pPr>
        <w:pStyle w:val="BodyText2"/>
        <w:jc w:val="center"/>
        <w:rPr>
          <w:rFonts w:ascii="Trebuchet MS" w:hAnsi="Trebuchet MS"/>
          <w:sz w:val="24"/>
          <w:u w:val="single"/>
        </w:rPr>
      </w:pPr>
    </w:p>
    <w:p w:rsidR="00395AF3" w:rsidRPr="00E66586" w:rsidRDefault="00395AF3" w:rsidP="000617B8">
      <w:pPr>
        <w:pStyle w:val="BodyText2"/>
        <w:jc w:val="center"/>
        <w:rPr>
          <w:rFonts w:ascii="Century Gothic" w:hAnsi="Century Gothic"/>
          <w:sz w:val="24"/>
          <w:u w:val="single"/>
        </w:rPr>
      </w:pPr>
      <w:r w:rsidRPr="00E66586">
        <w:rPr>
          <w:rFonts w:ascii="Century Gothic" w:hAnsi="Century Gothic"/>
          <w:sz w:val="24"/>
          <w:u w:val="single"/>
        </w:rPr>
        <w:lastRenderedPageBreak/>
        <w:t>Implementation of Dental Hygiene Treatment:</w:t>
      </w:r>
    </w:p>
    <w:p w:rsidR="00395AF3" w:rsidRPr="00E66586" w:rsidRDefault="00395AF3" w:rsidP="000617B8">
      <w:pPr>
        <w:pStyle w:val="BodyText2"/>
        <w:jc w:val="center"/>
        <w:rPr>
          <w:rFonts w:ascii="Century Gothic" w:hAnsi="Century Gothic"/>
          <w:sz w:val="24"/>
          <w:u w:val="single"/>
        </w:rPr>
      </w:pPr>
    </w:p>
    <w:p w:rsidR="00395AF3" w:rsidRPr="00E66586" w:rsidRDefault="00395AF3">
      <w:pPr>
        <w:pStyle w:val="BodyText2"/>
        <w:numPr>
          <w:ilvl w:val="0"/>
          <w:numId w:val="29"/>
        </w:numPr>
        <w:rPr>
          <w:rFonts w:ascii="Century Gothic" w:hAnsi="Century Gothic"/>
          <w:bCs/>
          <w:sz w:val="24"/>
        </w:rPr>
      </w:pPr>
      <w:r w:rsidRPr="00E66586">
        <w:rPr>
          <w:rFonts w:ascii="Century Gothic" w:hAnsi="Century Gothic"/>
          <w:bCs/>
          <w:sz w:val="24"/>
        </w:rPr>
        <w:t xml:space="preserve">Depending on your plan, as few as one or as many as </w:t>
      </w:r>
      <w:r w:rsidR="009C45D2" w:rsidRPr="00E66586">
        <w:rPr>
          <w:rFonts w:ascii="Century Gothic" w:hAnsi="Century Gothic"/>
          <w:bCs/>
          <w:sz w:val="24"/>
        </w:rPr>
        <w:t>9</w:t>
      </w:r>
      <w:r w:rsidRPr="00E66586">
        <w:rPr>
          <w:rFonts w:ascii="Century Gothic" w:hAnsi="Century Gothic"/>
          <w:bCs/>
          <w:sz w:val="24"/>
        </w:rPr>
        <w:t xml:space="preserve"> clinics may be spent on debridement. </w:t>
      </w:r>
    </w:p>
    <w:p w:rsidR="00395AF3" w:rsidRPr="00E66586" w:rsidRDefault="00395AF3">
      <w:pPr>
        <w:pStyle w:val="BodyText2"/>
        <w:rPr>
          <w:rFonts w:ascii="Century Gothic" w:hAnsi="Century Gothic"/>
          <w:bCs/>
          <w:sz w:val="24"/>
        </w:rPr>
      </w:pPr>
    </w:p>
    <w:p w:rsidR="00395AF3" w:rsidRPr="00E66586" w:rsidRDefault="00395AF3">
      <w:pPr>
        <w:pStyle w:val="BodyText2"/>
        <w:numPr>
          <w:ilvl w:val="0"/>
          <w:numId w:val="29"/>
        </w:numPr>
        <w:rPr>
          <w:rFonts w:ascii="Century Gothic" w:hAnsi="Century Gothic"/>
          <w:bCs/>
          <w:sz w:val="24"/>
        </w:rPr>
      </w:pPr>
      <w:r w:rsidRPr="00E66586">
        <w:rPr>
          <w:rFonts w:ascii="Century Gothic" w:hAnsi="Century Gothic"/>
          <w:bCs/>
          <w:sz w:val="24"/>
        </w:rPr>
        <w:t>Please sign up for a debridement check according to your assignment and treatment plan. Paedo clients will be marked upon completion of de</w:t>
      </w:r>
      <w:r w:rsidR="00721477" w:rsidRPr="00E66586">
        <w:rPr>
          <w:rFonts w:ascii="Century Gothic" w:hAnsi="Century Gothic"/>
          <w:bCs/>
          <w:sz w:val="24"/>
        </w:rPr>
        <w:t xml:space="preserve"> </w:t>
      </w:r>
      <w:r w:rsidRPr="00E66586">
        <w:rPr>
          <w:rFonts w:ascii="Century Gothic" w:hAnsi="Century Gothic"/>
          <w:bCs/>
          <w:sz w:val="24"/>
        </w:rPr>
        <w:t xml:space="preserve">plaquing and selective polish (if required). DD1 clients will be marked once half </w:t>
      </w:r>
      <w:r w:rsidR="00C858F6" w:rsidRPr="00E66586">
        <w:rPr>
          <w:rFonts w:ascii="Century Gothic" w:hAnsi="Century Gothic"/>
          <w:bCs/>
          <w:sz w:val="24"/>
        </w:rPr>
        <w:t xml:space="preserve">the mouth is completed. DD2’s and </w:t>
      </w:r>
      <w:r w:rsidRPr="00E66586">
        <w:rPr>
          <w:rFonts w:ascii="Century Gothic" w:hAnsi="Century Gothic"/>
          <w:bCs/>
          <w:sz w:val="24"/>
        </w:rPr>
        <w:t>DD3’s will be checked upon completion of one quad</w:t>
      </w:r>
      <w:r w:rsidR="00C858F6" w:rsidRPr="00E66586">
        <w:rPr>
          <w:rFonts w:ascii="Century Gothic" w:hAnsi="Century Gothic"/>
          <w:bCs/>
          <w:sz w:val="24"/>
        </w:rPr>
        <w:t xml:space="preserve">, while DD4’s will be </w:t>
      </w:r>
      <w:r w:rsidR="00F42976" w:rsidRPr="00E66586">
        <w:rPr>
          <w:rFonts w:ascii="Century Gothic" w:hAnsi="Century Gothic"/>
          <w:bCs/>
          <w:sz w:val="24"/>
        </w:rPr>
        <w:t>evaluated</w:t>
      </w:r>
      <w:r w:rsidR="00C858F6" w:rsidRPr="00E66586">
        <w:rPr>
          <w:rFonts w:ascii="Century Gothic" w:hAnsi="Century Gothic"/>
          <w:bCs/>
          <w:sz w:val="24"/>
        </w:rPr>
        <w:t xml:space="preserve"> after </w:t>
      </w:r>
      <w:r w:rsidR="00F42976" w:rsidRPr="00E66586">
        <w:rPr>
          <w:rFonts w:ascii="Century Gothic" w:hAnsi="Century Gothic"/>
          <w:bCs/>
          <w:sz w:val="24"/>
        </w:rPr>
        <w:t xml:space="preserve">each </w:t>
      </w:r>
      <w:r w:rsidR="00C858F6" w:rsidRPr="00E66586">
        <w:rPr>
          <w:rFonts w:ascii="Century Gothic" w:hAnsi="Century Gothic"/>
          <w:bCs/>
          <w:sz w:val="24"/>
        </w:rPr>
        <w:t>sextant.</w:t>
      </w:r>
      <w:r w:rsidR="00CB66F1" w:rsidRPr="00E66586">
        <w:rPr>
          <w:rFonts w:ascii="Century Gothic" w:hAnsi="Century Gothic"/>
          <w:bCs/>
          <w:sz w:val="24"/>
        </w:rPr>
        <w:t xml:space="preserve"> </w:t>
      </w:r>
      <w:r w:rsidRPr="00E66586">
        <w:rPr>
          <w:rFonts w:ascii="Century Gothic" w:hAnsi="Century Gothic"/>
          <w:bCs/>
          <w:sz w:val="24"/>
        </w:rPr>
        <w:t xml:space="preserve"> </w:t>
      </w:r>
      <w:r w:rsidRPr="00E66586">
        <w:rPr>
          <w:rFonts w:ascii="Century Gothic" w:hAnsi="Century Gothic"/>
          <w:b/>
          <w:color w:val="FF0000"/>
          <w:sz w:val="24"/>
        </w:rPr>
        <w:t>N.B. you may continue with the rest of the mouth while waiting for Dental Hygiene Faculty to evaluate your debridement techniques</w:t>
      </w:r>
      <w:r w:rsidRPr="00E66586">
        <w:rPr>
          <w:rFonts w:ascii="Century Gothic" w:hAnsi="Century Gothic"/>
          <w:b/>
          <w:sz w:val="24"/>
        </w:rPr>
        <w:t xml:space="preserve">. </w:t>
      </w:r>
      <w:r w:rsidRPr="00E66586">
        <w:rPr>
          <w:rFonts w:ascii="Century Gothic" w:hAnsi="Century Gothic"/>
          <w:bCs/>
          <w:sz w:val="24"/>
        </w:rPr>
        <w:t xml:space="preserve">If you feel there is calculus remaining, please note it on </w:t>
      </w:r>
      <w:r w:rsidR="00F02DA4" w:rsidRPr="00E66586">
        <w:rPr>
          <w:rFonts w:ascii="Century Gothic" w:hAnsi="Century Gothic"/>
          <w:bCs/>
          <w:sz w:val="24"/>
        </w:rPr>
        <w:t>a scrap piece of paper</w:t>
      </w:r>
      <w:r w:rsidR="00CE1E3C" w:rsidRPr="00E66586">
        <w:rPr>
          <w:rFonts w:ascii="Century Gothic" w:hAnsi="Century Gothic"/>
          <w:bCs/>
          <w:sz w:val="24"/>
        </w:rPr>
        <w:t>. Faculty will review what you have noted and then make their notations.</w:t>
      </w:r>
      <w:r w:rsidRPr="00E66586">
        <w:rPr>
          <w:rFonts w:ascii="Century Gothic" w:hAnsi="Century Gothic"/>
          <w:bCs/>
          <w:sz w:val="24"/>
        </w:rPr>
        <w:t xml:space="preserve"> Once the remaining areas have been removed, please sign up to have it re-checked.</w:t>
      </w:r>
      <w:r w:rsidR="00721477" w:rsidRPr="00E66586">
        <w:rPr>
          <w:rFonts w:ascii="Century Gothic" w:hAnsi="Century Gothic"/>
          <w:bCs/>
          <w:sz w:val="24"/>
        </w:rPr>
        <w:t xml:space="preserve"> Faculty will check off the remaining pieces and mark the quadrant or sextant as complete.</w:t>
      </w:r>
      <w:r w:rsidRPr="00E66586">
        <w:rPr>
          <w:rFonts w:ascii="Century Gothic" w:hAnsi="Century Gothic"/>
          <w:bCs/>
          <w:sz w:val="24"/>
        </w:rPr>
        <w:t xml:space="preserve"> The debridement may not be marked as complete until all calculus is removed.</w:t>
      </w:r>
      <w:r w:rsidR="00A50268" w:rsidRPr="00E66586">
        <w:rPr>
          <w:rFonts w:ascii="Century Gothic" w:hAnsi="Century Gothic"/>
          <w:bCs/>
          <w:sz w:val="24"/>
        </w:rPr>
        <w:t xml:space="preserve"> When the client returns for subsequent appointments please be sure to review the tissues and check the tissue response in the previous quads.</w:t>
      </w:r>
      <w:r w:rsidR="00721477" w:rsidRPr="00E66586">
        <w:rPr>
          <w:rFonts w:ascii="Century Gothic" w:hAnsi="Century Gothic"/>
          <w:bCs/>
          <w:sz w:val="24"/>
        </w:rPr>
        <w:t xml:space="preserve"> </w:t>
      </w:r>
      <w:r w:rsidR="00A50268" w:rsidRPr="00E66586">
        <w:rPr>
          <w:rFonts w:ascii="Century Gothic" w:hAnsi="Century Gothic"/>
          <w:bCs/>
          <w:sz w:val="24"/>
        </w:rPr>
        <w:t xml:space="preserve"> This shows evidence of ongoing evaluation.</w:t>
      </w:r>
      <w:r w:rsidR="00721477" w:rsidRPr="00E66586">
        <w:rPr>
          <w:rFonts w:ascii="Century Gothic" w:hAnsi="Century Gothic"/>
          <w:bCs/>
          <w:sz w:val="24"/>
        </w:rPr>
        <w:t xml:space="preserve"> If calculus has </w:t>
      </w:r>
      <w:r w:rsidR="00CF5C35" w:rsidRPr="00E66586">
        <w:rPr>
          <w:rFonts w:ascii="Century Gothic" w:hAnsi="Century Gothic"/>
          <w:bCs/>
          <w:sz w:val="24"/>
        </w:rPr>
        <w:t>re-formed</w:t>
      </w:r>
      <w:r w:rsidR="00721477" w:rsidRPr="00E66586">
        <w:rPr>
          <w:rFonts w:ascii="Century Gothic" w:hAnsi="Century Gothic"/>
          <w:bCs/>
          <w:sz w:val="24"/>
        </w:rPr>
        <w:t xml:space="preserve"> you are responsible to remove it.</w:t>
      </w:r>
      <w:r w:rsidR="00CE1E3C" w:rsidRPr="00E66586">
        <w:rPr>
          <w:rFonts w:ascii="Century Gothic" w:hAnsi="Century Gothic"/>
          <w:bCs/>
          <w:sz w:val="24"/>
        </w:rPr>
        <w:t xml:space="preserve"> **Please note that once you have signed up for evaluation then the faculty will grade you on what you have done.</w:t>
      </w:r>
    </w:p>
    <w:p w:rsidR="00CE1E3C" w:rsidRPr="00E66586" w:rsidRDefault="00CE1E3C" w:rsidP="00CE1E3C">
      <w:pPr>
        <w:pStyle w:val="BodyText2"/>
        <w:rPr>
          <w:rFonts w:ascii="Century Gothic" w:hAnsi="Century Gothic"/>
          <w:bCs/>
          <w:sz w:val="24"/>
        </w:rPr>
      </w:pPr>
    </w:p>
    <w:p w:rsidR="000C5238" w:rsidRPr="00E66586" w:rsidRDefault="00CE1E3C">
      <w:pPr>
        <w:pStyle w:val="BodyText2"/>
        <w:numPr>
          <w:ilvl w:val="0"/>
          <w:numId w:val="29"/>
        </w:numPr>
        <w:rPr>
          <w:rFonts w:ascii="Century Gothic" w:hAnsi="Century Gothic"/>
          <w:bCs/>
          <w:sz w:val="24"/>
        </w:rPr>
      </w:pPr>
      <w:r w:rsidRPr="00E66586">
        <w:rPr>
          <w:rFonts w:ascii="Century Gothic" w:hAnsi="Century Gothic"/>
          <w:bCs/>
          <w:sz w:val="24"/>
        </w:rPr>
        <w:t>Feedback</w:t>
      </w:r>
      <w:r w:rsidR="00F02DA4" w:rsidRPr="00E66586">
        <w:rPr>
          <w:rFonts w:ascii="Century Gothic" w:hAnsi="Century Gothic"/>
          <w:bCs/>
          <w:sz w:val="24"/>
        </w:rPr>
        <w:t xml:space="preserve"> Clinic Practice I or II</w:t>
      </w:r>
      <w:r w:rsidRPr="00E66586">
        <w:rPr>
          <w:rFonts w:ascii="Century Gothic" w:hAnsi="Century Gothic"/>
          <w:bCs/>
          <w:sz w:val="24"/>
        </w:rPr>
        <w:t xml:space="preserve">: If you wish assistance or feedback while debriding, faculty will be happy to assist you. Please sign up and faculty will come to your unit. </w:t>
      </w:r>
      <w:r w:rsidR="000C5238" w:rsidRPr="00E66586">
        <w:rPr>
          <w:rFonts w:ascii="Century Gothic" w:hAnsi="Century Gothic"/>
          <w:bCs/>
          <w:sz w:val="24"/>
        </w:rPr>
        <w:t xml:space="preserve"> During Clinic Practice I or II, faculty will provide generalized feedback on the quadrant or sextant.  Faculty will note on your evaluation sheets that feedback has been provided. They will provide you with tips on calculus removal and will observe your technique.  Please be advised that students will only have generalized feedback once per client. </w:t>
      </w:r>
      <w:r w:rsidR="00F02DA4" w:rsidRPr="00E66586">
        <w:rPr>
          <w:rFonts w:ascii="Century Gothic" w:hAnsi="Century Gothic"/>
          <w:bCs/>
          <w:sz w:val="24"/>
        </w:rPr>
        <w:t>To clarify, the object is to provide initial assistance and not to tell you where the calculus remains on subsequent quadrants or sextants.</w:t>
      </w:r>
    </w:p>
    <w:p w:rsidR="000C5238" w:rsidRPr="00E66586" w:rsidRDefault="000C5238" w:rsidP="000C5238">
      <w:pPr>
        <w:pStyle w:val="BodyText2"/>
        <w:rPr>
          <w:rFonts w:ascii="Century Gothic" w:hAnsi="Century Gothic"/>
          <w:bCs/>
          <w:sz w:val="24"/>
        </w:rPr>
      </w:pPr>
    </w:p>
    <w:p w:rsidR="00CE1E3C" w:rsidRPr="00E66586" w:rsidRDefault="00F02DA4">
      <w:pPr>
        <w:pStyle w:val="BodyText2"/>
        <w:numPr>
          <w:ilvl w:val="0"/>
          <w:numId w:val="29"/>
        </w:numPr>
        <w:rPr>
          <w:rFonts w:ascii="Century Gothic" w:hAnsi="Century Gothic"/>
          <w:bCs/>
          <w:sz w:val="24"/>
        </w:rPr>
      </w:pPr>
      <w:r w:rsidRPr="00E66586">
        <w:rPr>
          <w:rFonts w:ascii="Century Gothic" w:hAnsi="Century Gothic"/>
          <w:bCs/>
          <w:sz w:val="24"/>
        </w:rPr>
        <w:t xml:space="preserve">Feedback Clinic Practice III; </w:t>
      </w:r>
      <w:r w:rsidR="000C5238" w:rsidRPr="00E66586">
        <w:rPr>
          <w:rFonts w:ascii="Century Gothic" w:hAnsi="Century Gothic"/>
          <w:bCs/>
          <w:sz w:val="24"/>
        </w:rPr>
        <w:t>F</w:t>
      </w:r>
      <w:r w:rsidR="00CE1E3C" w:rsidRPr="00E66586">
        <w:rPr>
          <w:rFonts w:ascii="Century Gothic" w:hAnsi="Century Gothic"/>
          <w:bCs/>
          <w:sz w:val="24"/>
        </w:rPr>
        <w:t>aculty will only provide feedback on</w:t>
      </w:r>
      <w:r w:rsidR="0082271F" w:rsidRPr="00E66586">
        <w:rPr>
          <w:rFonts w:ascii="Century Gothic" w:hAnsi="Century Gothic"/>
          <w:bCs/>
          <w:sz w:val="24"/>
        </w:rPr>
        <w:t xml:space="preserve"> 1-</w:t>
      </w:r>
      <w:r w:rsidR="00CE1E3C" w:rsidRPr="00E66586">
        <w:rPr>
          <w:rFonts w:ascii="Century Gothic" w:hAnsi="Century Gothic"/>
          <w:bCs/>
          <w:sz w:val="24"/>
        </w:rPr>
        <w:t xml:space="preserve"> 2 teeth</w:t>
      </w:r>
      <w:r w:rsidR="0082271F" w:rsidRPr="00E66586">
        <w:rPr>
          <w:rFonts w:ascii="Century Gothic" w:hAnsi="Century Gothic"/>
          <w:bCs/>
          <w:sz w:val="24"/>
        </w:rPr>
        <w:t>, depending on the degree of difficulty</w:t>
      </w:r>
      <w:r w:rsidR="00CE1E3C" w:rsidRPr="00E66586">
        <w:rPr>
          <w:rFonts w:ascii="Century Gothic" w:hAnsi="Century Gothic"/>
          <w:bCs/>
          <w:sz w:val="24"/>
        </w:rPr>
        <w:t xml:space="preserve">. They will ask you if calculus remains and evaluate your calculus detection, they will also provide feedback to you and if needed, watch your technique to provide assistance. Students cannot expect faculty to give them feedback on an entire quadrant or sextant. </w:t>
      </w:r>
    </w:p>
    <w:p w:rsidR="00395AF3" w:rsidRPr="00E66586" w:rsidRDefault="00395AF3">
      <w:pPr>
        <w:pStyle w:val="BodyText2"/>
        <w:rPr>
          <w:rFonts w:ascii="Century Gothic" w:hAnsi="Century Gothic"/>
          <w:bCs/>
          <w:sz w:val="24"/>
        </w:rPr>
      </w:pPr>
    </w:p>
    <w:p w:rsidR="00395AF3" w:rsidRPr="00E66586" w:rsidRDefault="00395AF3">
      <w:pPr>
        <w:pStyle w:val="BodyText2"/>
        <w:numPr>
          <w:ilvl w:val="0"/>
          <w:numId w:val="29"/>
        </w:numPr>
        <w:rPr>
          <w:rFonts w:ascii="Century Gothic" w:hAnsi="Century Gothic"/>
          <w:bCs/>
          <w:sz w:val="24"/>
        </w:rPr>
      </w:pPr>
      <w:r w:rsidRPr="00E66586">
        <w:rPr>
          <w:rFonts w:ascii="Century Gothic" w:hAnsi="Century Gothic"/>
          <w:bCs/>
          <w:sz w:val="24"/>
        </w:rPr>
        <w:lastRenderedPageBreak/>
        <w:t>Oral hygiene instruction must be completed</w:t>
      </w:r>
      <w:r w:rsidR="00BD217D" w:rsidRPr="00E66586">
        <w:rPr>
          <w:rFonts w:ascii="Century Gothic" w:hAnsi="Century Gothic"/>
          <w:bCs/>
          <w:sz w:val="24"/>
        </w:rPr>
        <w:t xml:space="preserve"> or reviewed</w:t>
      </w:r>
      <w:r w:rsidRPr="00E66586">
        <w:rPr>
          <w:rFonts w:ascii="Century Gothic" w:hAnsi="Century Gothic"/>
          <w:bCs/>
          <w:sz w:val="24"/>
        </w:rPr>
        <w:t xml:space="preserve"> at each appointment and be </w:t>
      </w:r>
      <w:r w:rsidR="00A50268" w:rsidRPr="00E66586">
        <w:rPr>
          <w:rFonts w:ascii="Century Gothic" w:hAnsi="Century Gothic"/>
          <w:bCs/>
          <w:sz w:val="24"/>
        </w:rPr>
        <w:t>sure to note in the Record of Care which instruction was provided. Also note the client response to any new techniques. Show evidence of ongoing evaluation with oral hygiene instruction. Be aware that there are times when clients will not follow instructions or choose not to implement an oral health care protocol. Discuss this with your client</w:t>
      </w:r>
      <w:r w:rsidR="00BD217D" w:rsidRPr="00E66586">
        <w:rPr>
          <w:rFonts w:ascii="Century Gothic" w:hAnsi="Century Gothic"/>
          <w:bCs/>
          <w:sz w:val="24"/>
        </w:rPr>
        <w:t>; find out why they are not compliant. This is when your communication skills really come into play. Have rationales for why you are suggesting certain home care protocols. If the client is adamant that they do not wish to floss and will never floss, then it may be time to change your strategy.</w:t>
      </w:r>
      <w:r w:rsidRPr="00E66586">
        <w:rPr>
          <w:rFonts w:ascii="Century Gothic" w:hAnsi="Century Gothic"/>
          <w:bCs/>
          <w:sz w:val="24"/>
        </w:rPr>
        <w:t xml:space="preserve"> Please be advised that two oral hygiene presentations will be observed and graded by Dental Hygiene Faculty, </w:t>
      </w:r>
      <w:r w:rsidR="00F02DA4" w:rsidRPr="00E66586">
        <w:rPr>
          <w:rFonts w:ascii="Century Gothic" w:hAnsi="Century Gothic"/>
          <w:bCs/>
          <w:sz w:val="24"/>
        </w:rPr>
        <w:t xml:space="preserve">one </w:t>
      </w:r>
      <w:r w:rsidRPr="00E66586">
        <w:rPr>
          <w:rFonts w:ascii="Century Gothic" w:hAnsi="Century Gothic"/>
          <w:bCs/>
          <w:sz w:val="24"/>
        </w:rPr>
        <w:t xml:space="preserve">during </w:t>
      </w:r>
      <w:r w:rsidR="000B2BD6" w:rsidRPr="00E66586">
        <w:rPr>
          <w:rFonts w:ascii="Century Gothic" w:hAnsi="Century Gothic"/>
          <w:bCs/>
          <w:sz w:val="24"/>
        </w:rPr>
        <w:t>Clinic Practice II</w:t>
      </w:r>
      <w:r w:rsidR="00D468B4" w:rsidRPr="00E66586">
        <w:rPr>
          <w:rFonts w:ascii="Century Gothic" w:hAnsi="Century Gothic"/>
          <w:bCs/>
          <w:sz w:val="24"/>
        </w:rPr>
        <w:t xml:space="preserve"> and </w:t>
      </w:r>
      <w:r w:rsidR="00F02DA4" w:rsidRPr="00E66586">
        <w:rPr>
          <w:rFonts w:ascii="Century Gothic" w:hAnsi="Century Gothic"/>
          <w:bCs/>
          <w:sz w:val="24"/>
        </w:rPr>
        <w:t xml:space="preserve">one during </w:t>
      </w:r>
      <w:r w:rsidR="00D468B4" w:rsidRPr="00E66586">
        <w:rPr>
          <w:rFonts w:ascii="Century Gothic" w:hAnsi="Century Gothic"/>
          <w:bCs/>
          <w:sz w:val="24"/>
        </w:rPr>
        <w:t>Clinic Practice III</w:t>
      </w:r>
      <w:r w:rsidR="000B2BD6" w:rsidRPr="00E66586">
        <w:rPr>
          <w:rFonts w:ascii="Century Gothic" w:hAnsi="Century Gothic"/>
          <w:bCs/>
          <w:sz w:val="24"/>
        </w:rPr>
        <w:t>.</w:t>
      </w:r>
      <w:r w:rsidR="00030EF2" w:rsidRPr="00E66586">
        <w:rPr>
          <w:rFonts w:ascii="Century Gothic" w:hAnsi="Century Gothic"/>
          <w:bCs/>
          <w:sz w:val="24"/>
        </w:rPr>
        <w:t xml:space="preserve"> (A copy of the evaluation form can be found in the evaluation section of this manual).</w:t>
      </w:r>
      <w:r w:rsidR="00D468B4" w:rsidRPr="00E66586">
        <w:rPr>
          <w:rFonts w:ascii="Century Gothic" w:hAnsi="Century Gothic"/>
          <w:bCs/>
          <w:sz w:val="24"/>
        </w:rPr>
        <w:t xml:space="preserve"> Be sure to </w:t>
      </w:r>
      <w:r w:rsidR="009C45D2" w:rsidRPr="00E66586">
        <w:rPr>
          <w:rFonts w:ascii="Century Gothic" w:hAnsi="Century Gothic"/>
          <w:bCs/>
          <w:sz w:val="24"/>
        </w:rPr>
        <w:t>note</w:t>
      </w:r>
      <w:r w:rsidR="00D468B4" w:rsidRPr="00E66586">
        <w:rPr>
          <w:rFonts w:ascii="Century Gothic" w:hAnsi="Century Gothic"/>
          <w:bCs/>
          <w:sz w:val="24"/>
        </w:rPr>
        <w:t xml:space="preserve"> the number of minutes spent on oral hygiene instruction in the client record of care.</w:t>
      </w:r>
    </w:p>
    <w:p w:rsidR="00395AF3" w:rsidRPr="00E66586" w:rsidRDefault="00395AF3">
      <w:pPr>
        <w:pStyle w:val="BodyText2"/>
        <w:rPr>
          <w:rFonts w:ascii="Century Gothic" w:hAnsi="Century Gothic"/>
          <w:bCs/>
          <w:sz w:val="24"/>
        </w:rPr>
      </w:pPr>
    </w:p>
    <w:p w:rsidR="00395AF3" w:rsidRPr="00E66586" w:rsidRDefault="00395AF3">
      <w:pPr>
        <w:pStyle w:val="BodyText2"/>
        <w:numPr>
          <w:ilvl w:val="0"/>
          <w:numId w:val="29"/>
        </w:numPr>
        <w:rPr>
          <w:rFonts w:ascii="Century Gothic" w:hAnsi="Century Gothic"/>
          <w:bCs/>
          <w:sz w:val="24"/>
        </w:rPr>
      </w:pPr>
      <w:r w:rsidRPr="00E66586">
        <w:rPr>
          <w:rFonts w:ascii="Century Gothic" w:hAnsi="Century Gothic"/>
          <w:bCs/>
          <w:sz w:val="24"/>
        </w:rPr>
        <w:t>Please note that instructors will check debridement skills no later than 30 minutes before the completion of the clinic even if the student has signed up before that time.</w:t>
      </w:r>
    </w:p>
    <w:p w:rsidR="00395AF3" w:rsidRPr="00E66586" w:rsidRDefault="00395AF3">
      <w:pPr>
        <w:pStyle w:val="BodyText2"/>
        <w:rPr>
          <w:rFonts w:ascii="Century Gothic" w:hAnsi="Century Gothic"/>
          <w:bCs/>
          <w:sz w:val="24"/>
        </w:rPr>
      </w:pPr>
    </w:p>
    <w:p w:rsidR="00395AF3" w:rsidRPr="00E66586" w:rsidRDefault="00395AF3">
      <w:pPr>
        <w:pStyle w:val="BodyText2"/>
        <w:ind w:left="360"/>
        <w:rPr>
          <w:rFonts w:ascii="Century Gothic" w:hAnsi="Century Gothic"/>
          <w:bCs/>
          <w:sz w:val="24"/>
        </w:rPr>
      </w:pPr>
      <w:r w:rsidRPr="00E66586">
        <w:rPr>
          <w:rFonts w:ascii="Century Gothic" w:hAnsi="Century Gothic"/>
          <w:bCs/>
          <w:sz w:val="24"/>
        </w:rPr>
        <w:t xml:space="preserve">If you are experiencing difficulty with calculus detection or removal, and need help, please sign up under “student requires assistance”. </w:t>
      </w:r>
    </w:p>
    <w:p w:rsidR="00395AF3" w:rsidRPr="00E66586" w:rsidRDefault="00395AF3">
      <w:pPr>
        <w:pStyle w:val="BodyText2"/>
        <w:rPr>
          <w:rFonts w:ascii="Century Gothic" w:hAnsi="Century Gothic"/>
          <w:b/>
          <w:sz w:val="24"/>
        </w:rPr>
      </w:pPr>
    </w:p>
    <w:p w:rsidR="00395AF3" w:rsidRPr="00E66586" w:rsidRDefault="00395AF3" w:rsidP="000617B8">
      <w:pPr>
        <w:pStyle w:val="BodyText2"/>
        <w:jc w:val="center"/>
        <w:rPr>
          <w:rFonts w:ascii="Century Gothic" w:hAnsi="Century Gothic"/>
          <w:sz w:val="24"/>
          <w:u w:val="single"/>
        </w:rPr>
      </w:pPr>
      <w:r w:rsidRPr="00E66586">
        <w:rPr>
          <w:rFonts w:ascii="Century Gothic" w:hAnsi="Century Gothic"/>
          <w:sz w:val="24"/>
          <w:u w:val="single"/>
        </w:rPr>
        <w:t>Special considerations for debridement:</w:t>
      </w:r>
    </w:p>
    <w:p w:rsidR="00395AF3" w:rsidRPr="00E66586" w:rsidRDefault="00395AF3">
      <w:pPr>
        <w:pStyle w:val="BodyText2"/>
        <w:rPr>
          <w:rFonts w:ascii="Century Gothic" w:hAnsi="Century Gothic"/>
          <w:b/>
          <w:sz w:val="24"/>
        </w:rPr>
      </w:pPr>
    </w:p>
    <w:p w:rsidR="00393A23" w:rsidRPr="00E66586" w:rsidRDefault="00393A23">
      <w:pPr>
        <w:pStyle w:val="BodyText2"/>
        <w:rPr>
          <w:rFonts w:ascii="Century Gothic" w:hAnsi="Century Gothic"/>
          <w:b/>
          <w:sz w:val="24"/>
        </w:rPr>
      </w:pPr>
    </w:p>
    <w:p w:rsidR="00395AF3" w:rsidRPr="00E66586" w:rsidRDefault="00395AF3" w:rsidP="00B9679D">
      <w:pPr>
        <w:pStyle w:val="BodyText2"/>
        <w:numPr>
          <w:ilvl w:val="0"/>
          <w:numId w:val="30"/>
        </w:numPr>
        <w:rPr>
          <w:rFonts w:ascii="Century Gothic" w:hAnsi="Century Gothic"/>
          <w:bCs/>
          <w:sz w:val="24"/>
        </w:rPr>
      </w:pPr>
      <w:r w:rsidRPr="00E66586">
        <w:rPr>
          <w:rFonts w:ascii="Century Gothic" w:hAnsi="Century Gothic"/>
          <w:bCs/>
          <w:sz w:val="24"/>
        </w:rPr>
        <w:t>Use of the cavitron</w:t>
      </w:r>
      <w:r w:rsidR="00B9679D" w:rsidRPr="00E66586">
        <w:rPr>
          <w:rFonts w:ascii="Century Gothic" w:hAnsi="Century Gothic"/>
          <w:bCs/>
          <w:sz w:val="24"/>
        </w:rPr>
        <w:t>:</w:t>
      </w:r>
      <w:r w:rsidRPr="00E66586">
        <w:rPr>
          <w:rFonts w:ascii="Century Gothic" w:hAnsi="Century Gothic"/>
          <w:bCs/>
          <w:sz w:val="24"/>
        </w:rPr>
        <w:t xml:space="preserve"> Please notify faculty of the need to use a cavitron</w:t>
      </w:r>
      <w:r w:rsidR="00B9679D" w:rsidRPr="00E66586">
        <w:rPr>
          <w:rFonts w:ascii="Century Gothic" w:hAnsi="Century Gothic"/>
          <w:bCs/>
          <w:sz w:val="24"/>
        </w:rPr>
        <w:t>.</w:t>
      </w:r>
      <w:r w:rsidRPr="00E66586">
        <w:rPr>
          <w:rFonts w:ascii="Century Gothic" w:hAnsi="Century Gothic"/>
          <w:bCs/>
          <w:sz w:val="24"/>
        </w:rPr>
        <w:t xml:space="preserve"> Obtain the necessary equipment from the dispensary.</w:t>
      </w:r>
      <w:r w:rsidR="00C15C79" w:rsidRPr="00E66586">
        <w:rPr>
          <w:rFonts w:ascii="Century Gothic" w:hAnsi="Century Gothic"/>
          <w:bCs/>
          <w:sz w:val="24"/>
        </w:rPr>
        <w:t xml:space="preserve"> </w:t>
      </w:r>
      <w:r w:rsidR="00C15C79" w:rsidRPr="00E66586">
        <w:rPr>
          <w:rFonts w:ascii="Century Gothic" w:hAnsi="Century Gothic"/>
          <w:b/>
          <w:bCs/>
          <w:sz w:val="24"/>
        </w:rPr>
        <w:t xml:space="preserve">If you have not used ultrasonics before, </w:t>
      </w:r>
      <w:r w:rsidR="0082271F" w:rsidRPr="00E66586">
        <w:rPr>
          <w:rFonts w:ascii="Century Gothic" w:hAnsi="Century Gothic"/>
          <w:b/>
          <w:bCs/>
          <w:sz w:val="24"/>
        </w:rPr>
        <w:t>you must sign up for assistance and be evaluated.</w:t>
      </w:r>
      <w:r w:rsidR="00721477" w:rsidRPr="00E66586">
        <w:rPr>
          <w:rFonts w:ascii="Century Gothic" w:hAnsi="Century Gothic"/>
          <w:b/>
          <w:bCs/>
          <w:sz w:val="24"/>
        </w:rPr>
        <w:t xml:space="preserve"> </w:t>
      </w:r>
      <w:r w:rsidR="00735FD8" w:rsidRPr="00E66586">
        <w:rPr>
          <w:rFonts w:ascii="Century Gothic" w:hAnsi="Century Gothic"/>
          <w:bCs/>
          <w:sz w:val="24"/>
        </w:rPr>
        <w:t>You may then use ultrasonic technology on subsequent appointments as needed as long as you have noted it in your treatment plan.</w:t>
      </w:r>
      <w:r w:rsidR="0082271F" w:rsidRPr="00E66586">
        <w:rPr>
          <w:rFonts w:ascii="Century Gothic" w:hAnsi="Century Gothic"/>
          <w:bCs/>
          <w:sz w:val="24"/>
        </w:rPr>
        <w:t xml:space="preserve"> Please refer to the form on the following page.</w:t>
      </w:r>
    </w:p>
    <w:p w:rsidR="0082271F" w:rsidRDefault="0082271F" w:rsidP="0082271F">
      <w:pPr>
        <w:pStyle w:val="BodyText2"/>
        <w:rPr>
          <w:rFonts w:ascii="Century Gothic" w:hAnsi="Century Gothic"/>
          <w:bCs/>
          <w:sz w:val="24"/>
        </w:rPr>
      </w:pPr>
    </w:p>
    <w:p w:rsidR="00F02DA4" w:rsidRDefault="00F02DA4" w:rsidP="0082271F">
      <w:pPr>
        <w:pStyle w:val="BodyText2"/>
        <w:rPr>
          <w:rFonts w:ascii="Century Gothic" w:hAnsi="Century Gothic"/>
          <w:bCs/>
          <w:sz w:val="24"/>
        </w:rPr>
      </w:pPr>
    </w:p>
    <w:p w:rsidR="0082271F" w:rsidRDefault="0082271F" w:rsidP="0082271F">
      <w:pPr>
        <w:pStyle w:val="BodyText2"/>
        <w:rPr>
          <w:rFonts w:ascii="Century Gothic" w:hAnsi="Century Gothic"/>
          <w:bCs/>
          <w:sz w:val="24"/>
        </w:rPr>
      </w:pPr>
    </w:p>
    <w:p w:rsidR="007A5182" w:rsidRDefault="007A5182" w:rsidP="0082271F">
      <w:pPr>
        <w:pStyle w:val="BodyText2"/>
        <w:rPr>
          <w:rFonts w:ascii="Century Gothic" w:hAnsi="Century Gothic"/>
          <w:bCs/>
          <w:sz w:val="24"/>
        </w:rPr>
      </w:pPr>
    </w:p>
    <w:p w:rsidR="007A5182" w:rsidRDefault="007A5182" w:rsidP="0082271F">
      <w:pPr>
        <w:pStyle w:val="BodyText2"/>
        <w:rPr>
          <w:rFonts w:ascii="Century Gothic" w:hAnsi="Century Gothic"/>
          <w:bCs/>
          <w:sz w:val="24"/>
        </w:rPr>
      </w:pPr>
    </w:p>
    <w:p w:rsidR="0082271F" w:rsidRDefault="0082271F" w:rsidP="0082271F">
      <w:pPr>
        <w:pStyle w:val="BodyText2"/>
        <w:rPr>
          <w:rFonts w:ascii="Century Gothic" w:hAnsi="Century Gothic"/>
          <w:bCs/>
          <w:sz w:val="24"/>
        </w:rPr>
      </w:pPr>
    </w:p>
    <w:p w:rsidR="00A645A0" w:rsidRDefault="00A645A0" w:rsidP="0082271F">
      <w:pPr>
        <w:pStyle w:val="BodyText2"/>
        <w:rPr>
          <w:rFonts w:ascii="Century Gothic" w:hAnsi="Century Gothic"/>
          <w:bCs/>
          <w:sz w:val="24"/>
        </w:rPr>
      </w:pPr>
    </w:p>
    <w:p w:rsidR="0082271F" w:rsidRPr="005F4E96" w:rsidRDefault="0082271F" w:rsidP="00D81540">
      <w:pPr>
        <w:jc w:val="center"/>
        <w:rPr>
          <w:rFonts w:cs="Arial"/>
        </w:rPr>
      </w:pPr>
    </w:p>
    <w:p w:rsidR="00293F90" w:rsidRDefault="00293F90" w:rsidP="00D81540">
      <w:pPr>
        <w:jc w:val="center"/>
        <w:rPr>
          <w:rFonts w:ascii="Century Gothic" w:hAnsi="Century Gothic" w:cs="Arial"/>
          <w:b/>
          <w:caps/>
        </w:rPr>
      </w:pPr>
    </w:p>
    <w:p w:rsidR="0082271F" w:rsidRPr="0082271F" w:rsidRDefault="00DE28B3" w:rsidP="00D81540">
      <w:pPr>
        <w:jc w:val="center"/>
        <w:rPr>
          <w:rFonts w:ascii="Century Gothic" w:hAnsi="Century Gothic" w:cs="Arial"/>
          <w:b/>
          <w:caps/>
        </w:rPr>
      </w:pPr>
      <w:r>
        <w:rPr>
          <w:rFonts w:ascii="Century Gothic" w:hAnsi="Century Gothic" w:cs="Arial"/>
          <w:b/>
          <w:caps/>
        </w:rPr>
        <w:lastRenderedPageBreak/>
        <w:t>I</w:t>
      </w:r>
      <w:r w:rsidR="0082271F" w:rsidRPr="00E66586">
        <w:rPr>
          <w:rFonts w:ascii="Century Gothic" w:hAnsi="Century Gothic" w:cs="Arial"/>
          <w:b/>
          <w:caps/>
        </w:rPr>
        <w:t>nstrumentation with a Magnetostrictive Ultrasonic unit Competency Evaluation</w:t>
      </w:r>
      <w:r w:rsidR="0082271F" w:rsidRPr="0082271F">
        <w:rPr>
          <w:rFonts w:ascii="Century Gothic" w:hAnsi="Century Gothic" w:cs="Arial"/>
          <w:b/>
          <w:caps/>
        </w:rPr>
        <w:t xml:space="preserve"> </w:t>
      </w: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r w:rsidRPr="0082271F">
        <w:rPr>
          <w:rFonts w:ascii="Century Gothic" w:hAnsi="Century Gothic" w:cs="Arial"/>
        </w:rPr>
        <w:t>Student Name: ________________________                 Date: ______________</w:t>
      </w:r>
    </w:p>
    <w:p w:rsidR="0082271F" w:rsidRPr="0082271F" w:rsidRDefault="0082271F" w:rsidP="00D81540">
      <w:pPr>
        <w:rPr>
          <w:rFonts w:ascii="Century Gothic" w:hAnsi="Century Gothic" w:cs="Arial"/>
        </w:rPr>
      </w:pPr>
      <w:r w:rsidRPr="0082271F">
        <w:rPr>
          <w:rFonts w:ascii="Century Gothic" w:hAnsi="Century Gothic" w:cs="Arial"/>
        </w:rPr>
        <w:t xml:space="preserve">Partner Care Evaluation:  </w:t>
      </w:r>
      <w:r w:rsidRPr="0082271F">
        <w:rPr>
          <w:rFonts w:ascii="Century Gothic" w:hAnsi="Century Gothic"/>
          <w:sz w:val="32"/>
          <w:szCs w:val="32"/>
        </w:rPr>
        <w:t>□</w:t>
      </w:r>
      <w:r w:rsidRPr="0082271F">
        <w:rPr>
          <w:rFonts w:ascii="Century Gothic" w:hAnsi="Century Gothic" w:cs="Arial"/>
          <w:sz w:val="32"/>
          <w:szCs w:val="32"/>
        </w:rPr>
        <w:t xml:space="preserve">   </w:t>
      </w:r>
      <w:r w:rsidRPr="0082271F">
        <w:rPr>
          <w:rFonts w:ascii="Century Gothic" w:hAnsi="Century Gothic" w:cs="Arial"/>
        </w:rPr>
        <w:t xml:space="preserve">                 </w:t>
      </w:r>
      <w:r>
        <w:rPr>
          <w:rFonts w:ascii="Century Gothic" w:hAnsi="Century Gothic" w:cs="Arial"/>
        </w:rPr>
        <w:tab/>
      </w:r>
      <w:r w:rsidRPr="0082271F">
        <w:rPr>
          <w:rFonts w:ascii="Century Gothic" w:hAnsi="Century Gothic" w:cs="Arial"/>
        </w:rPr>
        <w:t xml:space="preserve">Client Care Evaluation: </w:t>
      </w:r>
      <w:r w:rsidRPr="0082271F">
        <w:rPr>
          <w:rFonts w:ascii="Century Gothic" w:hAnsi="Century Gothic"/>
          <w:sz w:val="32"/>
          <w:szCs w:val="32"/>
        </w:rPr>
        <w:t>□</w:t>
      </w:r>
    </w:p>
    <w:p w:rsidR="0082271F" w:rsidRPr="00FF626C" w:rsidRDefault="0082271F" w:rsidP="00D81540">
      <w:pPr>
        <w:jc w:val="center"/>
        <w:rPr>
          <w:rFonts w:ascii="Trebuchet MS" w:hAnsi="Trebuchet MS" w:cs="Arial"/>
        </w:rPr>
      </w:pPr>
    </w:p>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4410"/>
        <w:gridCol w:w="1080"/>
        <w:gridCol w:w="1170"/>
      </w:tblGrid>
      <w:tr w:rsidR="0082271F" w:rsidRPr="00FF626C">
        <w:tc>
          <w:tcPr>
            <w:tcW w:w="3510" w:type="dxa"/>
          </w:tcPr>
          <w:p w:rsidR="0082271F" w:rsidRPr="00FF626C" w:rsidRDefault="0082271F" w:rsidP="00D81540">
            <w:pPr>
              <w:jc w:val="center"/>
              <w:rPr>
                <w:rFonts w:ascii="Trebuchet MS" w:hAnsi="Trebuchet MS" w:cs="Arial"/>
                <w:b/>
              </w:rPr>
            </w:pPr>
            <w:r w:rsidRPr="00FF626C">
              <w:rPr>
                <w:rFonts w:ascii="Trebuchet MS" w:hAnsi="Trebuchet MS" w:cs="Arial"/>
                <w:b/>
              </w:rPr>
              <w:t>Criteria</w:t>
            </w:r>
          </w:p>
        </w:tc>
        <w:tc>
          <w:tcPr>
            <w:tcW w:w="4410" w:type="dxa"/>
          </w:tcPr>
          <w:p w:rsidR="0082271F" w:rsidRPr="00FF626C" w:rsidRDefault="0082271F" w:rsidP="00D81540">
            <w:pPr>
              <w:jc w:val="center"/>
              <w:rPr>
                <w:rFonts w:ascii="Trebuchet MS" w:hAnsi="Trebuchet MS" w:cs="Arial"/>
                <w:b/>
              </w:rPr>
            </w:pPr>
            <w:r w:rsidRPr="00FF626C">
              <w:rPr>
                <w:rFonts w:ascii="Trebuchet MS" w:hAnsi="Trebuchet MS" w:cs="Arial"/>
                <w:b/>
              </w:rPr>
              <w:t>Faculty Comments</w:t>
            </w:r>
          </w:p>
        </w:tc>
        <w:tc>
          <w:tcPr>
            <w:tcW w:w="1080" w:type="dxa"/>
          </w:tcPr>
          <w:p w:rsidR="0082271F" w:rsidRPr="00FF626C" w:rsidRDefault="0082271F" w:rsidP="00D81540">
            <w:pPr>
              <w:jc w:val="center"/>
              <w:rPr>
                <w:rFonts w:ascii="Trebuchet MS" w:hAnsi="Trebuchet MS" w:cs="Arial"/>
                <w:b/>
              </w:rPr>
            </w:pPr>
            <w:r w:rsidRPr="00FF626C">
              <w:rPr>
                <w:rFonts w:ascii="Trebuchet MS" w:hAnsi="Trebuchet MS" w:cs="Arial"/>
                <w:b/>
              </w:rPr>
              <w:t>Sat</w:t>
            </w:r>
          </w:p>
        </w:tc>
        <w:tc>
          <w:tcPr>
            <w:tcW w:w="1170" w:type="dxa"/>
          </w:tcPr>
          <w:p w:rsidR="0082271F" w:rsidRPr="00FF626C" w:rsidRDefault="0082271F" w:rsidP="00D81540">
            <w:pPr>
              <w:jc w:val="center"/>
              <w:rPr>
                <w:rFonts w:ascii="Trebuchet MS" w:hAnsi="Trebuchet MS" w:cs="Arial"/>
                <w:b/>
              </w:rPr>
            </w:pPr>
            <w:r w:rsidRPr="00FF626C">
              <w:rPr>
                <w:rFonts w:ascii="Trebuchet MS" w:hAnsi="Trebuchet MS" w:cs="Arial"/>
                <w:b/>
              </w:rPr>
              <w:t>Unsat</w:t>
            </w:r>
          </w:p>
        </w:tc>
      </w:tr>
      <w:tr w:rsidR="0082271F" w:rsidRPr="00FF626C">
        <w:tc>
          <w:tcPr>
            <w:tcW w:w="3510" w:type="dxa"/>
          </w:tcPr>
          <w:p w:rsidR="0082271F" w:rsidRPr="0082271F" w:rsidRDefault="0082271F" w:rsidP="00D81540">
            <w:pPr>
              <w:ind w:left="60"/>
              <w:rPr>
                <w:rFonts w:ascii="Century Gothic" w:hAnsi="Century Gothic" w:cs="Arial"/>
                <w:sz w:val="22"/>
                <w:szCs w:val="22"/>
              </w:rPr>
            </w:pPr>
            <w:r w:rsidRPr="0082271F">
              <w:rPr>
                <w:rFonts w:ascii="Century Gothic" w:hAnsi="Century Gothic" w:cs="Arial"/>
                <w:sz w:val="22"/>
                <w:szCs w:val="22"/>
              </w:rPr>
              <w:t>1.  Sets up and connects ultrasonic unit correctly, including bleeding of the lines.</w:t>
            </w:r>
          </w:p>
        </w:tc>
        <w:tc>
          <w:tcPr>
            <w:tcW w:w="4410" w:type="dxa"/>
          </w:tcPr>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tc>
        <w:tc>
          <w:tcPr>
            <w:tcW w:w="1080" w:type="dxa"/>
          </w:tcPr>
          <w:p w:rsidR="0082271F" w:rsidRPr="00FF626C" w:rsidRDefault="0082271F" w:rsidP="00D81540">
            <w:pPr>
              <w:rPr>
                <w:rFonts w:ascii="Trebuchet MS" w:hAnsi="Trebuchet MS" w:cs="Arial"/>
              </w:rPr>
            </w:pPr>
          </w:p>
        </w:tc>
        <w:tc>
          <w:tcPr>
            <w:tcW w:w="1170" w:type="dxa"/>
          </w:tcPr>
          <w:p w:rsidR="0082271F" w:rsidRPr="00FF626C" w:rsidRDefault="0082271F" w:rsidP="00D81540">
            <w:pPr>
              <w:rPr>
                <w:rFonts w:ascii="Trebuchet MS" w:hAnsi="Trebuchet MS" w:cs="Arial"/>
              </w:rPr>
            </w:pPr>
          </w:p>
        </w:tc>
      </w:tr>
      <w:tr w:rsidR="0082271F" w:rsidRPr="00FF626C">
        <w:tc>
          <w:tcPr>
            <w:tcW w:w="3510" w:type="dxa"/>
          </w:tcPr>
          <w:p w:rsidR="0082271F" w:rsidRPr="0082271F" w:rsidRDefault="0082271F" w:rsidP="00D81540">
            <w:pPr>
              <w:rPr>
                <w:rFonts w:ascii="Century Gothic" w:hAnsi="Century Gothic" w:cs="Arial"/>
                <w:sz w:val="22"/>
                <w:szCs w:val="22"/>
              </w:rPr>
            </w:pPr>
            <w:r w:rsidRPr="0082271F">
              <w:rPr>
                <w:rFonts w:ascii="Century Gothic" w:hAnsi="Century Gothic" w:cs="Arial"/>
                <w:sz w:val="22"/>
                <w:szCs w:val="22"/>
              </w:rPr>
              <w:t>2.  Chooses appropriate tip, applies and adjusts the water and power to desired setting.</w:t>
            </w:r>
          </w:p>
        </w:tc>
        <w:tc>
          <w:tcPr>
            <w:tcW w:w="4410" w:type="dxa"/>
          </w:tcPr>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tc>
        <w:tc>
          <w:tcPr>
            <w:tcW w:w="1080" w:type="dxa"/>
          </w:tcPr>
          <w:p w:rsidR="0082271F" w:rsidRPr="00FF626C" w:rsidRDefault="0082271F" w:rsidP="00D81540">
            <w:pPr>
              <w:rPr>
                <w:rFonts w:ascii="Trebuchet MS" w:hAnsi="Trebuchet MS" w:cs="Arial"/>
              </w:rPr>
            </w:pPr>
          </w:p>
        </w:tc>
        <w:tc>
          <w:tcPr>
            <w:tcW w:w="1170" w:type="dxa"/>
          </w:tcPr>
          <w:p w:rsidR="0082271F" w:rsidRPr="00FF626C" w:rsidRDefault="0082271F" w:rsidP="00D81540">
            <w:pPr>
              <w:rPr>
                <w:rFonts w:ascii="Trebuchet MS" w:hAnsi="Trebuchet MS" w:cs="Arial"/>
              </w:rPr>
            </w:pPr>
          </w:p>
        </w:tc>
      </w:tr>
      <w:tr w:rsidR="0082271F" w:rsidRPr="00FF626C">
        <w:tc>
          <w:tcPr>
            <w:tcW w:w="3510" w:type="dxa"/>
          </w:tcPr>
          <w:p w:rsidR="0082271F" w:rsidRPr="0082271F" w:rsidRDefault="0082271F" w:rsidP="00D81540">
            <w:pPr>
              <w:ind w:left="60"/>
              <w:rPr>
                <w:rFonts w:ascii="Century Gothic" w:hAnsi="Century Gothic" w:cs="Arial"/>
                <w:sz w:val="22"/>
                <w:szCs w:val="22"/>
              </w:rPr>
            </w:pPr>
            <w:r w:rsidRPr="0082271F">
              <w:rPr>
                <w:rFonts w:ascii="Century Gothic" w:hAnsi="Century Gothic" w:cs="Arial"/>
                <w:sz w:val="22"/>
                <w:szCs w:val="22"/>
              </w:rPr>
              <w:t xml:space="preserve">3.  Operator –client position is adjusted accordingly. </w:t>
            </w:r>
          </w:p>
        </w:tc>
        <w:tc>
          <w:tcPr>
            <w:tcW w:w="4410" w:type="dxa"/>
          </w:tcPr>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tc>
        <w:tc>
          <w:tcPr>
            <w:tcW w:w="1080" w:type="dxa"/>
          </w:tcPr>
          <w:p w:rsidR="0082271F" w:rsidRDefault="0082271F" w:rsidP="00D81540">
            <w:pPr>
              <w:rPr>
                <w:rFonts w:ascii="Trebuchet MS" w:hAnsi="Trebuchet MS" w:cs="Arial"/>
              </w:rPr>
            </w:pPr>
          </w:p>
          <w:p w:rsidR="0082271F" w:rsidRPr="00FF626C" w:rsidRDefault="0082271F" w:rsidP="00D81540">
            <w:pPr>
              <w:rPr>
                <w:rFonts w:ascii="Trebuchet MS" w:hAnsi="Trebuchet MS" w:cs="Arial"/>
              </w:rPr>
            </w:pPr>
          </w:p>
        </w:tc>
        <w:tc>
          <w:tcPr>
            <w:tcW w:w="1170" w:type="dxa"/>
          </w:tcPr>
          <w:p w:rsidR="0082271F" w:rsidRPr="00FF626C" w:rsidRDefault="0082271F" w:rsidP="00D81540">
            <w:pPr>
              <w:rPr>
                <w:rFonts w:ascii="Trebuchet MS" w:hAnsi="Trebuchet MS" w:cs="Arial"/>
              </w:rPr>
            </w:pPr>
          </w:p>
        </w:tc>
      </w:tr>
      <w:tr w:rsidR="0082271F" w:rsidRPr="00FF626C">
        <w:tc>
          <w:tcPr>
            <w:tcW w:w="3510" w:type="dxa"/>
          </w:tcPr>
          <w:p w:rsidR="0082271F" w:rsidRPr="0082271F" w:rsidRDefault="0082271F" w:rsidP="00D81540">
            <w:pPr>
              <w:ind w:left="60"/>
              <w:rPr>
                <w:rFonts w:ascii="Century Gothic" w:hAnsi="Century Gothic" w:cs="Arial"/>
                <w:sz w:val="22"/>
                <w:szCs w:val="22"/>
              </w:rPr>
            </w:pPr>
            <w:r w:rsidRPr="0082271F">
              <w:rPr>
                <w:rFonts w:ascii="Century Gothic" w:hAnsi="Century Gothic" w:cs="Arial"/>
                <w:sz w:val="22"/>
                <w:szCs w:val="22"/>
              </w:rPr>
              <w:t>4.  Uses light pen or modified pen grasp for handpiece and mirror</w:t>
            </w:r>
          </w:p>
        </w:tc>
        <w:tc>
          <w:tcPr>
            <w:tcW w:w="4410" w:type="dxa"/>
          </w:tcPr>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tc>
        <w:tc>
          <w:tcPr>
            <w:tcW w:w="1080" w:type="dxa"/>
          </w:tcPr>
          <w:p w:rsidR="0082271F" w:rsidRPr="00FF626C" w:rsidRDefault="0082271F" w:rsidP="00D81540">
            <w:pPr>
              <w:rPr>
                <w:rFonts w:ascii="Trebuchet MS" w:hAnsi="Trebuchet MS" w:cs="Arial"/>
              </w:rPr>
            </w:pPr>
          </w:p>
        </w:tc>
        <w:tc>
          <w:tcPr>
            <w:tcW w:w="1170" w:type="dxa"/>
          </w:tcPr>
          <w:p w:rsidR="0082271F" w:rsidRPr="00FF626C" w:rsidRDefault="0082271F" w:rsidP="00D81540">
            <w:pPr>
              <w:rPr>
                <w:rFonts w:ascii="Trebuchet MS" w:hAnsi="Trebuchet MS" w:cs="Arial"/>
              </w:rPr>
            </w:pPr>
          </w:p>
        </w:tc>
      </w:tr>
      <w:tr w:rsidR="0082271F" w:rsidRPr="00FF626C">
        <w:tc>
          <w:tcPr>
            <w:tcW w:w="3510" w:type="dxa"/>
          </w:tcPr>
          <w:p w:rsidR="0082271F" w:rsidRPr="0082271F" w:rsidRDefault="0082271F" w:rsidP="00D81540">
            <w:pPr>
              <w:rPr>
                <w:rFonts w:ascii="Century Gothic" w:hAnsi="Century Gothic" w:cs="Arial"/>
                <w:sz w:val="22"/>
                <w:szCs w:val="22"/>
              </w:rPr>
            </w:pPr>
            <w:r w:rsidRPr="0082271F">
              <w:rPr>
                <w:rFonts w:ascii="Century Gothic" w:hAnsi="Century Gothic" w:cs="Arial"/>
                <w:sz w:val="22"/>
                <w:szCs w:val="22"/>
              </w:rPr>
              <w:t>5.  Employs conventional, opposite arch, cross arch, or other fulcrum.</w:t>
            </w:r>
          </w:p>
        </w:tc>
        <w:tc>
          <w:tcPr>
            <w:tcW w:w="4410" w:type="dxa"/>
          </w:tcPr>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tc>
        <w:tc>
          <w:tcPr>
            <w:tcW w:w="1080" w:type="dxa"/>
          </w:tcPr>
          <w:p w:rsidR="0082271F" w:rsidRPr="00FF626C" w:rsidRDefault="0082271F" w:rsidP="00D81540">
            <w:pPr>
              <w:rPr>
                <w:rFonts w:ascii="Trebuchet MS" w:hAnsi="Trebuchet MS" w:cs="Arial"/>
              </w:rPr>
            </w:pPr>
          </w:p>
        </w:tc>
        <w:tc>
          <w:tcPr>
            <w:tcW w:w="1170" w:type="dxa"/>
          </w:tcPr>
          <w:p w:rsidR="0082271F" w:rsidRPr="00FF626C" w:rsidRDefault="0082271F" w:rsidP="00D81540">
            <w:pPr>
              <w:rPr>
                <w:rFonts w:ascii="Trebuchet MS" w:hAnsi="Trebuchet MS" w:cs="Arial"/>
              </w:rPr>
            </w:pPr>
          </w:p>
        </w:tc>
      </w:tr>
      <w:tr w:rsidR="0082271F" w:rsidRPr="00FF626C">
        <w:tc>
          <w:tcPr>
            <w:tcW w:w="3510" w:type="dxa"/>
          </w:tcPr>
          <w:p w:rsidR="0082271F" w:rsidRPr="0082271F" w:rsidRDefault="0082271F" w:rsidP="00D81540">
            <w:pPr>
              <w:rPr>
                <w:rFonts w:ascii="Century Gothic" w:hAnsi="Century Gothic" w:cs="Arial"/>
                <w:sz w:val="22"/>
                <w:szCs w:val="22"/>
              </w:rPr>
            </w:pPr>
            <w:r w:rsidRPr="0082271F">
              <w:rPr>
                <w:rFonts w:ascii="Century Gothic" w:hAnsi="Century Gothic" w:cs="Arial"/>
                <w:sz w:val="22"/>
                <w:szCs w:val="22"/>
              </w:rPr>
              <w:t>6.  Applies insert tip at no more than 15º angle to surface</w:t>
            </w:r>
          </w:p>
        </w:tc>
        <w:tc>
          <w:tcPr>
            <w:tcW w:w="4410" w:type="dxa"/>
          </w:tcPr>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tc>
        <w:tc>
          <w:tcPr>
            <w:tcW w:w="1080" w:type="dxa"/>
          </w:tcPr>
          <w:p w:rsidR="0082271F" w:rsidRPr="00FF626C" w:rsidRDefault="0082271F" w:rsidP="00D81540">
            <w:pPr>
              <w:rPr>
                <w:rFonts w:ascii="Trebuchet MS" w:hAnsi="Trebuchet MS" w:cs="Arial"/>
              </w:rPr>
            </w:pPr>
          </w:p>
        </w:tc>
        <w:tc>
          <w:tcPr>
            <w:tcW w:w="1170" w:type="dxa"/>
          </w:tcPr>
          <w:p w:rsidR="0082271F" w:rsidRPr="00FF626C" w:rsidRDefault="0082271F" w:rsidP="00D81540">
            <w:pPr>
              <w:rPr>
                <w:rFonts w:ascii="Trebuchet MS" w:hAnsi="Trebuchet MS" w:cs="Arial"/>
              </w:rPr>
            </w:pPr>
          </w:p>
        </w:tc>
      </w:tr>
      <w:tr w:rsidR="0082271F" w:rsidRPr="00FF626C">
        <w:tc>
          <w:tcPr>
            <w:tcW w:w="3510" w:type="dxa"/>
          </w:tcPr>
          <w:p w:rsidR="0082271F" w:rsidRPr="0082271F" w:rsidRDefault="0082271F" w:rsidP="00D81540">
            <w:pPr>
              <w:ind w:left="60"/>
              <w:rPr>
                <w:rFonts w:ascii="Century Gothic" w:hAnsi="Century Gothic" w:cs="Arial"/>
                <w:sz w:val="22"/>
                <w:szCs w:val="22"/>
              </w:rPr>
            </w:pPr>
            <w:r w:rsidRPr="0082271F">
              <w:rPr>
                <w:rFonts w:ascii="Century Gothic" w:hAnsi="Century Gothic" w:cs="Arial"/>
                <w:sz w:val="22"/>
                <w:szCs w:val="22"/>
              </w:rPr>
              <w:t>7. Stays adapted at all times only using appropriate surfaces.</w:t>
            </w:r>
          </w:p>
        </w:tc>
        <w:tc>
          <w:tcPr>
            <w:tcW w:w="4410" w:type="dxa"/>
          </w:tcPr>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tc>
        <w:tc>
          <w:tcPr>
            <w:tcW w:w="1080" w:type="dxa"/>
          </w:tcPr>
          <w:p w:rsidR="0082271F" w:rsidRPr="00FF626C" w:rsidRDefault="0082271F" w:rsidP="00D81540">
            <w:pPr>
              <w:rPr>
                <w:rFonts w:ascii="Trebuchet MS" w:hAnsi="Trebuchet MS" w:cs="Arial"/>
              </w:rPr>
            </w:pPr>
          </w:p>
        </w:tc>
        <w:tc>
          <w:tcPr>
            <w:tcW w:w="1170" w:type="dxa"/>
          </w:tcPr>
          <w:p w:rsidR="0082271F" w:rsidRPr="00FF626C" w:rsidRDefault="0082271F" w:rsidP="00D81540">
            <w:pPr>
              <w:rPr>
                <w:rFonts w:ascii="Trebuchet MS" w:hAnsi="Trebuchet MS" w:cs="Arial"/>
              </w:rPr>
            </w:pPr>
          </w:p>
        </w:tc>
      </w:tr>
      <w:tr w:rsidR="0082271F" w:rsidRPr="00FF626C">
        <w:tc>
          <w:tcPr>
            <w:tcW w:w="3510" w:type="dxa"/>
          </w:tcPr>
          <w:p w:rsidR="0082271F" w:rsidRPr="0082271F" w:rsidRDefault="0082271F" w:rsidP="00D81540">
            <w:pPr>
              <w:rPr>
                <w:rFonts w:ascii="Century Gothic" w:hAnsi="Century Gothic" w:cs="Arial"/>
                <w:sz w:val="22"/>
                <w:szCs w:val="22"/>
              </w:rPr>
            </w:pPr>
            <w:r w:rsidRPr="0082271F">
              <w:rPr>
                <w:rFonts w:ascii="Century Gothic" w:hAnsi="Century Gothic" w:cs="Arial"/>
                <w:sz w:val="22"/>
                <w:szCs w:val="22"/>
              </w:rPr>
              <w:t>8.  Keeps insert moving at all times with; quick, controlled eraser-like motion, overlapping, multi-directional, light lateral pressure.</w:t>
            </w:r>
          </w:p>
        </w:tc>
        <w:tc>
          <w:tcPr>
            <w:tcW w:w="4410" w:type="dxa"/>
          </w:tcPr>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tc>
        <w:tc>
          <w:tcPr>
            <w:tcW w:w="1080" w:type="dxa"/>
          </w:tcPr>
          <w:p w:rsidR="0082271F" w:rsidRPr="00FF626C" w:rsidRDefault="0082271F" w:rsidP="00D81540">
            <w:pPr>
              <w:rPr>
                <w:rFonts w:ascii="Trebuchet MS" w:hAnsi="Trebuchet MS" w:cs="Arial"/>
              </w:rPr>
            </w:pPr>
          </w:p>
        </w:tc>
        <w:tc>
          <w:tcPr>
            <w:tcW w:w="1170" w:type="dxa"/>
          </w:tcPr>
          <w:p w:rsidR="0082271F" w:rsidRPr="00FF626C" w:rsidRDefault="0082271F" w:rsidP="00D81540">
            <w:pPr>
              <w:rPr>
                <w:rFonts w:ascii="Trebuchet MS" w:hAnsi="Trebuchet MS" w:cs="Arial"/>
              </w:rPr>
            </w:pPr>
          </w:p>
        </w:tc>
      </w:tr>
      <w:tr w:rsidR="0082271F" w:rsidRPr="00FF626C">
        <w:tc>
          <w:tcPr>
            <w:tcW w:w="3510" w:type="dxa"/>
          </w:tcPr>
          <w:p w:rsidR="0082271F" w:rsidRPr="0082271F" w:rsidRDefault="0082271F" w:rsidP="00D81540">
            <w:pPr>
              <w:rPr>
                <w:rFonts w:ascii="Century Gothic" w:hAnsi="Century Gothic" w:cs="Arial"/>
                <w:b/>
                <w:sz w:val="22"/>
                <w:szCs w:val="22"/>
              </w:rPr>
            </w:pPr>
            <w:r w:rsidRPr="0082271F">
              <w:rPr>
                <w:rFonts w:ascii="Century Gothic" w:hAnsi="Century Gothic" w:cs="Arial"/>
                <w:b/>
                <w:sz w:val="22"/>
                <w:szCs w:val="22"/>
              </w:rPr>
              <w:t>Student must meet all criteria to receive a “SAT”</w:t>
            </w:r>
          </w:p>
          <w:p w:rsidR="0082271F" w:rsidRPr="0082271F" w:rsidRDefault="0082271F" w:rsidP="00D81540">
            <w:pPr>
              <w:rPr>
                <w:rFonts w:ascii="Century Gothic" w:hAnsi="Century Gothic" w:cs="Arial"/>
                <w:b/>
                <w:sz w:val="22"/>
                <w:szCs w:val="22"/>
              </w:rPr>
            </w:pPr>
            <w:r w:rsidRPr="0082271F">
              <w:rPr>
                <w:rFonts w:ascii="Century Gothic" w:hAnsi="Century Gothic" w:cs="Arial"/>
                <w:b/>
                <w:sz w:val="22"/>
                <w:szCs w:val="22"/>
              </w:rPr>
              <w:t>in Magnetostrictive Ultrasonic.</w:t>
            </w:r>
          </w:p>
          <w:p w:rsidR="0082271F" w:rsidRDefault="0082271F" w:rsidP="00D81540">
            <w:pPr>
              <w:rPr>
                <w:rFonts w:ascii="Century Gothic" w:hAnsi="Century Gothic" w:cs="Arial"/>
                <w:b/>
                <w:sz w:val="22"/>
                <w:szCs w:val="22"/>
              </w:rPr>
            </w:pPr>
          </w:p>
          <w:p w:rsidR="0082271F" w:rsidRPr="0082271F" w:rsidRDefault="0082271F" w:rsidP="00D81540">
            <w:pPr>
              <w:rPr>
                <w:rFonts w:ascii="Century Gothic" w:hAnsi="Century Gothic" w:cs="Arial"/>
                <w:b/>
                <w:sz w:val="22"/>
                <w:szCs w:val="22"/>
              </w:rPr>
            </w:pPr>
            <w:r w:rsidRPr="0082271F">
              <w:rPr>
                <w:rFonts w:ascii="Century Gothic" w:hAnsi="Century Gothic" w:cs="Arial"/>
                <w:b/>
                <w:sz w:val="22"/>
                <w:szCs w:val="22"/>
              </w:rPr>
              <w:t>Instructors Signature:</w:t>
            </w:r>
          </w:p>
          <w:p w:rsidR="0082271F" w:rsidRPr="0082271F" w:rsidRDefault="0082271F" w:rsidP="00D81540">
            <w:pPr>
              <w:rPr>
                <w:rFonts w:ascii="Century Gothic" w:hAnsi="Century Gothic" w:cs="Arial"/>
                <w:b/>
                <w:sz w:val="22"/>
                <w:szCs w:val="22"/>
              </w:rPr>
            </w:pPr>
          </w:p>
          <w:p w:rsidR="0082271F" w:rsidRPr="0082271F" w:rsidRDefault="0082271F" w:rsidP="00D81540">
            <w:pPr>
              <w:rPr>
                <w:rFonts w:ascii="Century Gothic" w:hAnsi="Century Gothic" w:cs="Arial"/>
                <w:sz w:val="22"/>
                <w:szCs w:val="22"/>
              </w:rPr>
            </w:pPr>
            <w:r w:rsidRPr="0082271F">
              <w:rPr>
                <w:rFonts w:ascii="Century Gothic" w:hAnsi="Century Gothic" w:cs="Arial"/>
                <w:b/>
                <w:sz w:val="22"/>
                <w:szCs w:val="22"/>
              </w:rPr>
              <w:t>______________________</w:t>
            </w:r>
          </w:p>
        </w:tc>
        <w:tc>
          <w:tcPr>
            <w:tcW w:w="4410" w:type="dxa"/>
          </w:tcPr>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p w:rsidR="0082271F" w:rsidRPr="0082271F" w:rsidRDefault="0082271F" w:rsidP="00D81540">
            <w:pPr>
              <w:rPr>
                <w:rFonts w:ascii="Century Gothic" w:hAnsi="Century Gothic" w:cs="Arial"/>
              </w:rPr>
            </w:pPr>
          </w:p>
        </w:tc>
        <w:tc>
          <w:tcPr>
            <w:tcW w:w="1080" w:type="dxa"/>
          </w:tcPr>
          <w:p w:rsidR="0082271F" w:rsidRPr="00FF626C" w:rsidRDefault="0082271F" w:rsidP="00D81540">
            <w:pPr>
              <w:rPr>
                <w:rFonts w:ascii="Trebuchet MS" w:hAnsi="Trebuchet MS" w:cs="Arial"/>
              </w:rPr>
            </w:pPr>
          </w:p>
        </w:tc>
        <w:tc>
          <w:tcPr>
            <w:tcW w:w="1170" w:type="dxa"/>
          </w:tcPr>
          <w:p w:rsidR="0082271F" w:rsidRPr="00FF626C" w:rsidRDefault="0082271F" w:rsidP="00D81540">
            <w:pPr>
              <w:rPr>
                <w:rFonts w:ascii="Trebuchet MS" w:hAnsi="Trebuchet MS" w:cs="Arial"/>
              </w:rPr>
            </w:pPr>
          </w:p>
        </w:tc>
      </w:tr>
    </w:tbl>
    <w:p w:rsidR="00735FD8" w:rsidRDefault="00735FD8" w:rsidP="00735FD8">
      <w:pPr>
        <w:pStyle w:val="BodyText2"/>
        <w:rPr>
          <w:rFonts w:ascii="Century Gothic" w:hAnsi="Century Gothic"/>
          <w:bCs/>
          <w:sz w:val="24"/>
        </w:rPr>
      </w:pPr>
    </w:p>
    <w:p w:rsidR="007A5182" w:rsidRPr="0082271F" w:rsidRDefault="007A5182" w:rsidP="00735FD8">
      <w:pPr>
        <w:pStyle w:val="BodyText2"/>
        <w:rPr>
          <w:rFonts w:ascii="Century Gothic" w:hAnsi="Century Gothic"/>
          <w:bCs/>
          <w:sz w:val="24"/>
        </w:rPr>
      </w:pPr>
    </w:p>
    <w:p w:rsidR="008212F3" w:rsidRPr="0082271F" w:rsidRDefault="00395AF3" w:rsidP="008212F3">
      <w:pPr>
        <w:pStyle w:val="BodyText2"/>
        <w:numPr>
          <w:ilvl w:val="0"/>
          <w:numId w:val="30"/>
        </w:numPr>
        <w:rPr>
          <w:rFonts w:ascii="Century Gothic" w:hAnsi="Century Gothic"/>
          <w:sz w:val="24"/>
        </w:rPr>
      </w:pPr>
      <w:r w:rsidRPr="00DE28B3">
        <w:rPr>
          <w:rFonts w:ascii="Century Gothic" w:hAnsi="Century Gothic"/>
          <w:b/>
          <w:sz w:val="24"/>
        </w:rPr>
        <w:lastRenderedPageBreak/>
        <w:t>Pain management</w:t>
      </w:r>
      <w:r w:rsidR="008212F3" w:rsidRPr="00DE28B3">
        <w:rPr>
          <w:rFonts w:ascii="Century Gothic" w:hAnsi="Century Gothic"/>
          <w:b/>
          <w:sz w:val="24"/>
        </w:rPr>
        <w:t>:</w:t>
      </w:r>
      <w:r w:rsidR="008212F3" w:rsidRPr="0082271F">
        <w:rPr>
          <w:rFonts w:ascii="Century Gothic" w:hAnsi="Century Gothic"/>
          <w:sz w:val="24"/>
        </w:rPr>
        <w:t xml:space="preserve"> topical anaesthetic</w:t>
      </w:r>
      <w:r w:rsidRPr="0082271F">
        <w:rPr>
          <w:rFonts w:ascii="Century Gothic" w:hAnsi="Century Gothic"/>
          <w:sz w:val="24"/>
        </w:rPr>
        <w:t xml:space="preserve">. It is the responsibility of the Dental Hygiene student to determine the type of pain management the client may require. </w:t>
      </w:r>
      <w:r w:rsidR="00735FD8" w:rsidRPr="0082271F">
        <w:rPr>
          <w:rFonts w:ascii="Century Gothic" w:hAnsi="Century Gothic"/>
          <w:sz w:val="24"/>
        </w:rPr>
        <w:t>This may depend on various factors. Please refer to the TCDHA Policy on use of anaesthetic in dental hygiene care on the following page. Once a student determines the type of anaesthetic needed they must discuss their findings and rationale with the Dental Hygiene faculty on the clinic floor. The dental hygiene faculty will authorize its use (if applicable) and if topical</w:t>
      </w:r>
      <w:r w:rsidR="007E3AA4" w:rsidRPr="0082271F">
        <w:rPr>
          <w:rFonts w:ascii="Century Gothic" w:hAnsi="Century Gothic"/>
          <w:sz w:val="24"/>
        </w:rPr>
        <w:t xml:space="preserve"> anaesthetic is required, they will observe the student during its application and assist if needed. Once the student has been observed for one application of topical, and demonstrates competency with the technique, they will not be observed in the future unless they require </w:t>
      </w:r>
      <w:r w:rsidR="008212F3" w:rsidRPr="0082271F">
        <w:rPr>
          <w:rFonts w:ascii="Century Gothic" w:hAnsi="Century Gothic"/>
          <w:sz w:val="24"/>
        </w:rPr>
        <w:t xml:space="preserve">or request further </w:t>
      </w:r>
      <w:r w:rsidR="00393A23" w:rsidRPr="0082271F">
        <w:rPr>
          <w:rFonts w:ascii="Century Gothic" w:hAnsi="Century Gothic"/>
          <w:sz w:val="24"/>
        </w:rPr>
        <w:t>assistance.</w:t>
      </w:r>
    </w:p>
    <w:p w:rsidR="00393A23" w:rsidRPr="0082271F" w:rsidRDefault="00393A23" w:rsidP="00393A23">
      <w:pPr>
        <w:pStyle w:val="BodyText2"/>
        <w:rPr>
          <w:rFonts w:ascii="Century Gothic" w:hAnsi="Century Gothic"/>
          <w:sz w:val="24"/>
        </w:rPr>
      </w:pPr>
    </w:p>
    <w:p w:rsidR="00395AF3" w:rsidRPr="0082271F" w:rsidRDefault="008212F3">
      <w:pPr>
        <w:pStyle w:val="BodyText2"/>
        <w:numPr>
          <w:ilvl w:val="0"/>
          <w:numId w:val="30"/>
        </w:numPr>
        <w:rPr>
          <w:rFonts w:ascii="Century Gothic" w:hAnsi="Century Gothic"/>
          <w:b/>
          <w:sz w:val="24"/>
        </w:rPr>
      </w:pPr>
      <w:r w:rsidRPr="00DE28B3">
        <w:rPr>
          <w:rFonts w:ascii="Century Gothic" w:hAnsi="Century Gothic"/>
          <w:b/>
          <w:sz w:val="24"/>
        </w:rPr>
        <w:t xml:space="preserve">Local anaesthetic </w:t>
      </w:r>
      <w:r w:rsidRPr="0082271F">
        <w:rPr>
          <w:rFonts w:ascii="Century Gothic" w:hAnsi="Century Gothic"/>
          <w:sz w:val="24"/>
        </w:rPr>
        <w:t xml:space="preserve">may be required if it appears that the topical anaesthetic might not be sufficient to adequately ensure effective pain management. </w:t>
      </w:r>
      <w:r w:rsidR="005350CF" w:rsidRPr="0082271F">
        <w:rPr>
          <w:rFonts w:ascii="Century Gothic" w:hAnsi="Century Gothic"/>
          <w:sz w:val="24"/>
        </w:rPr>
        <w:t>Once again discuss it with your client and with the RDH instructor on the clinic floor. If it is det</w:t>
      </w:r>
      <w:r w:rsidR="00393A23" w:rsidRPr="0082271F">
        <w:rPr>
          <w:rFonts w:ascii="Century Gothic" w:hAnsi="Century Gothic"/>
          <w:sz w:val="24"/>
        </w:rPr>
        <w:t xml:space="preserve">ermined that local anaesthetics </w:t>
      </w:r>
      <w:r w:rsidR="005350CF" w:rsidRPr="0082271F">
        <w:rPr>
          <w:rFonts w:ascii="Century Gothic" w:hAnsi="Century Gothic"/>
          <w:sz w:val="24"/>
        </w:rPr>
        <w:t>is indeed indicated then please prepare the proper armamentarium and sign up for the dentist to a</w:t>
      </w:r>
      <w:r w:rsidR="00210FCF" w:rsidRPr="0082271F">
        <w:rPr>
          <w:rFonts w:ascii="Century Gothic" w:hAnsi="Century Gothic"/>
          <w:sz w:val="24"/>
        </w:rPr>
        <w:t>dminister</w:t>
      </w:r>
      <w:r w:rsidR="005350CF" w:rsidRPr="0082271F">
        <w:rPr>
          <w:rFonts w:ascii="Century Gothic" w:hAnsi="Century Gothic"/>
          <w:sz w:val="24"/>
        </w:rPr>
        <w:t xml:space="preserve"> the local anaesthetic.</w:t>
      </w:r>
    </w:p>
    <w:p w:rsidR="008212F3" w:rsidRPr="0082271F" w:rsidRDefault="008212F3" w:rsidP="008212F3">
      <w:pPr>
        <w:pStyle w:val="BodyText2"/>
        <w:rPr>
          <w:rFonts w:ascii="Century Gothic" w:hAnsi="Century Gothic"/>
          <w:sz w:val="24"/>
        </w:rPr>
      </w:pPr>
    </w:p>
    <w:p w:rsidR="00395AF3" w:rsidRPr="0082271F" w:rsidRDefault="00395AF3">
      <w:pPr>
        <w:pStyle w:val="BodyText2"/>
        <w:numPr>
          <w:ilvl w:val="0"/>
          <w:numId w:val="30"/>
        </w:numPr>
        <w:rPr>
          <w:rFonts w:ascii="Century Gothic" w:hAnsi="Century Gothic"/>
          <w:b/>
          <w:sz w:val="24"/>
        </w:rPr>
      </w:pPr>
      <w:r w:rsidRPr="008D4E54">
        <w:rPr>
          <w:rFonts w:ascii="Century Gothic" w:hAnsi="Century Gothic"/>
          <w:b/>
          <w:sz w:val="24"/>
        </w:rPr>
        <w:t>Applica</w:t>
      </w:r>
      <w:r w:rsidR="001C649C" w:rsidRPr="008D4E54">
        <w:rPr>
          <w:rFonts w:ascii="Century Gothic" w:hAnsi="Century Gothic"/>
          <w:b/>
          <w:sz w:val="24"/>
        </w:rPr>
        <w:t>tion of sub gingival irrigation</w:t>
      </w:r>
      <w:r w:rsidR="001C649C" w:rsidRPr="0082271F">
        <w:rPr>
          <w:rFonts w:ascii="Century Gothic" w:hAnsi="Century Gothic"/>
          <w:sz w:val="24"/>
        </w:rPr>
        <w:t xml:space="preserve"> (Chlorhexidine). </w:t>
      </w:r>
      <w:r w:rsidRPr="0082271F">
        <w:rPr>
          <w:rFonts w:ascii="Century Gothic" w:hAnsi="Century Gothic"/>
          <w:sz w:val="24"/>
        </w:rPr>
        <w:t xml:space="preserve"> If a student feels that a client may benefit from </w:t>
      </w:r>
      <w:r w:rsidR="006F0A41" w:rsidRPr="0082271F">
        <w:rPr>
          <w:rFonts w:ascii="Century Gothic" w:hAnsi="Century Gothic"/>
          <w:sz w:val="24"/>
        </w:rPr>
        <w:t>sub gingival</w:t>
      </w:r>
      <w:r w:rsidR="0037637A">
        <w:rPr>
          <w:rFonts w:ascii="Century Gothic" w:hAnsi="Century Gothic"/>
          <w:sz w:val="24"/>
        </w:rPr>
        <w:t xml:space="preserve">  </w:t>
      </w:r>
      <w:r w:rsidRPr="0082271F">
        <w:rPr>
          <w:rFonts w:ascii="Century Gothic" w:hAnsi="Century Gothic"/>
          <w:sz w:val="24"/>
        </w:rPr>
        <w:t xml:space="preserve"> irrigation, he/she must discuss it first with the Dental Hygiene faculty</w:t>
      </w:r>
      <w:r w:rsidR="007545EF" w:rsidRPr="0082271F">
        <w:rPr>
          <w:rFonts w:ascii="Century Gothic" w:hAnsi="Century Gothic"/>
          <w:sz w:val="24"/>
        </w:rPr>
        <w:t xml:space="preserve"> to provide rationale.</w:t>
      </w:r>
      <w:r w:rsidR="001C649C" w:rsidRPr="0082271F">
        <w:rPr>
          <w:rFonts w:ascii="Century Gothic" w:hAnsi="Century Gothic"/>
          <w:sz w:val="24"/>
        </w:rPr>
        <w:t xml:space="preserve"> All armamentarium can be provided by the dispensary staff. Please inform the faculty of your intention to use Chlorhexidine.</w:t>
      </w:r>
    </w:p>
    <w:p w:rsidR="00B9679D" w:rsidRPr="0082271F" w:rsidRDefault="00B9679D" w:rsidP="00B9679D">
      <w:pPr>
        <w:pStyle w:val="BodyText2"/>
        <w:rPr>
          <w:rFonts w:ascii="Century Gothic" w:hAnsi="Century Gothic"/>
          <w:b/>
          <w:sz w:val="24"/>
        </w:rPr>
      </w:pPr>
    </w:p>
    <w:p w:rsidR="005350CF" w:rsidRPr="0082271F" w:rsidRDefault="005350CF" w:rsidP="005350CF">
      <w:pPr>
        <w:pStyle w:val="BodyText2"/>
        <w:rPr>
          <w:rFonts w:ascii="Century Gothic" w:hAnsi="Century Gothic"/>
          <w:sz w:val="24"/>
        </w:rPr>
      </w:pPr>
    </w:p>
    <w:p w:rsidR="005350CF" w:rsidRPr="002D5364" w:rsidRDefault="005350CF">
      <w:pPr>
        <w:pStyle w:val="BodyText2"/>
        <w:numPr>
          <w:ilvl w:val="0"/>
          <w:numId w:val="30"/>
        </w:numPr>
        <w:rPr>
          <w:rFonts w:ascii="Century Gothic" w:hAnsi="Century Gothic"/>
          <w:b/>
          <w:sz w:val="24"/>
        </w:rPr>
      </w:pPr>
      <w:r w:rsidRPr="008D4E54">
        <w:rPr>
          <w:rFonts w:ascii="Century Gothic" w:hAnsi="Century Gothic"/>
          <w:b/>
          <w:sz w:val="24"/>
        </w:rPr>
        <w:t>Documentation:</w:t>
      </w:r>
      <w:r w:rsidRPr="0082271F">
        <w:rPr>
          <w:rFonts w:ascii="Century Gothic" w:hAnsi="Century Gothic"/>
          <w:sz w:val="24"/>
        </w:rPr>
        <w:t xml:space="preserve"> Please remember that when planning to use any adjunct to client care you must document it both in your treatment plan and in your record of care. Sometimes a student will begin treatment and then realize that topical or local anaesthetic is needed, or that irrigation with Chlorhexidine may prove beneficial. If that is the case then revise your treatment plan and remember to have your client sign it. When documenting the use of any of these adjuncts you must note the name of the medicament used, the </w:t>
      </w:r>
      <w:r w:rsidR="005327BF" w:rsidRPr="0082271F">
        <w:rPr>
          <w:rFonts w:ascii="Century Gothic" w:hAnsi="Century Gothic"/>
          <w:sz w:val="24"/>
        </w:rPr>
        <w:t>concentration or dosage</w:t>
      </w:r>
      <w:r w:rsidR="005327BF" w:rsidRPr="002D5364">
        <w:rPr>
          <w:rFonts w:ascii="Century Gothic" w:hAnsi="Century Gothic"/>
          <w:sz w:val="24"/>
        </w:rPr>
        <w:t>,</w:t>
      </w:r>
      <w:r w:rsidRPr="002D5364">
        <w:rPr>
          <w:rFonts w:ascii="Century Gothic" w:hAnsi="Century Gothic"/>
          <w:sz w:val="24"/>
        </w:rPr>
        <w:t xml:space="preserve"> and who applied the therapy. In the case of the local anaesthetic, the DDS will </w:t>
      </w:r>
      <w:r w:rsidR="00393A23" w:rsidRPr="002D5364">
        <w:rPr>
          <w:rFonts w:ascii="Century Gothic" w:hAnsi="Century Gothic"/>
          <w:sz w:val="24"/>
        </w:rPr>
        <w:t>note</w:t>
      </w:r>
      <w:r w:rsidR="008D4E54">
        <w:rPr>
          <w:rFonts w:ascii="Century Gothic" w:hAnsi="Century Gothic"/>
          <w:sz w:val="24"/>
        </w:rPr>
        <w:t xml:space="preserve"> in the record of care</w:t>
      </w:r>
      <w:r w:rsidRPr="002D5364">
        <w:rPr>
          <w:rFonts w:ascii="Century Gothic" w:hAnsi="Century Gothic"/>
          <w:sz w:val="24"/>
        </w:rPr>
        <w:t xml:space="preserve"> that it was </w:t>
      </w:r>
      <w:r w:rsidR="00393A23" w:rsidRPr="002D5364">
        <w:rPr>
          <w:rFonts w:ascii="Century Gothic" w:hAnsi="Century Gothic"/>
          <w:sz w:val="24"/>
        </w:rPr>
        <w:t>administered.</w:t>
      </w:r>
    </w:p>
    <w:p w:rsidR="005350CF" w:rsidRPr="002D5364" w:rsidRDefault="005350CF" w:rsidP="005350CF">
      <w:pPr>
        <w:pStyle w:val="BodyText2"/>
        <w:rPr>
          <w:rFonts w:ascii="Century Gothic" w:hAnsi="Century Gothic"/>
          <w:sz w:val="24"/>
        </w:rPr>
      </w:pPr>
    </w:p>
    <w:p w:rsidR="006450AA" w:rsidRDefault="006450AA" w:rsidP="00277280">
      <w:pPr>
        <w:jc w:val="center"/>
        <w:rPr>
          <w:rFonts w:ascii="Century Gothic" w:hAnsi="Century Gothic"/>
          <w:sz w:val="22"/>
          <w:szCs w:val="22"/>
          <w:u w:val="single"/>
        </w:rPr>
      </w:pPr>
    </w:p>
    <w:p w:rsidR="006450AA" w:rsidRDefault="006450AA" w:rsidP="00277280">
      <w:pPr>
        <w:jc w:val="center"/>
        <w:rPr>
          <w:rFonts w:ascii="Century Gothic" w:hAnsi="Century Gothic"/>
          <w:sz w:val="22"/>
          <w:szCs w:val="22"/>
          <w:u w:val="single"/>
        </w:rPr>
      </w:pPr>
    </w:p>
    <w:p w:rsidR="007E3AA4" w:rsidRPr="00E56244" w:rsidRDefault="007E3AA4" w:rsidP="00277280">
      <w:pPr>
        <w:jc w:val="center"/>
        <w:rPr>
          <w:rFonts w:ascii="Century Gothic" w:hAnsi="Century Gothic"/>
          <w:sz w:val="22"/>
          <w:szCs w:val="22"/>
          <w:u w:val="single"/>
        </w:rPr>
      </w:pPr>
      <w:r w:rsidRPr="00E56244">
        <w:rPr>
          <w:rFonts w:ascii="Century Gothic" w:hAnsi="Century Gothic"/>
          <w:sz w:val="22"/>
          <w:szCs w:val="22"/>
          <w:u w:val="single"/>
        </w:rPr>
        <w:lastRenderedPageBreak/>
        <w:t>TCDHA Policy: Client Management: Use of Local Anaesthetics:</w:t>
      </w:r>
    </w:p>
    <w:p w:rsidR="007E3AA4" w:rsidRPr="00E56244" w:rsidRDefault="007E3AA4" w:rsidP="00277280">
      <w:pPr>
        <w:rPr>
          <w:rFonts w:ascii="Century Gothic" w:hAnsi="Century Gothic"/>
          <w:sz w:val="22"/>
          <w:szCs w:val="22"/>
        </w:rPr>
      </w:pPr>
    </w:p>
    <w:p w:rsidR="007E3AA4" w:rsidRPr="002D5364" w:rsidRDefault="007E3AA4" w:rsidP="00277280">
      <w:pPr>
        <w:rPr>
          <w:rFonts w:ascii="Century Gothic" w:hAnsi="Century Gothic"/>
          <w:b/>
        </w:rPr>
      </w:pPr>
      <w:r w:rsidRPr="002D5364">
        <w:rPr>
          <w:rFonts w:ascii="Century Gothic" w:hAnsi="Century Gothic"/>
        </w:rPr>
        <w:t>In order to provide safe and effective implementation of debridement use of local anaesthetics may be indicated. Anaesthetics may also decrease the client anxiety level, increase client comfort level and increase operator confidence. Please refer to the chart below and to the Darby and Walsh</w:t>
      </w:r>
      <w:r w:rsidR="00CE6615">
        <w:rPr>
          <w:rFonts w:ascii="Century Gothic" w:hAnsi="Century Gothic"/>
        </w:rPr>
        <w:t xml:space="preserve"> (2014)</w:t>
      </w:r>
      <w:r w:rsidRPr="002D5364">
        <w:rPr>
          <w:rFonts w:ascii="Century Gothic" w:hAnsi="Century Gothic"/>
        </w:rPr>
        <w:t xml:space="preserve"> textbook on page 533 for further clarification. </w:t>
      </w:r>
      <w:r w:rsidRPr="002D5364">
        <w:rPr>
          <w:rFonts w:ascii="Century Gothic" w:hAnsi="Century Gothic"/>
          <w:b/>
        </w:rPr>
        <w:t xml:space="preserve">Please understand that the following chart recognizes concerns that may need to be addressed and that simply falling into one of these categories does not indicate the use of local anaesthetic. </w:t>
      </w:r>
    </w:p>
    <w:p w:rsidR="007E3AA4" w:rsidRPr="002D5364" w:rsidRDefault="007E3AA4" w:rsidP="00277280">
      <w:pPr>
        <w:rPr>
          <w:rFonts w:ascii="Century Gothic" w:hAnsi="Century Gothic"/>
        </w:rPr>
      </w:pPr>
    </w:p>
    <w:p w:rsidR="007E3AA4" w:rsidRPr="002D5364" w:rsidRDefault="007E3AA4" w:rsidP="00277280">
      <w:pPr>
        <w:rPr>
          <w:rFonts w:ascii="Century Gothic" w:hAnsi="Century Gothic"/>
        </w:rPr>
      </w:pPr>
      <w:r w:rsidRPr="002D5364">
        <w:rPr>
          <w:rFonts w:ascii="Century Gothic" w:hAnsi="Century Gothic"/>
        </w:rPr>
        <w:t xml:space="preserve">Upon a thorough assessment students will determine whether the use of local and or topical anaesthetic may be indicated. Students will then discuss their findings and present their rationale to the Dental Hygiene faculty on the clinic floor. </w:t>
      </w:r>
    </w:p>
    <w:p w:rsidR="007E3AA4" w:rsidRPr="002D5364" w:rsidRDefault="007E3AA4" w:rsidP="00277280">
      <w:pPr>
        <w:rPr>
          <w:rFonts w:ascii="Century Gothic" w:hAnsi="Century Gothic"/>
        </w:rPr>
      </w:pPr>
    </w:p>
    <w:p w:rsidR="007E3AA4" w:rsidRPr="002D5364" w:rsidRDefault="007E3AA4" w:rsidP="00277280">
      <w:pPr>
        <w:rPr>
          <w:rFonts w:ascii="Century Gothic" w:hAnsi="Century Gothic"/>
        </w:rPr>
      </w:pPr>
      <w:r w:rsidRPr="002D5364">
        <w:rPr>
          <w:rFonts w:ascii="Century Gothic" w:hAnsi="Century Gothic"/>
        </w:rPr>
        <w:t>If the dental hygiene faculty determines that the use of anaesthetics is indeed indicated then student must treatment plan for their use. If the student has already begun debridement and determines that local anaesthetic may be indicated then they must enter a treatment revision.</w:t>
      </w:r>
      <w:r w:rsidR="009C45D2" w:rsidRPr="002D5364">
        <w:rPr>
          <w:rFonts w:ascii="Century Gothic" w:hAnsi="Century Gothic"/>
        </w:rPr>
        <w:t xml:space="preserve"> The request will then go to the DDS on the clinic floor to administer the anaesthetic. Please be ready to discuss the client’s health, the type of local required (block or infiltration), with the DDS. Have the syringe and carpules prepared. </w:t>
      </w:r>
    </w:p>
    <w:p w:rsidR="007E3AA4" w:rsidRPr="002D5364" w:rsidRDefault="007E3AA4" w:rsidP="00277280">
      <w:pPr>
        <w:rPr>
          <w:rFonts w:ascii="Century Gothic" w:hAnsi="Century Gothic"/>
        </w:rPr>
      </w:pPr>
    </w:p>
    <w:p w:rsidR="007E3AA4" w:rsidRPr="002D5364" w:rsidRDefault="005350CF" w:rsidP="00277280">
      <w:pPr>
        <w:rPr>
          <w:rFonts w:ascii="Century Gothic" w:hAnsi="Century Gothic"/>
        </w:rPr>
      </w:pPr>
      <w:r w:rsidRPr="002D5364">
        <w:rPr>
          <w:rFonts w:ascii="Century Gothic" w:hAnsi="Century Gothic"/>
        </w:rPr>
        <w:t>R</w:t>
      </w:r>
      <w:r w:rsidR="007E3AA4" w:rsidRPr="002D5364">
        <w:rPr>
          <w:rFonts w:ascii="Century Gothic" w:hAnsi="Century Gothic"/>
        </w:rPr>
        <w:t xml:space="preserve">eference: Hodges, K. </w:t>
      </w:r>
      <w:r w:rsidR="007E3AA4" w:rsidRPr="002D5364">
        <w:rPr>
          <w:rFonts w:ascii="Century Gothic" w:hAnsi="Century Gothic"/>
          <w:i/>
        </w:rPr>
        <w:t xml:space="preserve">Concepts I nonsurgical periodontal therapy. </w:t>
      </w:r>
      <w:r w:rsidR="007E3AA4" w:rsidRPr="002D5364">
        <w:rPr>
          <w:rFonts w:ascii="Century Gothic" w:hAnsi="Century Gothic"/>
        </w:rPr>
        <w:t>As referenced in Darby and Walsh</w:t>
      </w:r>
      <w:r w:rsidR="00CE6615">
        <w:rPr>
          <w:rFonts w:ascii="Century Gothic" w:hAnsi="Century Gothic"/>
        </w:rPr>
        <w:t xml:space="preserve"> (2014</w:t>
      </w:r>
      <w:r w:rsidR="007E3AA4" w:rsidRPr="002D5364">
        <w:rPr>
          <w:rFonts w:ascii="Century Gothic" w:hAnsi="Century Gothic"/>
        </w:rPr>
        <w:t>, p. 533)</w:t>
      </w:r>
      <w:r w:rsidR="00CE6615">
        <w:rPr>
          <w:rFonts w:ascii="Century Gothic" w:hAnsi="Century Gothic"/>
        </w:rPr>
        <w:t>.</w:t>
      </w:r>
    </w:p>
    <w:p w:rsidR="002D5364" w:rsidRPr="002D5364" w:rsidRDefault="002D5364" w:rsidP="00277280">
      <w:pPr>
        <w:rPr>
          <w:rFonts w:ascii="Century Gothic" w:hAnsi="Century Gothic"/>
        </w:rPr>
      </w:pPr>
    </w:p>
    <w:p w:rsidR="007E3AA4" w:rsidRPr="0082271F" w:rsidRDefault="00921D76" w:rsidP="00277280">
      <w:pPr>
        <w:rPr>
          <w:rFonts w:ascii="Century Gothic" w:hAnsi="Century Gothic"/>
        </w:rPr>
      </w:pPr>
      <w:r>
        <w:rPr>
          <w:rFonts w:ascii="Century Gothic" w:hAnsi="Century Gothic"/>
          <w:noProof/>
          <w:lang w:val="en-US"/>
        </w:rPr>
        <w:pict>
          <v:group id="_x0000_s1055" editas="radial" style="position:absolute;margin-left:27pt;margin-top:8.15pt;width:405pt;height:266.25pt;z-index:2" coordorigin="3607,1630" coordsize="8640,8640">
            <o:lock v:ext="edit" aspectratio="t"/>
            <o:diagram v:ext="edit" dgmstyle="0" dgmscalex="61440" dgmscaley="40390" dgmfontsize="7" constrainbounds="3823,1846,12031,10054">
              <o:relationtable v:ext="edit">
                <o:rel v:ext="edit" idsrc="#_s1075" iddest="#_s1075"/>
                <o:rel v:ext="edit" idsrc="#_s1074" iddest="#_s1075" idcntr="#_s1073"/>
                <o:rel v:ext="edit" idsrc="#_s1072" iddest="#_s1075" idcntr="#_s1071"/>
                <o:rel v:ext="edit" idsrc="#_s1070" iddest="#_s1075" idcntr="#_s1069"/>
                <o:rel v:ext="edit" idsrc="#_s1068" iddest="#_s1075" idcntr="#_s1067"/>
                <o:rel v:ext="edit" idsrc="#_s1066" iddest="#_s1075" idcntr="#_s1065"/>
                <o:rel v:ext="edit" idsrc="#_s1064" iddest="#_s1075" idcntr="#_s1063"/>
                <o:rel v:ext="edit" idsrc="#_s1062" iddest="#_s1075" idcntr="#_s1061"/>
                <o:rel v:ext="edit" idsrc="#_s1060" iddest="#_s1075" idcntr="#_s1059"/>
                <o:rel v:ext="edit" idsrc="#_s1058" iddest="#_s1075" idcntr="#_s1057"/>
              </o:relationtable>
            </o:diagram>
            <v:shape id="_x0000_s1056" type="#_x0000_t75" style="position:absolute;left:3607;top:1630;width:8640;height:8640" o:preferrelative="f" stroked="t">
              <v:fill o:detectmouseclick="t"/>
              <v:path o:extrusionok="t" o:connecttype="none"/>
              <o:lock v:ext="edit" text="t"/>
            </v:shape>
            <v:line id="_s1057" o:spid="_x0000_s1057" style="position:absolute;flip:x y;v-text-anchor:middle" from="6478,4224" to="7334,5242" o:dgmnodekind="65535" strokeweight="2.25pt"/>
            <v:oval id="_s1058" o:spid="_x0000_s1058" style="position:absolute;left:4959;top:2590;width:1851;height:1851;v-text-anchor:middle" o:dgmnodekind="0" fillcolor="#bbe0e3">
              <v:textbox style="mso-next-textbox:#_s1058" inset="0,0,0,0">
                <w:txbxContent>
                  <w:p w:rsidR="00921D76" w:rsidRPr="0082271F" w:rsidRDefault="00921D76" w:rsidP="007E3AA4">
                    <w:pPr>
                      <w:jc w:val="center"/>
                      <w:rPr>
                        <w:rFonts w:ascii="Trebuchet MS" w:hAnsi="Trebuchet MS"/>
                        <w:sz w:val="16"/>
                        <w:szCs w:val="28"/>
                      </w:rPr>
                    </w:pPr>
                  </w:p>
                  <w:p w:rsidR="00921D76" w:rsidRPr="0082271F" w:rsidRDefault="00921D76" w:rsidP="007E3AA4">
                    <w:pPr>
                      <w:jc w:val="center"/>
                      <w:rPr>
                        <w:rFonts w:ascii="Trebuchet MS" w:hAnsi="Trebuchet MS"/>
                        <w:b/>
                        <w:sz w:val="16"/>
                        <w:szCs w:val="28"/>
                      </w:rPr>
                    </w:pPr>
                    <w:r w:rsidRPr="0082271F">
                      <w:rPr>
                        <w:rFonts w:ascii="Trebuchet MS" w:hAnsi="Trebuchet MS"/>
                        <w:b/>
                        <w:sz w:val="16"/>
                        <w:szCs w:val="28"/>
                      </w:rPr>
                      <w:t>Pain Threshold</w:t>
                    </w:r>
                  </w:p>
                  <w:p w:rsidR="00921D76" w:rsidRPr="0082271F" w:rsidRDefault="00921D76" w:rsidP="007E3AA4">
                    <w:pPr>
                      <w:rPr>
                        <w:sz w:val="14"/>
                      </w:rPr>
                    </w:pPr>
                  </w:p>
                </w:txbxContent>
              </v:textbox>
            </v:oval>
            <v:line id="_s1059" o:spid="_x0000_s1059" style="position:absolute;flip:x y;v-text-anchor:middle" from="5708,5559" to="7018,5789" o:dgmnodekind="65535" strokeweight="2.25pt"/>
            <v:oval id="_s1060" o:spid="_x0000_s1060" style="position:absolute;left:3872;top:4473;width:1851;height:1851;v-text-anchor:middle" o:dgmnodekind="0" fillcolor="#bbe0e3">
              <v:textbox style="mso-next-textbox:#_s1060" inset="0,0,0,0">
                <w:txbxContent>
                  <w:p w:rsidR="00921D76" w:rsidRPr="0082271F" w:rsidRDefault="00921D76" w:rsidP="007E3AA4">
                    <w:pPr>
                      <w:jc w:val="center"/>
                      <w:rPr>
                        <w:rFonts w:ascii="Trebuchet MS" w:hAnsi="Trebuchet MS"/>
                        <w:b/>
                        <w:sz w:val="12"/>
                        <w:szCs w:val="22"/>
                      </w:rPr>
                    </w:pPr>
                    <w:r w:rsidRPr="0082271F">
                      <w:rPr>
                        <w:rFonts w:ascii="Trebuchet MS" w:hAnsi="Trebuchet MS"/>
                        <w:b/>
                        <w:sz w:val="12"/>
                        <w:szCs w:val="22"/>
                      </w:rPr>
                      <w:t>Sensitivity: Determine Type: Pulpal or soft tissue</w:t>
                    </w:r>
                  </w:p>
                  <w:p w:rsidR="00921D76" w:rsidRPr="0082271F" w:rsidRDefault="00921D76" w:rsidP="007E3AA4">
                    <w:pPr>
                      <w:jc w:val="center"/>
                      <w:rPr>
                        <w:rFonts w:ascii="Trebuchet MS" w:hAnsi="Trebuchet MS"/>
                        <w:b/>
                        <w:sz w:val="12"/>
                        <w:szCs w:val="22"/>
                      </w:rPr>
                    </w:pPr>
                    <w:r w:rsidRPr="0082271F">
                      <w:rPr>
                        <w:rFonts w:ascii="Trebuchet MS" w:hAnsi="Trebuchet MS"/>
                        <w:b/>
                        <w:sz w:val="12"/>
                        <w:szCs w:val="22"/>
                      </w:rPr>
                      <w:t>Hand vs. ultrasonics</w:t>
                    </w:r>
                  </w:p>
                </w:txbxContent>
              </v:textbox>
            </v:oval>
            <v:line id="_s1061" o:spid="_x0000_s1061" style="position:absolute;flip:x;v-text-anchor:middle" from="5977,6411" to="7128,7077" o:dgmnodekind="65535" strokeweight="2.25pt"/>
            <v:oval id="_s1062" o:spid="_x0000_s1062" style="position:absolute;left:4250;top:6614;width:1851;height:1851;v-text-anchor:middle" o:dgmnodekind="0" fillcolor="#bbe0e3">
              <v:textbox style="mso-next-textbox:#_s1062" inset="0,0,0,0">
                <w:txbxContent>
                  <w:p w:rsidR="00921D76" w:rsidRPr="0082271F" w:rsidRDefault="00921D76" w:rsidP="007E3AA4">
                    <w:pPr>
                      <w:jc w:val="center"/>
                      <w:rPr>
                        <w:rFonts w:ascii="Trebuchet MS" w:hAnsi="Trebuchet MS"/>
                        <w:b/>
                        <w:sz w:val="14"/>
                      </w:rPr>
                    </w:pPr>
                    <w:r w:rsidRPr="0082271F">
                      <w:rPr>
                        <w:rFonts w:ascii="Trebuchet MS" w:hAnsi="Trebuchet MS"/>
                        <w:b/>
                        <w:sz w:val="14"/>
                      </w:rPr>
                      <w:t>Hemorrhage</w:t>
                    </w:r>
                  </w:p>
                  <w:p w:rsidR="00921D76" w:rsidRPr="0082271F" w:rsidRDefault="00921D76" w:rsidP="007E3AA4">
                    <w:pPr>
                      <w:jc w:val="center"/>
                      <w:rPr>
                        <w:rFonts w:ascii="Trebuchet MS" w:hAnsi="Trebuchet MS"/>
                        <w:b/>
                        <w:sz w:val="14"/>
                      </w:rPr>
                    </w:pPr>
                  </w:p>
                  <w:p w:rsidR="00921D76" w:rsidRPr="0082271F" w:rsidRDefault="00921D76" w:rsidP="007E3AA4">
                    <w:pPr>
                      <w:jc w:val="center"/>
                      <w:rPr>
                        <w:rFonts w:ascii="Trebuchet MS" w:hAnsi="Trebuchet MS"/>
                        <w:b/>
                        <w:sz w:val="14"/>
                      </w:rPr>
                    </w:pPr>
                    <w:r w:rsidRPr="0082271F">
                      <w:rPr>
                        <w:rFonts w:ascii="Trebuchet MS" w:hAnsi="Trebuchet MS"/>
                        <w:b/>
                        <w:sz w:val="14"/>
                      </w:rPr>
                      <w:t>Use vasoconstrictor</w:t>
                    </w:r>
                  </w:p>
                </w:txbxContent>
              </v:textbox>
            </v:oval>
            <v:line id="_s1063" o:spid="_x0000_s1063" style="position:absolute;flip:x;v-text-anchor:middle" from="7158,6817" to="7612,8067" o:dgmnodekind="65535" strokeweight="2.25pt"/>
            <v:oval id="_s1064" o:spid="_x0000_s1064" style="position:absolute;left:5916;top:8011;width:1851;height:1851;v-text-anchor:middle" o:dgmnodekind="0" fillcolor="#bbe0e3">
              <v:textbox style="mso-next-textbox:#_s1064" inset="0,0,0,0">
                <w:txbxContent>
                  <w:p w:rsidR="00921D76" w:rsidRPr="0082271F" w:rsidRDefault="00921D76" w:rsidP="007E3AA4">
                    <w:pPr>
                      <w:jc w:val="center"/>
                      <w:rPr>
                        <w:rFonts w:ascii="Trebuchet MS" w:hAnsi="Trebuchet MS"/>
                        <w:b/>
                        <w:sz w:val="12"/>
                        <w:szCs w:val="20"/>
                      </w:rPr>
                    </w:pPr>
                    <w:r w:rsidRPr="0082271F">
                      <w:rPr>
                        <w:rFonts w:ascii="Trebuchet MS" w:hAnsi="Trebuchet MS"/>
                        <w:b/>
                        <w:sz w:val="12"/>
                        <w:szCs w:val="20"/>
                      </w:rPr>
                      <w:t>Inflammation</w:t>
                    </w:r>
                  </w:p>
                  <w:p w:rsidR="00921D76" w:rsidRPr="0082271F" w:rsidRDefault="00921D76" w:rsidP="007E3AA4">
                    <w:pPr>
                      <w:jc w:val="center"/>
                      <w:rPr>
                        <w:rFonts w:ascii="Trebuchet MS" w:hAnsi="Trebuchet MS"/>
                        <w:b/>
                        <w:sz w:val="12"/>
                        <w:szCs w:val="20"/>
                      </w:rPr>
                    </w:pPr>
                    <w:proofErr w:type="gramStart"/>
                    <w:r w:rsidRPr="0082271F">
                      <w:rPr>
                        <w:rFonts w:ascii="Trebuchet MS" w:hAnsi="Trebuchet MS"/>
                        <w:b/>
                        <w:sz w:val="12"/>
                        <w:szCs w:val="20"/>
                      </w:rPr>
                      <w:t>likely</w:t>
                    </w:r>
                    <w:proofErr w:type="gramEnd"/>
                    <w:r w:rsidRPr="0082271F">
                      <w:rPr>
                        <w:rFonts w:ascii="Trebuchet MS" w:hAnsi="Trebuchet MS"/>
                        <w:b/>
                        <w:sz w:val="12"/>
                        <w:szCs w:val="20"/>
                      </w:rPr>
                      <w:t xml:space="preserve"> to be inflamed and bleed/incidental curettage and</w:t>
                    </w:r>
                  </w:p>
                  <w:p w:rsidR="00921D76" w:rsidRPr="0082271F" w:rsidRDefault="00921D76" w:rsidP="007E3AA4">
                    <w:pPr>
                      <w:jc w:val="center"/>
                      <w:rPr>
                        <w:rFonts w:ascii="Trebuchet MS" w:hAnsi="Trebuchet MS"/>
                        <w:b/>
                        <w:sz w:val="12"/>
                        <w:szCs w:val="20"/>
                      </w:rPr>
                    </w:pPr>
                    <w:proofErr w:type="gramStart"/>
                    <w:r w:rsidRPr="0082271F">
                      <w:rPr>
                        <w:rFonts w:ascii="Trebuchet MS" w:hAnsi="Trebuchet MS"/>
                        <w:b/>
                        <w:sz w:val="12"/>
                        <w:szCs w:val="20"/>
                      </w:rPr>
                      <w:t>hemostasis</w:t>
                    </w:r>
                    <w:proofErr w:type="gramEnd"/>
                  </w:p>
                </w:txbxContent>
              </v:textbox>
            </v:oval>
            <v:line id="_s1065" o:spid="_x0000_s1065" style="position:absolute;v-text-anchor:middle" from="8244,6817" to="8699,8066" o:dgmnodekind="65535" strokeweight="2.25pt"/>
            <v:oval id="_s1066" o:spid="_x0000_s1066" style="position:absolute;left:8090;top:8011;width:1851;height:1851;v-text-anchor:middle" o:dgmnodekind="0" fillcolor="#bbe0e3">
              <v:textbox style="mso-next-textbox:#_s1066" inset="0,0,0,0">
                <w:txbxContent>
                  <w:p w:rsidR="00921D76" w:rsidRPr="0082271F" w:rsidRDefault="00921D76" w:rsidP="007E3AA4">
                    <w:pPr>
                      <w:jc w:val="center"/>
                      <w:rPr>
                        <w:rFonts w:ascii="Trebuchet MS" w:hAnsi="Trebuchet MS"/>
                        <w:b/>
                        <w:sz w:val="21"/>
                        <w:szCs w:val="36"/>
                      </w:rPr>
                    </w:pPr>
                    <w:r w:rsidRPr="0082271F">
                      <w:rPr>
                        <w:rFonts w:ascii="Trebuchet MS" w:hAnsi="Trebuchet MS"/>
                        <w:b/>
                        <w:sz w:val="21"/>
                        <w:szCs w:val="36"/>
                      </w:rPr>
                      <w:t>Root Anatomy</w:t>
                    </w:r>
                  </w:p>
                </w:txbxContent>
              </v:textbox>
            </v:oval>
            <v:line id="_s1067" o:spid="_x0000_s1067" style="position:absolute;v-text-anchor:middle" from="8728,6410" to="9879,7075" o:dgmnodekind="65535" strokeweight="2.25pt"/>
            <v:oval id="_s1068" o:spid="_x0000_s1068" style="position:absolute;left:9755;top:6613;width:1851;height:1851;v-text-anchor:middle" o:dgmnodekind="0" fillcolor="#bbe0e3">
              <v:textbox style="mso-next-textbox:#_s1068" inset="0,0,0,0">
                <w:txbxContent>
                  <w:p w:rsidR="00921D76" w:rsidRPr="0082271F" w:rsidRDefault="00921D76" w:rsidP="007E3AA4">
                    <w:pPr>
                      <w:jc w:val="center"/>
                      <w:rPr>
                        <w:rFonts w:ascii="Trebuchet MS" w:hAnsi="Trebuchet MS"/>
                        <w:b/>
                        <w:sz w:val="17"/>
                      </w:rPr>
                    </w:pPr>
                    <w:r w:rsidRPr="0082271F">
                      <w:rPr>
                        <w:rFonts w:ascii="Trebuchet MS" w:hAnsi="Trebuchet MS"/>
                        <w:b/>
                        <w:sz w:val="17"/>
                      </w:rPr>
                      <w:t>Furcations</w:t>
                    </w:r>
                  </w:p>
                </w:txbxContent>
              </v:textbox>
            </v:oval>
            <v:line id="_s1069" o:spid="_x0000_s1069" style="position:absolute;flip:y;v-text-anchor:middle" from="8837,5557" to="10146,5788" o:dgmnodekind="65535" strokeweight="2.25pt"/>
            <v:oval id="_s1070" o:spid="_x0000_s1070" style="position:absolute;left:10132;top:4472;width:1851;height:1851;v-text-anchor:middle" o:dgmnodekind="0" fillcolor="#bbe0e3">
              <v:textbox style="mso-next-textbox:#_s1070" inset="0,0,0,0">
                <w:txbxContent>
                  <w:p w:rsidR="00921D76" w:rsidRPr="0082271F" w:rsidRDefault="00921D76" w:rsidP="007E3AA4">
                    <w:pPr>
                      <w:jc w:val="center"/>
                      <w:rPr>
                        <w:rFonts w:ascii="Trebuchet MS" w:hAnsi="Trebuchet MS"/>
                        <w:b/>
                        <w:sz w:val="12"/>
                        <w:szCs w:val="22"/>
                      </w:rPr>
                    </w:pPr>
                    <w:r w:rsidRPr="0082271F">
                      <w:rPr>
                        <w:rFonts w:ascii="Trebuchet MS" w:hAnsi="Trebuchet MS"/>
                        <w:b/>
                        <w:sz w:val="12"/>
                        <w:szCs w:val="22"/>
                      </w:rPr>
                      <w:t xml:space="preserve">Pocket </w:t>
                    </w:r>
                  </w:p>
                  <w:p w:rsidR="00921D76" w:rsidRPr="0082271F" w:rsidRDefault="00921D76" w:rsidP="007E3AA4">
                    <w:pPr>
                      <w:jc w:val="center"/>
                      <w:rPr>
                        <w:rFonts w:ascii="Trebuchet MS" w:hAnsi="Trebuchet MS"/>
                        <w:b/>
                        <w:sz w:val="12"/>
                        <w:szCs w:val="22"/>
                      </w:rPr>
                    </w:pPr>
                    <w:r w:rsidRPr="0082271F">
                      <w:rPr>
                        <w:rFonts w:ascii="Trebuchet MS" w:hAnsi="Trebuchet MS"/>
                        <w:b/>
                        <w:sz w:val="12"/>
                        <w:szCs w:val="22"/>
                      </w:rPr>
                      <w:t>Topography</w:t>
                    </w:r>
                  </w:p>
                </w:txbxContent>
              </v:textbox>
            </v:oval>
            <v:line id="_s1071" o:spid="_x0000_s1071" style="position:absolute;flip:y;v-text-anchor:middle" from="8521,4223" to="9375,5241" o:dgmnodekind="65535" strokeweight="2.25pt"/>
            <v:oval id="_s1072" o:spid="_x0000_s1072" style="position:absolute;left:9045;top:2589;width:1851;height:1851;v-text-anchor:middle" o:dgmnodekind="0" fillcolor="#bbe0e3">
              <v:textbox style="mso-next-textbox:#_s1072" inset="0,0,0,0">
                <w:txbxContent>
                  <w:p w:rsidR="00921D76" w:rsidRPr="0082271F" w:rsidRDefault="00921D76" w:rsidP="007E3AA4">
                    <w:pPr>
                      <w:jc w:val="center"/>
                      <w:rPr>
                        <w:rFonts w:ascii="Trebuchet MS" w:hAnsi="Trebuchet MS"/>
                        <w:b/>
                        <w:sz w:val="16"/>
                        <w:szCs w:val="28"/>
                      </w:rPr>
                    </w:pPr>
                    <w:r w:rsidRPr="0082271F">
                      <w:rPr>
                        <w:rFonts w:ascii="Trebuchet MS" w:hAnsi="Trebuchet MS"/>
                        <w:b/>
                        <w:sz w:val="16"/>
                        <w:szCs w:val="28"/>
                      </w:rPr>
                      <w:t xml:space="preserve">Tissue Tone: tight or </w:t>
                    </w:r>
                    <w:proofErr w:type="spellStart"/>
                    <w:r w:rsidRPr="0082271F">
                      <w:rPr>
                        <w:rFonts w:ascii="Trebuchet MS" w:hAnsi="Trebuchet MS"/>
                        <w:b/>
                        <w:sz w:val="16"/>
                        <w:szCs w:val="28"/>
                      </w:rPr>
                      <w:t>non elastic</w:t>
                    </w:r>
                    <w:proofErr w:type="spellEnd"/>
                    <w:r w:rsidRPr="0082271F">
                      <w:rPr>
                        <w:rFonts w:ascii="Trebuchet MS" w:hAnsi="Trebuchet MS"/>
                        <w:b/>
                        <w:sz w:val="16"/>
                        <w:szCs w:val="28"/>
                      </w:rPr>
                      <w:t xml:space="preserve"> tissue.</w:t>
                    </w:r>
                  </w:p>
                </w:txbxContent>
              </v:textbox>
            </v:oval>
            <v:line id="_s1073" o:spid="_x0000_s1073" style="position:absolute;flip:y;v-text-anchor:middle" from="7927,3696" to="7927,5025" o:dgmnodekind="65535" strokeweight="2.25pt"/>
            <v:oval id="_s1074" o:spid="_x0000_s1074" style="position:absolute;left:7002;top:1846;width:1851;height:1851;v-text-anchor:middle" o:dgmnodekind="0" fillcolor="#bbe0e3">
              <v:textbox style="mso-next-textbox:#_s1074" inset="0,0,0,0">
                <w:txbxContent>
                  <w:p w:rsidR="00921D76" w:rsidRPr="0082271F" w:rsidRDefault="00921D76" w:rsidP="007E3AA4">
                    <w:pPr>
                      <w:jc w:val="center"/>
                      <w:rPr>
                        <w:rFonts w:ascii="Trebuchet MS" w:hAnsi="Trebuchet MS"/>
                        <w:b/>
                        <w:sz w:val="16"/>
                        <w:szCs w:val="28"/>
                      </w:rPr>
                    </w:pPr>
                    <w:r w:rsidRPr="0082271F">
                      <w:rPr>
                        <w:rFonts w:ascii="Trebuchet MS" w:hAnsi="Trebuchet MS"/>
                        <w:b/>
                        <w:sz w:val="16"/>
                        <w:szCs w:val="28"/>
                      </w:rPr>
                      <w:t>Pocket Depth &gt;</w:t>
                    </w:r>
                  </w:p>
                  <w:p w:rsidR="00921D76" w:rsidRPr="0082271F" w:rsidRDefault="00921D76" w:rsidP="007E3AA4">
                    <w:pPr>
                      <w:jc w:val="center"/>
                      <w:rPr>
                        <w:rFonts w:ascii="Trebuchet MS" w:hAnsi="Trebuchet MS"/>
                        <w:b/>
                        <w:sz w:val="16"/>
                        <w:szCs w:val="28"/>
                      </w:rPr>
                    </w:pPr>
                    <w:r w:rsidRPr="0082271F">
                      <w:rPr>
                        <w:rFonts w:ascii="Trebuchet MS" w:hAnsi="Trebuchet MS"/>
                        <w:b/>
                        <w:sz w:val="16"/>
                        <w:szCs w:val="28"/>
                      </w:rPr>
                      <w:t>4 mm.</w:t>
                    </w:r>
                  </w:p>
                </w:txbxContent>
              </v:textbox>
            </v:oval>
            <v:oval id="_s1075" o:spid="_x0000_s1075" style="position:absolute;left:7002;top:5025;width:1851;height:1851;v-text-anchor:middle" o:dgmnodekind="0" fillcolor="#bbe0e3">
              <v:textbox style="mso-next-textbox:#_s1075" inset="0,0,0,0">
                <w:txbxContent>
                  <w:p w:rsidR="00921D76" w:rsidRPr="0082271F" w:rsidRDefault="00921D76" w:rsidP="007E3AA4">
                    <w:pPr>
                      <w:jc w:val="center"/>
                      <w:rPr>
                        <w:rFonts w:ascii="Trebuchet MS" w:hAnsi="Trebuchet MS"/>
                        <w:b/>
                        <w:sz w:val="17"/>
                      </w:rPr>
                    </w:pPr>
                    <w:r w:rsidRPr="0082271F">
                      <w:rPr>
                        <w:rFonts w:ascii="Trebuchet MS" w:hAnsi="Trebuchet MS"/>
                        <w:b/>
                        <w:sz w:val="17"/>
                      </w:rPr>
                      <w:t>Determining the need for local anaesthetic</w:t>
                    </w:r>
                  </w:p>
                  <w:p w:rsidR="00921D76" w:rsidRPr="0082271F" w:rsidRDefault="00921D76" w:rsidP="007E3AA4">
                    <w:pPr>
                      <w:jc w:val="center"/>
                      <w:rPr>
                        <w:rFonts w:ascii="Trebuchet MS" w:hAnsi="Trebuchet MS"/>
                        <w:b/>
                        <w:sz w:val="17"/>
                      </w:rPr>
                    </w:pPr>
                  </w:p>
                </w:txbxContent>
              </v:textbox>
            </v:oval>
          </v:group>
        </w:pict>
      </w: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7E3AA4" w:rsidRPr="0082271F" w:rsidRDefault="007E3AA4" w:rsidP="00277280">
      <w:pPr>
        <w:rPr>
          <w:rFonts w:ascii="Century Gothic" w:hAnsi="Century Gothic"/>
        </w:rPr>
      </w:pPr>
    </w:p>
    <w:p w:rsidR="00E56244" w:rsidRDefault="00E56244" w:rsidP="00C15C79">
      <w:pPr>
        <w:pStyle w:val="BodyText2"/>
        <w:jc w:val="center"/>
        <w:rPr>
          <w:rFonts w:ascii="Century Gothic" w:hAnsi="Century Gothic"/>
          <w:sz w:val="24"/>
          <w:u w:val="single"/>
        </w:rPr>
      </w:pPr>
    </w:p>
    <w:p w:rsidR="00395AF3" w:rsidRPr="00E66586" w:rsidRDefault="008D4E54" w:rsidP="00C15C79">
      <w:pPr>
        <w:pStyle w:val="BodyText2"/>
        <w:jc w:val="center"/>
        <w:rPr>
          <w:rFonts w:ascii="Century Gothic" w:hAnsi="Century Gothic"/>
          <w:sz w:val="24"/>
          <w:u w:val="single"/>
        </w:rPr>
      </w:pPr>
      <w:r>
        <w:rPr>
          <w:rFonts w:ascii="Century Gothic" w:hAnsi="Century Gothic"/>
          <w:sz w:val="24"/>
          <w:u w:val="single"/>
        </w:rPr>
        <w:lastRenderedPageBreak/>
        <w:t>Coronal Polish (Selective or Full):</w:t>
      </w:r>
    </w:p>
    <w:p w:rsidR="00395AF3" w:rsidRPr="00E66586" w:rsidRDefault="00395AF3">
      <w:pPr>
        <w:pStyle w:val="BodyText2"/>
        <w:rPr>
          <w:rFonts w:ascii="Century Gothic" w:hAnsi="Century Gothic"/>
          <w:b/>
          <w:sz w:val="24"/>
        </w:rPr>
      </w:pPr>
    </w:p>
    <w:p w:rsidR="00573C12" w:rsidRPr="00E66586" w:rsidRDefault="00395AF3" w:rsidP="00573C12">
      <w:pPr>
        <w:pStyle w:val="BodyText2"/>
        <w:rPr>
          <w:rFonts w:ascii="Century Gothic" w:hAnsi="Century Gothic"/>
          <w:b/>
          <w:sz w:val="24"/>
        </w:rPr>
      </w:pPr>
      <w:r w:rsidRPr="00E66586">
        <w:rPr>
          <w:rFonts w:ascii="Century Gothic" w:hAnsi="Century Gothic"/>
          <w:bCs/>
          <w:sz w:val="24"/>
        </w:rPr>
        <w:t xml:space="preserve">Not all clients require a coronal polish, however if it is necessary, please sign up upon completion for it to be </w:t>
      </w:r>
      <w:r w:rsidR="00210FCF" w:rsidRPr="00E66586">
        <w:rPr>
          <w:rFonts w:ascii="Century Gothic" w:hAnsi="Century Gothic"/>
          <w:bCs/>
          <w:sz w:val="24"/>
        </w:rPr>
        <w:t>evaluated</w:t>
      </w:r>
      <w:r w:rsidRPr="00E66586">
        <w:rPr>
          <w:rFonts w:ascii="Century Gothic" w:hAnsi="Century Gothic"/>
          <w:bCs/>
          <w:sz w:val="24"/>
        </w:rPr>
        <w:t xml:space="preserve"> by a faculty member. </w:t>
      </w:r>
      <w:r w:rsidR="00A645A0" w:rsidRPr="008D4E54">
        <w:rPr>
          <w:rFonts w:ascii="Century Gothic" w:hAnsi="Century Gothic"/>
          <w:bCs/>
          <w:sz w:val="24"/>
        </w:rPr>
        <w:t>Please note</w:t>
      </w:r>
      <w:r w:rsidR="008D4E54">
        <w:rPr>
          <w:rFonts w:ascii="Century Gothic" w:hAnsi="Century Gothic"/>
          <w:bCs/>
          <w:sz w:val="24"/>
        </w:rPr>
        <w:t>:</w:t>
      </w:r>
      <w:r w:rsidR="00A645A0" w:rsidRPr="008D4E54">
        <w:rPr>
          <w:rFonts w:ascii="Century Gothic" w:hAnsi="Century Gothic"/>
          <w:bCs/>
          <w:sz w:val="24"/>
        </w:rPr>
        <w:t xml:space="preserve"> a polish whether selective or full is only indicated for clients with stain. </w:t>
      </w:r>
      <w:r w:rsidRPr="008D4E54">
        <w:rPr>
          <w:rFonts w:ascii="Century Gothic" w:hAnsi="Century Gothic"/>
          <w:bCs/>
          <w:sz w:val="24"/>
        </w:rPr>
        <w:t>Please determine</w:t>
      </w:r>
      <w:r w:rsidRPr="00E66586">
        <w:rPr>
          <w:rFonts w:ascii="Century Gothic" w:hAnsi="Century Gothic"/>
          <w:bCs/>
          <w:sz w:val="24"/>
        </w:rPr>
        <w:t xml:space="preserve"> if it is to be a selective polish or full polish</w:t>
      </w:r>
      <w:r w:rsidR="00721477" w:rsidRPr="00E66586">
        <w:rPr>
          <w:rFonts w:ascii="Century Gothic" w:hAnsi="Century Gothic"/>
          <w:bCs/>
          <w:sz w:val="24"/>
        </w:rPr>
        <w:t>.</w:t>
      </w:r>
      <w:r w:rsidR="006306B2" w:rsidRPr="00E66586">
        <w:rPr>
          <w:rFonts w:ascii="Century Gothic" w:hAnsi="Century Gothic"/>
          <w:bCs/>
          <w:sz w:val="24"/>
        </w:rPr>
        <w:t xml:space="preserve"> Please remember to floss after your polish. </w:t>
      </w:r>
      <w:r w:rsidR="00721477" w:rsidRPr="00E66586">
        <w:rPr>
          <w:rFonts w:ascii="Century Gothic" w:hAnsi="Century Gothic"/>
          <w:bCs/>
          <w:sz w:val="24"/>
        </w:rPr>
        <w:t xml:space="preserve"> </w:t>
      </w:r>
      <w:r w:rsidR="00573C12" w:rsidRPr="00E66586">
        <w:rPr>
          <w:rFonts w:ascii="Century Gothic" w:hAnsi="Century Gothic"/>
          <w:bCs/>
          <w:sz w:val="24"/>
        </w:rPr>
        <w:t xml:space="preserve">Please note: The faculty may choose to observe </w:t>
      </w:r>
      <w:r w:rsidR="00573C12">
        <w:rPr>
          <w:rFonts w:ascii="Century Gothic" w:hAnsi="Century Gothic"/>
          <w:bCs/>
          <w:sz w:val="24"/>
        </w:rPr>
        <w:t>your polish</w:t>
      </w:r>
      <w:r w:rsidR="00573C12" w:rsidRPr="00E66586">
        <w:rPr>
          <w:rFonts w:ascii="Century Gothic" w:hAnsi="Century Gothic"/>
          <w:bCs/>
          <w:sz w:val="24"/>
        </w:rPr>
        <w:t xml:space="preserve"> at any time. Please refer to section on evaluation to view the assessment form which will be used by the faculty</w:t>
      </w:r>
      <w:r w:rsidR="00573C12">
        <w:rPr>
          <w:rFonts w:ascii="Century Gothic" w:hAnsi="Century Gothic"/>
          <w:bCs/>
          <w:sz w:val="24"/>
        </w:rPr>
        <w:t xml:space="preserve"> if the student is observed.</w:t>
      </w:r>
    </w:p>
    <w:p w:rsidR="00395AF3" w:rsidRDefault="00395AF3">
      <w:pPr>
        <w:pStyle w:val="BodyText2"/>
        <w:rPr>
          <w:rFonts w:ascii="Century Gothic" w:hAnsi="Century Gothic"/>
          <w:bCs/>
          <w:sz w:val="24"/>
        </w:rPr>
      </w:pPr>
    </w:p>
    <w:p w:rsidR="006450AA" w:rsidRPr="00E66586" w:rsidRDefault="006450AA">
      <w:pPr>
        <w:pStyle w:val="BodyText2"/>
        <w:rPr>
          <w:rFonts w:ascii="Century Gothic" w:hAnsi="Century Gothic"/>
          <w:b/>
          <w:sz w:val="24"/>
        </w:rPr>
      </w:pPr>
    </w:p>
    <w:p w:rsidR="00395AF3" w:rsidRPr="00E66586" w:rsidRDefault="008D4E54" w:rsidP="00C15C79">
      <w:pPr>
        <w:pStyle w:val="BodyText2"/>
        <w:jc w:val="center"/>
        <w:rPr>
          <w:rFonts w:ascii="Century Gothic" w:hAnsi="Century Gothic"/>
          <w:sz w:val="24"/>
          <w:u w:val="single"/>
        </w:rPr>
      </w:pPr>
      <w:r>
        <w:rPr>
          <w:rFonts w:ascii="Century Gothic" w:hAnsi="Century Gothic"/>
          <w:sz w:val="24"/>
          <w:u w:val="single"/>
        </w:rPr>
        <w:t>Fluoride Treatment or D</w:t>
      </w:r>
      <w:r w:rsidR="00395AF3" w:rsidRPr="00E66586">
        <w:rPr>
          <w:rFonts w:ascii="Century Gothic" w:hAnsi="Century Gothic"/>
          <w:sz w:val="24"/>
          <w:u w:val="single"/>
        </w:rPr>
        <w:t>esensitization:</w:t>
      </w:r>
    </w:p>
    <w:p w:rsidR="00395AF3" w:rsidRPr="00E66586" w:rsidRDefault="00395AF3" w:rsidP="00C15C79">
      <w:pPr>
        <w:pStyle w:val="BodyText2"/>
        <w:jc w:val="center"/>
        <w:rPr>
          <w:rFonts w:ascii="Century Gothic" w:hAnsi="Century Gothic"/>
          <w:sz w:val="24"/>
          <w:u w:val="single"/>
        </w:rPr>
      </w:pPr>
    </w:p>
    <w:p w:rsidR="00EB178C" w:rsidRPr="00E66586" w:rsidRDefault="00395AF3" w:rsidP="00EB178C">
      <w:pPr>
        <w:pStyle w:val="BodyText2"/>
        <w:rPr>
          <w:rFonts w:ascii="Century Gothic" w:hAnsi="Century Gothic"/>
          <w:b/>
          <w:sz w:val="24"/>
        </w:rPr>
      </w:pPr>
      <w:r w:rsidRPr="00E66586">
        <w:rPr>
          <w:rFonts w:ascii="Century Gothic" w:hAnsi="Century Gothic"/>
          <w:bCs/>
          <w:sz w:val="24"/>
        </w:rPr>
        <w:t xml:space="preserve">If required, please sign up for a dental hygiene faculty member to observe. Fluoride treatments will be graded on an individual basis. Please note: The faculty may choose to observe fluoride treatments at any time. </w:t>
      </w:r>
      <w:r w:rsidR="00EB178C" w:rsidRPr="00E66586">
        <w:rPr>
          <w:rFonts w:ascii="Century Gothic" w:hAnsi="Century Gothic"/>
          <w:bCs/>
          <w:sz w:val="24"/>
        </w:rPr>
        <w:t>Please refer to section on evaluation to view the assessment form which will be used by the faculty</w:t>
      </w:r>
      <w:r w:rsidR="00573C12">
        <w:rPr>
          <w:rFonts w:ascii="Century Gothic" w:hAnsi="Century Gothic"/>
          <w:bCs/>
          <w:sz w:val="24"/>
        </w:rPr>
        <w:t xml:space="preserve"> if the student is observed.</w:t>
      </w:r>
    </w:p>
    <w:p w:rsidR="00395AF3" w:rsidRPr="00E66586" w:rsidRDefault="00395AF3">
      <w:pPr>
        <w:pStyle w:val="BodyText2"/>
        <w:rPr>
          <w:rFonts w:ascii="Century Gothic" w:hAnsi="Century Gothic"/>
          <w:bCs/>
          <w:sz w:val="24"/>
        </w:rPr>
      </w:pPr>
    </w:p>
    <w:p w:rsidR="00395AF3" w:rsidRPr="00E66586" w:rsidRDefault="005327BF" w:rsidP="00C15C79">
      <w:pPr>
        <w:pStyle w:val="BodyText2"/>
        <w:jc w:val="center"/>
        <w:rPr>
          <w:rFonts w:ascii="Century Gothic" w:hAnsi="Century Gothic"/>
          <w:sz w:val="24"/>
          <w:u w:val="single"/>
        </w:rPr>
      </w:pPr>
      <w:r w:rsidRPr="00E66586">
        <w:rPr>
          <w:rFonts w:ascii="Century Gothic" w:hAnsi="Century Gothic"/>
          <w:sz w:val="24"/>
          <w:u w:val="single"/>
        </w:rPr>
        <w:t xml:space="preserve">TCDHA Policy on </w:t>
      </w:r>
      <w:r w:rsidR="00395AF3" w:rsidRPr="00E66586">
        <w:rPr>
          <w:rFonts w:ascii="Century Gothic" w:hAnsi="Century Gothic"/>
          <w:sz w:val="24"/>
          <w:u w:val="single"/>
        </w:rPr>
        <w:t>Pit and Fissure Sealants:</w:t>
      </w:r>
    </w:p>
    <w:p w:rsidR="005327BF" w:rsidRPr="00E66586" w:rsidRDefault="005327BF" w:rsidP="005327BF">
      <w:pPr>
        <w:ind w:left="720"/>
        <w:rPr>
          <w:rFonts w:ascii="Century Gothic" w:hAnsi="Century Gothic" w:cs="Arial"/>
        </w:rPr>
      </w:pPr>
    </w:p>
    <w:p w:rsidR="006A68AD" w:rsidRPr="00E66586" w:rsidRDefault="005327BF" w:rsidP="006A68AD">
      <w:pPr>
        <w:rPr>
          <w:rFonts w:ascii="Century Gothic" w:hAnsi="Century Gothic"/>
        </w:rPr>
      </w:pPr>
      <w:r w:rsidRPr="00E66586">
        <w:rPr>
          <w:rFonts w:ascii="Century Gothic" w:hAnsi="Century Gothic"/>
        </w:rPr>
        <w:t>Students should be actively evaluating a client’s dentition to determine if they would be a suitable candidate for pit and fissure sealants. Once it has been determined by the DDS that there is no decay present on the proposed teeth then please discuss your treatment plan with the RDH faculty and of course your client. Be sure to treatment plan for them and have your client sign your treatment plan</w:t>
      </w:r>
      <w:r w:rsidR="006A68AD" w:rsidRPr="00E66586">
        <w:rPr>
          <w:rFonts w:ascii="Century Gothic" w:hAnsi="Century Gothic"/>
        </w:rPr>
        <w:t xml:space="preserve"> Students must successfully complete a minimum of 1 sealant on two different clients in order to meet their clinical requirements of 2 sealants. </w:t>
      </w:r>
    </w:p>
    <w:p w:rsidR="00395AF3" w:rsidRPr="00E66586" w:rsidRDefault="00395AF3" w:rsidP="006A68AD">
      <w:pPr>
        <w:rPr>
          <w:bCs/>
        </w:rPr>
      </w:pPr>
    </w:p>
    <w:p w:rsidR="00395AF3" w:rsidRPr="00E66586" w:rsidRDefault="00814761" w:rsidP="00C15C79">
      <w:pPr>
        <w:pStyle w:val="BodyText2"/>
        <w:jc w:val="center"/>
        <w:rPr>
          <w:rFonts w:ascii="Century Gothic" w:hAnsi="Century Gothic"/>
          <w:sz w:val="24"/>
          <w:u w:val="single"/>
        </w:rPr>
      </w:pPr>
      <w:r w:rsidRPr="00E66586">
        <w:rPr>
          <w:rFonts w:ascii="Century Gothic" w:hAnsi="Century Gothic"/>
          <w:sz w:val="24"/>
          <w:u w:val="single"/>
        </w:rPr>
        <w:t xml:space="preserve">TCDHA Policy on </w:t>
      </w:r>
      <w:r w:rsidR="00395AF3" w:rsidRPr="00E66586">
        <w:rPr>
          <w:rFonts w:ascii="Century Gothic" w:hAnsi="Century Gothic"/>
          <w:sz w:val="24"/>
          <w:u w:val="single"/>
        </w:rPr>
        <w:t>Alginate Impressions:</w:t>
      </w:r>
    </w:p>
    <w:p w:rsidR="00721477" w:rsidRPr="00E66586" w:rsidRDefault="00721477" w:rsidP="00C15C79">
      <w:pPr>
        <w:pStyle w:val="BodyText2"/>
        <w:jc w:val="center"/>
        <w:rPr>
          <w:rFonts w:ascii="Century Gothic" w:hAnsi="Century Gothic"/>
          <w:sz w:val="24"/>
          <w:u w:val="single"/>
        </w:rPr>
      </w:pPr>
    </w:p>
    <w:p w:rsidR="00DC7AB8" w:rsidRPr="00E66586" w:rsidRDefault="00814761" w:rsidP="00DC7AB8">
      <w:pPr>
        <w:rPr>
          <w:rFonts w:ascii="Century Gothic" w:hAnsi="Century Gothic" w:cs="Arial"/>
          <w:bCs/>
          <w:szCs w:val="48"/>
        </w:rPr>
      </w:pPr>
      <w:r w:rsidRPr="00E66586">
        <w:rPr>
          <w:rFonts w:ascii="Century Gothic" w:hAnsi="Century Gothic" w:cs="Arial"/>
          <w:bCs/>
          <w:szCs w:val="48"/>
        </w:rPr>
        <w:t xml:space="preserve">Taking alginates is </w:t>
      </w:r>
      <w:r w:rsidRPr="00E66586">
        <w:rPr>
          <w:rFonts w:ascii="Century Gothic" w:hAnsi="Century Gothic" w:cs="Arial"/>
          <w:b/>
          <w:bCs/>
          <w:szCs w:val="48"/>
        </w:rPr>
        <w:t>not</w:t>
      </w:r>
      <w:r w:rsidRPr="00E66586">
        <w:rPr>
          <w:rFonts w:ascii="Century Gothic" w:hAnsi="Century Gothic" w:cs="Arial"/>
          <w:bCs/>
          <w:szCs w:val="48"/>
        </w:rPr>
        <w:t xml:space="preserve"> a controlled act and it is up to the student to determine when taking alginates may be appropriate. Alginates can be a valuable tool during the assessment phase of client care, or of course in preparation for the fabrication of an athletic mouth guard or whitening tray. Please discuss your rationale for taking alginates with the client and with the dental hygiene faculty and be sure to treatment plan for them. </w:t>
      </w:r>
      <w:r w:rsidR="00DC7AB8" w:rsidRPr="00E66586">
        <w:rPr>
          <w:rFonts w:ascii="Century Gothic" w:hAnsi="Century Gothic" w:cs="Arial"/>
          <w:bCs/>
          <w:szCs w:val="48"/>
        </w:rPr>
        <w:t>Please note that students must pour up the study models and submit them to the DH faculty in order to be given a requirement credit for alginates.</w:t>
      </w:r>
      <w:r w:rsidR="00A652A7" w:rsidRPr="00E66586">
        <w:rPr>
          <w:rFonts w:ascii="Century Gothic" w:hAnsi="Century Gothic" w:cs="Arial"/>
          <w:bCs/>
          <w:szCs w:val="48"/>
        </w:rPr>
        <w:t xml:space="preserve"> If the alginate is part of the sports guard competency then the original alginates must also be taken by the same student.</w:t>
      </w:r>
    </w:p>
    <w:p w:rsidR="00573C12" w:rsidRDefault="00573C12" w:rsidP="001C649C">
      <w:pPr>
        <w:pStyle w:val="BodyText2"/>
        <w:jc w:val="center"/>
        <w:rPr>
          <w:rFonts w:ascii="Century Gothic" w:hAnsi="Century Gothic"/>
          <w:sz w:val="24"/>
          <w:u w:val="single"/>
        </w:rPr>
      </w:pPr>
    </w:p>
    <w:p w:rsidR="001C649C" w:rsidRPr="00E66586" w:rsidRDefault="001C649C" w:rsidP="001C649C">
      <w:pPr>
        <w:pStyle w:val="BodyText2"/>
        <w:jc w:val="center"/>
        <w:rPr>
          <w:rFonts w:ascii="Century Gothic" w:hAnsi="Century Gothic"/>
          <w:sz w:val="24"/>
          <w:u w:val="single"/>
        </w:rPr>
      </w:pPr>
      <w:r w:rsidRPr="00E66586">
        <w:rPr>
          <w:rFonts w:ascii="Century Gothic" w:hAnsi="Century Gothic"/>
          <w:sz w:val="24"/>
          <w:u w:val="single"/>
        </w:rPr>
        <w:lastRenderedPageBreak/>
        <w:t>Nutritional Assessment</w:t>
      </w:r>
      <w:r w:rsidR="00210FCF" w:rsidRPr="00E66586">
        <w:rPr>
          <w:rFonts w:ascii="Century Gothic" w:hAnsi="Century Gothic"/>
          <w:sz w:val="24"/>
          <w:u w:val="single"/>
        </w:rPr>
        <w:t>: 24 hour and 3 Day</w:t>
      </w:r>
    </w:p>
    <w:p w:rsidR="001C649C" w:rsidRPr="00E66586" w:rsidRDefault="001C649C" w:rsidP="001C649C">
      <w:pPr>
        <w:pStyle w:val="BodyText2"/>
        <w:jc w:val="center"/>
        <w:rPr>
          <w:rFonts w:ascii="Century Gothic" w:hAnsi="Century Gothic"/>
          <w:sz w:val="24"/>
          <w:u w:val="single"/>
        </w:rPr>
      </w:pPr>
    </w:p>
    <w:p w:rsidR="00537807" w:rsidRPr="00E66586" w:rsidRDefault="001C649C" w:rsidP="001C649C">
      <w:pPr>
        <w:pStyle w:val="BodyText2"/>
        <w:rPr>
          <w:rFonts w:ascii="Century Gothic" w:hAnsi="Century Gothic"/>
          <w:sz w:val="24"/>
        </w:rPr>
      </w:pPr>
      <w:r w:rsidRPr="00E66586">
        <w:rPr>
          <w:rFonts w:ascii="Century Gothic" w:hAnsi="Century Gothic"/>
          <w:sz w:val="24"/>
        </w:rPr>
        <w:t xml:space="preserve">Dental Hygiene Faculty will assess your nutritional analysis. Please sign up to let faculty know that you wish to be evaluated. Please be advised that the faculty will be speaking with your client so your client must be present. </w:t>
      </w:r>
      <w:r w:rsidR="00210FCF" w:rsidRPr="00E66586">
        <w:rPr>
          <w:rFonts w:ascii="Century Gothic" w:hAnsi="Century Gothic"/>
          <w:sz w:val="24"/>
        </w:rPr>
        <w:t xml:space="preserve">Although the requirements of the program indicate that each student must complete a minimum of 1 24 hour diary and 1 3 day diary, students must complete a nutritional assessment for any client if indicated. To clarify: all care is client specific and is not done simply because a student “needs a requirement”. </w:t>
      </w:r>
    </w:p>
    <w:p w:rsidR="00537807" w:rsidRPr="00E66586" w:rsidRDefault="00537807" w:rsidP="001C649C">
      <w:pPr>
        <w:pStyle w:val="BodyText2"/>
        <w:rPr>
          <w:rFonts w:ascii="Century Gothic" w:hAnsi="Century Gothic"/>
          <w:sz w:val="24"/>
        </w:rPr>
      </w:pPr>
    </w:p>
    <w:p w:rsidR="00537807" w:rsidRPr="00E66586" w:rsidRDefault="00537807" w:rsidP="001C649C">
      <w:pPr>
        <w:pStyle w:val="BodyText2"/>
        <w:rPr>
          <w:rFonts w:ascii="Century Gothic" w:hAnsi="Century Gothic"/>
          <w:sz w:val="24"/>
          <w:u w:val="single"/>
        </w:rPr>
      </w:pPr>
      <w:r w:rsidRPr="00E66586">
        <w:rPr>
          <w:rFonts w:ascii="Century Gothic" w:hAnsi="Century Gothic"/>
          <w:sz w:val="24"/>
          <w:u w:val="single"/>
        </w:rPr>
        <w:t xml:space="preserve">Process: </w:t>
      </w:r>
    </w:p>
    <w:p w:rsidR="00537807" w:rsidRPr="00E66586" w:rsidRDefault="00537807" w:rsidP="001C649C">
      <w:pPr>
        <w:pStyle w:val="BodyText2"/>
        <w:rPr>
          <w:rFonts w:ascii="Century Gothic" w:hAnsi="Century Gothic"/>
          <w:sz w:val="24"/>
        </w:rPr>
      </w:pPr>
    </w:p>
    <w:p w:rsidR="00537807" w:rsidRPr="00E66586" w:rsidRDefault="00537807" w:rsidP="001C649C">
      <w:pPr>
        <w:pStyle w:val="BodyText2"/>
        <w:rPr>
          <w:rFonts w:ascii="Century Gothic" w:hAnsi="Century Gothic"/>
          <w:sz w:val="24"/>
        </w:rPr>
      </w:pPr>
      <w:r w:rsidRPr="00E66586">
        <w:rPr>
          <w:rFonts w:ascii="Century Gothic" w:hAnsi="Century Gothic"/>
          <w:sz w:val="24"/>
        </w:rPr>
        <w:t>There are a series of forms to be completed when completing a dietary analysis. All forms must be completed PRIOR to the student signing up for an evaluation of their dietary analysis:</w:t>
      </w:r>
    </w:p>
    <w:p w:rsidR="00537807" w:rsidRPr="00E66586" w:rsidRDefault="00537807" w:rsidP="001C649C">
      <w:pPr>
        <w:pStyle w:val="BodyText2"/>
        <w:rPr>
          <w:rFonts w:ascii="Century Gothic" w:hAnsi="Century Gothic"/>
          <w:sz w:val="24"/>
        </w:rPr>
      </w:pPr>
    </w:p>
    <w:p w:rsidR="00537807" w:rsidRPr="00E66586" w:rsidRDefault="00537807" w:rsidP="001C649C">
      <w:pPr>
        <w:pStyle w:val="BodyText2"/>
        <w:rPr>
          <w:rFonts w:ascii="Century Gothic" w:hAnsi="Century Gothic"/>
          <w:sz w:val="24"/>
          <w:u w:val="single"/>
        </w:rPr>
      </w:pPr>
      <w:r w:rsidRPr="00E66586">
        <w:rPr>
          <w:rFonts w:ascii="Century Gothic" w:hAnsi="Century Gothic"/>
          <w:sz w:val="24"/>
          <w:u w:val="single"/>
        </w:rPr>
        <w:t>24 Hr:</w:t>
      </w:r>
    </w:p>
    <w:p w:rsidR="00537807" w:rsidRPr="00E66586" w:rsidRDefault="00537807" w:rsidP="00537807">
      <w:pPr>
        <w:pStyle w:val="BodyText2"/>
        <w:rPr>
          <w:rFonts w:ascii="Century Gothic" w:hAnsi="Century Gothic"/>
          <w:sz w:val="24"/>
        </w:rPr>
      </w:pPr>
      <w:r w:rsidRPr="00E66586">
        <w:rPr>
          <w:rFonts w:ascii="Century Gothic" w:hAnsi="Century Gothic"/>
          <w:sz w:val="24"/>
        </w:rPr>
        <w:t>Nutritional Analysis Questionnaire</w:t>
      </w:r>
    </w:p>
    <w:p w:rsidR="00537807" w:rsidRPr="00E66586" w:rsidRDefault="00537807" w:rsidP="00537807">
      <w:pPr>
        <w:pStyle w:val="BodyText2"/>
        <w:rPr>
          <w:rFonts w:ascii="Century Gothic" w:hAnsi="Century Gothic"/>
          <w:sz w:val="24"/>
        </w:rPr>
      </w:pPr>
      <w:r w:rsidRPr="00E66586">
        <w:rPr>
          <w:rFonts w:ascii="Century Gothic" w:hAnsi="Century Gothic"/>
          <w:sz w:val="24"/>
        </w:rPr>
        <w:t>Caries Risk Assessment: (Part One) **this form is completed for all clients.</w:t>
      </w:r>
    </w:p>
    <w:p w:rsidR="00537807" w:rsidRPr="00E66586" w:rsidRDefault="00537807" w:rsidP="00537807">
      <w:pPr>
        <w:pStyle w:val="BodyText2"/>
        <w:rPr>
          <w:rFonts w:ascii="Century Gothic" w:hAnsi="Century Gothic"/>
          <w:sz w:val="24"/>
        </w:rPr>
      </w:pPr>
      <w:r w:rsidRPr="00E66586">
        <w:rPr>
          <w:rFonts w:ascii="Century Gothic" w:hAnsi="Century Gothic"/>
          <w:sz w:val="24"/>
        </w:rPr>
        <w:t>Caries Risk Assessment: (Part two)</w:t>
      </w:r>
    </w:p>
    <w:p w:rsidR="00537807" w:rsidRPr="00E66586" w:rsidRDefault="006607E5" w:rsidP="00537807">
      <w:pPr>
        <w:pStyle w:val="BodyText2"/>
        <w:rPr>
          <w:rFonts w:ascii="Century Gothic" w:hAnsi="Century Gothic"/>
          <w:sz w:val="24"/>
        </w:rPr>
      </w:pPr>
      <w:r w:rsidRPr="00E66586">
        <w:rPr>
          <w:rFonts w:ascii="Century Gothic" w:hAnsi="Century Gothic"/>
          <w:sz w:val="24"/>
        </w:rPr>
        <w:t>Completion of a Food Guide Servings Tracker and a Food Intake tracker:</w:t>
      </w:r>
    </w:p>
    <w:p w:rsidR="006607E5" w:rsidRPr="00E66586" w:rsidRDefault="006607E5" w:rsidP="00537807">
      <w:pPr>
        <w:pStyle w:val="BodyText2"/>
        <w:rPr>
          <w:rFonts w:ascii="Century Gothic" w:hAnsi="Century Gothic"/>
          <w:sz w:val="24"/>
        </w:rPr>
      </w:pPr>
    </w:p>
    <w:p w:rsidR="006607E5" w:rsidRPr="00E66586" w:rsidRDefault="006607E5" w:rsidP="00537807">
      <w:pPr>
        <w:pStyle w:val="BodyText2"/>
        <w:rPr>
          <w:rFonts w:ascii="Century Gothic" w:hAnsi="Century Gothic"/>
          <w:sz w:val="24"/>
          <w:u w:val="single"/>
        </w:rPr>
      </w:pPr>
      <w:r w:rsidRPr="00E66586">
        <w:rPr>
          <w:rFonts w:ascii="Century Gothic" w:hAnsi="Century Gothic"/>
          <w:sz w:val="24"/>
          <w:u w:val="single"/>
        </w:rPr>
        <w:t>3-Day:</w:t>
      </w:r>
    </w:p>
    <w:p w:rsidR="006607E5" w:rsidRPr="00E66586" w:rsidRDefault="006607E5" w:rsidP="006607E5">
      <w:pPr>
        <w:pStyle w:val="BodyText2"/>
        <w:rPr>
          <w:rFonts w:ascii="Century Gothic" w:hAnsi="Century Gothic"/>
          <w:sz w:val="24"/>
        </w:rPr>
      </w:pPr>
      <w:r w:rsidRPr="00E66586">
        <w:rPr>
          <w:rFonts w:ascii="Century Gothic" w:hAnsi="Century Gothic"/>
          <w:sz w:val="24"/>
        </w:rPr>
        <w:t>Nutritional Analysis Questionnaire</w:t>
      </w:r>
    </w:p>
    <w:p w:rsidR="006607E5" w:rsidRPr="00E66586" w:rsidRDefault="006607E5" w:rsidP="006607E5">
      <w:pPr>
        <w:pStyle w:val="BodyText2"/>
        <w:rPr>
          <w:rFonts w:ascii="Century Gothic" w:hAnsi="Century Gothic"/>
          <w:sz w:val="24"/>
        </w:rPr>
      </w:pPr>
      <w:r w:rsidRPr="00E66586">
        <w:rPr>
          <w:rFonts w:ascii="Century Gothic" w:hAnsi="Century Gothic"/>
          <w:sz w:val="24"/>
        </w:rPr>
        <w:t>Caries Risk Assessment: (Part One) **this form is completed for all clients.</w:t>
      </w:r>
    </w:p>
    <w:p w:rsidR="006607E5" w:rsidRPr="00E66586" w:rsidRDefault="006607E5" w:rsidP="006607E5">
      <w:pPr>
        <w:pStyle w:val="BodyText2"/>
        <w:rPr>
          <w:rFonts w:ascii="Century Gothic" w:hAnsi="Century Gothic"/>
          <w:sz w:val="24"/>
        </w:rPr>
      </w:pPr>
      <w:r w:rsidRPr="00E66586">
        <w:rPr>
          <w:rFonts w:ascii="Century Gothic" w:hAnsi="Century Gothic"/>
          <w:sz w:val="24"/>
        </w:rPr>
        <w:t>Caries Risk Assessment: (Part two)</w:t>
      </w:r>
    </w:p>
    <w:p w:rsidR="006607E5" w:rsidRPr="00E66586" w:rsidRDefault="006607E5" w:rsidP="006607E5">
      <w:pPr>
        <w:pStyle w:val="BodyText2"/>
        <w:rPr>
          <w:rFonts w:ascii="Century Gothic" w:hAnsi="Century Gothic"/>
          <w:sz w:val="24"/>
        </w:rPr>
      </w:pPr>
      <w:r w:rsidRPr="00E66586">
        <w:rPr>
          <w:rFonts w:ascii="Century Gothic" w:hAnsi="Century Gothic"/>
          <w:sz w:val="24"/>
        </w:rPr>
        <w:t>Completion of a Food Guide Servings Tracker and a Food Intake tracker:</w:t>
      </w:r>
    </w:p>
    <w:p w:rsidR="006607E5" w:rsidRPr="00E66586" w:rsidRDefault="006607E5" w:rsidP="006607E5">
      <w:pPr>
        <w:pStyle w:val="BodyText2"/>
        <w:rPr>
          <w:rFonts w:ascii="Century Gothic" w:hAnsi="Century Gothic"/>
          <w:sz w:val="24"/>
        </w:rPr>
      </w:pPr>
      <w:r w:rsidRPr="00E66586">
        <w:rPr>
          <w:rFonts w:ascii="Century Gothic" w:hAnsi="Century Gothic"/>
          <w:sz w:val="24"/>
        </w:rPr>
        <w:t>Carbohydrate Analysis</w:t>
      </w:r>
    </w:p>
    <w:p w:rsidR="006607E5" w:rsidRPr="00E66586" w:rsidRDefault="006607E5" w:rsidP="006607E5">
      <w:pPr>
        <w:pStyle w:val="BodyText2"/>
        <w:rPr>
          <w:rFonts w:ascii="Century Gothic" w:hAnsi="Century Gothic"/>
          <w:sz w:val="24"/>
        </w:rPr>
      </w:pPr>
      <w:r w:rsidRPr="00E66586">
        <w:rPr>
          <w:rFonts w:ascii="Century Gothic" w:hAnsi="Century Gothic"/>
          <w:sz w:val="24"/>
        </w:rPr>
        <w:t>Menu Planning Record</w:t>
      </w:r>
    </w:p>
    <w:p w:rsidR="00537807" w:rsidRPr="00E66586" w:rsidRDefault="00537807" w:rsidP="001C649C">
      <w:pPr>
        <w:pStyle w:val="BodyText2"/>
        <w:rPr>
          <w:rFonts w:ascii="Trebuchet MS" w:hAnsi="Trebuchet MS"/>
          <w:sz w:val="24"/>
        </w:rPr>
      </w:pPr>
    </w:p>
    <w:p w:rsidR="001C649C" w:rsidRPr="00E66586" w:rsidRDefault="00210FCF" w:rsidP="001C649C">
      <w:pPr>
        <w:pStyle w:val="BodyText2"/>
        <w:rPr>
          <w:rFonts w:ascii="Century Gothic" w:hAnsi="Century Gothic"/>
          <w:sz w:val="24"/>
          <w:u w:val="single"/>
        </w:rPr>
      </w:pPr>
      <w:r w:rsidRPr="00E66586">
        <w:rPr>
          <w:rFonts w:ascii="Century Gothic" w:hAnsi="Century Gothic"/>
          <w:sz w:val="24"/>
        </w:rPr>
        <w:t>Sample evaluation forms can be found in the evaluation section of this manual</w:t>
      </w:r>
      <w:r w:rsidR="00854762" w:rsidRPr="00E66586">
        <w:rPr>
          <w:rFonts w:ascii="Century Gothic" w:hAnsi="Century Gothic"/>
          <w:sz w:val="24"/>
        </w:rPr>
        <w:t xml:space="preserve"> so that each student is aware of the grading criteria.</w:t>
      </w:r>
    </w:p>
    <w:p w:rsidR="00B200D4" w:rsidRPr="00E66586" w:rsidRDefault="00B200D4" w:rsidP="001C649C">
      <w:pPr>
        <w:pStyle w:val="BodyText2"/>
        <w:jc w:val="center"/>
        <w:rPr>
          <w:rFonts w:ascii="Century Gothic" w:hAnsi="Century Gothic"/>
          <w:sz w:val="24"/>
          <w:u w:val="single"/>
        </w:rPr>
      </w:pPr>
    </w:p>
    <w:p w:rsidR="001C649C" w:rsidRDefault="001C649C" w:rsidP="001C649C">
      <w:pPr>
        <w:pStyle w:val="BodyText2"/>
        <w:jc w:val="center"/>
        <w:rPr>
          <w:rFonts w:ascii="Century Gothic" w:hAnsi="Century Gothic"/>
          <w:sz w:val="24"/>
          <w:u w:val="single"/>
        </w:rPr>
      </w:pPr>
      <w:r w:rsidRPr="00E66586">
        <w:rPr>
          <w:rFonts w:ascii="Century Gothic" w:hAnsi="Century Gothic"/>
          <w:sz w:val="24"/>
          <w:u w:val="single"/>
        </w:rPr>
        <w:t>Tobacco Cessation</w:t>
      </w:r>
    </w:p>
    <w:p w:rsidR="008D4E54" w:rsidRPr="00E66586" w:rsidRDefault="008D4E54" w:rsidP="001C649C">
      <w:pPr>
        <w:pStyle w:val="BodyText2"/>
        <w:jc w:val="center"/>
        <w:rPr>
          <w:rFonts w:ascii="Century Gothic" w:hAnsi="Century Gothic"/>
          <w:sz w:val="24"/>
          <w:u w:val="single"/>
        </w:rPr>
      </w:pPr>
    </w:p>
    <w:p w:rsidR="00854762" w:rsidRPr="00E66586" w:rsidRDefault="001C649C" w:rsidP="00210FCF">
      <w:pPr>
        <w:pStyle w:val="BodyText2"/>
        <w:rPr>
          <w:rFonts w:ascii="Century Gothic" w:hAnsi="Century Gothic"/>
          <w:sz w:val="24"/>
        </w:rPr>
      </w:pPr>
      <w:r w:rsidRPr="00E66586">
        <w:rPr>
          <w:rFonts w:ascii="Century Gothic" w:hAnsi="Century Gothic"/>
          <w:sz w:val="24"/>
        </w:rPr>
        <w:t xml:space="preserve">Dental Hygiene Faculty will assess your tobacco cessation program. Please sign up to let faculty know that you wish to be evaluated. Please be advised that the faculty will be speaking with your client so your client must be present. </w:t>
      </w:r>
    </w:p>
    <w:p w:rsidR="00854762" w:rsidRPr="00E66586" w:rsidRDefault="00854762" w:rsidP="00210FCF">
      <w:pPr>
        <w:pStyle w:val="BodyText2"/>
        <w:rPr>
          <w:rFonts w:ascii="Century Gothic" w:hAnsi="Century Gothic"/>
          <w:sz w:val="24"/>
        </w:rPr>
      </w:pPr>
    </w:p>
    <w:p w:rsidR="00210FCF" w:rsidRPr="00E66586" w:rsidRDefault="00210FCF" w:rsidP="00210FCF">
      <w:pPr>
        <w:pStyle w:val="BodyText2"/>
        <w:rPr>
          <w:rFonts w:ascii="Century Gothic" w:hAnsi="Century Gothic"/>
          <w:sz w:val="24"/>
          <w:u w:val="single"/>
        </w:rPr>
      </w:pPr>
      <w:r w:rsidRPr="00E66586">
        <w:rPr>
          <w:rFonts w:ascii="Century Gothic" w:hAnsi="Century Gothic"/>
          <w:sz w:val="24"/>
        </w:rPr>
        <w:t>Sample evaluation forms can be found in the evaluation section of this manual.</w:t>
      </w:r>
    </w:p>
    <w:p w:rsidR="001C649C" w:rsidRPr="00E66586" w:rsidRDefault="001C649C" w:rsidP="001C649C">
      <w:pPr>
        <w:pStyle w:val="BodyText2"/>
        <w:jc w:val="center"/>
        <w:rPr>
          <w:rFonts w:ascii="Century Gothic" w:hAnsi="Century Gothic"/>
          <w:sz w:val="24"/>
          <w:u w:val="single"/>
        </w:rPr>
      </w:pPr>
    </w:p>
    <w:p w:rsidR="00395AF3" w:rsidRDefault="00030EF2" w:rsidP="00C15C79">
      <w:pPr>
        <w:pStyle w:val="BodyText2"/>
        <w:jc w:val="center"/>
        <w:rPr>
          <w:rFonts w:ascii="Century Gothic" w:hAnsi="Century Gothic"/>
          <w:sz w:val="24"/>
          <w:u w:val="single"/>
        </w:rPr>
      </w:pPr>
      <w:r w:rsidRPr="00E66586">
        <w:rPr>
          <w:rFonts w:ascii="Century Gothic" w:hAnsi="Century Gothic"/>
          <w:sz w:val="24"/>
          <w:u w:val="single"/>
        </w:rPr>
        <w:lastRenderedPageBreak/>
        <w:t>Record of Care: ROC</w:t>
      </w:r>
    </w:p>
    <w:p w:rsidR="008D4E54" w:rsidRPr="00E66586" w:rsidRDefault="008D4E54" w:rsidP="00C15C79">
      <w:pPr>
        <w:pStyle w:val="BodyText2"/>
        <w:jc w:val="center"/>
        <w:rPr>
          <w:rFonts w:ascii="Century Gothic" w:hAnsi="Century Gothic"/>
          <w:sz w:val="24"/>
          <w:u w:val="single"/>
        </w:rPr>
      </w:pPr>
    </w:p>
    <w:p w:rsidR="00A171DE" w:rsidRPr="00E66586" w:rsidRDefault="00395AF3">
      <w:pPr>
        <w:pStyle w:val="BodyText2"/>
        <w:rPr>
          <w:rFonts w:ascii="Century Gothic" w:hAnsi="Century Gothic"/>
          <w:bCs/>
          <w:sz w:val="24"/>
        </w:rPr>
      </w:pPr>
      <w:r w:rsidRPr="00E66586">
        <w:rPr>
          <w:rFonts w:ascii="Century Gothic" w:hAnsi="Century Gothic"/>
          <w:bCs/>
          <w:sz w:val="24"/>
        </w:rPr>
        <w:t xml:space="preserve">All procedures must be recorded </w:t>
      </w:r>
      <w:r w:rsidR="001F494D" w:rsidRPr="00E66586">
        <w:rPr>
          <w:rFonts w:ascii="Century Gothic" w:hAnsi="Century Gothic"/>
          <w:bCs/>
          <w:sz w:val="24"/>
        </w:rPr>
        <w:t>in the record of care</w:t>
      </w:r>
      <w:r w:rsidRPr="00E66586">
        <w:rPr>
          <w:rFonts w:ascii="Century Gothic" w:hAnsi="Century Gothic"/>
          <w:bCs/>
          <w:sz w:val="24"/>
        </w:rPr>
        <w:t xml:space="preserve">. </w:t>
      </w:r>
      <w:r w:rsidR="00A171DE" w:rsidRPr="00E66586">
        <w:rPr>
          <w:rFonts w:ascii="Century Gothic" w:hAnsi="Century Gothic"/>
          <w:bCs/>
          <w:sz w:val="24"/>
        </w:rPr>
        <w:t xml:space="preserve">Please refer also to the CDHO guidelines for recordkeeping </w:t>
      </w:r>
      <w:r w:rsidR="00A171DE" w:rsidRPr="00264BB9">
        <w:rPr>
          <w:rFonts w:ascii="Century Gothic" w:hAnsi="Century Gothic"/>
          <w:bCs/>
          <w:sz w:val="24"/>
        </w:rPr>
        <w:t xml:space="preserve">on page </w:t>
      </w:r>
      <w:r w:rsidR="0029646E">
        <w:rPr>
          <w:rFonts w:ascii="Century Gothic" w:hAnsi="Century Gothic"/>
          <w:bCs/>
          <w:sz w:val="24"/>
        </w:rPr>
        <w:t>130</w:t>
      </w:r>
      <w:r w:rsidR="001F494D" w:rsidRPr="00264BB9">
        <w:rPr>
          <w:rFonts w:ascii="Century Gothic" w:hAnsi="Century Gothic"/>
          <w:bCs/>
          <w:sz w:val="24"/>
        </w:rPr>
        <w:t xml:space="preserve"> of this</w:t>
      </w:r>
      <w:r w:rsidR="001F494D" w:rsidRPr="00E66586">
        <w:rPr>
          <w:rFonts w:ascii="Century Gothic" w:hAnsi="Century Gothic"/>
          <w:bCs/>
          <w:sz w:val="24"/>
        </w:rPr>
        <w:t xml:space="preserve"> manual.</w:t>
      </w:r>
    </w:p>
    <w:p w:rsidR="00A171DE" w:rsidRPr="00E66586" w:rsidRDefault="00A171DE">
      <w:pPr>
        <w:pStyle w:val="BodyText2"/>
        <w:rPr>
          <w:rFonts w:ascii="Century Gothic" w:hAnsi="Century Gothic"/>
          <w:bCs/>
          <w:sz w:val="24"/>
        </w:rPr>
      </w:pPr>
    </w:p>
    <w:p w:rsidR="00395AF3" w:rsidRPr="00E66586" w:rsidRDefault="001F494D">
      <w:pPr>
        <w:pStyle w:val="BodyText2"/>
        <w:rPr>
          <w:rFonts w:ascii="Century Gothic" w:hAnsi="Century Gothic"/>
          <w:bCs/>
          <w:sz w:val="24"/>
        </w:rPr>
      </w:pPr>
      <w:r w:rsidRPr="00E66586">
        <w:rPr>
          <w:rFonts w:ascii="Century Gothic" w:hAnsi="Century Gothic"/>
          <w:bCs/>
          <w:sz w:val="24"/>
        </w:rPr>
        <w:t>Please include the following in your ROC:</w:t>
      </w:r>
    </w:p>
    <w:p w:rsidR="00A171DE" w:rsidRPr="00E66586" w:rsidRDefault="00A171DE">
      <w:pPr>
        <w:pStyle w:val="BodyText2"/>
        <w:rPr>
          <w:rFonts w:ascii="Century Gothic" w:hAnsi="Century Gothic"/>
          <w:bCs/>
          <w:sz w:val="24"/>
        </w:rPr>
      </w:pPr>
    </w:p>
    <w:p w:rsidR="00395AF3" w:rsidRPr="00E66586" w:rsidRDefault="00395AF3" w:rsidP="00CE6615">
      <w:pPr>
        <w:pStyle w:val="BodyText2"/>
        <w:numPr>
          <w:ilvl w:val="0"/>
          <w:numId w:val="132"/>
        </w:numPr>
        <w:ind w:left="284"/>
        <w:rPr>
          <w:rFonts w:ascii="Century Gothic" w:hAnsi="Century Gothic"/>
          <w:bCs/>
          <w:sz w:val="24"/>
        </w:rPr>
      </w:pPr>
      <w:r w:rsidRPr="00E66586">
        <w:rPr>
          <w:rFonts w:ascii="Century Gothic" w:hAnsi="Century Gothic"/>
          <w:bCs/>
          <w:sz w:val="24"/>
        </w:rPr>
        <w:t>Date</w:t>
      </w:r>
      <w:r w:rsidR="00210FCF" w:rsidRPr="00E66586">
        <w:rPr>
          <w:rFonts w:ascii="Century Gothic" w:hAnsi="Century Gothic"/>
          <w:bCs/>
          <w:sz w:val="24"/>
        </w:rPr>
        <w:t xml:space="preserve"> (the computer will automatically note this for you)</w:t>
      </w:r>
    </w:p>
    <w:p w:rsidR="00395AF3" w:rsidRPr="00E66586" w:rsidRDefault="00395AF3" w:rsidP="00CE6615">
      <w:pPr>
        <w:pStyle w:val="BodyText2"/>
        <w:numPr>
          <w:ilvl w:val="0"/>
          <w:numId w:val="132"/>
        </w:numPr>
        <w:ind w:left="284"/>
        <w:rPr>
          <w:rFonts w:ascii="Century Gothic" w:hAnsi="Century Gothic"/>
          <w:bCs/>
          <w:sz w:val="24"/>
        </w:rPr>
      </w:pPr>
      <w:r w:rsidRPr="00E66586">
        <w:rPr>
          <w:rFonts w:ascii="Century Gothic" w:hAnsi="Century Gothic"/>
          <w:bCs/>
          <w:sz w:val="24"/>
        </w:rPr>
        <w:t xml:space="preserve">Medical </w:t>
      </w:r>
      <w:r w:rsidR="00DC7AB8" w:rsidRPr="00E66586">
        <w:rPr>
          <w:rFonts w:ascii="Century Gothic" w:hAnsi="Century Gothic"/>
          <w:bCs/>
          <w:sz w:val="24"/>
        </w:rPr>
        <w:t xml:space="preserve">and Dental </w:t>
      </w:r>
      <w:r w:rsidRPr="00E66586">
        <w:rPr>
          <w:rFonts w:ascii="Century Gothic" w:hAnsi="Century Gothic"/>
          <w:bCs/>
          <w:sz w:val="24"/>
        </w:rPr>
        <w:t>History</w:t>
      </w:r>
      <w:r w:rsidR="00210FCF" w:rsidRPr="00E66586">
        <w:rPr>
          <w:rFonts w:ascii="Century Gothic" w:hAnsi="Century Gothic"/>
          <w:bCs/>
          <w:sz w:val="24"/>
        </w:rPr>
        <w:t xml:space="preserve"> information and all u</w:t>
      </w:r>
      <w:r w:rsidRPr="00E66586">
        <w:rPr>
          <w:rFonts w:ascii="Century Gothic" w:hAnsi="Century Gothic"/>
          <w:bCs/>
          <w:sz w:val="24"/>
        </w:rPr>
        <w:t>pdates.</w:t>
      </w:r>
    </w:p>
    <w:p w:rsidR="00210FCF" w:rsidRPr="00E66586" w:rsidRDefault="00210FCF" w:rsidP="00CE6615">
      <w:pPr>
        <w:pStyle w:val="BodyText2"/>
        <w:numPr>
          <w:ilvl w:val="0"/>
          <w:numId w:val="132"/>
        </w:numPr>
        <w:ind w:left="284"/>
        <w:rPr>
          <w:rFonts w:ascii="Century Gothic" w:hAnsi="Century Gothic"/>
          <w:bCs/>
          <w:sz w:val="24"/>
        </w:rPr>
      </w:pPr>
      <w:r w:rsidRPr="00E66586">
        <w:rPr>
          <w:rFonts w:ascii="Century Gothic" w:hAnsi="Century Gothic"/>
          <w:bCs/>
          <w:sz w:val="24"/>
        </w:rPr>
        <w:t>Cu</w:t>
      </w:r>
      <w:r w:rsidR="00B65D8A" w:rsidRPr="00E66586">
        <w:rPr>
          <w:rFonts w:ascii="Century Gothic" w:hAnsi="Century Gothic"/>
          <w:bCs/>
          <w:sz w:val="24"/>
        </w:rPr>
        <w:t>ltural and lifestyle assessment (note if it was done)</w:t>
      </w:r>
    </w:p>
    <w:p w:rsidR="000B2BD6" w:rsidRPr="00E66586" w:rsidRDefault="000B2BD6" w:rsidP="00CE6615">
      <w:pPr>
        <w:pStyle w:val="BodyText2"/>
        <w:numPr>
          <w:ilvl w:val="0"/>
          <w:numId w:val="132"/>
        </w:numPr>
        <w:ind w:left="284"/>
        <w:rPr>
          <w:rFonts w:ascii="Century Gothic" w:hAnsi="Century Gothic"/>
          <w:bCs/>
          <w:sz w:val="24"/>
        </w:rPr>
      </w:pPr>
      <w:r w:rsidRPr="00E66586">
        <w:rPr>
          <w:rFonts w:ascii="Century Gothic" w:hAnsi="Century Gothic"/>
          <w:bCs/>
          <w:sz w:val="24"/>
        </w:rPr>
        <w:t>Authorization to proceed in record of care at each appointment.</w:t>
      </w:r>
    </w:p>
    <w:p w:rsidR="00DC7AB8" w:rsidRPr="00E66586" w:rsidRDefault="00DC7AB8" w:rsidP="00CE6615">
      <w:pPr>
        <w:pStyle w:val="BodyText2"/>
        <w:numPr>
          <w:ilvl w:val="0"/>
          <w:numId w:val="132"/>
        </w:numPr>
        <w:ind w:left="284"/>
        <w:rPr>
          <w:rFonts w:ascii="Century Gothic" w:hAnsi="Century Gothic"/>
          <w:bCs/>
          <w:sz w:val="24"/>
        </w:rPr>
      </w:pPr>
      <w:r w:rsidRPr="00E66586">
        <w:rPr>
          <w:rFonts w:ascii="Century Gothic" w:hAnsi="Century Gothic"/>
          <w:bCs/>
          <w:sz w:val="24"/>
        </w:rPr>
        <w:t>Authorization for controlled acts.</w:t>
      </w:r>
    </w:p>
    <w:p w:rsidR="00395AF3" w:rsidRPr="00E66586" w:rsidRDefault="00395AF3" w:rsidP="00CE6615">
      <w:pPr>
        <w:pStyle w:val="BodyText2"/>
        <w:numPr>
          <w:ilvl w:val="0"/>
          <w:numId w:val="132"/>
        </w:numPr>
        <w:ind w:left="284"/>
        <w:rPr>
          <w:rFonts w:ascii="Century Gothic" w:hAnsi="Century Gothic"/>
          <w:bCs/>
          <w:sz w:val="24"/>
        </w:rPr>
      </w:pPr>
      <w:r w:rsidRPr="00E66586">
        <w:rPr>
          <w:rFonts w:ascii="Century Gothic" w:hAnsi="Century Gothic"/>
          <w:bCs/>
          <w:sz w:val="24"/>
        </w:rPr>
        <w:t>Time in/out.</w:t>
      </w:r>
      <w:r w:rsidR="00BF7E14" w:rsidRPr="00E66586">
        <w:rPr>
          <w:rFonts w:ascii="Century Gothic" w:hAnsi="Century Gothic"/>
          <w:bCs/>
          <w:sz w:val="24"/>
        </w:rPr>
        <w:t xml:space="preserve"> </w:t>
      </w:r>
      <w:r w:rsidR="00210FCF" w:rsidRPr="00E66586">
        <w:rPr>
          <w:rFonts w:ascii="Century Gothic" w:hAnsi="Century Gothic"/>
          <w:bCs/>
          <w:sz w:val="24"/>
        </w:rPr>
        <w:t>(computer will note this for you)</w:t>
      </w:r>
    </w:p>
    <w:p w:rsidR="00395AF3" w:rsidRPr="00E66586" w:rsidRDefault="00395AF3" w:rsidP="00CE6615">
      <w:pPr>
        <w:pStyle w:val="BodyText2"/>
        <w:numPr>
          <w:ilvl w:val="0"/>
          <w:numId w:val="132"/>
        </w:numPr>
        <w:ind w:left="284"/>
        <w:rPr>
          <w:rFonts w:ascii="Century Gothic" w:hAnsi="Century Gothic"/>
          <w:bCs/>
          <w:sz w:val="24"/>
        </w:rPr>
      </w:pPr>
      <w:r w:rsidRPr="00E66586">
        <w:rPr>
          <w:rFonts w:ascii="Century Gothic" w:hAnsi="Century Gothic"/>
          <w:bCs/>
          <w:sz w:val="24"/>
        </w:rPr>
        <w:t>Dental hygiene treatment performed.</w:t>
      </w:r>
    </w:p>
    <w:p w:rsidR="001F494D" w:rsidRPr="00E66586" w:rsidRDefault="001F494D" w:rsidP="00CE6615">
      <w:pPr>
        <w:pStyle w:val="BodyText2"/>
        <w:numPr>
          <w:ilvl w:val="0"/>
          <w:numId w:val="132"/>
        </w:numPr>
        <w:ind w:left="284"/>
        <w:rPr>
          <w:rFonts w:ascii="Century Gothic" w:hAnsi="Century Gothic"/>
          <w:bCs/>
          <w:sz w:val="24"/>
        </w:rPr>
      </w:pPr>
      <w:r w:rsidRPr="00E66586">
        <w:rPr>
          <w:rFonts w:ascii="Century Gothic" w:hAnsi="Century Gothic"/>
          <w:bCs/>
          <w:sz w:val="24"/>
        </w:rPr>
        <w:t>Amount of time (in minutes) spent on dental hygiene interventions.</w:t>
      </w:r>
    </w:p>
    <w:p w:rsidR="008F7A78" w:rsidRPr="00E66586" w:rsidRDefault="008F7A78" w:rsidP="00CE6615">
      <w:pPr>
        <w:pStyle w:val="BodyText2"/>
        <w:numPr>
          <w:ilvl w:val="0"/>
          <w:numId w:val="132"/>
        </w:numPr>
        <w:ind w:left="284"/>
        <w:rPr>
          <w:rFonts w:ascii="Century Gothic" w:hAnsi="Century Gothic"/>
          <w:bCs/>
          <w:sz w:val="24"/>
        </w:rPr>
      </w:pPr>
      <w:r w:rsidRPr="00E66586">
        <w:rPr>
          <w:rFonts w:ascii="Century Gothic" w:hAnsi="Century Gothic"/>
          <w:bCs/>
          <w:sz w:val="24"/>
        </w:rPr>
        <w:t>If Local anaesthetic is used: then amount/type must be noted by the DDS.</w:t>
      </w:r>
    </w:p>
    <w:p w:rsidR="00395AF3" w:rsidRPr="00E66586" w:rsidRDefault="00395AF3" w:rsidP="00CE6615">
      <w:pPr>
        <w:pStyle w:val="BodyText2"/>
        <w:numPr>
          <w:ilvl w:val="0"/>
          <w:numId w:val="132"/>
        </w:numPr>
        <w:ind w:left="284"/>
        <w:rPr>
          <w:rFonts w:ascii="Century Gothic" w:hAnsi="Century Gothic"/>
          <w:bCs/>
          <w:sz w:val="24"/>
        </w:rPr>
      </w:pPr>
      <w:r w:rsidRPr="00E66586">
        <w:rPr>
          <w:rFonts w:ascii="Century Gothic" w:hAnsi="Century Gothic"/>
          <w:bCs/>
          <w:sz w:val="24"/>
        </w:rPr>
        <w:t>Con</w:t>
      </w:r>
      <w:r w:rsidR="00C15C79" w:rsidRPr="00E66586">
        <w:rPr>
          <w:rFonts w:ascii="Century Gothic" w:hAnsi="Century Gothic"/>
          <w:bCs/>
          <w:sz w:val="24"/>
        </w:rPr>
        <w:t>dition of the tissues (evidence of on going evaluation)</w:t>
      </w:r>
    </w:p>
    <w:p w:rsidR="00395AF3" w:rsidRPr="00E66586" w:rsidRDefault="00395AF3" w:rsidP="00CE6615">
      <w:pPr>
        <w:pStyle w:val="BodyText2"/>
        <w:numPr>
          <w:ilvl w:val="0"/>
          <w:numId w:val="132"/>
        </w:numPr>
        <w:ind w:left="284"/>
        <w:rPr>
          <w:rFonts w:ascii="Century Gothic" w:hAnsi="Century Gothic"/>
          <w:bCs/>
          <w:sz w:val="24"/>
        </w:rPr>
      </w:pPr>
      <w:r w:rsidRPr="00E66586">
        <w:rPr>
          <w:rFonts w:ascii="Century Gothic" w:hAnsi="Century Gothic"/>
          <w:bCs/>
          <w:sz w:val="24"/>
        </w:rPr>
        <w:t>Oral hygiene instru</w:t>
      </w:r>
      <w:r w:rsidR="00DC7AB8" w:rsidRPr="00E66586">
        <w:rPr>
          <w:rFonts w:ascii="Century Gothic" w:hAnsi="Century Gothic"/>
          <w:bCs/>
          <w:sz w:val="24"/>
        </w:rPr>
        <w:t>ctions (be specific) and include the number of minutes spent on this intervention.</w:t>
      </w:r>
    </w:p>
    <w:p w:rsidR="00395AF3" w:rsidRPr="00E66586" w:rsidRDefault="00721477" w:rsidP="00CE6615">
      <w:pPr>
        <w:pStyle w:val="BodyText2"/>
        <w:numPr>
          <w:ilvl w:val="0"/>
          <w:numId w:val="132"/>
        </w:numPr>
        <w:ind w:left="284"/>
        <w:rPr>
          <w:rFonts w:ascii="Century Gothic" w:hAnsi="Century Gothic"/>
          <w:bCs/>
          <w:sz w:val="24"/>
        </w:rPr>
      </w:pPr>
      <w:r w:rsidRPr="00E66586">
        <w:rPr>
          <w:rFonts w:ascii="Century Gothic" w:hAnsi="Century Gothic"/>
          <w:bCs/>
          <w:sz w:val="24"/>
        </w:rPr>
        <w:t>Referrals issued and any discussions with other specialists or DDS.</w:t>
      </w:r>
    </w:p>
    <w:p w:rsidR="00395AF3" w:rsidRPr="00E66586" w:rsidRDefault="00395AF3" w:rsidP="00CE6615">
      <w:pPr>
        <w:pStyle w:val="BodyText2"/>
        <w:numPr>
          <w:ilvl w:val="0"/>
          <w:numId w:val="132"/>
        </w:numPr>
        <w:ind w:left="284"/>
        <w:rPr>
          <w:rFonts w:ascii="Century Gothic" w:hAnsi="Century Gothic"/>
          <w:bCs/>
          <w:sz w:val="24"/>
        </w:rPr>
      </w:pPr>
      <w:r w:rsidRPr="00E66586">
        <w:rPr>
          <w:rFonts w:ascii="Century Gothic" w:hAnsi="Century Gothic"/>
          <w:bCs/>
          <w:sz w:val="24"/>
        </w:rPr>
        <w:t>Prescr</w:t>
      </w:r>
      <w:r w:rsidR="00DC7AB8" w:rsidRPr="00E66586">
        <w:rPr>
          <w:rFonts w:ascii="Century Gothic" w:hAnsi="Century Gothic"/>
          <w:bCs/>
          <w:sz w:val="24"/>
        </w:rPr>
        <w:t>iptions given to client by the DDS.</w:t>
      </w:r>
    </w:p>
    <w:p w:rsidR="00395AF3" w:rsidRPr="00E66586" w:rsidRDefault="00395AF3" w:rsidP="00CE6615">
      <w:pPr>
        <w:pStyle w:val="BodyText2"/>
        <w:numPr>
          <w:ilvl w:val="0"/>
          <w:numId w:val="132"/>
        </w:numPr>
        <w:ind w:left="284"/>
        <w:rPr>
          <w:rFonts w:ascii="Century Gothic" w:hAnsi="Century Gothic"/>
          <w:bCs/>
          <w:sz w:val="24"/>
        </w:rPr>
      </w:pPr>
      <w:r w:rsidRPr="00E66586">
        <w:rPr>
          <w:rFonts w:ascii="Century Gothic" w:hAnsi="Century Gothic"/>
          <w:bCs/>
          <w:sz w:val="24"/>
        </w:rPr>
        <w:t>Any soft and hard tissue updates.</w:t>
      </w:r>
    </w:p>
    <w:p w:rsidR="00395AF3" w:rsidRPr="00E66586" w:rsidRDefault="00395AF3" w:rsidP="00CE6615">
      <w:pPr>
        <w:pStyle w:val="BodyText2"/>
        <w:numPr>
          <w:ilvl w:val="0"/>
          <w:numId w:val="132"/>
        </w:numPr>
        <w:ind w:left="284"/>
        <w:rPr>
          <w:rFonts w:ascii="Century Gothic" w:hAnsi="Century Gothic"/>
          <w:bCs/>
          <w:sz w:val="24"/>
        </w:rPr>
      </w:pPr>
      <w:r w:rsidRPr="00E66586">
        <w:rPr>
          <w:rFonts w:ascii="Century Gothic" w:hAnsi="Century Gothic"/>
          <w:bCs/>
          <w:sz w:val="24"/>
        </w:rPr>
        <w:t>Any client response to treatment.</w:t>
      </w:r>
    </w:p>
    <w:p w:rsidR="00C15C79" w:rsidRPr="00E66586" w:rsidRDefault="00C15C79" w:rsidP="00CE6615">
      <w:pPr>
        <w:pStyle w:val="BodyText2"/>
        <w:numPr>
          <w:ilvl w:val="0"/>
          <w:numId w:val="132"/>
        </w:numPr>
        <w:ind w:left="284"/>
        <w:rPr>
          <w:rFonts w:ascii="Century Gothic" w:hAnsi="Century Gothic"/>
          <w:bCs/>
          <w:sz w:val="24"/>
        </w:rPr>
      </w:pPr>
      <w:r w:rsidRPr="00E66586">
        <w:rPr>
          <w:rFonts w:ascii="Century Gothic" w:hAnsi="Century Gothic"/>
          <w:bCs/>
          <w:sz w:val="24"/>
        </w:rPr>
        <w:t>Any discussions between client/student, client/instructor, student/instructor.</w:t>
      </w:r>
      <w:r w:rsidR="001F494D" w:rsidRPr="00E66586">
        <w:rPr>
          <w:rFonts w:ascii="Century Gothic" w:hAnsi="Century Gothic"/>
          <w:bCs/>
          <w:sz w:val="24"/>
        </w:rPr>
        <w:t xml:space="preserve"> This is to include pre and post op instructions.</w:t>
      </w:r>
    </w:p>
    <w:p w:rsidR="00DC7AB8" w:rsidRPr="00E66586" w:rsidRDefault="00DC7AB8" w:rsidP="00CE6615">
      <w:pPr>
        <w:pStyle w:val="BodyText2"/>
        <w:numPr>
          <w:ilvl w:val="0"/>
          <w:numId w:val="132"/>
        </w:numPr>
        <w:ind w:left="284"/>
        <w:rPr>
          <w:rFonts w:ascii="Century Gothic" w:hAnsi="Century Gothic"/>
          <w:bCs/>
          <w:sz w:val="24"/>
        </w:rPr>
      </w:pPr>
      <w:r w:rsidRPr="00E66586">
        <w:rPr>
          <w:rFonts w:ascii="Century Gothic" w:hAnsi="Century Gothic"/>
          <w:bCs/>
          <w:sz w:val="24"/>
        </w:rPr>
        <w:t>Any contact with the client be it electronic, by telephone or in person.</w:t>
      </w:r>
    </w:p>
    <w:p w:rsidR="00395AF3" w:rsidRPr="00E66586" w:rsidRDefault="006121D8" w:rsidP="00CE6615">
      <w:pPr>
        <w:pStyle w:val="BodyText2"/>
        <w:numPr>
          <w:ilvl w:val="0"/>
          <w:numId w:val="132"/>
        </w:numPr>
        <w:ind w:left="284"/>
        <w:rPr>
          <w:rFonts w:ascii="Century Gothic" w:hAnsi="Century Gothic"/>
          <w:bCs/>
          <w:sz w:val="24"/>
        </w:rPr>
      </w:pPr>
      <w:r w:rsidRPr="00E66586">
        <w:rPr>
          <w:rFonts w:ascii="Century Gothic" w:hAnsi="Century Gothic"/>
          <w:sz w:val="24"/>
        </w:rPr>
        <w:t>Identification of the student providing the care. (The computer will automatically record name of student and DH or DDS faculty.</w:t>
      </w:r>
      <w:r w:rsidR="00632F09" w:rsidRPr="00E66586">
        <w:rPr>
          <w:rFonts w:ascii="Century Gothic" w:hAnsi="Century Gothic"/>
          <w:sz w:val="24"/>
        </w:rPr>
        <w:t xml:space="preserve"> **if the client was transferred to another student for a requirement then the original student must note the name of the student providing the care.</w:t>
      </w:r>
    </w:p>
    <w:p w:rsidR="00030EF2" w:rsidRPr="00E66586" w:rsidRDefault="00395AF3">
      <w:pPr>
        <w:pStyle w:val="BodyText2"/>
        <w:rPr>
          <w:rFonts w:ascii="Century Gothic" w:hAnsi="Century Gothic"/>
          <w:bCs/>
          <w:sz w:val="24"/>
        </w:rPr>
      </w:pPr>
      <w:r w:rsidRPr="00E66586">
        <w:rPr>
          <w:rFonts w:ascii="Century Gothic" w:hAnsi="Century Gothic"/>
          <w:bCs/>
          <w:sz w:val="24"/>
        </w:rPr>
        <w:t xml:space="preserve">The client chart is a legal document. </w:t>
      </w:r>
      <w:r w:rsidR="006121D8" w:rsidRPr="00E66586">
        <w:rPr>
          <w:rFonts w:ascii="Century Gothic" w:hAnsi="Century Gothic"/>
          <w:bCs/>
          <w:sz w:val="24"/>
        </w:rPr>
        <w:t xml:space="preserve"> With the consult pro system, the computer records every entry with date and time and identifies the operator. </w:t>
      </w:r>
      <w:r w:rsidRPr="00E66586">
        <w:rPr>
          <w:rFonts w:ascii="Century Gothic" w:hAnsi="Century Gothic"/>
          <w:bCs/>
          <w:sz w:val="24"/>
        </w:rPr>
        <w:t>If you wish to make an addition to an entry, please date the entry with the current date and then note that the entry is in regards to a previous date.</w:t>
      </w:r>
      <w:r w:rsidR="00030EF2" w:rsidRPr="00E66586">
        <w:rPr>
          <w:rFonts w:ascii="Century Gothic" w:hAnsi="Century Gothic"/>
          <w:bCs/>
          <w:sz w:val="24"/>
        </w:rPr>
        <w:t xml:space="preserve"> Refer to the entry as “omitted entry”. </w:t>
      </w:r>
    </w:p>
    <w:p w:rsidR="006121D8" w:rsidRPr="00E66586" w:rsidRDefault="006121D8">
      <w:pPr>
        <w:pStyle w:val="BodyText2"/>
        <w:rPr>
          <w:rFonts w:ascii="Century Gothic" w:hAnsi="Century Gothic"/>
          <w:bCs/>
          <w:sz w:val="24"/>
        </w:rPr>
      </w:pPr>
    </w:p>
    <w:p w:rsidR="00B65D8A" w:rsidRPr="00E66586" w:rsidRDefault="00B65D8A">
      <w:pPr>
        <w:pStyle w:val="BodyText2"/>
        <w:rPr>
          <w:rFonts w:ascii="Century Gothic" w:hAnsi="Century Gothic"/>
          <w:bCs/>
          <w:sz w:val="24"/>
        </w:rPr>
      </w:pPr>
      <w:r w:rsidRPr="00E66586">
        <w:rPr>
          <w:rFonts w:ascii="Century Gothic" w:hAnsi="Century Gothic"/>
          <w:bCs/>
          <w:sz w:val="24"/>
        </w:rPr>
        <w:t xml:space="preserve">**Although each student will have a signed treatment plan providing consent, it is also a good idea to note: VIC or verbal informed consent at each appointment. </w:t>
      </w:r>
    </w:p>
    <w:p w:rsidR="00264BB9" w:rsidRDefault="00264BB9" w:rsidP="00BF7E14">
      <w:pPr>
        <w:pStyle w:val="BodyText2"/>
        <w:jc w:val="center"/>
        <w:rPr>
          <w:rFonts w:ascii="Century Gothic" w:hAnsi="Century Gothic"/>
          <w:sz w:val="24"/>
          <w:u w:val="single"/>
        </w:rPr>
      </w:pPr>
    </w:p>
    <w:p w:rsidR="00395AF3" w:rsidRPr="00E66586" w:rsidRDefault="00264BB9" w:rsidP="00BF7E14">
      <w:pPr>
        <w:pStyle w:val="BodyText2"/>
        <w:jc w:val="center"/>
        <w:rPr>
          <w:rFonts w:ascii="Century Gothic" w:hAnsi="Century Gothic"/>
          <w:bCs/>
          <w:sz w:val="24"/>
          <w:u w:val="single"/>
        </w:rPr>
      </w:pPr>
      <w:r>
        <w:rPr>
          <w:rFonts w:ascii="Century Gothic" w:hAnsi="Century Gothic"/>
          <w:sz w:val="24"/>
          <w:u w:val="single"/>
        </w:rPr>
        <w:br w:type="page"/>
      </w:r>
      <w:r w:rsidR="00395AF3" w:rsidRPr="00E66586">
        <w:rPr>
          <w:rFonts w:ascii="Century Gothic" w:hAnsi="Century Gothic"/>
          <w:sz w:val="24"/>
          <w:u w:val="single"/>
        </w:rPr>
        <w:lastRenderedPageBreak/>
        <w:t>Evaluation</w:t>
      </w:r>
      <w:r w:rsidR="00395AF3" w:rsidRPr="00E66586">
        <w:rPr>
          <w:rFonts w:ascii="Century Gothic" w:hAnsi="Century Gothic"/>
          <w:bCs/>
          <w:sz w:val="24"/>
          <w:u w:val="single"/>
        </w:rPr>
        <w:t>: Ongoing and Post Care</w:t>
      </w:r>
    </w:p>
    <w:p w:rsidR="00395AF3" w:rsidRPr="00E66586" w:rsidRDefault="00395AF3">
      <w:pPr>
        <w:pStyle w:val="BodyText2"/>
        <w:rPr>
          <w:rFonts w:ascii="Century Gothic" w:hAnsi="Century Gothic"/>
          <w:bCs/>
          <w:sz w:val="24"/>
        </w:rPr>
      </w:pPr>
    </w:p>
    <w:p w:rsidR="00395AF3" w:rsidRPr="00E66586" w:rsidRDefault="00395AF3">
      <w:pPr>
        <w:pStyle w:val="BodyText2"/>
        <w:rPr>
          <w:rFonts w:ascii="Century Gothic" w:hAnsi="Century Gothic"/>
          <w:bCs/>
          <w:sz w:val="24"/>
        </w:rPr>
      </w:pPr>
      <w:r w:rsidRPr="00E66586">
        <w:rPr>
          <w:rFonts w:ascii="Century Gothic" w:hAnsi="Century Gothic"/>
          <w:bCs/>
          <w:sz w:val="24"/>
        </w:rPr>
        <w:t>At each and every appointment the student must evaluate their findings, treatments, and recommendations.</w:t>
      </w:r>
      <w:r w:rsidR="00BF7E14" w:rsidRPr="00E66586">
        <w:rPr>
          <w:rFonts w:ascii="Century Gothic" w:hAnsi="Century Gothic"/>
          <w:bCs/>
          <w:sz w:val="24"/>
        </w:rPr>
        <w:t xml:space="preserve"> This provides evidence of ongoing evaluation. </w:t>
      </w:r>
      <w:r w:rsidRPr="00E66586">
        <w:rPr>
          <w:rFonts w:ascii="Century Gothic" w:hAnsi="Century Gothic"/>
          <w:bCs/>
          <w:sz w:val="24"/>
        </w:rPr>
        <w:t xml:space="preserve"> Any comments/changes are to be noted in the record of care. </w:t>
      </w:r>
      <w:r w:rsidR="00BF7E14" w:rsidRPr="00E66586">
        <w:rPr>
          <w:rFonts w:ascii="Century Gothic" w:hAnsi="Century Gothic"/>
          <w:bCs/>
          <w:sz w:val="24"/>
        </w:rPr>
        <w:t xml:space="preserve">Upon completion of treatment a post care evaluation is performed. </w:t>
      </w:r>
    </w:p>
    <w:p w:rsidR="006121D8" w:rsidRPr="00E66586" w:rsidRDefault="006121D8">
      <w:pPr>
        <w:pStyle w:val="BodyText2"/>
        <w:rPr>
          <w:rFonts w:ascii="Century Gothic" w:hAnsi="Century Gothic"/>
          <w:bCs/>
          <w:sz w:val="24"/>
        </w:rPr>
      </w:pPr>
    </w:p>
    <w:p w:rsidR="006121D8" w:rsidRPr="00E66586" w:rsidRDefault="006121D8">
      <w:pPr>
        <w:pStyle w:val="BodyText2"/>
        <w:rPr>
          <w:rFonts w:ascii="Century Gothic" w:hAnsi="Century Gothic"/>
          <w:bCs/>
          <w:sz w:val="24"/>
        </w:rPr>
      </w:pPr>
      <w:r w:rsidRPr="00E66586">
        <w:rPr>
          <w:rFonts w:ascii="Century Gothic" w:hAnsi="Century Gothic"/>
          <w:bCs/>
          <w:sz w:val="24"/>
          <w:u w:val="single"/>
        </w:rPr>
        <w:t>Post Care Evaluation</w:t>
      </w:r>
      <w:r w:rsidRPr="00E66586">
        <w:rPr>
          <w:rFonts w:ascii="Century Gothic" w:hAnsi="Century Gothic"/>
          <w:bCs/>
          <w:sz w:val="24"/>
        </w:rPr>
        <w:t>:</w:t>
      </w:r>
    </w:p>
    <w:p w:rsidR="00395AF3" w:rsidRPr="00E66586" w:rsidRDefault="00395AF3"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Perform new plaque indices.</w:t>
      </w:r>
    </w:p>
    <w:p w:rsidR="00395AF3" w:rsidRPr="00E66586" w:rsidRDefault="00395AF3"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Did you meet your client-centered goals?  If not, why not?</w:t>
      </w:r>
    </w:p>
    <w:p w:rsidR="00395AF3" w:rsidRPr="00E66586" w:rsidRDefault="00395AF3"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What was the client response to treatment?</w:t>
      </w:r>
    </w:p>
    <w:p w:rsidR="00395AF3" w:rsidRPr="00E66586" w:rsidRDefault="00395AF3"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What are the future needs for this client? What will their recall interval be?</w:t>
      </w:r>
    </w:p>
    <w:p w:rsidR="00395AF3" w:rsidRPr="00E66586" w:rsidRDefault="00395AF3"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Review the chart to be sure all sec</w:t>
      </w:r>
      <w:r w:rsidR="006121D8" w:rsidRPr="00E66586">
        <w:rPr>
          <w:rFonts w:ascii="Century Gothic" w:hAnsi="Century Gothic"/>
          <w:bCs/>
          <w:sz w:val="24"/>
        </w:rPr>
        <w:t xml:space="preserve">tions are completely filled out and </w:t>
      </w:r>
      <w:r w:rsidR="006121D8" w:rsidRPr="006E326A">
        <w:rPr>
          <w:rFonts w:ascii="Century Gothic" w:hAnsi="Century Gothic"/>
          <w:b/>
          <w:bCs/>
          <w:sz w:val="24"/>
        </w:rPr>
        <w:t>that all signatures are in place</w:t>
      </w:r>
      <w:r w:rsidR="006121D8" w:rsidRPr="00E66586">
        <w:rPr>
          <w:rFonts w:ascii="Century Gothic" w:hAnsi="Century Gothic"/>
          <w:bCs/>
          <w:sz w:val="24"/>
        </w:rPr>
        <w:t>.</w:t>
      </w:r>
      <w:r w:rsidR="006306B2" w:rsidRPr="00E66586">
        <w:rPr>
          <w:rFonts w:ascii="Century Gothic" w:hAnsi="Century Gothic"/>
          <w:bCs/>
          <w:sz w:val="24"/>
        </w:rPr>
        <w:t xml:space="preserve"> **If you are missing a signature, please sig</w:t>
      </w:r>
      <w:r w:rsidR="00121FA1" w:rsidRPr="00E66586">
        <w:rPr>
          <w:rFonts w:ascii="Century Gothic" w:hAnsi="Century Gothic"/>
          <w:bCs/>
          <w:sz w:val="24"/>
        </w:rPr>
        <w:t>n up in the post care binder, under the appropriate instructor and they will make sure that your documentation is signed.</w:t>
      </w:r>
    </w:p>
    <w:p w:rsidR="00FB3C08" w:rsidRPr="00E66586" w:rsidRDefault="00FB3C08"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 xml:space="preserve">Review your record of care; you cannot change original entries but you may need to clarify an entry. If so, go into the ROC and enter it as an omitted entry. </w:t>
      </w:r>
    </w:p>
    <w:p w:rsidR="00423F8C" w:rsidRPr="00E66586" w:rsidRDefault="00423F8C"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Complete your clinical reflection journal.</w:t>
      </w:r>
    </w:p>
    <w:p w:rsidR="006121D8" w:rsidRPr="00E66586" w:rsidRDefault="006121D8"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Complete and sign the chart audit.</w:t>
      </w:r>
    </w:p>
    <w:p w:rsidR="003C167F" w:rsidRPr="00E66586" w:rsidRDefault="006121D8"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Sign up in the post care binder</w:t>
      </w:r>
      <w:r w:rsidR="006306B2" w:rsidRPr="00E66586">
        <w:rPr>
          <w:rFonts w:ascii="Century Gothic" w:hAnsi="Century Gothic"/>
          <w:bCs/>
          <w:sz w:val="24"/>
        </w:rPr>
        <w:t xml:space="preserve"> under your clinical advisor</w:t>
      </w:r>
      <w:r w:rsidRPr="00E66586">
        <w:rPr>
          <w:rFonts w:ascii="Century Gothic" w:hAnsi="Century Gothic"/>
          <w:bCs/>
          <w:sz w:val="24"/>
        </w:rPr>
        <w:t xml:space="preserve"> to have your post care reviewed. </w:t>
      </w:r>
      <w:r w:rsidR="00121FA1" w:rsidRPr="00E66586">
        <w:rPr>
          <w:rFonts w:ascii="Century Gothic" w:hAnsi="Century Gothic"/>
          <w:bCs/>
          <w:sz w:val="24"/>
        </w:rPr>
        <w:t>Be sure to fill out all required information.</w:t>
      </w:r>
    </w:p>
    <w:p w:rsidR="005F2401" w:rsidRPr="00E66586" w:rsidRDefault="00121FA1"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Once the post care has been completed and entered in the computer your advisor will initial and date the completion. If there is</w:t>
      </w:r>
      <w:r w:rsidR="005F2401" w:rsidRPr="00E66586">
        <w:rPr>
          <w:rFonts w:ascii="Century Gothic" w:hAnsi="Century Gothic"/>
          <w:bCs/>
          <w:sz w:val="24"/>
        </w:rPr>
        <w:t xml:space="preserve"> a deficiency in your chart they will note it in the post care binder. Once you have corrected the deficiency please note that they have been corrected in the post care binder.</w:t>
      </w:r>
    </w:p>
    <w:p w:rsidR="00121FA1" w:rsidRPr="00E66586" w:rsidRDefault="005F2401"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 xml:space="preserve"> It is up to the student to review the status of their post cares.</w:t>
      </w:r>
    </w:p>
    <w:p w:rsidR="00395AF3" w:rsidRPr="00E66586" w:rsidRDefault="00F24872" w:rsidP="00CE6615">
      <w:pPr>
        <w:pStyle w:val="BodyText2"/>
        <w:numPr>
          <w:ilvl w:val="0"/>
          <w:numId w:val="31"/>
        </w:numPr>
        <w:tabs>
          <w:tab w:val="clear" w:pos="720"/>
          <w:tab w:val="num" w:pos="426"/>
        </w:tabs>
        <w:ind w:left="426" w:hanging="426"/>
        <w:rPr>
          <w:rFonts w:ascii="Century Gothic" w:hAnsi="Century Gothic"/>
          <w:bCs/>
          <w:sz w:val="24"/>
        </w:rPr>
      </w:pPr>
      <w:r w:rsidRPr="00E66586">
        <w:rPr>
          <w:rFonts w:ascii="Century Gothic" w:hAnsi="Century Gothic"/>
          <w:bCs/>
          <w:sz w:val="24"/>
        </w:rPr>
        <w:t xml:space="preserve">Students </w:t>
      </w:r>
      <w:r w:rsidR="00A652A7" w:rsidRPr="00E66586">
        <w:rPr>
          <w:rFonts w:ascii="Century Gothic" w:hAnsi="Century Gothic"/>
          <w:bCs/>
          <w:sz w:val="24"/>
        </w:rPr>
        <w:t>submit post cares within 10 business days of client’s last visit.</w:t>
      </w:r>
    </w:p>
    <w:p w:rsidR="00264BB9" w:rsidRDefault="00264BB9">
      <w:pPr>
        <w:pStyle w:val="BodyText2"/>
        <w:rPr>
          <w:rFonts w:ascii="Century Gothic" w:hAnsi="Century Gothic"/>
          <w:b/>
          <w:sz w:val="24"/>
        </w:rPr>
      </w:pPr>
    </w:p>
    <w:p w:rsidR="00EB55FD" w:rsidRPr="00264BB9" w:rsidRDefault="00395AF3">
      <w:pPr>
        <w:pStyle w:val="BodyText2"/>
        <w:rPr>
          <w:rFonts w:ascii="Century Gothic" w:hAnsi="Century Gothic"/>
          <w:b/>
          <w:sz w:val="24"/>
        </w:rPr>
      </w:pPr>
      <w:r w:rsidRPr="00264BB9">
        <w:rPr>
          <w:rFonts w:ascii="Century Gothic" w:hAnsi="Century Gothic"/>
          <w:b/>
          <w:sz w:val="24"/>
        </w:rPr>
        <w:t xml:space="preserve">Please note: As a follow up, clients may need to return in 4-6 weeks for a post care evaluation. This will allow time for the tissues to heal, and will allow the student to perform a new periodontal screening to </w:t>
      </w:r>
      <w:r w:rsidR="00DC7AB8" w:rsidRPr="00264BB9">
        <w:rPr>
          <w:rFonts w:ascii="Century Gothic" w:hAnsi="Century Gothic"/>
          <w:b/>
          <w:sz w:val="24"/>
        </w:rPr>
        <w:t>determine tissue response and re-</w:t>
      </w:r>
      <w:r w:rsidRPr="00264BB9">
        <w:rPr>
          <w:rFonts w:ascii="Century Gothic" w:hAnsi="Century Gothic"/>
          <w:b/>
          <w:sz w:val="24"/>
        </w:rPr>
        <w:t>evaluate his/her debridement.</w:t>
      </w:r>
      <w:r w:rsidR="00BF7E14" w:rsidRPr="00264BB9">
        <w:rPr>
          <w:rFonts w:ascii="Century Gothic" w:hAnsi="Century Gothic"/>
          <w:b/>
          <w:sz w:val="24"/>
        </w:rPr>
        <w:t xml:space="preserve"> As a general rule clients who present with a degree of difficulty 3 or above will need to return. However, a DD1 client with generalized bleeding would benefit from a 4-6 </w:t>
      </w:r>
      <w:r w:rsidR="00CF5C35" w:rsidRPr="00264BB9">
        <w:rPr>
          <w:rFonts w:ascii="Century Gothic" w:hAnsi="Century Gothic"/>
          <w:b/>
          <w:sz w:val="24"/>
        </w:rPr>
        <w:t>re-evaluation</w:t>
      </w:r>
      <w:r w:rsidR="00BF7E14" w:rsidRPr="00264BB9">
        <w:rPr>
          <w:rFonts w:ascii="Century Gothic" w:hAnsi="Century Gothic"/>
          <w:b/>
          <w:sz w:val="24"/>
        </w:rPr>
        <w:t xml:space="preserve"> as well. The student must be prepared to present a rationale for the return of the client.</w:t>
      </w:r>
      <w:r w:rsidR="00EB55FD" w:rsidRPr="00264BB9">
        <w:rPr>
          <w:rFonts w:ascii="Century Gothic" w:hAnsi="Century Gothic"/>
          <w:b/>
          <w:sz w:val="24"/>
        </w:rPr>
        <w:t xml:space="preserve"> </w:t>
      </w:r>
      <w:r w:rsidR="00020B28" w:rsidRPr="00264BB9">
        <w:rPr>
          <w:rFonts w:ascii="Century Gothic" w:hAnsi="Century Gothic"/>
          <w:b/>
          <w:sz w:val="24"/>
        </w:rPr>
        <w:t xml:space="preserve">**If your client is a DD3 or DD4 and will require the 4-6 </w:t>
      </w:r>
      <w:r w:rsidR="00CF5C35" w:rsidRPr="00264BB9">
        <w:rPr>
          <w:rFonts w:ascii="Century Gothic" w:hAnsi="Century Gothic"/>
          <w:b/>
          <w:sz w:val="24"/>
        </w:rPr>
        <w:t>re-evaluation</w:t>
      </w:r>
      <w:r w:rsidR="00020B28" w:rsidRPr="00264BB9">
        <w:rPr>
          <w:rFonts w:ascii="Century Gothic" w:hAnsi="Century Gothic"/>
          <w:b/>
          <w:sz w:val="24"/>
        </w:rPr>
        <w:t xml:space="preserve"> it must be noted in the original treatment plan. If the client is a DD1 or DD2 and once you begin debridement or run into potential challenges and wish to have the client return in 4-6 weeks, </w:t>
      </w:r>
      <w:r w:rsidR="00020B28" w:rsidRPr="00264BB9">
        <w:rPr>
          <w:rFonts w:ascii="Century Gothic" w:hAnsi="Century Gothic"/>
          <w:b/>
          <w:sz w:val="24"/>
        </w:rPr>
        <w:lastRenderedPageBreak/>
        <w:t>then you must do a revision to your treatment plan to show the 4-6 week appointment.</w:t>
      </w:r>
    </w:p>
    <w:p w:rsidR="00EB55FD" w:rsidRPr="00264BB9" w:rsidRDefault="00EB55FD">
      <w:pPr>
        <w:pStyle w:val="BodyText2"/>
        <w:rPr>
          <w:rFonts w:ascii="Century Gothic" w:hAnsi="Century Gothic"/>
          <w:b/>
          <w:sz w:val="24"/>
        </w:rPr>
      </w:pPr>
    </w:p>
    <w:p w:rsidR="00395AF3" w:rsidRPr="00264BB9" w:rsidRDefault="00EB55FD">
      <w:pPr>
        <w:pStyle w:val="BodyText2"/>
        <w:rPr>
          <w:rFonts w:ascii="Century Gothic" w:hAnsi="Century Gothic"/>
          <w:b/>
          <w:sz w:val="24"/>
        </w:rPr>
      </w:pPr>
      <w:r w:rsidRPr="00264BB9">
        <w:rPr>
          <w:rFonts w:ascii="Century Gothic" w:hAnsi="Century Gothic"/>
          <w:b/>
          <w:sz w:val="24"/>
        </w:rPr>
        <w:t>If you are completing a 4-6 re care appointment you will complete the appropriate page in the client chart and you will complete the final post care evaluation page.</w:t>
      </w:r>
      <w:r w:rsidR="006121D8" w:rsidRPr="00264BB9">
        <w:rPr>
          <w:rFonts w:ascii="Century Gothic" w:hAnsi="Century Gothic"/>
          <w:b/>
          <w:sz w:val="24"/>
        </w:rPr>
        <w:t xml:space="preserve"> You will submit the chart for evaluation by a faculty member AFTER the 4-6 week </w:t>
      </w:r>
      <w:r w:rsidR="00265F5B" w:rsidRPr="00264BB9">
        <w:rPr>
          <w:rFonts w:ascii="Century Gothic" w:hAnsi="Century Gothic"/>
          <w:b/>
          <w:sz w:val="24"/>
        </w:rPr>
        <w:t>re-evaluation</w:t>
      </w:r>
      <w:r w:rsidR="006121D8" w:rsidRPr="00264BB9">
        <w:rPr>
          <w:rFonts w:ascii="Century Gothic" w:hAnsi="Century Gothic"/>
          <w:b/>
          <w:sz w:val="24"/>
        </w:rPr>
        <w:t xml:space="preserve"> is done. </w:t>
      </w:r>
    </w:p>
    <w:p w:rsidR="00395AF3" w:rsidRPr="00E66586" w:rsidRDefault="00395AF3">
      <w:pPr>
        <w:pStyle w:val="BodyText2"/>
        <w:rPr>
          <w:rFonts w:ascii="Century Gothic" w:hAnsi="Century Gothic"/>
          <w:b/>
          <w:sz w:val="24"/>
        </w:rPr>
      </w:pPr>
    </w:p>
    <w:p w:rsidR="006121D8" w:rsidRPr="00E66586" w:rsidRDefault="006121D8" w:rsidP="00BF7E14">
      <w:pPr>
        <w:pStyle w:val="BodyText2"/>
        <w:jc w:val="center"/>
        <w:rPr>
          <w:rFonts w:ascii="Century Gothic" w:hAnsi="Century Gothic"/>
          <w:sz w:val="24"/>
          <w:u w:val="single"/>
        </w:rPr>
      </w:pPr>
    </w:p>
    <w:p w:rsidR="00395AF3" w:rsidRPr="00E66586" w:rsidRDefault="00395AF3" w:rsidP="00BF7E14">
      <w:pPr>
        <w:pStyle w:val="BodyText2"/>
        <w:jc w:val="center"/>
        <w:rPr>
          <w:rFonts w:ascii="Century Gothic" w:hAnsi="Century Gothic"/>
          <w:sz w:val="24"/>
          <w:u w:val="single"/>
        </w:rPr>
      </w:pPr>
      <w:r w:rsidRPr="00E66586">
        <w:rPr>
          <w:rFonts w:ascii="Century Gothic" w:hAnsi="Century Gothic"/>
          <w:sz w:val="24"/>
          <w:u w:val="single"/>
        </w:rPr>
        <w:t>Completion of Clinic:</w:t>
      </w:r>
    </w:p>
    <w:p w:rsidR="00395AF3" w:rsidRPr="00E66586" w:rsidRDefault="00395AF3">
      <w:pPr>
        <w:pStyle w:val="BodyText2"/>
        <w:ind w:left="360"/>
        <w:rPr>
          <w:rFonts w:ascii="Century Gothic" w:hAnsi="Century Gothic"/>
          <w:bCs/>
          <w:sz w:val="24"/>
        </w:rPr>
      </w:pPr>
    </w:p>
    <w:p w:rsidR="00395AF3" w:rsidRPr="00E66586" w:rsidRDefault="00395AF3" w:rsidP="00CE6615">
      <w:pPr>
        <w:pStyle w:val="BodyText2"/>
        <w:numPr>
          <w:ilvl w:val="0"/>
          <w:numId w:val="32"/>
        </w:numPr>
        <w:tabs>
          <w:tab w:val="clear" w:pos="1080"/>
          <w:tab w:val="num" w:pos="426"/>
        </w:tabs>
        <w:ind w:left="426"/>
        <w:rPr>
          <w:rFonts w:ascii="Century Gothic" w:hAnsi="Century Gothic"/>
          <w:bCs/>
          <w:sz w:val="24"/>
        </w:rPr>
      </w:pPr>
      <w:r w:rsidRPr="00E66586">
        <w:rPr>
          <w:rFonts w:ascii="Century Gothic" w:hAnsi="Century Gothic"/>
          <w:bCs/>
          <w:sz w:val="24"/>
        </w:rPr>
        <w:t>Have facult</w:t>
      </w:r>
      <w:r w:rsidR="00DA3503" w:rsidRPr="00E66586">
        <w:rPr>
          <w:rFonts w:ascii="Century Gothic" w:hAnsi="Century Gothic"/>
          <w:bCs/>
          <w:sz w:val="24"/>
        </w:rPr>
        <w:t>y member sign you out of clinic. Faculty will perform a quick scan of the client’s oral cavity to ensure that all is ok.</w:t>
      </w:r>
      <w:r w:rsidR="008F7A78" w:rsidRPr="00E66586">
        <w:rPr>
          <w:rFonts w:ascii="Century Gothic" w:hAnsi="Century Gothic"/>
          <w:bCs/>
          <w:sz w:val="24"/>
        </w:rPr>
        <w:t xml:space="preserve"> </w:t>
      </w:r>
    </w:p>
    <w:p w:rsidR="00395AF3" w:rsidRPr="00E66586" w:rsidRDefault="00395AF3" w:rsidP="00CE6615">
      <w:pPr>
        <w:pStyle w:val="BodyText2"/>
        <w:numPr>
          <w:ilvl w:val="0"/>
          <w:numId w:val="32"/>
        </w:numPr>
        <w:tabs>
          <w:tab w:val="clear" w:pos="1080"/>
          <w:tab w:val="num" w:pos="426"/>
        </w:tabs>
        <w:ind w:left="426"/>
        <w:rPr>
          <w:rFonts w:ascii="Century Gothic" w:hAnsi="Century Gothic"/>
          <w:bCs/>
          <w:sz w:val="24"/>
        </w:rPr>
      </w:pPr>
      <w:r w:rsidRPr="00E66586">
        <w:rPr>
          <w:rFonts w:ascii="Century Gothic" w:hAnsi="Century Gothic"/>
          <w:bCs/>
          <w:sz w:val="24"/>
        </w:rPr>
        <w:t>Be sure to escort your client to reception.</w:t>
      </w:r>
    </w:p>
    <w:p w:rsidR="00395AF3" w:rsidRPr="00E66586" w:rsidRDefault="00395AF3" w:rsidP="00CE6615">
      <w:pPr>
        <w:pStyle w:val="BodyText2"/>
        <w:numPr>
          <w:ilvl w:val="0"/>
          <w:numId w:val="32"/>
        </w:numPr>
        <w:tabs>
          <w:tab w:val="clear" w:pos="1080"/>
          <w:tab w:val="num" w:pos="426"/>
        </w:tabs>
        <w:ind w:left="426"/>
        <w:rPr>
          <w:rFonts w:ascii="Century Gothic" w:hAnsi="Century Gothic"/>
          <w:bCs/>
          <w:sz w:val="24"/>
        </w:rPr>
      </w:pPr>
      <w:r w:rsidRPr="00E66586">
        <w:rPr>
          <w:rFonts w:ascii="Century Gothic" w:hAnsi="Century Gothic"/>
          <w:bCs/>
          <w:sz w:val="24"/>
        </w:rPr>
        <w:t>Ensure</w:t>
      </w:r>
      <w:r w:rsidR="006121D8" w:rsidRPr="00E66586">
        <w:rPr>
          <w:rFonts w:ascii="Century Gothic" w:hAnsi="Century Gothic"/>
          <w:bCs/>
          <w:sz w:val="24"/>
        </w:rPr>
        <w:t xml:space="preserve"> that all entries are completed and that the record of care meets documentation standards of the CDHO.</w:t>
      </w:r>
    </w:p>
    <w:p w:rsidR="006121D8" w:rsidRPr="00E66586" w:rsidRDefault="006121D8" w:rsidP="00CE6615">
      <w:pPr>
        <w:pStyle w:val="BodyText2"/>
        <w:numPr>
          <w:ilvl w:val="0"/>
          <w:numId w:val="32"/>
        </w:numPr>
        <w:tabs>
          <w:tab w:val="clear" w:pos="1080"/>
          <w:tab w:val="num" w:pos="426"/>
        </w:tabs>
        <w:ind w:left="426"/>
        <w:rPr>
          <w:rFonts w:ascii="Century Gothic" w:hAnsi="Century Gothic"/>
          <w:bCs/>
          <w:sz w:val="24"/>
        </w:rPr>
      </w:pPr>
      <w:r w:rsidRPr="00E66586">
        <w:rPr>
          <w:rFonts w:ascii="Century Gothic" w:hAnsi="Century Gothic"/>
          <w:bCs/>
          <w:sz w:val="24"/>
        </w:rPr>
        <w:t>Complete the applicable sections of the chart audit.</w:t>
      </w:r>
    </w:p>
    <w:p w:rsidR="006121D8" w:rsidRPr="00E66586" w:rsidRDefault="006121D8" w:rsidP="00CE6615">
      <w:pPr>
        <w:pStyle w:val="BodyText2"/>
        <w:numPr>
          <w:ilvl w:val="0"/>
          <w:numId w:val="32"/>
        </w:numPr>
        <w:tabs>
          <w:tab w:val="clear" w:pos="1080"/>
          <w:tab w:val="num" w:pos="426"/>
        </w:tabs>
        <w:ind w:left="426"/>
        <w:rPr>
          <w:rFonts w:ascii="Century Gothic" w:hAnsi="Century Gothic"/>
          <w:bCs/>
          <w:sz w:val="24"/>
        </w:rPr>
      </w:pPr>
      <w:r w:rsidRPr="00E66586">
        <w:rPr>
          <w:rFonts w:ascii="Century Gothic" w:hAnsi="Century Gothic"/>
          <w:bCs/>
          <w:sz w:val="24"/>
        </w:rPr>
        <w:t>Wait until your instructor reviews your ROC and completes your chart audit.</w:t>
      </w:r>
    </w:p>
    <w:p w:rsidR="006121D8" w:rsidRPr="00E66586" w:rsidRDefault="006121D8" w:rsidP="00CE6615">
      <w:pPr>
        <w:pStyle w:val="BodyText2"/>
        <w:numPr>
          <w:ilvl w:val="0"/>
          <w:numId w:val="32"/>
        </w:numPr>
        <w:tabs>
          <w:tab w:val="clear" w:pos="1080"/>
          <w:tab w:val="num" w:pos="426"/>
        </w:tabs>
        <w:ind w:left="426"/>
        <w:rPr>
          <w:rFonts w:ascii="Century Gothic" w:hAnsi="Century Gothic"/>
          <w:bCs/>
          <w:sz w:val="24"/>
        </w:rPr>
      </w:pPr>
      <w:r w:rsidRPr="00E66586">
        <w:rPr>
          <w:rFonts w:ascii="Century Gothic" w:hAnsi="Century Gothic"/>
          <w:bCs/>
          <w:sz w:val="24"/>
        </w:rPr>
        <w:t>Turn off your computer.</w:t>
      </w:r>
    </w:p>
    <w:p w:rsidR="00BF7E14" w:rsidRPr="00E66586" w:rsidRDefault="00BF7E14" w:rsidP="00CE6615">
      <w:pPr>
        <w:pStyle w:val="BodyText2"/>
        <w:numPr>
          <w:ilvl w:val="0"/>
          <w:numId w:val="32"/>
        </w:numPr>
        <w:tabs>
          <w:tab w:val="clear" w:pos="1080"/>
          <w:tab w:val="num" w:pos="426"/>
        </w:tabs>
        <w:ind w:left="426"/>
        <w:rPr>
          <w:rFonts w:ascii="Century Gothic" w:hAnsi="Century Gothic"/>
          <w:bCs/>
          <w:sz w:val="24"/>
        </w:rPr>
      </w:pPr>
      <w:r w:rsidRPr="00E66586">
        <w:rPr>
          <w:rFonts w:ascii="Century Gothic" w:hAnsi="Century Gothic"/>
          <w:bCs/>
          <w:sz w:val="24"/>
        </w:rPr>
        <w:t>Clean and disinfect your entire unit following all protocols. Bring your instrument cassette to the re circulation area to prepare for sterilization.</w:t>
      </w:r>
    </w:p>
    <w:p w:rsidR="00395AF3" w:rsidRPr="00E66586" w:rsidRDefault="00395AF3">
      <w:pPr>
        <w:pStyle w:val="BodyText2"/>
        <w:rPr>
          <w:rFonts w:ascii="Century Gothic" w:hAnsi="Century Gothic"/>
          <w:bCs/>
          <w:sz w:val="24"/>
        </w:rPr>
      </w:pPr>
    </w:p>
    <w:p w:rsidR="00395AF3" w:rsidRPr="00E66586" w:rsidRDefault="00395AF3" w:rsidP="00BF7E14">
      <w:pPr>
        <w:pStyle w:val="BodyText2"/>
        <w:jc w:val="center"/>
        <w:rPr>
          <w:rFonts w:ascii="Century Gothic" w:hAnsi="Century Gothic"/>
          <w:sz w:val="24"/>
          <w:u w:val="single"/>
        </w:rPr>
      </w:pPr>
      <w:r w:rsidRPr="00E66586">
        <w:rPr>
          <w:rFonts w:ascii="Century Gothic" w:hAnsi="Century Gothic"/>
          <w:sz w:val="24"/>
          <w:u w:val="single"/>
        </w:rPr>
        <w:t>Procedures for Subsequent</w:t>
      </w:r>
      <w:r w:rsidR="00423F8C" w:rsidRPr="00E66586">
        <w:rPr>
          <w:rFonts w:ascii="Century Gothic" w:hAnsi="Century Gothic"/>
          <w:sz w:val="24"/>
          <w:u w:val="single"/>
        </w:rPr>
        <w:t xml:space="preserve"> </w:t>
      </w:r>
      <w:r w:rsidRPr="00E66586">
        <w:rPr>
          <w:rFonts w:ascii="Century Gothic" w:hAnsi="Century Gothic"/>
          <w:sz w:val="24"/>
          <w:u w:val="single"/>
        </w:rPr>
        <w:t>Appointments:</w:t>
      </w:r>
    </w:p>
    <w:p w:rsidR="00395AF3" w:rsidRPr="00E66586" w:rsidRDefault="00395AF3">
      <w:pPr>
        <w:pStyle w:val="BodyText2"/>
        <w:rPr>
          <w:rFonts w:ascii="Century Gothic" w:hAnsi="Century Gothic"/>
          <w:b/>
          <w:sz w:val="24"/>
          <w:u w:val="single"/>
        </w:rPr>
      </w:pPr>
    </w:p>
    <w:p w:rsidR="00395AF3" w:rsidRPr="00E66586" w:rsidRDefault="00395AF3" w:rsidP="00CE6615">
      <w:pPr>
        <w:pStyle w:val="BodyText2"/>
        <w:numPr>
          <w:ilvl w:val="0"/>
          <w:numId w:val="33"/>
        </w:numPr>
        <w:tabs>
          <w:tab w:val="clear" w:pos="720"/>
          <w:tab w:val="num" w:pos="426"/>
        </w:tabs>
        <w:ind w:left="426"/>
        <w:rPr>
          <w:rFonts w:ascii="Century Gothic" w:hAnsi="Century Gothic"/>
          <w:bCs/>
          <w:sz w:val="24"/>
        </w:rPr>
      </w:pPr>
      <w:r w:rsidRPr="00E66586">
        <w:rPr>
          <w:rFonts w:ascii="Century Gothic" w:hAnsi="Century Gothic"/>
          <w:bCs/>
          <w:sz w:val="24"/>
        </w:rPr>
        <w:t>Update the client’s medical history and have them sign it.</w:t>
      </w:r>
      <w:r w:rsidR="00BF7E14" w:rsidRPr="00E66586">
        <w:rPr>
          <w:rFonts w:ascii="Century Gothic" w:hAnsi="Century Gothic"/>
          <w:bCs/>
          <w:sz w:val="24"/>
        </w:rPr>
        <w:t xml:space="preserve"> Client’s vitals must be re taken if reading was above normal at previous appointment or if client has returned for a 3, 4 or 6 month re care appointment.</w:t>
      </w:r>
      <w:r w:rsidR="00DA3503" w:rsidRPr="00E66586">
        <w:rPr>
          <w:rFonts w:ascii="Century Gothic" w:hAnsi="Century Gothic"/>
          <w:bCs/>
          <w:sz w:val="24"/>
        </w:rPr>
        <w:t xml:space="preserve"> After reviewing your medical history the instructor will perform a quick intra oral scan to determine status of the oral cavity.</w:t>
      </w:r>
    </w:p>
    <w:p w:rsidR="00423F8C" w:rsidRPr="00E66586" w:rsidRDefault="00423F8C" w:rsidP="00CE6615">
      <w:pPr>
        <w:pStyle w:val="BodyText2"/>
        <w:numPr>
          <w:ilvl w:val="0"/>
          <w:numId w:val="33"/>
        </w:numPr>
        <w:tabs>
          <w:tab w:val="clear" w:pos="720"/>
          <w:tab w:val="num" w:pos="426"/>
        </w:tabs>
        <w:ind w:left="426"/>
        <w:rPr>
          <w:rFonts w:ascii="Century Gothic" w:hAnsi="Century Gothic"/>
          <w:bCs/>
          <w:sz w:val="24"/>
        </w:rPr>
      </w:pPr>
      <w:r w:rsidRPr="00E66586">
        <w:rPr>
          <w:rFonts w:ascii="Century Gothic" w:hAnsi="Century Gothic"/>
          <w:bCs/>
          <w:sz w:val="24"/>
        </w:rPr>
        <w:t>Review all previous findings.</w:t>
      </w:r>
    </w:p>
    <w:p w:rsidR="00EB55FD" w:rsidRPr="00E66586" w:rsidRDefault="00EB55FD" w:rsidP="00CE6615">
      <w:pPr>
        <w:pStyle w:val="BodyText2"/>
        <w:numPr>
          <w:ilvl w:val="0"/>
          <w:numId w:val="33"/>
        </w:numPr>
        <w:tabs>
          <w:tab w:val="clear" w:pos="720"/>
          <w:tab w:val="num" w:pos="426"/>
        </w:tabs>
        <w:ind w:left="426"/>
        <w:rPr>
          <w:rFonts w:ascii="Century Gothic" w:hAnsi="Century Gothic"/>
          <w:bCs/>
          <w:sz w:val="24"/>
        </w:rPr>
      </w:pPr>
      <w:r w:rsidRPr="00E66586">
        <w:rPr>
          <w:rFonts w:ascii="Century Gothic" w:hAnsi="Century Gothic"/>
          <w:bCs/>
          <w:sz w:val="24"/>
        </w:rPr>
        <w:t>Update the client’s dental history and their cultural/lifestyle assessment.</w:t>
      </w:r>
    </w:p>
    <w:p w:rsidR="00395AF3" w:rsidRPr="00E66586" w:rsidRDefault="00395AF3" w:rsidP="00CE6615">
      <w:pPr>
        <w:pStyle w:val="BodyText2"/>
        <w:numPr>
          <w:ilvl w:val="0"/>
          <w:numId w:val="33"/>
        </w:numPr>
        <w:tabs>
          <w:tab w:val="clear" w:pos="720"/>
          <w:tab w:val="num" w:pos="426"/>
        </w:tabs>
        <w:ind w:left="426"/>
        <w:rPr>
          <w:rFonts w:ascii="Century Gothic" w:hAnsi="Century Gothic"/>
          <w:bCs/>
          <w:sz w:val="24"/>
        </w:rPr>
      </w:pPr>
      <w:r w:rsidRPr="00E66586">
        <w:rPr>
          <w:rFonts w:ascii="Century Gothic" w:hAnsi="Century Gothic"/>
          <w:bCs/>
          <w:sz w:val="24"/>
        </w:rPr>
        <w:t>Always let your instructor know what your daily plan will be.</w:t>
      </w:r>
    </w:p>
    <w:p w:rsidR="00395AF3" w:rsidRPr="00E66586" w:rsidRDefault="00395AF3" w:rsidP="00CE6615">
      <w:pPr>
        <w:pStyle w:val="BodyText2"/>
        <w:numPr>
          <w:ilvl w:val="0"/>
          <w:numId w:val="33"/>
        </w:numPr>
        <w:tabs>
          <w:tab w:val="clear" w:pos="720"/>
          <w:tab w:val="num" w:pos="426"/>
        </w:tabs>
        <w:ind w:left="426"/>
        <w:rPr>
          <w:rFonts w:ascii="Century Gothic" w:hAnsi="Century Gothic"/>
          <w:bCs/>
          <w:sz w:val="24"/>
        </w:rPr>
      </w:pPr>
      <w:r w:rsidRPr="00E66586">
        <w:rPr>
          <w:rFonts w:ascii="Century Gothic" w:hAnsi="Century Gothic"/>
          <w:bCs/>
          <w:sz w:val="24"/>
        </w:rPr>
        <w:t>Review your intra/extra oral exam and note any changes in the record of care.</w:t>
      </w:r>
      <w:r w:rsidR="00DA3503" w:rsidRPr="00E66586">
        <w:rPr>
          <w:rFonts w:ascii="Century Gothic" w:hAnsi="Century Gothic"/>
          <w:bCs/>
          <w:sz w:val="24"/>
        </w:rPr>
        <w:t xml:space="preserve"> </w:t>
      </w:r>
    </w:p>
    <w:p w:rsidR="00395AF3" w:rsidRPr="00E66586" w:rsidRDefault="00395AF3" w:rsidP="00CE6615">
      <w:pPr>
        <w:pStyle w:val="BodyText2"/>
        <w:numPr>
          <w:ilvl w:val="0"/>
          <w:numId w:val="33"/>
        </w:numPr>
        <w:tabs>
          <w:tab w:val="clear" w:pos="720"/>
          <w:tab w:val="num" w:pos="426"/>
        </w:tabs>
        <w:ind w:left="426"/>
        <w:rPr>
          <w:rFonts w:ascii="Century Gothic" w:hAnsi="Century Gothic"/>
          <w:bCs/>
          <w:sz w:val="24"/>
        </w:rPr>
      </w:pPr>
      <w:r w:rsidRPr="00E66586">
        <w:rPr>
          <w:rFonts w:ascii="Century Gothic" w:hAnsi="Century Gothic"/>
          <w:bCs/>
          <w:sz w:val="24"/>
        </w:rPr>
        <w:t>Check tissues of areas previously treated and review oral hygiene instructions. Review overall perio</w:t>
      </w:r>
      <w:r w:rsidR="00DA3503" w:rsidRPr="00E66586">
        <w:rPr>
          <w:rFonts w:ascii="Century Gothic" w:hAnsi="Century Gothic"/>
          <w:bCs/>
          <w:sz w:val="24"/>
        </w:rPr>
        <w:t>dontal</w:t>
      </w:r>
      <w:r w:rsidRPr="00E66586">
        <w:rPr>
          <w:rFonts w:ascii="Century Gothic" w:hAnsi="Century Gothic"/>
          <w:bCs/>
          <w:sz w:val="24"/>
        </w:rPr>
        <w:t xml:space="preserve"> status.</w:t>
      </w:r>
    </w:p>
    <w:p w:rsidR="00395AF3" w:rsidRPr="00E66586" w:rsidRDefault="00395AF3" w:rsidP="00CE6615">
      <w:pPr>
        <w:pStyle w:val="BodyText2"/>
        <w:numPr>
          <w:ilvl w:val="0"/>
          <w:numId w:val="33"/>
        </w:numPr>
        <w:tabs>
          <w:tab w:val="clear" w:pos="720"/>
          <w:tab w:val="num" w:pos="426"/>
        </w:tabs>
        <w:ind w:left="426"/>
        <w:rPr>
          <w:rFonts w:ascii="Century Gothic" w:hAnsi="Century Gothic"/>
          <w:bCs/>
          <w:sz w:val="24"/>
        </w:rPr>
      </w:pPr>
      <w:r w:rsidRPr="00E66586">
        <w:rPr>
          <w:rFonts w:ascii="Century Gothic" w:hAnsi="Century Gothic"/>
          <w:bCs/>
          <w:sz w:val="24"/>
        </w:rPr>
        <w:t>Complete appointment as per student treatment plan.</w:t>
      </w:r>
    </w:p>
    <w:p w:rsidR="008F7A78" w:rsidRPr="00E66586" w:rsidRDefault="008F7A78" w:rsidP="00DA3503">
      <w:pPr>
        <w:jc w:val="center"/>
        <w:outlineLvl w:val="0"/>
        <w:rPr>
          <w:rFonts w:ascii="Century Gothic" w:hAnsi="Century Gothic" w:cs="Arial"/>
          <w:u w:val="single"/>
        </w:rPr>
      </w:pPr>
    </w:p>
    <w:p w:rsidR="00B637C7" w:rsidRPr="00E66586" w:rsidRDefault="00B637C7" w:rsidP="00DA3503">
      <w:pPr>
        <w:jc w:val="center"/>
        <w:outlineLvl w:val="0"/>
        <w:rPr>
          <w:rFonts w:ascii="Century Gothic" w:hAnsi="Century Gothic" w:cs="Arial"/>
          <w:u w:val="single"/>
        </w:rPr>
      </w:pPr>
    </w:p>
    <w:p w:rsidR="00DA3503" w:rsidRPr="00E66586" w:rsidRDefault="00264BB9" w:rsidP="00DA3503">
      <w:pPr>
        <w:jc w:val="center"/>
        <w:outlineLvl w:val="0"/>
        <w:rPr>
          <w:rFonts w:ascii="Century Gothic" w:hAnsi="Century Gothic" w:cs="Arial"/>
          <w:u w:val="single"/>
        </w:rPr>
      </w:pPr>
      <w:r>
        <w:rPr>
          <w:rFonts w:ascii="Century Gothic" w:hAnsi="Century Gothic" w:cs="Arial"/>
          <w:u w:val="single"/>
        </w:rPr>
        <w:br w:type="page"/>
      </w:r>
      <w:r w:rsidR="00DA3503" w:rsidRPr="00E66586">
        <w:rPr>
          <w:rFonts w:ascii="Century Gothic" w:hAnsi="Century Gothic" w:cs="Arial"/>
          <w:u w:val="single"/>
        </w:rPr>
        <w:lastRenderedPageBreak/>
        <w:t xml:space="preserve">Protocols for </w:t>
      </w:r>
      <w:r w:rsidR="00624DA7" w:rsidRPr="00E66586">
        <w:rPr>
          <w:rFonts w:ascii="Century Gothic" w:hAnsi="Century Gothic" w:cs="Arial"/>
          <w:u w:val="single"/>
        </w:rPr>
        <w:t xml:space="preserve">4-6 Week </w:t>
      </w:r>
      <w:r w:rsidR="00DA3503" w:rsidRPr="00E66586">
        <w:rPr>
          <w:rFonts w:ascii="Century Gothic" w:hAnsi="Century Gothic" w:cs="Arial"/>
          <w:u w:val="single"/>
        </w:rPr>
        <w:t>Re-Care Clients</w:t>
      </w:r>
    </w:p>
    <w:p w:rsidR="00DA3503" w:rsidRPr="00E66586" w:rsidRDefault="00DA3503" w:rsidP="00DA3503">
      <w:pPr>
        <w:jc w:val="center"/>
        <w:rPr>
          <w:rFonts w:ascii="Century Gothic" w:hAnsi="Century Gothic" w:cs="Arial"/>
          <w:b/>
          <w:u w:val="single"/>
        </w:rPr>
      </w:pPr>
    </w:p>
    <w:p w:rsidR="00DA3503" w:rsidRPr="00E66586" w:rsidRDefault="00DA3503" w:rsidP="00DA3503">
      <w:pPr>
        <w:outlineLvl w:val="0"/>
        <w:rPr>
          <w:rFonts w:ascii="Century Gothic" w:hAnsi="Century Gothic" w:cs="Arial"/>
          <w:b/>
        </w:rPr>
      </w:pPr>
      <w:r w:rsidRPr="00E66586">
        <w:rPr>
          <w:rFonts w:ascii="Century Gothic" w:hAnsi="Century Gothic" w:cs="Arial"/>
          <w:b/>
        </w:rPr>
        <w:t>For 4-6 week re-evaluation clients:</w:t>
      </w:r>
    </w:p>
    <w:p w:rsidR="00DA3503" w:rsidRPr="00E66586" w:rsidRDefault="00DA3503" w:rsidP="00CE6615">
      <w:pPr>
        <w:numPr>
          <w:ilvl w:val="0"/>
          <w:numId w:val="62"/>
        </w:numPr>
        <w:rPr>
          <w:rFonts w:ascii="Century Gothic" w:hAnsi="Century Gothic" w:cs="Arial"/>
          <w:b/>
          <w:bCs/>
        </w:rPr>
      </w:pPr>
      <w:r w:rsidRPr="00E66586">
        <w:rPr>
          <w:rFonts w:ascii="Century Gothic" w:hAnsi="Century Gothic" w:cs="Arial"/>
        </w:rPr>
        <w:t xml:space="preserve">Update medical history. </w:t>
      </w:r>
      <w:r w:rsidRPr="00E66586">
        <w:rPr>
          <w:rFonts w:ascii="Century Gothic" w:hAnsi="Century Gothic" w:cs="Arial"/>
          <w:b/>
          <w:bCs/>
        </w:rPr>
        <w:t>Have it signed by an instructor: Instructor will perform a quick intra oral scan and if all is ok; authorize you to proceed in the ROC.</w:t>
      </w:r>
    </w:p>
    <w:p w:rsidR="00DA3503" w:rsidRPr="00E66586" w:rsidRDefault="00DA3503" w:rsidP="00CE6615">
      <w:pPr>
        <w:numPr>
          <w:ilvl w:val="0"/>
          <w:numId w:val="62"/>
        </w:numPr>
        <w:rPr>
          <w:rFonts w:ascii="Century Gothic" w:hAnsi="Century Gothic" w:cs="Arial"/>
        </w:rPr>
      </w:pPr>
      <w:r w:rsidRPr="00E66586">
        <w:rPr>
          <w:rFonts w:ascii="Century Gothic" w:hAnsi="Century Gothic" w:cs="Arial"/>
        </w:rPr>
        <w:t>Always perform a quick intra/extra oral exam and note any changes in the record of care. Please note: this should take a maximum of 5</w:t>
      </w:r>
      <w:r w:rsidR="00F26925" w:rsidRPr="00E66586">
        <w:rPr>
          <w:rFonts w:ascii="Century Gothic" w:hAnsi="Century Gothic" w:cs="Arial"/>
        </w:rPr>
        <w:t xml:space="preserve"> </w:t>
      </w:r>
      <w:r w:rsidRPr="00E66586">
        <w:rPr>
          <w:rFonts w:ascii="Century Gothic" w:hAnsi="Century Gothic" w:cs="Arial"/>
        </w:rPr>
        <w:t>minutes.</w:t>
      </w:r>
    </w:p>
    <w:p w:rsidR="00DA3503" w:rsidRPr="00E66586" w:rsidRDefault="00DA3503" w:rsidP="00CE6615">
      <w:pPr>
        <w:numPr>
          <w:ilvl w:val="0"/>
          <w:numId w:val="62"/>
        </w:numPr>
        <w:rPr>
          <w:rFonts w:ascii="Century Gothic" w:hAnsi="Century Gothic" w:cs="Arial"/>
        </w:rPr>
      </w:pPr>
      <w:r w:rsidRPr="00E66586">
        <w:rPr>
          <w:rFonts w:ascii="Century Gothic" w:hAnsi="Century Gothic" w:cs="Arial"/>
        </w:rPr>
        <w:t>Complete a n</w:t>
      </w:r>
      <w:r w:rsidR="00624DA7" w:rsidRPr="00E66586">
        <w:rPr>
          <w:rFonts w:ascii="Century Gothic" w:hAnsi="Century Gothic" w:cs="Arial"/>
        </w:rPr>
        <w:t xml:space="preserve">ew plaque index </w:t>
      </w:r>
      <w:r w:rsidRPr="00E66586">
        <w:rPr>
          <w:rFonts w:ascii="Century Gothic" w:hAnsi="Century Gothic" w:cs="Arial"/>
        </w:rPr>
        <w:t xml:space="preserve">and record your findings. </w:t>
      </w:r>
      <w:r w:rsidR="00624DA7" w:rsidRPr="00E66586">
        <w:rPr>
          <w:rFonts w:ascii="Century Gothic" w:hAnsi="Century Gothic" w:cs="Arial"/>
        </w:rPr>
        <w:t xml:space="preserve">Please record it on the plaque index page in the client chart. In addition list the plaque index on the 4-6 post care evaluation page. </w:t>
      </w:r>
      <w:r w:rsidR="00F26925" w:rsidRPr="00E66586">
        <w:rPr>
          <w:rFonts w:ascii="Century Gothic" w:hAnsi="Century Gothic" w:cs="Arial"/>
        </w:rPr>
        <w:t xml:space="preserve">Note if the oral </w:t>
      </w:r>
      <w:r w:rsidR="0037637A" w:rsidRPr="00E66586">
        <w:rPr>
          <w:rFonts w:ascii="Century Gothic" w:hAnsi="Century Gothic" w:cs="Arial"/>
        </w:rPr>
        <w:t>self-care</w:t>
      </w:r>
      <w:r w:rsidR="00F26925" w:rsidRPr="00E66586">
        <w:rPr>
          <w:rFonts w:ascii="Century Gothic" w:hAnsi="Century Gothic" w:cs="Arial"/>
        </w:rPr>
        <w:t xml:space="preserve"> level is excellent, good, fair or poor. </w:t>
      </w:r>
    </w:p>
    <w:p w:rsidR="00624DA7" w:rsidRPr="00E66586" w:rsidRDefault="00624DA7" w:rsidP="00CE6615">
      <w:pPr>
        <w:numPr>
          <w:ilvl w:val="0"/>
          <w:numId w:val="62"/>
        </w:numPr>
        <w:rPr>
          <w:rFonts w:ascii="Century Gothic" w:hAnsi="Century Gothic" w:cs="Arial"/>
        </w:rPr>
      </w:pPr>
      <w:r w:rsidRPr="00E66586">
        <w:rPr>
          <w:rFonts w:ascii="Century Gothic" w:hAnsi="Century Gothic" w:cs="Arial"/>
        </w:rPr>
        <w:t>Complete a full periodontal charting to include; probing depths (and bleeding upon pro</w:t>
      </w:r>
      <w:r w:rsidR="00DC7AB8" w:rsidRPr="00E66586">
        <w:rPr>
          <w:rFonts w:ascii="Century Gothic" w:hAnsi="Century Gothic" w:cs="Arial"/>
        </w:rPr>
        <w:t>bing), furcations, mobilities, gingival margin line,</w:t>
      </w:r>
      <w:r w:rsidRPr="00E66586">
        <w:rPr>
          <w:rFonts w:ascii="Century Gothic" w:hAnsi="Century Gothic" w:cs="Arial"/>
        </w:rPr>
        <w:t xml:space="preserve"> and CAL. Please note your new bleeding index on the evaluation page and interpret your findings.</w:t>
      </w:r>
      <w:r w:rsidR="00F26925" w:rsidRPr="00E66586">
        <w:rPr>
          <w:rFonts w:ascii="Century Gothic" w:hAnsi="Century Gothic" w:cs="Arial"/>
        </w:rPr>
        <w:t xml:space="preserve"> Record the gingival and periodontal statement.</w:t>
      </w:r>
    </w:p>
    <w:p w:rsidR="00DA3503" w:rsidRPr="00E66586" w:rsidRDefault="00F26925" w:rsidP="00CE6615">
      <w:pPr>
        <w:numPr>
          <w:ilvl w:val="0"/>
          <w:numId w:val="62"/>
        </w:numPr>
        <w:rPr>
          <w:rFonts w:ascii="Century Gothic" w:hAnsi="Century Gothic" w:cs="Arial"/>
        </w:rPr>
      </w:pPr>
      <w:r w:rsidRPr="00E66586">
        <w:rPr>
          <w:rFonts w:ascii="Century Gothic" w:hAnsi="Century Gothic" w:cs="Arial"/>
        </w:rPr>
        <w:t xml:space="preserve">Compare your baseline indices with the indices you found today. </w:t>
      </w:r>
      <w:r w:rsidR="00624DA7" w:rsidRPr="00E66586">
        <w:rPr>
          <w:rFonts w:ascii="Century Gothic" w:hAnsi="Century Gothic" w:cs="Arial"/>
        </w:rPr>
        <w:t>Assess the client’s overall periodontal health. Has the bleeding been reduced? Is gingivitis still present? Is there any change in the tone of the tissues?</w:t>
      </w:r>
      <w:r w:rsidRPr="00E66586">
        <w:rPr>
          <w:rFonts w:ascii="Century Gothic" w:hAnsi="Century Gothic" w:cs="Arial"/>
        </w:rPr>
        <w:t xml:space="preserve"> </w:t>
      </w:r>
    </w:p>
    <w:p w:rsidR="00DA3503" w:rsidRPr="00E66586" w:rsidRDefault="00DA3503" w:rsidP="00CE6615">
      <w:pPr>
        <w:numPr>
          <w:ilvl w:val="0"/>
          <w:numId w:val="62"/>
        </w:numPr>
        <w:rPr>
          <w:rFonts w:ascii="Century Gothic" w:hAnsi="Century Gothic" w:cs="Arial"/>
        </w:rPr>
      </w:pPr>
      <w:r w:rsidRPr="00E66586">
        <w:rPr>
          <w:rFonts w:ascii="Century Gothic" w:hAnsi="Century Gothic" w:cs="Arial"/>
        </w:rPr>
        <w:t xml:space="preserve">Assess the client’s oral </w:t>
      </w:r>
      <w:r w:rsidR="0037637A" w:rsidRPr="00E66586">
        <w:rPr>
          <w:rFonts w:ascii="Century Gothic" w:hAnsi="Century Gothic" w:cs="Arial"/>
        </w:rPr>
        <w:t>self-care</w:t>
      </w:r>
      <w:r w:rsidRPr="00E66586">
        <w:rPr>
          <w:rFonts w:ascii="Century Gothic" w:hAnsi="Century Gothic" w:cs="Arial"/>
        </w:rPr>
        <w:t xml:space="preserve"> routine.</w:t>
      </w:r>
      <w:r w:rsidR="00F26925" w:rsidRPr="00E66586">
        <w:rPr>
          <w:rFonts w:ascii="Century Gothic" w:hAnsi="Century Gothic" w:cs="Arial"/>
        </w:rPr>
        <w:t xml:space="preserve"> Have they been compliant with your recommendations? Have they noted any changes: such as reduced bleeding, no more bad taste in their mouths? Any comments they may have.</w:t>
      </w:r>
    </w:p>
    <w:p w:rsidR="00DA3503" w:rsidRPr="00E66586" w:rsidRDefault="00F26925" w:rsidP="00CE6615">
      <w:pPr>
        <w:numPr>
          <w:ilvl w:val="0"/>
          <w:numId w:val="62"/>
        </w:numPr>
        <w:rPr>
          <w:rFonts w:ascii="Century Gothic" w:hAnsi="Century Gothic" w:cs="Arial"/>
        </w:rPr>
      </w:pPr>
      <w:r w:rsidRPr="00E66586">
        <w:rPr>
          <w:rFonts w:ascii="Century Gothic" w:hAnsi="Century Gothic" w:cs="Arial"/>
        </w:rPr>
        <w:t xml:space="preserve">Record any further recommendations you may have for the client. You may wish to modify an oral </w:t>
      </w:r>
      <w:r w:rsidR="0037637A" w:rsidRPr="00E66586">
        <w:rPr>
          <w:rFonts w:ascii="Century Gothic" w:hAnsi="Century Gothic" w:cs="Arial"/>
        </w:rPr>
        <w:t>self-care</w:t>
      </w:r>
      <w:r w:rsidRPr="00E66586">
        <w:rPr>
          <w:rFonts w:ascii="Century Gothic" w:hAnsi="Century Gothic" w:cs="Arial"/>
        </w:rPr>
        <w:t xml:space="preserve"> technique or recommend more intense debridement.</w:t>
      </w:r>
    </w:p>
    <w:p w:rsidR="00F26925" w:rsidRPr="00E66586" w:rsidRDefault="00F26925" w:rsidP="00F26925">
      <w:pPr>
        <w:rPr>
          <w:rFonts w:ascii="Century Gothic" w:hAnsi="Century Gothic" w:cs="Arial"/>
        </w:rPr>
      </w:pPr>
    </w:p>
    <w:p w:rsidR="00F26925" w:rsidRPr="00E66586" w:rsidRDefault="00F26925" w:rsidP="00F26925">
      <w:pPr>
        <w:rPr>
          <w:rFonts w:ascii="Century Gothic" w:hAnsi="Century Gothic" w:cs="Arial"/>
          <w:b/>
        </w:rPr>
      </w:pPr>
      <w:r w:rsidRPr="00E66586">
        <w:rPr>
          <w:rFonts w:ascii="Century Gothic" w:hAnsi="Century Gothic" w:cs="Arial"/>
          <w:b/>
        </w:rPr>
        <w:t xml:space="preserve">Do I debride at the 4-6 week </w:t>
      </w:r>
      <w:r w:rsidR="0037637A" w:rsidRPr="00E66586">
        <w:rPr>
          <w:rFonts w:ascii="Century Gothic" w:hAnsi="Century Gothic" w:cs="Arial"/>
          <w:b/>
        </w:rPr>
        <w:t>re-evaluation</w:t>
      </w:r>
      <w:r w:rsidRPr="00E66586">
        <w:rPr>
          <w:rFonts w:ascii="Century Gothic" w:hAnsi="Century Gothic" w:cs="Arial"/>
          <w:b/>
        </w:rPr>
        <w:t xml:space="preserve"> appointment? </w:t>
      </w:r>
    </w:p>
    <w:p w:rsidR="00F26925" w:rsidRPr="00E66586" w:rsidRDefault="00F26925" w:rsidP="00F26925">
      <w:pPr>
        <w:rPr>
          <w:rFonts w:ascii="Century Gothic" w:hAnsi="Century Gothic" w:cs="Arial"/>
          <w:b/>
        </w:rPr>
      </w:pPr>
    </w:p>
    <w:p w:rsidR="0046726F" w:rsidRPr="00E66586" w:rsidRDefault="00F26925" w:rsidP="00F26925">
      <w:pPr>
        <w:rPr>
          <w:rFonts w:ascii="Century Gothic" w:hAnsi="Century Gothic" w:cs="Arial"/>
        </w:rPr>
      </w:pPr>
      <w:r w:rsidRPr="00E66586">
        <w:rPr>
          <w:rFonts w:ascii="Century Gothic" w:hAnsi="Century Gothic" w:cs="Arial"/>
        </w:rPr>
        <w:t xml:space="preserve">You may need to do some localized periodontal debridement. If supra has reformed ....then remove it. Once again use your </w:t>
      </w:r>
      <w:r w:rsidR="00423F8C" w:rsidRPr="00E66586">
        <w:rPr>
          <w:rFonts w:ascii="Century Gothic" w:hAnsi="Century Gothic" w:cs="Arial"/>
        </w:rPr>
        <w:t xml:space="preserve">critical </w:t>
      </w:r>
      <w:r w:rsidRPr="00E66586">
        <w:rPr>
          <w:rFonts w:ascii="Century Gothic" w:hAnsi="Century Gothic" w:cs="Arial"/>
        </w:rPr>
        <w:t xml:space="preserve">thinking skills....you note an area of bulbous, red, </w:t>
      </w:r>
      <w:r w:rsidR="0046726F" w:rsidRPr="00E66586">
        <w:rPr>
          <w:rFonts w:ascii="Century Gothic" w:hAnsi="Century Gothic" w:cs="Arial"/>
        </w:rPr>
        <w:t>inflamed</w:t>
      </w:r>
      <w:r w:rsidRPr="00E66586">
        <w:rPr>
          <w:rFonts w:ascii="Century Gothic" w:hAnsi="Century Gothic" w:cs="Arial"/>
        </w:rPr>
        <w:t xml:space="preserve"> tissue. Pick up your explorer is there an obvious piece of sub g calculus that can be </w:t>
      </w:r>
      <w:r w:rsidR="0046726F" w:rsidRPr="00E66586">
        <w:rPr>
          <w:rFonts w:ascii="Century Gothic" w:hAnsi="Century Gothic" w:cs="Arial"/>
        </w:rPr>
        <w:t>removed? If</w:t>
      </w:r>
      <w:r w:rsidRPr="00E66586">
        <w:rPr>
          <w:rFonts w:ascii="Century Gothic" w:hAnsi="Century Gothic" w:cs="Arial"/>
        </w:rPr>
        <w:t xml:space="preserve"> so then do so.</w:t>
      </w:r>
      <w:r w:rsidR="0046726F" w:rsidRPr="00E66586">
        <w:rPr>
          <w:rFonts w:ascii="Century Gothic" w:hAnsi="Century Gothic" w:cs="Arial"/>
        </w:rPr>
        <w:t xml:space="preserve"> </w:t>
      </w:r>
      <w:r w:rsidRPr="00E66586">
        <w:rPr>
          <w:rFonts w:ascii="Century Gothic" w:hAnsi="Century Gothic" w:cs="Arial"/>
        </w:rPr>
        <w:t>This is not meant to be a 2 hour debridement session. Often 10-15 minutes of debridement be all that is needed.</w:t>
      </w:r>
      <w:r w:rsidRPr="00E66586">
        <w:rPr>
          <w:rFonts w:ascii="Century Gothic" w:hAnsi="Century Gothic" w:cs="Arial"/>
        </w:rPr>
        <w:br/>
      </w:r>
      <w:r w:rsidRPr="00E66586">
        <w:rPr>
          <w:rFonts w:ascii="Century Gothic" w:hAnsi="Century Gothic" w:cs="Arial"/>
        </w:rPr>
        <w:br/>
      </w:r>
      <w:r w:rsidR="007C2401" w:rsidRPr="00E66586">
        <w:rPr>
          <w:rFonts w:ascii="Century Gothic" w:hAnsi="Century Gothic" w:cs="Arial"/>
        </w:rPr>
        <w:t>Do not</w:t>
      </w:r>
      <w:r w:rsidRPr="00E66586">
        <w:rPr>
          <w:rFonts w:ascii="Century Gothic" w:hAnsi="Century Gothic" w:cs="Arial"/>
        </w:rPr>
        <w:t xml:space="preserve"> rescale the entire mouth or even quadrants for that matter. Yes, you may look at the client and recognize a need for more intense, further debridement. If that is the case then reschedule the client back. The point here is that you </w:t>
      </w:r>
      <w:r w:rsidRPr="00E66586">
        <w:rPr>
          <w:rStyle w:val="Strong"/>
          <w:rFonts w:ascii="Century Gothic" w:hAnsi="Century Gothic" w:cs="Arial"/>
        </w:rPr>
        <w:t xml:space="preserve">recognize the need for further </w:t>
      </w:r>
      <w:r w:rsidR="006E2C4E" w:rsidRPr="00E66586">
        <w:rPr>
          <w:rStyle w:val="Strong"/>
          <w:rFonts w:ascii="Century Gothic" w:hAnsi="Century Gothic" w:cs="Arial"/>
        </w:rPr>
        <w:t>debridement</w:t>
      </w:r>
      <w:r w:rsidRPr="00E66586">
        <w:rPr>
          <w:rStyle w:val="Strong"/>
          <w:rFonts w:ascii="Century Gothic" w:hAnsi="Century Gothic" w:cs="Arial"/>
        </w:rPr>
        <w:t>.</w:t>
      </w:r>
      <w:r w:rsidRPr="00E66586">
        <w:rPr>
          <w:rFonts w:ascii="Century Gothic" w:hAnsi="Century Gothic" w:cs="Arial"/>
          <w:b/>
          <w:bCs/>
        </w:rPr>
        <w:br/>
      </w:r>
      <w:r w:rsidRPr="00E66586">
        <w:rPr>
          <w:rFonts w:ascii="Century Gothic" w:hAnsi="Century Gothic" w:cs="Arial"/>
          <w:b/>
          <w:bCs/>
        </w:rPr>
        <w:br/>
      </w:r>
      <w:r w:rsidRPr="00E66586">
        <w:rPr>
          <w:rFonts w:ascii="Century Gothic" w:hAnsi="Century Gothic" w:cs="Arial"/>
        </w:rPr>
        <w:lastRenderedPageBreak/>
        <w:t>Th</w:t>
      </w:r>
      <w:r w:rsidR="0037637A">
        <w:rPr>
          <w:rFonts w:ascii="Century Gothic" w:hAnsi="Century Gothic" w:cs="Arial"/>
        </w:rPr>
        <w:t>is</w:t>
      </w:r>
      <w:r w:rsidRPr="00E66586">
        <w:rPr>
          <w:rFonts w:ascii="Century Gothic" w:hAnsi="Century Gothic" w:cs="Arial"/>
        </w:rPr>
        <w:t xml:space="preserve"> is what </w:t>
      </w:r>
      <w:r w:rsidR="0037637A" w:rsidRPr="00E66586">
        <w:rPr>
          <w:rFonts w:ascii="Century Gothic" w:hAnsi="Century Gothic" w:cs="Arial"/>
        </w:rPr>
        <w:t>re-evaluation</w:t>
      </w:r>
      <w:r w:rsidRPr="00E66586">
        <w:rPr>
          <w:rFonts w:ascii="Century Gothic" w:hAnsi="Century Gothic" w:cs="Arial"/>
        </w:rPr>
        <w:t xml:space="preserve"> is about. If this is a 4-6 week </w:t>
      </w:r>
      <w:r w:rsidR="0037637A" w:rsidRPr="00E66586">
        <w:rPr>
          <w:rFonts w:ascii="Century Gothic" w:hAnsi="Century Gothic" w:cs="Arial"/>
        </w:rPr>
        <w:t>re-evaluation</w:t>
      </w:r>
      <w:r w:rsidRPr="00E66586">
        <w:rPr>
          <w:rFonts w:ascii="Century Gothic" w:hAnsi="Century Gothic" w:cs="Arial"/>
        </w:rPr>
        <w:t xml:space="preserve"> then chances are that your recommendation was for a 3 month re care appointment. Book the client for the 3 month recare. You do not need to book them back for the following week unless there are extenuating circumstances. </w:t>
      </w:r>
      <w:r w:rsidRPr="00E66586">
        <w:rPr>
          <w:rFonts w:ascii="Century Gothic" w:hAnsi="Century Gothic" w:cs="Arial"/>
        </w:rPr>
        <w:br/>
      </w:r>
      <w:r w:rsidRPr="00E66586">
        <w:rPr>
          <w:rFonts w:ascii="Century Gothic" w:hAnsi="Century Gothic" w:cs="Arial"/>
        </w:rPr>
        <w:br/>
        <w:t xml:space="preserve">Motivate your client...reinforce the positive behaviours and positive outcomes. </w:t>
      </w:r>
    </w:p>
    <w:p w:rsidR="0046726F" w:rsidRPr="00E66586" w:rsidRDefault="0046726F" w:rsidP="00F26925">
      <w:pPr>
        <w:rPr>
          <w:rFonts w:ascii="Century Gothic" w:hAnsi="Century Gothic" w:cs="Arial"/>
        </w:rPr>
      </w:pPr>
    </w:p>
    <w:p w:rsidR="00F26925" w:rsidRPr="00E66586" w:rsidRDefault="00F26925" w:rsidP="00F26925">
      <w:pPr>
        <w:rPr>
          <w:rFonts w:ascii="Century Gothic" w:hAnsi="Century Gothic" w:cs="Arial"/>
          <w:b/>
        </w:rPr>
      </w:pPr>
      <w:r w:rsidRPr="00E66586">
        <w:rPr>
          <w:rStyle w:val="Strong"/>
          <w:rFonts w:ascii="Century Gothic" w:hAnsi="Century Gothic" w:cs="Arial"/>
        </w:rPr>
        <w:t xml:space="preserve">Above all: ask your clinical faculty for advice and feedback.  Share your findings with them and tell them what you would recommend. You may now decide that a 2 month recare is better for the client...you may wish to extend the recare interval. </w:t>
      </w:r>
      <w:r w:rsidRPr="00E66586">
        <w:rPr>
          <w:rFonts w:ascii="Century Gothic" w:hAnsi="Century Gothic" w:cs="Arial"/>
          <w:b/>
          <w:bCs/>
        </w:rPr>
        <w:br/>
      </w:r>
      <w:r w:rsidRPr="00E66586">
        <w:rPr>
          <w:rFonts w:ascii="Century Gothic" w:hAnsi="Century Gothic" w:cs="Arial"/>
          <w:b/>
          <w:bCs/>
        </w:rPr>
        <w:br/>
      </w:r>
      <w:r w:rsidRPr="00E66586">
        <w:rPr>
          <w:rStyle w:val="Strong"/>
          <w:rFonts w:ascii="Century Gothic" w:hAnsi="Century Gothic" w:cs="Arial"/>
        </w:rPr>
        <w:t xml:space="preserve">Do not let the 4-6 </w:t>
      </w:r>
      <w:r w:rsidR="0037637A" w:rsidRPr="00E66586">
        <w:rPr>
          <w:rStyle w:val="Strong"/>
          <w:rFonts w:ascii="Century Gothic" w:hAnsi="Century Gothic" w:cs="Arial"/>
        </w:rPr>
        <w:t>re-evaluation</w:t>
      </w:r>
      <w:r w:rsidRPr="00E66586">
        <w:rPr>
          <w:rStyle w:val="Strong"/>
          <w:rFonts w:ascii="Century Gothic" w:hAnsi="Century Gothic" w:cs="Arial"/>
        </w:rPr>
        <w:t xml:space="preserve"> appointment turn into a 2.5 hour clinic session. Use a time frame of 1 hour as your guideline.</w:t>
      </w:r>
    </w:p>
    <w:p w:rsidR="00DA3503" w:rsidRPr="00E66586" w:rsidRDefault="00DA3503" w:rsidP="00DA3503">
      <w:pPr>
        <w:rPr>
          <w:rFonts w:ascii="Century Gothic" w:hAnsi="Century Gothic" w:cs="Arial"/>
        </w:rPr>
      </w:pPr>
      <w:r w:rsidRPr="00E66586">
        <w:rPr>
          <w:rFonts w:ascii="Century Gothic" w:hAnsi="Century Gothic" w:cs="Arial"/>
        </w:rPr>
        <w:tab/>
      </w:r>
    </w:p>
    <w:p w:rsidR="00DA3503" w:rsidRPr="00E66586" w:rsidRDefault="00DA3503" w:rsidP="00DA3503">
      <w:pPr>
        <w:jc w:val="center"/>
        <w:rPr>
          <w:rFonts w:ascii="Century Gothic" w:hAnsi="Century Gothic" w:cs="Arial"/>
          <w:u w:val="single"/>
        </w:rPr>
      </w:pPr>
      <w:r w:rsidRPr="00E66586">
        <w:rPr>
          <w:rFonts w:ascii="Century Gothic" w:hAnsi="Century Gothic" w:cs="Arial"/>
          <w:u w:val="single"/>
        </w:rPr>
        <w:t>Sample entry: Record of Care:</w:t>
      </w:r>
    </w:p>
    <w:p w:rsidR="00DA3503" w:rsidRPr="00E66586" w:rsidRDefault="00DA3503" w:rsidP="00DA3503">
      <w:pPr>
        <w:rPr>
          <w:rFonts w:ascii="Century Gothic" w:hAnsi="Century Gothic" w:cs="Arial"/>
        </w:rPr>
      </w:pPr>
    </w:p>
    <w:p w:rsidR="00DA3503" w:rsidRPr="00E66586" w:rsidRDefault="00423F8C" w:rsidP="00DA3503">
      <w:pPr>
        <w:rPr>
          <w:rFonts w:ascii="Century Gothic" w:hAnsi="Century Gothic" w:cs="Arial"/>
        </w:rPr>
      </w:pPr>
      <w:r w:rsidRPr="00E66586">
        <w:rPr>
          <w:rFonts w:ascii="Century Gothic" w:hAnsi="Century Gothic" w:cs="Arial"/>
        </w:rPr>
        <w:t>June</w:t>
      </w:r>
      <w:r w:rsidR="003B016D" w:rsidRPr="00E66586">
        <w:rPr>
          <w:rFonts w:ascii="Century Gothic" w:hAnsi="Century Gothic" w:cs="Arial"/>
        </w:rPr>
        <w:t xml:space="preserve"> 22, 201</w:t>
      </w:r>
      <w:r w:rsidRPr="00CF5C35">
        <w:rPr>
          <w:rFonts w:ascii="Century Gothic" w:hAnsi="Century Gothic" w:cs="Arial"/>
        </w:rPr>
        <w:t>4</w:t>
      </w:r>
      <w:r w:rsidR="00DA3503" w:rsidRPr="00E66586">
        <w:rPr>
          <w:rFonts w:ascii="Century Gothic" w:hAnsi="Century Gothic" w:cs="Arial"/>
        </w:rPr>
        <w:t xml:space="preserve">:  Medical history </w:t>
      </w:r>
      <w:r w:rsidR="003B016D" w:rsidRPr="00E66586">
        <w:rPr>
          <w:rFonts w:ascii="Century Gothic" w:hAnsi="Century Gothic" w:cs="Arial"/>
        </w:rPr>
        <w:t>updated:</w:t>
      </w:r>
      <w:r w:rsidR="00DA3503" w:rsidRPr="00E66586">
        <w:rPr>
          <w:rFonts w:ascii="Century Gothic" w:hAnsi="Century Gothic" w:cs="Arial"/>
        </w:rPr>
        <w:t xml:space="preserve"> no changes.</w:t>
      </w:r>
      <w:r w:rsidR="003B016D" w:rsidRPr="00E66586">
        <w:rPr>
          <w:rFonts w:ascii="Century Gothic" w:hAnsi="Century Gothic" w:cs="Arial"/>
        </w:rPr>
        <w:t xml:space="preserve"> Authorization to proceed.</w:t>
      </w:r>
      <w:r w:rsidR="00F03C5C" w:rsidRPr="00E66586">
        <w:rPr>
          <w:rFonts w:ascii="Century Gothic" w:hAnsi="Century Gothic" w:cs="Arial"/>
        </w:rPr>
        <w:t xml:space="preserve"> (as per instructor).</w:t>
      </w:r>
      <w:r w:rsidR="003B016D" w:rsidRPr="00E66586">
        <w:rPr>
          <w:rFonts w:ascii="Century Gothic" w:hAnsi="Century Gothic" w:cs="Arial"/>
        </w:rPr>
        <w:t xml:space="preserve"> </w:t>
      </w:r>
      <w:r w:rsidR="0046726F" w:rsidRPr="00E66586">
        <w:rPr>
          <w:rFonts w:ascii="Century Gothic" w:hAnsi="Century Gothic" w:cs="Arial"/>
        </w:rPr>
        <w:t xml:space="preserve"> Reviewed intra/extra oral exam: </w:t>
      </w:r>
      <w:r w:rsidR="00CF5C35">
        <w:rPr>
          <w:rFonts w:ascii="Century Gothic" w:hAnsi="Century Gothic" w:cs="Arial"/>
        </w:rPr>
        <w:t>petechiae</w:t>
      </w:r>
      <w:r w:rsidR="00DA3503" w:rsidRPr="00E66586">
        <w:rPr>
          <w:rFonts w:ascii="Century Gothic" w:hAnsi="Century Gothic" w:cs="Arial"/>
        </w:rPr>
        <w:t xml:space="preserve"> no longer pres</w:t>
      </w:r>
      <w:r w:rsidR="003B016D" w:rsidRPr="00E66586">
        <w:rPr>
          <w:rFonts w:ascii="Century Gothic" w:hAnsi="Century Gothic" w:cs="Arial"/>
        </w:rPr>
        <w:t xml:space="preserve">ent on left side buccal mucosa; </w:t>
      </w:r>
      <w:r w:rsidR="00DA3503" w:rsidRPr="00E66586">
        <w:rPr>
          <w:rFonts w:ascii="Century Gothic" w:hAnsi="Century Gothic" w:cs="Arial"/>
        </w:rPr>
        <w:t>all else</w:t>
      </w:r>
      <w:r w:rsidR="003B016D" w:rsidRPr="00E66586">
        <w:rPr>
          <w:rFonts w:ascii="Century Gothic" w:hAnsi="Century Gothic" w:cs="Arial"/>
        </w:rPr>
        <w:t xml:space="preserve"> remains the</w:t>
      </w:r>
      <w:r w:rsidR="00DA3503" w:rsidRPr="00E66586">
        <w:rPr>
          <w:rFonts w:ascii="Century Gothic" w:hAnsi="Century Gothic" w:cs="Arial"/>
        </w:rPr>
        <w:t xml:space="preserve"> same. </w:t>
      </w:r>
      <w:r w:rsidR="003B016D" w:rsidRPr="00E66586">
        <w:rPr>
          <w:rFonts w:ascii="Century Gothic" w:hAnsi="Century Gothic" w:cs="Arial"/>
        </w:rPr>
        <w:t>Completed an updated</w:t>
      </w:r>
      <w:r w:rsidR="0046726F" w:rsidRPr="00E66586">
        <w:rPr>
          <w:rFonts w:ascii="Century Gothic" w:hAnsi="Century Gothic" w:cs="Arial"/>
        </w:rPr>
        <w:t xml:space="preserve"> 4-6 week</w:t>
      </w:r>
      <w:r w:rsidR="003B016D" w:rsidRPr="00E66586">
        <w:rPr>
          <w:rFonts w:ascii="Century Gothic" w:hAnsi="Century Gothic" w:cs="Arial"/>
        </w:rPr>
        <w:t xml:space="preserve"> periodontal assessment; c</w:t>
      </w:r>
      <w:r w:rsidR="00DA3503" w:rsidRPr="00E66586">
        <w:rPr>
          <w:rFonts w:ascii="Century Gothic" w:hAnsi="Century Gothic" w:cs="Arial"/>
        </w:rPr>
        <w:t>lient reports reduced bleeding while brushing. Both bleeding and plaque indices have been redu</w:t>
      </w:r>
      <w:r w:rsidR="003B016D" w:rsidRPr="00E66586">
        <w:rPr>
          <w:rFonts w:ascii="Century Gothic" w:hAnsi="Century Gothic" w:cs="Arial"/>
        </w:rPr>
        <w:t>ced by 10%. Tissue response has been good with tissues appearing pinker and firmer.</w:t>
      </w:r>
      <w:r w:rsidR="00DA3503" w:rsidRPr="00E66586">
        <w:rPr>
          <w:rFonts w:ascii="Century Gothic" w:hAnsi="Century Gothic" w:cs="Arial"/>
        </w:rPr>
        <w:t xml:space="preserve"> There has been some minor reduction in probing depths. </w:t>
      </w:r>
      <w:r w:rsidR="007C2401" w:rsidRPr="00E66586">
        <w:rPr>
          <w:rFonts w:ascii="Century Gothic" w:hAnsi="Century Gothic" w:cs="Arial"/>
        </w:rPr>
        <w:t>Reviewed oral self-care;</w:t>
      </w:r>
      <w:r w:rsidR="00DA3503" w:rsidRPr="00E66586">
        <w:rPr>
          <w:rFonts w:ascii="Century Gothic" w:hAnsi="Century Gothic" w:cs="Arial"/>
        </w:rPr>
        <w:t xml:space="preserve"> Client reports difficulty with flos</w:t>
      </w:r>
      <w:r w:rsidR="003B016D" w:rsidRPr="00E66586">
        <w:rPr>
          <w:rFonts w:ascii="Century Gothic" w:hAnsi="Century Gothic" w:cs="Arial"/>
        </w:rPr>
        <w:t xml:space="preserve">sing, introduced a </w:t>
      </w:r>
      <w:r w:rsidR="00CF5C35" w:rsidRPr="00E66586">
        <w:rPr>
          <w:rFonts w:ascii="Century Gothic" w:hAnsi="Century Gothic" w:cs="Arial"/>
        </w:rPr>
        <w:t>Proxa</w:t>
      </w:r>
      <w:r w:rsidR="003B016D" w:rsidRPr="00E66586">
        <w:rPr>
          <w:rFonts w:ascii="Century Gothic" w:hAnsi="Century Gothic" w:cs="Arial"/>
        </w:rPr>
        <w:t xml:space="preserve"> brush and I will check progress at next re care appointment. </w:t>
      </w:r>
      <w:r w:rsidR="00DA3503" w:rsidRPr="00E66586">
        <w:rPr>
          <w:rFonts w:ascii="Century Gothic" w:hAnsi="Century Gothic" w:cs="Arial"/>
        </w:rPr>
        <w:t>3 month recare advised.</w:t>
      </w:r>
    </w:p>
    <w:p w:rsidR="00DA3503" w:rsidRPr="00E66586" w:rsidRDefault="00DA3503" w:rsidP="00DA3503">
      <w:pPr>
        <w:rPr>
          <w:rFonts w:ascii="Century Gothic" w:hAnsi="Century Gothic" w:cs="Arial"/>
        </w:rPr>
      </w:pPr>
      <w:r w:rsidRPr="00E66586">
        <w:rPr>
          <w:rFonts w:ascii="Century Gothic" w:hAnsi="Century Gothic" w:cs="Arial"/>
        </w:rPr>
        <w:t>Completed</w:t>
      </w:r>
      <w:r w:rsidR="0046726F" w:rsidRPr="00E66586">
        <w:rPr>
          <w:rFonts w:ascii="Century Gothic" w:hAnsi="Century Gothic" w:cs="Arial"/>
        </w:rPr>
        <w:t xml:space="preserve"> 4-6 week</w:t>
      </w:r>
      <w:r w:rsidRPr="00E66586">
        <w:rPr>
          <w:rFonts w:ascii="Century Gothic" w:hAnsi="Century Gothic" w:cs="Arial"/>
        </w:rPr>
        <w:t xml:space="preserve"> post </w:t>
      </w:r>
      <w:r w:rsidR="0037637A">
        <w:rPr>
          <w:rFonts w:ascii="Century Gothic" w:hAnsi="Century Gothic" w:cs="Arial"/>
        </w:rPr>
        <w:t>care evaluation.</w:t>
      </w:r>
    </w:p>
    <w:p w:rsidR="00264BB9" w:rsidRDefault="00264BB9" w:rsidP="00DA3503">
      <w:pPr>
        <w:jc w:val="center"/>
        <w:outlineLvl w:val="0"/>
        <w:rPr>
          <w:rFonts w:ascii="Century Gothic" w:hAnsi="Century Gothic" w:cs="Arial"/>
          <w:u w:val="single"/>
        </w:rPr>
      </w:pPr>
    </w:p>
    <w:p w:rsidR="00DA3503" w:rsidRPr="00E66586" w:rsidRDefault="00DA3503" w:rsidP="00DA3503">
      <w:pPr>
        <w:jc w:val="center"/>
        <w:outlineLvl w:val="0"/>
        <w:rPr>
          <w:rFonts w:ascii="Century Gothic" w:hAnsi="Century Gothic" w:cs="Arial"/>
          <w:u w:val="single"/>
        </w:rPr>
      </w:pPr>
      <w:r w:rsidRPr="00E66586">
        <w:rPr>
          <w:rFonts w:ascii="Century Gothic" w:hAnsi="Century Gothic" w:cs="Arial"/>
          <w:u w:val="single"/>
        </w:rPr>
        <w:t>What does an instructor have to check?</w:t>
      </w:r>
    </w:p>
    <w:p w:rsidR="00DA3503" w:rsidRPr="00E66586" w:rsidRDefault="00DA3503" w:rsidP="00DA3503">
      <w:pPr>
        <w:rPr>
          <w:rFonts w:ascii="Century Gothic" w:hAnsi="Century Gothic" w:cs="Arial"/>
        </w:rPr>
      </w:pPr>
      <w:r w:rsidRPr="00E66586">
        <w:rPr>
          <w:rFonts w:ascii="Century Gothic" w:hAnsi="Century Gothic" w:cs="Arial"/>
        </w:rPr>
        <w:t>Please sign up to have an instructor evaluate your probing depths</w:t>
      </w:r>
      <w:r w:rsidR="00DC7AB8" w:rsidRPr="00E66586">
        <w:rPr>
          <w:rFonts w:ascii="Century Gothic" w:hAnsi="Century Gothic" w:cs="Arial"/>
        </w:rPr>
        <w:t>, and verify your CAL</w:t>
      </w:r>
      <w:r w:rsidRPr="00E66586">
        <w:rPr>
          <w:rFonts w:ascii="Century Gothic" w:hAnsi="Century Gothic" w:cs="Arial"/>
        </w:rPr>
        <w:t xml:space="preserve"> and review the post care findings that you have developed.</w:t>
      </w:r>
      <w:r w:rsidR="00EB55FD" w:rsidRPr="00E66586">
        <w:rPr>
          <w:rFonts w:ascii="Century Gothic" w:hAnsi="Century Gothic" w:cs="Arial"/>
        </w:rPr>
        <w:t xml:space="preserve"> This is an opportunity for you to discuss your findings with your instructor.</w:t>
      </w:r>
      <w:r w:rsidRPr="00E66586">
        <w:rPr>
          <w:rFonts w:ascii="Century Gothic" w:hAnsi="Century Gothic" w:cs="Arial"/>
        </w:rPr>
        <w:t xml:space="preserve"> The instructor will then sign your final post care evaluation.  There is no official grade for this segment. Keep in mind that errors could result in a penalty being assigned.</w:t>
      </w:r>
    </w:p>
    <w:p w:rsidR="00EB55FD" w:rsidRPr="00264BB9" w:rsidRDefault="00EB55FD" w:rsidP="00DA3503">
      <w:pPr>
        <w:rPr>
          <w:rFonts w:ascii="Century Gothic" w:hAnsi="Century Gothic" w:cs="Arial"/>
          <w:sz w:val="20"/>
        </w:rPr>
      </w:pPr>
    </w:p>
    <w:p w:rsidR="00EB55FD" w:rsidRPr="00264BB9" w:rsidRDefault="00EB55FD" w:rsidP="00EB55FD">
      <w:pPr>
        <w:rPr>
          <w:rFonts w:ascii="Century Gothic" w:hAnsi="Century Gothic" w:cs="Arial"/>
          <w:b/>
          <w:sz w:val="22"/>
        </w:rPr>
      </w:pPr>
      <w:r w:rsidRPr="00264BB9">
        <w:rPr>
          <w:rFonts w:ascii="Century Gothic" w:hAnsi="Century Gothic" w:cs="Arial"/>
          <w:sz w:val="22"/>
        </w:rPr>
        <w:t>*****</w:t>
      </w:r>
      <w:r w:rsidRPr="00264BB9">
        <w:rPr>
          <w:rFonts w:ascii="Century Gothic" w:hAnsi="Century Gothic" w:cs="Arial"/>
          <w:b/>
          <w:sz w:val="22"/>
        </w:rPr>
        <w:t>Important: students who complete a 4-6 re care evaluation on their clients are eligible for one additional clinical credit.</w:t>
      </w:r>
    </w:p>
    <w:p w:rsidR="00EB55FD" w:rsidRPr="00264BB9" w:rsidRDefault="00EB55FD" w:rsidP="00EB55FD">
      <w:pPr>
        <w:rPr>
          <w:rFonts w:ascii="Century Gothic" w:hAnsi="Century Gothic" w:cs="Arial"/>
          <w:b/>
          <w:sz w:val="22"/>
        </w:rPr>
      </w:pPr>
    </w:p>
    <w:p w:rsidR="00EB55FD" w:rsidRPr="00264BB9" w:rsidRDefault="00EB55FD" w:rsidP="00EB55FD">
      <w:pPr>
        <w:rPr>
          <w:rFonts w:ascii="Century Gothic" w:hAnsi="Century Gothic" w:cs="Arial"/>
          <w:b/>
          <w:sz w:val="22"/>
        </w:rPr>
      </w:pPr>
      <w:r w:rsidRPr="00264BB9">
        <w:rPr>
          <w:rFonts w:ascii="Century Gothic" w:hAnsi="Century Gothic" w:cs="Arial"/>
          <w:b/>
          <w:sz w:val="22"/>
        </w:rPr>
        <w:t>Remember: when you complete the 4-6 week post care page you will also complete the final post care evaluation page. There will be 2 pages to complete in the client chart.</w:t>
      </w:r>
    </w:p>
    <w:p w:rsidR="00A645A0" w:rsidRPr="00032BC5" w:rsidRDefault="00A645A0" w:rsidP="00A645A0">
      <w:pPr>
        <w:jc w:val="center"/>
        <w:rPr>
          <w:rFonts w:ascii="Century Gothic" w:hAnsi="Century Gothic" w:cs="Arial"/>
          <w:u w:val="single"/>
        </w:rPr>
      </w:pPr>
      <w:r w:rsidRPr="00032BC5">
        <w:rPr>
          <w:rFonts w:ascii="Century Gothic" w:hAnsi="Century Gothic" w:cs="Arial"/>
          <w:u w:val="single"/>
        </w:rPr>
        <w:lastRenderedPageBreak/>
        <w:t>Deciding on the continued care interval:</w:t>
      </w:r>
    </w:p>
    <w:p w:rsidR="00A645A0" w:rsidRPr="00032BC5" w:rsidRDefault="00A645A0" w:rsidP="00A645A0">
      <w:pPr>
        <w:jc w:val="center"/>
        <w:rPr>
          <w:rFonts w:ascii="Century Gothic" w:hAnsi="Century Gothic" w:cs="Arial"/>
          <w:u w:val="single"/>
        </w:rPr>
      </w:pPr>
    </w:p>
    <w:p w:rsidR="00A645A0" w:rsidRPr="00032BC5" w:rsidRDefault="00A645A0" w:rsidP="00A645A0">
      <w:pPr>
        <w:rPr>
          <w:rFonts w:ascii="Century Gothic" w:hAnsi="Century Gothic" w:cs="Arial"/>
        </w:rPr>
      </w:pPr>
      <w:r w:rsidRPr="00032BC5">
        <w:rPr>
          <w:rFonts w:ascii="Century Gothic" w:hAnsi="Century Gothic" w:cs="Arial"/>
        </w:rPr>
        <w:t xml:space="preserve">The most common intervals for continuing care are the 3, 4 and 6 month interval. Always keep in mind that care must be client specific. Use your critical thinking skills here: </w:t>
      </w:r>
      <w:r w:rsidR="00634614" w:rsidRPr="00032BC5">
        <w:rPr>
          <w:rFonts w:ascii="Century Gothic" w:hAnsi="Century Gothic" w:cs="Arial"/>
        </w:rPr>
        <w:t xml:space="preserve"> Use the following as a guideline:</w:t>
      </w:r>
    </w:p>
    <w:p w:rsidR="00634614" w:rsidRPr="00032BC5" w:rsidRDefault="00634614" w:rsidP="00A645A0">
      <w:pPr>
        <w:rPr>
          <w:rFonts w:ascii="Century Gothic" w:hAnsi="Century Gothic" w:cs="Arial"/>
        </w:rPr>
      </w:pPr>
    </w:p>
    <w:p w:rsidR="00634614" w:rsidRPr="00032BC5" w:rsidRDefault="00634614" w:rsidP="00634614">
      <w:pPr>
        <w:rPr>
          <w:rFonts w:ascii="Century Gothic" w:hAnsi="Century Gothic" w:cs="Arial"/>
        </w:rPr>
      </w:pPr>
      <w:r w:rsidRPr="00032BC5">
        <w:rPr>
          <w:rFonts w:ascii="Century Gothic" w:hAnsi="Century Gothic" w:cs="Arial"/>
          <w:b/>
        </w:rPr>
        <w:t xml:space="preserve">3MR: </w:t>
      </w:r>
      <w:r w:rsidRPr="00032BC5">
        <w:rPr>
          <w:rFonts w:ascii="Century Gothic" w:hAnsi="Century Gothic" w:cs="Arial"/>
        </w:rPr>
        <w:t>Client presents with localized or generalized moderate – advanced periodontitis. A client with generalized early periodontitis could also fall into this recommendation.</w:t>
      </w:r>
    </w:p>
    <w:p w:rsidR="00634614" w:rsidRPr="00032BC5" w:rsidRDefault="00634614" w:rsidP="00634614">
      <w:pPr>
        <w:rPr>
          <w:rFonts w:ascii="Century Gothic" w:hAnsi="Century Gothic" w:cs="Arial"/>
        </w:rPr>
      </w:pPr>
    </w:p>
    <w:p w:rsidR="00634614" w:rsidRPr="00032BC5" w:rsidRDefault="00634614" w:rsidP="00634614">
      <w:pPr>
        <w:rPr>
          <w:rFonts w:ascii="Century Gothic" w:hAnsi="Century Gothic" w:cs="Arial"/>
        </w:rPr>
      </w:pPr>
      <w:r w:rsidRPr="00032BC5">
        <w:rPr>
          <w:rFonts w:ascii="Century Gothic" w:hAnsi="Century Gothic" w:cs="Arial"/>
          <w:b/>
        </w:rPr>
        <w:t>4MR</w:t>
      </w:r>
      <w:r w:rsidRPr="00032BC5">
        <w:rPr>
          <w:rFonts w:ascii="Century Gothic" w:hAnsi="Century Gothic" w:cs="Arial"/>
        </w:rPr>
        <w:t>: Client presents with localized early periodontitis with CALS of 4 mm.</w:t>
      </w:r>
    </w:p>
    <w:p w:rsidR="00634614" w:rsidRPr="00032BC5" w:rsidRDefault="00634614" w:rsidP="00634614">
      <w:pPr>
        <w:rPr>
          <w:rFonts w:ascii="Century Gothic" w:hAnsi="Century Gothic" w:cs="Arial"/>
        </w:rPr>
      </w:pPr>
    </w:p>
    <w:p w:rsidR="00634614" w:rsidRDefault="00634614" w:rsidP="00634614">
      <w:pPr>
        <w:rPr>
          <w:rFonts w:ascii="Century Gothic" w:hAnsi="Century Gothic" w:cs="Arial"/>
        </w:rPr>
      </w:pPr>
      <w:r w:rsidRPr="00032BC5">
        <w:rPr>
          <w:rFonts w:ascii="Century Gothic" w:hAnsi="Century Gothic" w:cs="Arial"/>
          <w:b/>
        </w:rPr>
        <w:t xml:space="preserve">6MR: </w:t>
      </w:r>
      <w:r w:rsidRPr="00032BC5">
        <w:rPr>
          <w:rFonts w:ascii="Century Gothic" w:hAnsi="Century Gothic" w:cs="Arial"/>
        </w:rPr>
        <w:t>Healthy periodontium: no bone loss and CALS in the 1-3 range throughout the mouth.</w:t>
      </w:r>
    </w:p>
    <w:p w:rsidR="00573C12" w:rsidRDefault="00573C12" w:rsidP="00634614">
      <w:pPr>
        <w:rPr>
          <w:rFonts w:ascii="Century Gothic" w:hAnsi="Century Gothic" w:cs="Arial"/>
        </w:rPr>
      </w:pPr>
    </w:p>
    <w:p w:rsidR="00573C12" w:rsidRPr="00634614" w:rsidRDefault="00573C12" w:rsidP="00634614">
      <w:pPr>
        <w:rPr>
          <w:rFonts w:ascii="Century Gothic" w:hAnsi="Century Gothic" w:cs="Arial"/>
        </w:rPr>
      </w:pPr>
      <w:r>
        <w:rPr>
          <w:rFonts w:ascii="Century Gothic" w:hAnsi="Century Gothic" w:cs="Arial"/>
        </w:rPr>
        <w:t>Students must use their critical thinking skills here. Discuss your rationales for the continued care interval with your instructor.</w:t>
      </w:r>
    </w:p>
    <w:p w:rsidR="00A645A0" w:rsidRPr="00A645A0" w:rsidRDefault="00A645A0" w:rsidP="00EB55FD">
      <w:pPr>
        <w:rPr>
          <w:rFonts w:ascii="Century Gothic" w:hAnsi="Century Gothic" w:cs="Arial"/>
          <w:b/>
        </w:rPr>
      </w:pPr>
    </w:p>
    <w:p w:rsidR="006E2C4E" w:rsidRPr="00E66586" w:rsidRDefault="006E2C4E" w:rsidP="00DA3503">
      <w:pPr>
        <w:jc w:val="center"/>
        <w:rPr>
          <w:rFonts w:ascii="Century Gothic" w:hAnsi="Century Gothic" w:cs="Arial"/>
          <w:u w:val="single"/>
        </w:rPr>
      </w:pPr>
    </w:p>
    <w:p w:rsidR="00DA3503" w:rsidRPr="00E66586" w:rsidRDefault="003B016D" w:rsidP="00DA3503">
      <w:pPr>
        <w:jc w:val="center"/>
        <w:rPr>
          <w:rFonts w:ascii="Century Gothic" w:hAnsi="Century Gothic" w:cs="Arial"/>
          <w:u w:val="single"/>
        </w:rPr>
      </w:pPr>
      <w:r w:rsidRPr="00E66586">
        <w:rPr>
          <w:rFonts w:ascii="Century Gothic" w:hAnsi="Century Gothic" w:cs="Arial"/>
          <w:u w:val="single"/>
        </w:rPr>
        <w:t xml:space="preserve">Protocols for </w:t>
      </w:r>
      <w:r w:rsidR="00DA3503" w:rsidRPr="00E66586">
        <w:rPr>
          <w:rFonts w:ascii="Century Gothic" w:hAnsi="Century Gothic" w:cs="Arial"/>
          <w:u w:val="single"/>
        </w:rPr>
        <w:t xml:space="preserve">3 &amp; 4 month </w:t>
      </w:r>
      <w:r w:rsidR="00D00497" w:rsidRPr="00E66586">
        <w:rPr>
          <w:rFonts w:ascii="Century Gothic" w:hAnsi="Century Gothic" w:cs="Arial"/>
          <w:u w:val="single"/>
        </w:rPr>
        <w:t>c</w:t>
      </w:r>
      <w:r w:rsidR="00EA1D80" w:rsidRPr="00E66586">
        <w:rPr>
          <w:rFonts w:ascii="Century Gothic" w:hAnsi="Century Gothic" w:cs="Arial"/>
          <w:u w:val="single"/>
        </w:rPr>
        <w:t xml:space="preserve">ontinued </w:t>
      </w:r>
      <w:r w:rsidR="00D00497" w:rsidRPr="00E66586">
        <w:rPr>
          <w:rFonts w:ascii="Century Gothic" w:hAnsi="Century Gothic" w:cs="Arial"/>
          <w:u w:val="single"/>
        </w:rPr>
        <w:t>care</w:t>
      </w:r>
      <w:r w:rsidR="00DA3503" w:rsidRPr="00E66586">
        <w:rPr>
          <w:rFonts w:ascii="Century Gothic" w:hAnsi="Century Gothic" w:cs="Arial"/>
          <w:u w:val="single"/>
        </w:rPr>
        <w:t xml:space="preserve"> clients:</w:t>
      </w:r>
    </w:p>
    <w:p w:rsidR="003B016D" w:rsidRPr="00E66586" w:rsidRDefault="003B016D" w:rsidP="00DA3503">
      <w:pPr>
        <w:jc w:val="center"/>
        <w:rPr>
          <w:rFonts w:ascii="Century Gothic" w:hAnsi="Century Gothic" w:cs="Arial"/>
          <w:u w:val="single"/>
        </w:rPr>
      </w:pPr>
    </w:p>
    <w:p w:rsidR="00D00497" w:rsidRPr="00E66586" w:rsidRDefault="00D00497" w:rsidP="00CE6615">
      <w:pPr>
        <w:numPr>
          <w:ilvl w:val="0"/>
          <w:numId w:val="63"/>
        </w:numPr>
        <w:rPr>
          <w:rFonts w:ascii="Century Gothic" w:hAnsi="Century Gothic" w:cs="Arial"/>
          <w:bCs/>
          <w:szCs w:val="28"/>
        </w:rPr>
      </w:pPr>
      <w:r w:rsidRPr="00E66586">
        <w:rPr>
          <w:rFonts w:ascii="Century Gothic" w:hAnsi="Century Gothic" w:cs="Arial"/>
          <w:bCs/>
          <w:szCs w:val="28"/>
        </w:rPr>
        <w:t xml:space="preserve">Prior to the appointment review the client’s chart to familiarize yourself with the status of the client. </w:t>
      </w:r>
      <w:r w:rsidR="00EC5EC1" w:rsidRPr="00E66586">
        <w:rPr>
          <w:rFonts w:ascii="Century Gothic" w:hAnsi="Century Gothic"/>
        </w:rPr>
        <w:t>Review all previous assessment findings and be sure to review past goals that were partially met or not met and/or future needs of the client from the Evaluation section. Review the client’s record of care. You must be prepared to see this client and without a thorough review of all previous findings, you will not be prepared.</w:t>
      </w:r>
    </w:p>
    <w:p w:rsidR="00D00497" w:rsidRPr="00E66586" w:rsidRDefault="00D00497" w:rsidP="00D00497">
      <w:pPr>
        <w:rPr>
          <w:rFonts w:ascii="Century Gothic" w:hAnsi="Century Gothic" w:cs="Arial"/>
        </w:rPr>
      </w:pPr>
    </w:p>
    <w:p w:rsidR="00DA3503" w:rsidRPr="00E66586" w:rsidRDefault="00DA3503" w:rsidP="00CE6615">
      <w:pPr>
        <w:numPr>
          <w:ilvl w:val="0"/>
          <w:numId w:val="63"/>
        </w:numPr>
        <w:rPr>
          <w:rFonts w:ascii="Century Gothic" w:hAnsi="Century Gothic" w:cs="Arial"/>
        </w:rPr>
      </w:pPr>
      <w:r w:rsidRPr="00E66586">
        <w:rPr>
          <w:rFonts w:ascii="Century Gothic" w:hAnsi="Century Gothic" w:cs="Arial"/>
        </w:rPr>
        <w:t>Update medica</w:t>
      </w:r>
      <w:r w:rsidR="000655D0" w:rsidRPr="00E66586">
        <w:rPr>
          <w:rFonts w:ascii="Century Gothic" w:hAnsi="Century Gothic" w:cs="Arial"/>
        </w:rPr>
        <w:t xml:space="preserve">l/dental/cultural lifestyle </w:t>
      </w:r>
      <w:r w:rsidRPr="00E66586">
        <w:rPr>
          <w:rFonts w:ascii="Century Gothic" w:hAnsi="Century Gothic" w:cs="Arial"/>
        </w:rPr>
        <w:t xml:space="preserve">history. </w:t>
      </w:r>
      <w:r w:rsidRPr="00E66586">
        <w:rPr>
          <w:rFonts w:ascii="Century Gothic" w:hAnsi="Century Gothic" w:cs="Arial"/>
          <w:b/>
        </w:rPr>
        <w:t xml:space="preserve">Have it checked by instructor. </w:t>
      </w:r>
      <w:r w:rsidR="00A652A7" w:rsidRPr="00E66586">
        <w:rPr>
          <w:rFonts w:ascii="Century Gothic" w:hAnsi="Century Gothic" w:cs="Arial"/>
          <w:b/>
        </w:rPr>
        <w:t>I</w:t>
      </w:r>
      <w:r w:rsidRPr="00E66586">
        <w:rPr>
          <w:rFonts w:ascii="Century Gothic" w:hAnsi="Century Gothic" w:cs="Arial"/>
          <w:b/>
        </w:rPr>
        <w:t>f it has been 1</w:t>
      </w:r>
      <w:r w:rsidR="003B016D" w:rsidRPr="00E66586">
        <w:rPr>
          <w:rFonts w:ascii="Century Gothic" w:hAnsi="Century Gothic" w:cs="Arial"/>
          <w:b/>
        </w:rPr>
        <w:t>2</w:t>
      </w:r>
      <w:r w:rsidRPr="00E66586">
        <w:rPr>
          <w:rFonts w:ascii="Century Gothic" w:hAnsi="Century Gothic" w:cs="Arial"/>
          <w:b/>
        </w:rPr>
        <w:t xml:space="preserve"> months or more since the original medical history was taken it must be done again, not just updated.</w:t>
      </w:r>
      <w:r w:rsidR="003B016D" w:rsidRPr="00E66586">
        <w:rPr>
          <w:rFonts w:ascii="Century Gothic" w:hAnsi="Century Gothic" w:cs="Arial"/>
          <w:b/>
        </w:rPr>
        <w:t xml:space="preserve"> </w:t>
      </w:r>
      <w:r w:rsidR="003B016D" w:rsidRPr="00E66586">
        <w:rPr>
          <w:rFonts w:ascii="Century Gothic" w:hAnsi="Century Gothic" w:cs="Arial"/>
        </w:rPr>
        <w:t>Dental Hygiene</w:t>
      </w:r>
      <w:r w:rsidR="00EC5EC1" w:rsidRPr="00E66586">
        <w:rPr>
          <w:rFonts w:ascii="Century Gothic" w:hAnsi="Century Gothic" w:cs="Arial"/>
        </w:rPr>
        <w:t>. Please ask all 7 questions on the medical history update form of all your clients. They are a guideline provided by the CDHO which should be followed.</w:t>
      </w:r>
      <w:r w:rsidR="003B016D" w:rsidRPr="00E66586">
        <w:rPr>
          <w:rFonts w:ascii="Century Gothic" w:hAnsi="Century Gothic" w:cs="Arial"/>
        </w:rPr>
        <w:t xml:space="preserve"> Faculty will review your medical</w:t>
      </w:r>
      <w:r w:rsidR="000655D0" w:rsidRPr="00E66586">
        <w:rPr>
          <w:rFonts w:ascii="Century Gothic" w:hAnsi="Century Gothic" w:cs="Arial"/>
        </w:rPr>
        <w:t>/dental/cultural lifestyle</w:t>
      </w:r>
      <w:r w:rsidR="003B016D" w:rsidRPr="00E66586">
        <w:rPr>
          <w:rFonts w:ascii="Century Gothic" w:hAnsi="Century Gothic" w:cs="Arial"/>
        </w:rPr>
        <w:t xml:space="preserve"> history, perform a quick intra oral scan and authorize you to proceed.</w:t>
      </w:r>
      <w:r w:rsidR="000655D0" w:rsidRPr="00E66586">
        <w:rPr>
          <w:rFonts w:ascii="Century Gothic" w:hAnsi="Century Gothic" w:cs="Arial"/>
        </w:rPr>
        <w:t xml:space="preserve"> Please note that any updates to the dental history or cultural assessment form are to be noted at the bottom of their respective pages. </w:t>
      </w:r>
      <w:r w:rsidR="00A652A7" w:rsidRPr="00E66586">
        <w:rPr>
          <w:rFonts w:ascii="Century Gothic" w:hAnsi="Century Gothic" w:cs="Arial"/>
        </w:rPr>
        <w:t>All c</w:t>
      </w:r>
      <w:r w:rsidR="000655D0" w:rsidRPr="00E66586">
        <w:rPr>
          <w:rFonts w:ascii="Century Gothic" w:hAnsi="Century Gothic" w:cs="Arial"/>
        </w:rPr>
        <w:t>hanges must also be noted in the ROC.</w:t>
      </w:r>
    </w:p>
    <w:p w:rsidR="003B016D" w:rsidRPr="00E66586" w:rsidRDefault="003B016D" w:rsidP="003B016D">
      <w:pPr>
        <w:rPr>
          <w:rFonts w:ascii="Century Gothic" w:hAnsi="Century Gothic" w:cs="Arial"/>
        </w:rPr>
      </w:pPr>
    </w:p>
    <w:p w:rsidR="003B016D" w:rsidRPr="00E66586" w:rsidRDefault="003B016D" w:rsidP="00CE6615">
      <w:pPr>
        <w:numPr>
          <w:ilvl w:val="0"/>
          <w:numId w:val="63"/>
        </w:numPr>
        <w:rPr>
          <w:rFonts w:ascii="Century Gothic" w:hAnsi="Century Gothic" w:cs="Arial"/>
          <w:b/>
        </w:rPr>
      </w:pPr>
      <w:r w:rsidRPr="00E66586">
        <w:rPr>
          <w:rFonts w:ascii="Century Gothic" w:hAnsi="Century Gothic" w:cs="Arial"/>
        </w:rPr>
        <w:t xml:space="preserve">Please sign up to have the DDS perform an </w:t>
      </w:r>
      <w:r w:rsidR="00C34629" w:rsidRPr="00E66586">
        <w:rPr>
          <w:rFonts w:ascii="Century Gothic" w:hAnsi="Century Gothic" w:cs="Arial"/>
        </w:rPr>
        <w:t>intra-oral</w:t>
      </w:r>
      <w:r w:rsidRPr="00E66586">
        <w:rPr>
          <w:rFonts w:ascii="Century Gothic" w:hAnsi="Century Gothic" w:cs="Arial"/>
        </w:rPr>
        <w:t xml:space="preserve"> scan to determine if radiographs are to be prescribed. </w:t>
      </w:r>
      <w:r w:rsidR="00A619C9" w:rsidRPr="00E66586">
        <w:rPr>
          <w:rFonts w:ascii="Century Gothic" w:hAnsi="Century Gothic" w:cs="Arial"/>
        </w:rPr>
        <w:t xml:space="preserve">Be sure to have your radiographic needs assessment form completed so that you can </w:t>
      </w:r>
      <w:r w:rsidR="00A619C9" w:rsidRPr="00E66586">
        <w:rPr>
          <w:rFonts w:ascii="Century Gothic" w:hAnsi="Century Gothic" w:cs="Arial"/>
        </w:rPr>
        <w:lastRenderedPageBreak/>
        <w:t xml:space="preserve">discuss the client’s radiographic needs with the DDS. </w:t>
      </w:r>
      <w:r w:rsidR="00A619C9" w:rsidRPr="00E66586">
        <w:rPr>
          <w:rFonts w:ascii="Century Gothic" w:hAnsi="Century Gothic" w:cs="Arial"/>
          <w:b/>
        </w:rPr>
        <w:t>Remember only the DDS can provide the prescription for radiographs and they must not be taken without that prescription!!</w:t>
      </w:r>
    </w:p>
    <w:p w:rsidR="003B016D" w:rsidRPr="00E66586" w:rsidRDefault="003B016D" w:rsidP="003B016D">
      <w:pPr>
        <w:rPr>
          <w:rFonts w:ascii="Century Gothic" w:hAnsi="Century Gothic" w:cs="Arial"/>
        </w:rPr>
      </w:pPr>
    </w:p>
    <w:p w:rsidR="00DA3503" w:rsidRPr="00E66586" w:rsidRDefault="00DA3503" w:rsidP="00CE6615">
      <w:pPr>
        <w:numPr>
          <w:ilvl w:val="0"/>
          <w:numId w:val="63"/>
        </w:numPr>
        <w:rPr>
          <w:rFonts w:ascii="Century Gothic" w:hAnsi="Century Gothic" w:cs="Arial"/>
          <w:b/>
          <w:color w:val="FF0000"/>
        </w:rPr>
      </w:pPr>
      <w:r w:rsidRPr="00E66586">
        <w:rPr>
          <w:rFonts w:ascii="Century Gothic" w:hAnsi="Century Gothic" w:cs="Arial"/>
          <w:b/>
        </w:rPr>
        <w:t>Review</w:t>
      </w:r>
      <w:r w:rsidRPr="00E66586">
        <w:rPr>
          <w:rFonts w:ascii="Century Gothic" w:hAnsi="Century Gothic" w:cs="Arial"/>
        </w:rPr>
        <w:t xml:space="preserve"> your intra/oral extra/oral and note changes </w:t>
      </w:r>
      <w:r w:rsidR="006E2C4E" w:rsidRPr="00E66586">
        <w:rPr>
          <w:rFonts w:ascii="Century Gothic" w:hAnsi="Century Gothic" w:cs="Arial"/>
        </w:rPr>
        <w:t>at the bottom of the form.</w:t>
      </w:r>
      <w:r w:rsidRPr="00E66586">
        <w:rPr>
          <w:rFonts w:ascii="Century Gothic" w:hAnsi="Century Gothic" w:cs="Arial"/>
        </w:rPr>
        <w:t xml:space="preserve"> This will not be graded. However, it will be reviewed by faculty. If you have failed to note a change of any type you will receive a penalty under documentation. If there are no changes to initial findings please simply </w:t>
      </w:r>
      <w:r w:rsidR="00D00497" w:rsidRPr="00E66586">
        <w:rPr>
          <w:rFonts w:ascii="Century Gothic" w:hAnsi="Century Gothic" w:cs="Arial"/>
        </w:rPr>
        <w:t>check off “no changes”. If there are changes, check the appropriate box and n</w:t>
      </w:r>
      <w:r w:rsidR="007903E6" w:rsidRPr="00E66586">
        <w:rPr>
          <w:rFonts w:ascii="Century Gothic" w:hAnsi="Century Gothic" w:cs="Arial"/>
        </w:rPr>
        <w:t>ote any changes in the client’s ROC. *</w:t>
      </w:r>
      <w:r w:rsidR="007903E6" w:rsidRPr="00E66586">
        <w:rPr>
          <w:rFonts w:ascii="Century Gothic" w:hAnsi="Century Gothic" w:cs="Arial"/>
          <w:b/>
          <w:color w:val="FF0000"/>
        </w:rPr>
        <w:t>Important: a new IO/EO exam must be performed and documented every 6 months. Therefore, even if the client is in for a 3 month recall, the IO/EO exam must be completed from scratch at every other 3 month interval.</w:t>
      </w:r>
      <w:r w:rsidR="003A3BE0" w:rsidRPr="00E66586">
        <w:rPr>
          <w:rFonts w:ascii="Century Gothic" w:hAnsi="Century Gothic" w:cs="Arial"/>
          <w:b/>
          <w:color w:val="FF0000"/>
        </w:rPr>
        <w:t xml:space="preserve"> </w:t>
      </w:r>
    </w:p>
    <w:p w:rsidR="007903E6" w:rsidRPr="00E66586" w:rsidRDefault="007903E6" w:rsidP="007903E6">
      <w:pPr>
        <w:rPr>
          <w:rFonts w:ascii="Century Gothic" w:hAnsi="Century Gothic" w:cs="Arial"/>
        </w:rPr>
      </w:pPr>
    </w:p>
    <w:p w:rsidR="007903E6" w:rsidRDefault="007903E6" w:rsidP="00CE6615">
      <w:pPr>
        <w:numPr>
          <w:ilvl w:val="0"/>
          <w:numId w:val="63"/>
        </w:numPr>
        <w:rPr>
          <w:rFonts w:ascii="Century Gothic" w:hAnsi="Century Gothic" w:cs="Arial"/>
          <w:b/>
          <w:color w:val="FF0000"/>
        </w:rPr>
      </w:pPr>
      <w:r w:rsidRPr="00E66586">
        <w:rPr>
          <w:rFonts w:ascii="Century Gothic" w:hAnsi="Century Gothic" w:cs="Arial"/>
        </w:rPr>
        <w:t>Review</w:t>
      </w:r>
      <w:r w:rsidR="00DA3503" w:rsidRPr="00E66586">
        <w:rPr>
          <w:rFonts w:ascii="Century Gothic" w:hAnsi="Century Gothic" w:cs="Arial"/>
        </w:rPr>
        <w:t xml:space="preserve"> your hard tissue charting to determine if there are any changes. If there have been no changes, indicate on the odontogram “3 or 4 month recall –no changes--- sign it.  If there are changes then you should complete a new odontogram. </w:t>
      </w:r>
      <w:r w:rsidR="00DA3503" w:rsidRPr="00E66586">
        <w:rPr>
          <w:rFonts w:ascii="Century Gothic" w:hAnsi="Century Gothic" w:cs="Arial"/>
          <w:b/>
        </w:rPr>
        <w:t>You must sign up for the DDS to check your findings however no grade will be assigned. The DDS will perform a caries</w:t>
      </w:r>
      <w:r w:rsidR="00F03C5C" w:rsidRPr="00E66586">
        <w:rPr>
          <w:rFonts w:ascii="Century Gothic" w:hAnsi="Century Gothic" w:cs="Arial"/>
          <w:b/>
        </w:rPr>
        <w:t xml:space="preserve"> </w:t>
      </w:r>
      <w:r w:rsidR="00DA3503" w:rsidRPr="00E66586">
        <w:rPr>
          <w:rFonts w:ascii="Century Gothic" w:hAnsi="Century Gothic" w:cs="Arial"/>
          <w:b/>
        </w:rPr>
        <w:t xml:space="preserve">check, check the status of existing restorations and perform a pathology exam only and will not be reviewing occlusion etc. The DDS will make a note </w:t>
      </w:r>
      <w:r w:rsidR="006E2C4E" w:rsidRPr="00E66586">
        <w:rPr>
          <w:rFonts w:ascii="Century Gothic" w:hAnsi="Century Gothic" w:cs="Arial"/>
          <w:b/>
        </w:rPr>
        <w:t>o</w:t>
      </w:r>
      <w:r w:rsidR="00DA3503" w:rsidRPr="00E66586">
        <w:rPr>
          <w:rFonts w:ascii="Century Gothic" w:hAnsi="Century Gothic" w:cs="Arial"/>
          <w:b/>
        </w:rPr>
        <w:t xml:space="preserve">n your evaluation book---3month recall, </w:t>
      </w:r>
      <w:r w:rsidR="006E2C4E" w:rsidRPr="00E66586">
        <w:rPr>
          <w:rFonts w:ascii="Century Gothic" w:hAnsi="Century Gothic" w:cs="Arial"/>
          <w:b/>
        </w:rPr>
        <w:t>and will sign off</w:t>
      </w:r>
      <w:r w:rsidR="00DA3503" w:rsidRPr="00E66586">
        <w:rPr>
          <w:rFonts w:ascii="Century Gothic" w:hAnsi="Century Gothic" w:cs="Arial"/>
          <w:b/>
        </w:rPr>
        <w:t>. However, if there are any changes which the student fails to note, a documentation penalty will be issued.</w:t>
      </w:r>
      <w:r w:rsidRPr="00E66586">
        <w:rPr>
          <w:rFonts w:ascii="Century Gothic" w:hAnsi="Century Gothic" w:cs="Arial"/>
          <w:b/>
        </w:rPr>
        <w:t xml:space="preserve"> </w:t>
      </w:r>
      <w:r w:rsidRPr="00E66586">
        <w:rPr>
          <w:rFonts w:ascii="Century Gothic" w:hAnsi="Century Gothic" w:cs="Arial"/>
          <w:b/>
          <w:color w:val="FF0000"/>
        </w:rPr>
        <w:t>Important: a new hard tissue exam</w:t>
      </w:r>
      <w:r w:rsidR="00B85179" w:rsidRPr="00E66586">
        <w:rPr>
          <w:rFonts w:ascii="Century Gothic" w:hAnsi="Century Gothic" w:cs="Arial"/>
          <w:b/>
          <w:color w:val="FF0000"/>
        </w:rPr>
        <w:t>, complete with new odontogram,</w:t>
      </w:r>
      <w:r w:rsidRPr="00E66586">
        <w:rPr>
          <w:rFonts w:ascii="Century Gothic" w:hAnsi="Century Gothic" w:cs="Arial"/>
          <w:b/>
          <w:color w:val="FF0000"/>
        </w:rPr>
        <w:t xml:space="preserve"> must be performed and documented every 6 months. Therefore, even if the client is in for a 3 month recall, the </w:t>
      </w:r>
      <w:r w:rsidR="00B85179" w:rsidRPr="00E66586">
        <w:rPr>
          <w:rFonts w:ascii="Century Gothic" w:hAnsi="Century Gothic" w:cs="Arial"/>
          <w:b/>
          <w:color w:val="FF0000"/>
        </w:rPr>
        <w:t>hard tissue</w:t>
      </w:r>
      <w:r w:rsidRPr="00E66586">
        <w:rPr>
          <w:rFonts w:ascii="Century Gothic" w:hAnsi="Century Gothic" w:cs="Arial"/>
          <w:b/>
          <w:color w:val="FF0000"/>
        </w:rPr>
        <w:t xml:space="preserve"> exam must be completed from scratch at every other 3 mon</w:t>
      </w:r>
      <w:r w:rsidR="003A3BE0" w:rsidRPr="00E66586">
        <w:rPr>
          <w:rFonts w:ascii="Century Gothic" w:hAnsi="Century Gothic" w:cs="Arial"/>
          <w:b/>
          <w:color w:val="FF0000"/>
        </w:rPr>
        <w:t>th interval or within the six month guideline.</w:t>
      </w:r>
    </w:p>
    <w:p w:rsidR="00264BB9" w:rsidRDefault="00264BB9" w:rsidP="00264BB9">
      <w:pPr>
        <w:pStyle w:val="ListParagraph"/>
        <w:rPr>
          <w:rFonts w:ascii="Century Gothic" w:hAnsi="Century Gothic" w:cs="Arial"/>
          <w:b/>
          <w:color w:val="FF0000"/>
        </w:rPr>
      </w:pPr>
    </w:p>
    <w:p w:rsidR="00264BB9" w:rsidRPr="00E66586" w:rsidRDefault="00264BB9" w:rsidP="00264BB9">
      <w:pPr>
        <w:ind w:left="720"/>
        <w:rPr>
          <w:rFonts w:ascii="Century Gothic" w:hAnsi="Century Gothic" w:cs="Arial"/>
          <w:b/>
          <w:color w:val="FF0000"/>
        </w:rPr>
      </w:pPr>
    </w:p>
    <w:p w:rsidR="00DA3503" w:rsidRPr="00E66586" w:rsidRDefault="00DA3503" w:rsidP="00CE6615">
      <w:pPr>
        <w:numPr>
          <w:ilvl w:val="0"/>
          <w:numId w:val="63"/>
        </w:numPr>
        <w:rPr>
          <w:rFonts w:ascii="Century Gothic" w:hAnsi="Century Gothic" w:cs="Arial"/>
        </w:rPr>
      </w:pPr>
      <w:r w:rsidRPr="00E66586">
        <w:rPr>
          <w:rFonts w:ascii="Century Gothic" w:hAnsi="Century Gothic" w:cs="Arial"/>
        </w:rPr>
        <w:t xml:space="preserve">The rest of the process is the same. You must proceed now with the remainder of the assessment as you normally would. </w:t>
      </w:r>
      <w:r w:rsidRPr="00E66586">
        <w:rPr>
          <w:rFonts w:ascii="Century Gothic" w:hAnsi="Century Gothic" w:cs="Arial"/>
          <w:b/>
        </w:rPr>
        <w:t>You will be graded on your perio</w:t>
      </w:r>
      <w:r w:rsidR="007903E6" w:rsidRPr="00E66586">
        <w:rPr>
          <w:rFonts w:ascii="Century Gothic" w:hAnsi="Century Gothic" w:cs="Arial"/>
          <w:b/>
        </w:rPr>
        <w:t>dontal</w:t>
      </w:r>
      <w:r w:rsidRPr="00E66586">
        <w:rPr>
          <w:rFonts w:ascii="Century Gothic" w:hAnsi="Century Gothic" w:cs="Arial"/>
          <w:b/>
        </w:rPr>
        <w:t xml:space="preserve"> assessment, (please perform a PSR to determine if a full screening is required) goals and treatment planning and of course </w:t>
      </w:r>
      <w:r w:rsidR="006E2C4E" w:rsidRPr="00E66586">
        <w:rPr>
          <w:rFonts w:ascii="Century Gothic" w:hAnsi="Century Gothic" w:cs="Arial"/>
          <w:b/>
        </w:rPr>
        <w:t>implementation</w:t>
      </w:r>
      <w:r w:rsidRPr="00E66586">
        <w:rPr>
          <w:rFonts w:ascii="Century Gothic" w:hAnsi="Century Gothic" w:cs="Arial"/>
          <w:b/>
        </w:rPr>
        <w:t xml:space="preserve"> and post care evaluation. </w:t>
      </w:r>
    </w:p>
    <w:p w:rsidR="00476D84" w:rsidRPr="00E66586" w:rsidRDefault="00476D84" w:rsidP="00DA3503">
      <w:pPr>
        <w:jc w:val="center"/>
        <w:rPr>
          <w:rFonts w:ascii="Century Gothic" w:hAnsi="Century Gothic" w:cs="Arial"/>
          <w:szCs w:val="28"/>
          <w:u w:val="single"/>
        </w:rPr>
      </w:pPr>
    </w:p>
    <w:p w:rsidR="00DA3503" w:rsidRPr="00E66586" w:rsidRDefault="00264BB9" w:rsidP="00DA3503">
      <w:pPr>
        <w:jc w:val="center"/>
        <w:rPr>
          <w:rFonts w:ascii="Century Gothic" w:hAnsi="Century Gothic" w:cs="Arial"/>
          <w:szCs w:val="28"/>
          <w:u w:val="single"/>
        </w:rPr>
      </w:pPr>
      <w:r>
        <w:rPr>
          <w:rFonts w:ascii="Century Gothic" w:hAnsi="Century Gothic" w:cs="Arial"/>
          <w:szCs w:val="28"/>
          <w:u w:val="single"/>
        </w:rPr>
        <w:br w:type="page"/>
      </w:r>
      <w:r>
        <w:rPr>
          <w:rFonts w:ascii="Century Gothic" w:hAnsi="Century Gothic" w:cs="Arial"/>
          <w:szCs w:val="28"/>
          <w:u w:val="single"/>
        </w:rPr>
        <w:lastRenderedPageBreak/>
        <w:t xml:space="preserve">Protocols for the </w:t>
      </w:r>
      <w:r w:rsidR="00DA3503" w:rsidRPr="00E66586">
        <w:rPr>
          <w:rFonts w:ascii="Century Gothic" w:hAnsi="Century Gothic" w:cs="Arial"/>
          <w:szCs w:val="28"/>
          <w:u w:val="single"/>
        </w:rPr>
        <w:t xml:space="preserve">6 month </w:t>
      </w:r>
      <w:r w:rsidR="00D00497" w:rsidRPr="00E66586">
        <w:rPr>
          <w:rFonts w:ascii="Century Gothic" w:hAnsi="Century Gothic" w:cs="Arial"/>
          <w:szCs w:val="28"/>
          <w:u w:val="single"/>
        </w:rPr>
        <w:t>c</w:t>
      </w:r>
      <w:r w:rsidR="00EA1D80" w:rsidRPr="00E66586">
        <w:rPr>
          <w:rFonts w:ascii="Century Gothic" w:hAnsi="Century Gothic" w:cs="Arial"/>
          <w:szCs w:val="28"/>
          <w:u w:val="single"/>
        </w:rPr>
        <w:t>ontinued</w:t>
      </w:r>
      <w:r w:rsidR="00D00497" w:rsidRPr="00E66586">
        <w:rPr>
          <w:rFonts w:ascii="Century Gothic" w:hAnsi="Century Gothic" w:cs="Arial"/>
          <w:szCs w:val="28"/>
          <w:u w:val="single"/>
        </w:rPr>
        <w:t xml:space="preserve"> care</w:t>
      </w:r>
      <w:r w:rsidR="00DA3503" w:rsidRPr="00E66586">
        <w:rPr>
          <w:rFonts w:ascii="Century Gothic" w:hAnsi="Century Gothic" w:cs="Arial"/>
          <w:szCs w:val="28"/>
          <w:u w:val="single"/>
        </w:rPr>
        <w:t xml:space="preserve"> client:</w:t>
      </w:r>
    </w:p>
    <w:p w:rsidR="006E2C4E" w:rsidRPr="00E66586" w:rsidRDefault="006E2C4E" w:rsidP="00DA3503">
      <w:pPr>
        <w:jc w:val="center"/>
        <w:rPr>
          <w:rFonts w:ascii="Century Gothic" w:hAnsi="Century Gothic" w:cs="Arial"/>
          <w:szCs w:val="28"/>
          <w:u w:val="single"/>
        </w:rPr>
      </w:pPr>
    </w:p>
    <w:p w:rsidR="00EC5EC1" w:rsidRPr="00E66586" w:rsidRDefault="00D00497" w:rsidP="00CE6615">
      <w:pPr>
        <w:numPr>
          <w:ilvl w:val="0"/>
          <w:numId w:val="64"/>
        </w:numPr>
        <w:rPr>
          <w:rFonts w:ascii="Century Gothic" w:hAnsi="Century Gothic" w:cs="Arial"/>
          <w:bCs/>
          <w:szCs w:val="28"/>
        </w:rPr>
      </w:pPr>
      <w:r w:rsidRPr="00E66586">
        <w:rPr>
          <w:rFonts w:ascii="Century Gothic" w:hAnsi="Century Gothic" w:cs="Arial"/>
          <w:bCs/>
          <w:szCs w:val="28"/>
        </w:rPr>
        <w:t>Prior to the appointment review the client’s chart to familiarize yourself with the status of the client.</w:t>
      </w:r>
      <w:r w:rsidR="00EC5EC1" w:rsidRPr="00E66586">
        <w:rPr>
          <w:rFonts w:ascii="Century Gothic" w:hAnsi="Century Gothic" w:cs="Arial"/>
          <w:bCs/>
          <w:szCs w:val="28"/>
        </w:rPr>
        <w:t xml:space="preserve"> </w:t>
      </w:r>
      <w:r w:rsidR="00EC5EC1" w:rsidRPr="00E66586">
        <w:rPr>
          <w:rFonts w:ascii="Century Gothic" w:hAnsi="Century Gothic"/>
        </w:rPr>
        <w:t>Review all previous assessment findings and be sure to review past goals that were partially met or not met and/or future needs of the client from the Evaluation section. Review the client’s record of care. You must be prepared to see this client and without a thorough review of all previous findings, you will not be prepared.</w:t>
      </w:r>
    </w:p>
    <w:p w:rsidR="00D00497" w:rsidRPr="00E66586" w:rsidRDefault="00DA3503" w:rsidP="00CE6615">
      <w:pPr>
        <w:numPr>
          <w:ilvl w:val="0"/>
          <w:numId w:val="64"/>
        </w:numPr>
        <w:rPr>
          <w:rFonts w:ascii="Century Gothic" w:hAnsi="Century Gothic" w:cs="Arial"/>
          <w:bCs/>
          <w:szCs w:val="28"/>
        </w:rPr>
      </w:pPr>
      <w:r w:rsidRPr="00E66586">
        <w:rPr>
          <w:rFonts w:ascii="Century Gothic" w:hAnsi="Century Gothic" w:cs="Arial"/>
          <w:bCs/>
          <w:szCs w:val="28"/>
        </w:rPr>
        <w:t>Update medical</w:t>
      </w:r>
      <w:r w:rsidR="00A619C9" w:rsidRPr="00E66586">
        <w:rPr>
          <w:rFonts w:ascii="Century Gothic" w:hAnsi="Century Gothic" w:cs="Arial"/>
          <w:bCs/>
          <w:szCs w:val="28"/>
        </w:rPr>
        <w:t xml:space="preserve"> and dental</w:t>
      </w:r>
      <w:r w:rsidRPr="00E66586">
        <w:rPr>
          <w:rFonts w:ascii="Century Gothic" w:hAnsi="Century Gothic" w:cs="Arial"/>
          <w:bCs/>
          <w:szCs w:val="28"/>
        </w:rPr>
        <w:t xml:space="preserve"> history. </w:t>
      </w:r>
      <w:r w:rsidR="00EC5EC1" w:rsidRPr="00E66586">
        <w:rPr>
          <w:rFonts w:ascii="Century Gothic" w:hAnsi="Century Gothic" w:cs="Arial"/>
          <w:bCs/>
          <w:szCs w:val="28"/>
        </w:rPr>
        <w:t xml:space="preserve"> Note any changes in the client ROC. </w:t>
      </w:r>
      <w:r w:rsidRPr="00E66586">
        <w:rPr>
          <w:rFonts w:ascii="Century Gothic" w:hAnsi="Century Gothic" w:cs="Arial"/>
          <w:b/>
          <w:szCs w:val="28"/>
        </w:rPr>
        <w:t>Have it checked by faculty</w:t>
      </w:r>
      <w:r w:rsidR="007903E6" w:rsidRPr="00E66586">
        <w:rPr>
          <w:rFonts w:ascii="Century Gothic" w:hAnsi="Century Gothic" w:cs="Arial"/>
          <w:b/>
          <w:szCs w:val="28"/>
        </w:rPr>
        <w:t xml:space="preserve"> and have them document authorization to proceed after a quick intra oral scan.</w:t>
      </w:r>
      <w:r w:rsidR="00D00497" w:rsidRPr="00E66586">
        <w:rPr>
          <w:rFonts w:ascii="Century Gothic" w:hAnsi="Century Gothic" w:cs="Arial"/>
          <w:b/>
          <w:szCs w:val="28"/>
        </w:rPr>
        <w:t xml:space="preserve"> </w:t>
      </w:r>
    </w:p>
    <w:p w:rsidR="00D00497" w:rsidRPr="00E66586" w:rsidRDefault="00D00497" w:rsidP="00CE6615">
      <w:pPr>
        <w:numPr>
          <w:ilvl w:val="0"/>
          <w:numId w:val="64"/>
        </w:numPr>
        <w:rPr>
          <w:rFonts w:ascii="Century Gothic" w:hAnsi="Century Gothic" w:cs="Arial"/>
          <w:bCs/>
          <w:szCs w:val="28"/>
        </w:rPr>
      </w:pPr>
      <w:r w:rsidRPr="00E66586">
        <w:rPr>
          <w:rFonts w:ascii="Century Gothic" w:hAnsi="Century Gothic" w:cs="Arial"/>
          <w:szCs w:val="28"/>
        </w:rPr>
        <w:t xml:space="preserve">Review the cultural and lifestyle assessment. </w:t>
      </w:r>
      <w:r w:rsidR="00EC5EC1" w:rsidRPr="00E66586">
        <w:rPr>
          <w:rFonts w:ascii="Century Gothic" w:hAnsi="Century Gothic" w:cs="Arial"/>
          <w:szCs w:val="28"/>
        </w:rPr>
        <w:t>If there are no changes be sure to note that at the bottom of the page. Note any changes in the client ROC.</w:t>
      </w:r>
    </w:p>
    <w:p w:rsidR="00D00497" w:rsidRPr="00E66586" w:rsidRDefault="00D00497" w:rsidP="00CE6615">
      <w:pPr>
        <w:numPr>
          <w:ilvl w:val="0"/>
          <w:numId w:val="64"/>
        </w:numPr>
        <w:rPr>
          <w:rFonts w:ascii="Century Gothic" w:hAnsi="Century Gothic" w:cs="Arial"/>
          <w:bCs/>
          <w:szCs w:val="28"/>
        </w:rPr>
      </w:pPr>
      <w:r w:rsidRPr="00E66586">
        <w:rPr>
          <w:rFonts w:ascii="Century Gothic" w:hAnsi="Century Gothic" w:cs="Arial"/>
          <w:bCs/>
          <w:szCs w:val="28"/>
        </w:rPr>
        <w:t>Treat the client as if they were a new client. If it has been more than a year since the original medical history was taken, then please take a complete new medical history. Otherwise, updates are acceptable.</w:t>
      </w:r>
    </w:p>
    <w:p w:rsidR="00D00497" w:rsidRPr="00E66586" w:rsidRDefault="00D00497" w:rsidP="00CE6615">
      <w:pPr>
        <w:numPr>
          <w:ilvl w:val="0"/>
          <w:numId w:val="64"/>
        </w:numPr>
        <w:rPr>
          <w:rFonts w:ascii="Century Gothic" w:hAnsi="Century Gothic" w:cs="Arial"/>
          <w:bCs/>
          <w:szCs w:val="28"/>
        </w:rPr>
      </w:pPr>
      <w:r w:rsidRPr="00E66586">
        <w:rPr>
          <w:rFonts w:ascii="Century Gothic" w:hAnsi="Century Gothic" w:cs="Arial"/>
          <w:bCs/>
          <w:szCs w:val="28"/>
        </w:rPr>
        <w:t>During the periodontal assessment please perform a PSR to determine if a full screening is required.</w:t>
      </w:r>
    </w:p>
    <w:p w:rsidR="00DA3503" w:rsidRPr="00E66586" w:rsidRDefault="00DA3503" w:rsidP="00CE6615">
      <w:pPr>
        <w:numPr>
          <w:ilvl w:val="0"/>
          <w:numId w:val="64"/>
        </w:numPr>
        <w:rPr>
          <w:rFonts w:ascii="Century Gothic" w:hAnsi="Century Gothic" w:cs="Arial"/>
          <w:bCs/>
          <w:szCs w:val="28"/>
        </w:rPr>
      </w:pPr>
      <w:r w:rsidRPr="00E66586">
        <w:rPr>
          <w:rFonts w:ascii="Century Gothic" w:hAnsi="Century Gothic" w:cs="Arial"/>
          <w:bCs/>
          <w:szCs w:val="28"/>
        </w:rPr>
        <w:t>Follow through with all aspects of A</w:t>
      </w:r>
      <w:r w:rsidR="007903E6" w:rsidRPr="00E66586">
        <w:rPr>
          <w:rFonts w:ascii="Century Gothic" w:hAnsi="Century Gothic" w:cs="Arial"/>
          <w:bCs/>
          <w:szCs w:val="28"/>
        </w:rPr>
        <w:t>D</w:t>
      </w:r>
      <w:r w:rsidRPr="00E66586">
        <w:rPr>
          <w:rFonts w:ascii="Century Gothic" w:hAnsi="Century Gothic" w:cs="Arial"/>
          <w:bCs/>
          <w:szCs w:val="28"/>
        </w:rPr>
        <w:t xml:space="preserve">PIE. </w:t>
      </w:r>
    </w:p>
    <w:p w:rsidR="00DA3503" w:rsidRPr="00E66586" w:rsidRDefault="00DA3503" w:rsidP="00CE6615">
      <w:pPr>
        <w:numPr>
          <w:ilvl w:val="0"/>
          <w:numId w:val="64"/>
        </w:numPr>
        <w:rPr>
          <w:rFonts w:ascii="Century Gothic" w:hAnsi="Century Gothic" w:cs="Arial"/>
          <w:bCs/>
          <w:szCs w:val="28"/>
        </w:rPr>
      </w:pPr>
      <w:r w:rsidRPr="00E66586">
        <w:rPr>
          <w:rFonts w:ascii="Century Gothic" w:hAnsi="Century Gothic" w:cs="Arial"/>
          <w:bCs/>
          <w:szCs w:val="28"/>
        </w:rPr>
        <w:t xml:space="preserve">During </w:t>
      </w:r>
      <w:r w:rsidR="007903E6" w:rsidRPr="00E66586">
        <w:rPr>
          <w:rFonts w:ascii="Century Gothic" w:hAnsi="Century Gothic" w:cs="Arial"/>
          <w:bCs/>
          <w:szCs w:val="28"/>
        </w:rPr>
        <w:t xml:space="preserve">the </w:t>
      </w:r>
      <w:r w:rsidRPr="00E66586">
        <w:rPr>
          <w:rFonts w:ascii="Century Gothic" w:hAnsi="Century Gothic" w:cs="Arial"/>
          <w:bCs/>
          <w:szCs w:val="28"/>
        </w:rPr>
        <w:t>periodontal assessment please perform a PSR to determine if a full screening is required.</w:t>
      </w:r>
    </w:p>
    <w:p w:rsidR="00B85179" w:rsidRPr="00E66586" w:rsidRDefault="00DA3503" w:rsidP="00CE6615">
      <w:pPr>
        <w:numPr>
          <w:ilvl w:val="0"/>
          <w:numId w:val="64"/>
        </w:numPr>
        <w:rPr>
          <w:rFonts w:ascii="Century Gothic" w:hAnsi="Century Gothic" w:cs="Arial"/>
          <w:bCs/>
          <w:szCs w:val="28"/>
        </w:rPr>
      </w:pPr>
      <w:r w:rsidRPr="00E66586">
        <w:rPr>
          <w:rFonts w:ascii="Century Gothic" w:hAnsi="Century Gothic" w:cs="Arial"/>
          <w:bCs/>
          <w:szCs w:val="28"/>
        </w:rPr>
        <w:t>Treat the client as if they were a new client</w:t>
      </w:r>
      <w:r w:rsidR="007903E6" w:rsidRPr="00E66586">
        <w:rPr>
          <w:rFonts w:ascii="Century Gothic" w:hAnsi="Century Gothic" w:cs="Arial"/>
          <w:bCs/>
          <w:szCs w:val="28"/>
        </w:rPr>
        <w:t>.</w:t>
      </w:r>
      <w:r w:rsidR="00B85179" w:rsidRPr="00E66586">
        <w:rPr>
          <w:rFonts w:ascii="Century Gothic" w:hAnsi="Century Gothic" w:cs="Arial"/>
          <w:bCs/>
          <w:szCs w:val="28"/>
        </w:rPr>
        <w:t xml:space="preserve"> If it has been more than a year since the original medical history was taken, then please take a complete new medical history. Otherwise, updates are acceptable.</w:t>
      </w:r>
    </w:p>
    <w:p w:rsidR="00DA3503" w:rsidRPr="00E66586" w:rsidRDefault="00DA3503" w:rsidP="00CE6615">
      <w:pPr>
        <w:numPr>
          <w:ilvl w:val="0"/>
          <w:numId w:val="64"/>
        </w:numPr>
        <w:rPr>
          <w:rFonts w:ascii="Century Gothic" w:hAnsi="Century Gothic" w:cs="Arial"/>
          <w:bCs/>
          <w:szCs w:val="28"/>
        </w:rPr>
      </w:pPr>
      <w:r w:rsidRPr="00E66586">
        <w:rPr>
          <w:rFonts w:ascii="Century Gothic" w:hAnsi="Century Gothic" w:cs="Arial"/>
          <w:bCs/>
          <w:szCs w:val="28"/>
        </w:rPr>
        <w:t>Add additional pages for all sections, including a new odontogram.</w:t>
      </w:r>
    </w:p>
    <w:p w:rsidR="00DA3503" w:rsidRPr="00E66586" w:rsidRDefault="00DA3503" w:rsidP="00CE6615">
      <w:pPr>
        <w:numPr>
          <w:ilvl w:val="0"/>
          <w:numId w:val="64"/>
        </w:numPr>
        <w:rPr>
          <w:rFonts w:ascii="Century Gothic" w:hAnsi="Century Gothic" w:cs="Arial"/>
          <w:bCs/>
          <w:szCs w:val="28"/>
        </w:rPr>
      </w:pPr>
      <w:r w:rsidRPr="00E66586">
        <w:rPr>
          <w:rFonts w:ascii="Century Gothic" w:hAnsi="Century Gothic" w:cs="Arial"/>
          <w:bCs/>
          <w:szCs w:val="28"/>
        </w:rPr>
        <w:t>All sections will be graded by faculty.</w:t>
      </w:r>
    </w:p>
    <w:p w:rsidR="00DA3503" w:rsidRPr="00E66586" w:rsidRDefault="00DA3503" w:rsidP="00DA3503">
      <w:pPr>
        <w:ind w:left="360"/>
        <w:rPr>
          <w:rFonts w:ascii="Century Gothic" w:hAnsi="Century Gothic" w:cs="Arial"/>
          <w:bCs/>
          <w:szCs w:val="28"/>
        </w:rPr>
      </w:pPr>
    </w:p>
    <w:p w:rsidR="001769CA" w:rsidRPr="00E66586" w:rsidRDefault="001769CA" w:rsidP="00DA3503">
      <w:pPr>
        <w:ind w:left="360"/>
        <w:jc w:val="center"/>
        <w:rPr>
          <w:rFonts w:ascii="Century Gothic" w:hAnsi="Century Gothic" w:cs="Arial"/>
          <w:b/>
          <w:bCs/>
          <w:sz w:val="22"/>
          <w:szCs w:val="22"/>
          <w:u w:val="single"/>
          <w:lang w:val="en-US"/>
        </w:rPr>
      </w:pPr>
    </w:p>
    <w:p w:rsidR="00634614" w:rsidRDefault="00634614" w:rsidP="00DA3503">
      <w:pPr>
        <w:ind w:left="360"/>
        <w:jc w:val="center"/>
        <w:rPr>
          <w:rFonts w:ascii="Century Gothic" w:hAnsi="Century Gothic" w:cs="Arial"/>
          <w:b/>
          <w:bCs/>
          <w:sz w:val="22"/>
          <w:szCs w:val="22"/>
          <w:u w:val="single"/>
          <w:lang w:val="en-US"/>
        </w:rPr>
      </w:pPr>
    </w:p>
    <w:p w:rsidR="00634614" w:rsidRDefault="00634614" w:rsidP="00DA3503">
      <w:pPr>
        <w:ind w:left="360"/>
        <w:jc w:val="center"/>
        <w:rPr>
          <w:rFonts w:ascii="Century Gothic" w:hAnsi="Century Gothic" w:cs="Arial"/>
          <w:b/>
          <w:bCs/>
          <w:sz w:val="22"/>
          <w:szCs w:val="22"/>
          <w:u w:val="single"/>
          <w:lang w:val="en-US"/>
        </w:rPr>
      </w:pPr>
    </w:p>
    <w:p w:rsidR="00634614" w:rsidRDefault="00974CDB" w:rsidP="00DA3503">
      <w:pPr>
        <w:ind w:left="360"/>
        <w:jc w:val="center"/>
        <w:rPr>
          <w:rFonts w:ascii="Century Gothic" w:hAnsi="Century Gothic" w:cs="Arial"/>
          <w:bCs/>
          <w:sz w:val="22"/>
          <w:szCs w:val="22"/>
          <w:lang w:val="en-US"/>
        </w:rPr>
      </w:pPr>
      <w:r>
        <w:rPr>
          <w:rFonts w:ascii="Century Gothic" w:hAnsi="Century Gothic" w:cs="Arial"/>
          <w:bCs/>
          <w:sz w:val="22"/>
          <w:szCs w:val="22"/>
          <w:lang w:val="en-US"/>
        </w:rPr>
        <w:t>Students can access a clinical check list which will help them as they proceed through client care. It is available on the website:</w:t>
      </w:r>
      <w:r w:rsidR="00EB6C7C">
        <w:rPr>
          <w:rFonts w:ascii="Century Gothic" w:hAnsi="Century Gothic" w:cs="Arial"/>
          <w:bCs/>
          <w:sz w:val="22"/>
          <w:szCs w:val="22"/>
          <w:lang w:val="en-US"/>
        </w:rPr>
        <w:t xml:space="preserve"> </w:t>
      </w:r>
    </w:p>
    <w:p w:rsidR="00EB6C7C" w:rsidRDefault="00EB6C7C" w:rsidP="00DA3503">
      <w:pPr>
        <w:ind w:left="360"/>
        <w:jc w:val="center"/>
        <w:rPr>
          <w:rFonts w:ascii="Century Gothic" w:hAnsi="Century Gothic" w:cs="Arial"/>
          <w:bCs/>
          <w:sz w:val="22"/>
          <w:szCs w:val="22"/>
          <w:lang w:val="en-US"/>
        </w:rPr>
      </w:pPr>
    </w:p>
    <w:p w:rsidR="00974CDB" w:rsidRDefault="00921D76" w:rsidP="00DA3503">
      <w:pPr>
        <w:ind w:left="360"/>
        <w:jc w:val="center"/>
        <w:rPr>
          <w:rFonts w:ascii="Century Gothic" w:hAnsi="Century Gothic" w:cs="Arial"/>
          <w:bCs/>
          <w:sz w:val="22"/>
          <w:szCs w:val="22"/>
          <w:lang w:val="en-US"/>
        </w:rPr>
      </w:pPr>
      <w:hyperlink r:id="rId17" w:history="1">
        <w:r w:rsidR="00EB6C7C" w:rsidRPr="00FE5F72">
          <w:rPr>
            <w:rStyle w:val="Hyperlink"/>
            <w:rFonts w:ascii="Century Gothic" w:hAnsi="Century Gothic" w:cs="Arial"/>
            <w:bCs/>
            <w:sz w:val="22"/>
            <w:szCs w:val="22"/>
            <w:lang w:val="en-US"/>
          </w:rPr>
          <w:t>www.toronto-college-dental.org/notes/images/clinicalchecklist.docx</w:t>
        </w:r>
      </w:hyperlink>
    </w:p>
    <w:p w:rsidR="00EB6C7C" w:rsidRDefault="00EB6C7C" w:rsidP="00DA3503">
      <w:pPr>
        <w:ind w:left="360"/>
        <w:jc w:val="center"/>
        <w:rPr>
          <w:rFonts w:ascii="Century Gothic" w:hAnsi="Century Gothic" w:cs="Arial"/>
          <w:bCs/>
          <w:sz w:val="22"/>
          <w:szCs w:val="22"/>
          <w:lang w:val="en-US"/>
        </w:rPr>
      </w:pPr>
    </w:p>
    <w:p w:rsidR="00974CDB" w:rsidRPr="00974CDB" w:rsidRDefault="00974CDB" w:rsidP="00DA3503">
      <w:pPr>
        <w:ind w:left="360"/>
        <w:jc w:val="center"/>
        <w:rPr>
          <w:rFonts w:ascii="Century Gothic" w:hAnsi="Century Gothic" w:cs="Arial"/>
          <w:bCs/>
          <w:sz w:val="22"/>
          <w:szCs w:val="22"/>
          <w:lang w:val="en-US"/>
        </w:rPr>
      </w:pPr>
    </w:p>
    <w:p w:rsidR="00634614" w:rsidRDefault="00634614" w:rsidP="00DA3503">
      <w:pPr>
        <w:ind w:left="360"/>
        <w:jc w:val="center"/>
        <w:rPr>
          <w:rFonts w:ascii="Century Gothic" w:hAnsi="Century Gothic" w:cs="Arial"/>
          <w:b/>
          <w:bCs/>
          <w:sz w:val="22"/>
          <w:szCs w:val="22"/>
          <w:u w:val="single"/>
          <w:lang w:val="en-US"/>
        </w:rPr>
      </w:pPr>
    </w:p>
    <w:p w:rsidR="00634614" w:rsidRDefault="00634614" w:rsidP="00DA3503">
      <w:pPr>
        <w:ind w:left="360"/>
        <w:jc w:val="center"/>
        <w:rPr>
          <w:rFonts w:ascii="Century Gothic" w:hAnsi="Century Gothic" w:cs="Arial"/>
          <w:b/>
          <w:bCs/>
          <w:sz w:val="22"/>
          <w:szCs w:val="22"/>
          <w:u w:val="single"/>
          <w:lang w:val="en-US"/>
        </w:rPr>
      </w:pPr>
    </w:p>
    <w:p w:rsidR="00634614" w:rsidRDefault="00634614" w:rsidP="00DA3503">
      <w:pPr>
        <w:ind w:left="360"/>
        <w:jc w:val="center"/>
        <w:rPr>
          <w:rFonts w:ascii="Century Gothic" w:hAnsi="Century Gothic" w:cs="Arial"/>
          <w:b/>
          <w:bCs/>
          <w:sz w:val="22"/>
          <w:szCs w:val="22"/>
          <w:u w:val="single"/>
          <w:lang w:val="en-US"/>
        </w:rPr>
      </w:pPr>
    </w:p>
    <w:p w:rsidR="00634614" w:rsidRDefault="00634614" w:rsidP="00DA3503">
      <w:pPr>
        <w:ind w:left="360"/>
        <w:jc w:val="center"/>
        <w:rPr>
          <w:rFonts w:ascii="Century Gothic" w:hAnsi="Century Gothic" w:cs="Arial"/>
          <w:b/>
          <w:bCs/>
          <w:sz w:val="22"/>
          <w:szCs w:val="22"/>
          <w:u w:val="single"/>
          <w:lang w:val="en-US"/>
        </w:rPr>
      </w:pPr>
    </w:p>
    <w:p w:rsidR="00974CDB" w:rsidRDefault="00974CDB" w:rsidP="00E121B0">
      <w:pPr>
        <w:tabs>
          <w:tab w:val="left" w:pos="0"/>
        </w:tabs>
        <w:jc w:val="center"/>
        <w:rPr>
          <w:rFonts w:ascii="Century Gothic" w:hAnsi="Century Gothic"/>
          <w:b/>
          <w:u w:val="single"/>
        </w:rPr>
      </w:pPr>
    </w:p>
    <w:p w:rsidR="001769CA" w:rsidRPr="00974CDB" w:rsidRDefault="00974CDB" w:rsidP="00974CDB">
      <w:pPr>
        <w:ind w:left="360"/>
        <w:jc w:val="center"/>
        <w:rPr>
          <w:rFonts w:ascii="Century Gothic" w:hAnsi="Century Gothic" w:cs="Arial"/>
          <w:bCs/>
          <w:u w:val="single"/>
          <w:lang w:val="en-US"/>
        </w:rPr>
      </w:pPr>
      <w:r w:rsidRPr="00974CDB">
        <w:rPr>
          <w:rFonts w:ascii="Century Gothic" w:hAnsi="Century Gothic" w:cs="Arial"/>
          <w:bCs/>
          <w:u w:val="single"/>
          <w:lang w:val="en-US"/>
        </w:rPr>
        <w:lastRenderedPageBreak/>
        <w:t xml:space="preserve">Continued Care </w:t>
      </w:r>
    </w:p>
    <w:p w:rsidR="00974CDB" w:rsidRPr="00974CDB" w:rsidRDefault="00974CDB" w:rsidP="00974CDB">
      <w:pPr>
        <w:ind w:left="360"/>
        <w:jc w:val="center"/>
        <w:rPr>
          <w:rFonts w:ascii="Century Gothic" w:hAnsi="Century Gothic" w:cs="Arial"/>
          <w:bCs/>
          <w:u w:val="single"/>
          <w:lang w:val="en-US"/>
        </w:rPr>
      </w:pPr>
    </w:p>
    <w:p w:rsidR="001A7D12" w:rsidRPr="00974CDB" w:rsidRDefault="001A7D12" w:rsidP="001A7D12">
      <w:pPr>
        <w:ind w:left="360"/>
        <w:rPr>
          <w:rFonts w:ascii="Century Gothic" w:hAnsi="Century Gothic" w:cs="Arial"/>
          <w:bCs/>
          <w:lang w:val="en-US"/>
        </w:rPr>
      </w:pPr>
      <w:r w:rsidRPr="00974CDB">
        <w:rPr>
          <w:rFonts w:ascii="Century Gothic" w:hAnsi="Century Gothic" w:cs="Arial"/>
          <w:bCs/>
          <w:lang w:val="en-US"/>
        </w:rPr>
        <w:t xml:space="preserve">It is important that all clients are maintained on a regular </w:t>
      </w:r>
      <w:r w:rsidR="001769CA" w:rsidRPr="00974CDB">
        <w:rPr>
          <w:rFonts w:ascii="Century Gothic" w:hAnsi="Century Gothic" w:cs="Arial"/>
          <w:bCs/>
          <w:lang w:val="en-US"/>
        </w:rPr>
        <w:t xml:space="preserve">continuing care </w:t>
      </w:r>
      <w:r w:rsidR="00EA1D80" w:rsidRPr="00974CDB">
        <w:rPr>
          <w:rFonts w:ascii="Century Gothic" w:hAnsi="Century Gothic" w:cs="Arial"/>
          <w:bCs/>
          <w:lang w:val="en-US"/>
        </w:rPr>
        <w:t>and maintenance</w:t>
      </w:r>
      <w:r w:rsidRPr="00974CDB">
        <w:rPr>
          <w:rFonts w:ascii="Century Gothic" w:hAnsi="Century Gothic" w:cs="Arial"/>
          <w:bCs/>
          <w:lang w:val="en-US"/>
        </w:rPr>
        <w:t xml:space="preserve"> program. Therefore it is mandatory that you </w:t>
      </w:r>
      <w:r w:rsidR="00EB55FD" w:rsidRPr="00974CDB">
        <w:rPr>
          <w:rFonts w:ascii="Century Gothic" w:hAnsi="Century Gothic" w:cs="Arial"/>
          <w:bCs/>
          <w:lang w:val="en-US"/>
        </w:rPr>
        <w:t>input your clients into the consult pro system. Faculty will verify that it has been done.</w:t>
      </w:r>
    </w:p>
    <w:p w:rsidR="00EA1D80" w:rsidRPr="00974CDB" w:rsidRDefault="00EA1D80" w:rsidP="001A7D12">
      <w:pPr>
        <w:ind w:left="360"/>
        <w:rPr>
          <w:rFonts w:ascii="Century Gothic" w:hAnsi="Century Gothic" w:cs="Arial"/>
          <w:bCs/>
          <w:u w:val="single"/>
          <w:lang w:val="en-US"/>
        </w:rPr>
      </w:pPr>
    </w:p>
    <w:p w:rsidR="001A7D12" w:rsidRPr="00974CDB" w:rsidRDefault="001A7D12" w:rsidP="001A7D12">
      <w:pPr>
        <w:ind w:left="360"/>
        <w:rPr>
          <w:rFonts w:ascii="Century Gothic" w:hAnsi="Century Gothic" w:cs="Arial"/>
          <w:bCs/>
          <w:u w:val="single"/>
          <w:lang w:val="en-US"/>
        </w:rPr>
      </w:pPr>
      <w:r w:rsidRPr="00974CDB">
        <w:rPr>
          <w:rFonts w:ascii="Century Gothic" w:hAnsi="Century Gothic" w:cs="Arial"/>
          <w:bCs/>
          <w:u w:val="single"/>
          <w:lang w:val="en-US"/>
        </w:rPr>
        <w:t>Process:</w:t>
      </w:r>
    </w:p>
    <w:p w:rsidR="001A7D12" w:rsidRPr="00974CDB" w:rsidRDefault="001A7D12" w:rsidP="001A7D12">
      <w:pPr>
        <w:ind w:left="360"/>
        <w:rPr>
          <w:rFonts w:ascii="Century Gothic" w:hAnsi="Century Gothic" w:cs="Arial"/>
          <w:bCs/>
          <w:lang w:val="en-US"/>
        </w:rPr>
      </w:pPr>
    </w:p>
    <w:p w:rsidR="001A7D12" w:rsidRPr="00974CDB" w:rsidRDefault="00EB55FD" w:rsidP="00CE6615">
      <w:pPr>
        <w:numPr>
          <w:ilvl w:val="0"/>
          <w:numId w:val="107"/>
        </w:numPr>
        <w:rPr>
          <w:rFonts w:ascii="Century Gothic" w:hAnsi="Century Gothic" w:cs="Arial"/>
          <w:bCs/>
          <w:lang w:val="en-US"/>
        </w:rPr>
      </w:pPr>
      <w:r w:rsidRPr="00974CDB">
        <w:rPr>
          <w:rFonts w:ascii="Century Gothic" w:hAnsi="Century Gothic" w:cs="Arial"/>
          <w:bCs/>
          <w:lang w:val="en-US"/>
        </w:rPr>
        <w:t xml:space="preserve">Upon completion of treatment all students will update the client’s </w:t>
      </w:r>
      <w:r w:rsidR="00EA1D80" w:rsidRPr="00974CDB">
        <w:rPr>
          <w:rFonts w:ascii="Century Gothic" w:hAnsi="Century Gothic" w:cs="Arial"/>
          <w:bCs/>
          <w:lang w:val="en-US"/>
        </w:rPr>
        <w:t xml:space="preserve">continued care </w:t>
      </w:r>
      <w:r w:rsidRPr="00974CDB">
        <w:rPr>
          <w:rFonts w:ascii="Century Gothic" w:hAnsi="Century Gothic" w:cs="Arial"/>
          <w:bCs/>
          <w:lang w:val="en-US"/>
        </w:rPr>
        <w:t>interval into the consult pro system.</w:t>
      </w:r>
    </w:p>
    <w:p w:rsidR="001A7D12" w:rsidRPr="00974CDB" w:rsidRDefault="00EB55FD" w:rsidP="00CE6615">
      <w:pPr>
        <w:numPr>
          <w:ilvl w:val="0"/>
          <w:numId w:val="107"/>
        </w:numPr>
        <w:rPr>
          <w:rFonts w:ascii="Century Gothic" w:hAnsi="Century Gothic" w:cs="Arial"/>
          <w:bCs/>
          <w:lang w:val="en-US"/>
        </w:rPr>
      </w:pPr>
      <w:r w:rsidRPr="00974CDB">
        <w:rPr>
          <w:rFonts w:ascii="Century Gothic" w:hAnsi="Century Gothic" w:cs="Arial"/>
          <w:bCs/>
          <w:lang w:val="en-US"/>
        </w:rPr>
        <w:t xml:space="preserve">Information will include the degree of difficulty, the </w:t>
      </w:r>
      <w:r w:rsidR="00EA1D80" w:rsidRPr="00974CDB">
        <w:rPr>
          <w:rFonts w:ascii="Century Gothic" w:hAnsi="Century Gothic" w:cs="Arial"/>
          <w:bCs/>
          <w:lang w:val="en-US"/>
        </w:rPr>
        <w:t>continued care</w:t>
      </w:r>
      <w:r w:rsidRPr="00974CDB">
        <w:rPr>
          <w:rFonts w:ascii="Century Gothic" w:hAnsi="Century Gothic" w:cs="Arial"/>
          <w:bCs/>
          <w:lang w:val="en-US"/>
        </w:rPr>
        <w:t xml:space="preserve"> interval and the amount of time required for the appointment.</w:t>
      </w:r>
    </w:p>
    <w:p w:rsidR="00EB55FD" w:rsidRPr="00974CDB" w:rsidRDefault="00EB55FD" w:rsidP="00CE6615">
      <w:pPr>
        <w:numPr>
          <w:ilvl w:val="0"/>
          <w:numId w:val="107"/>
        </w:numPr>
        <w:rPr>
          <w:rFonts w:ascii="Century Gothic" w:hAnsi="Century Gothic" w:cs="Arial"/>
          <w:bCs/>
          <w:lang w:val="en-US"/>
        </w:rPr>
      </w:pPr>
      <w:r w:rsidRPr="00974CDB">
        <w:rPr>
          <w:rFonts w:ascii="Century Gothic" w:hAnsi="Century Gothic" w:cs="Arial"/>
          <w:bCs/>
          <w:lang w:val="en-US"/>
        </w:rPr>
        <w:t>Students will only be able to access their own clients. Students will be unable to change the provider: only faculty has authorization to do so.</w:t>
      </w:r>
    </w:p>
    <w:p w:rsidR="001A7D12" w:rsidRPr="00974CDB" w:rsidRDefault="001A7D12" w:rsidP="00CE6615">
      <w:pPr>
        <w:numPr>
          <w:ilvl w:val="0"/>
          <w:numId w:val="107"/>
        </w:numPr>
        <w:rPr>
          <w:rFonts w:ascii="Century Gothic" w:hAnsi="Century Gothic" w:cs="Arial"/>
          <w:bCs/>
          <w:lang w:val="en-US"/>
        </w:rPr>
      </w:pPr>
      <w:r w:rsidRPr="00974CDB">
        <w:rPr>
          <w:rFonts w:ascii="Century Gothic" w:hAnsi="Century Gothic" w:cs="Arial"/>
          <w:bCs/>
          <w:lang w:val="en-US"/>
        </w:rPr>
        <w:t xml:space="preserve">Each month the </w:t>
      </w:r>
      <w:r w:rsidR="00974CDB">
        <w:rPr>
          <w:rFonts w:ascii="Century Gothic" w:hAnsi="Century Gothic" w:cs="Arial"/>
          <w:bCs/>
          <w:lang w:val="en-US"/>
        </w:rPr>
        <w:t>re</w:t>
      </w:r>
      <w:r w:rsidR="00EA1D80" w:rsidRPr="00974CDB">
        <w:rPr>
          <w:rFonts w:ascii="Century Gothic" w:hAnsi="Century Gothic" w:cs="Arial"/>
          <w:bCs/>
          <w:lang w:val="en-US"/>
        </w:rPr>
        <w:t xml:space="preserve"> care</w:t>
      </w:r>
      <w:r w:rsidRPr="00974CDB">
        <w:rPr>
          <w:rFonts w:ascii="Century Gothic" w:hAnsi="Century Gothic" w:cs="Arial"/>
          <w:bCs/>
          <w:lang w:val="en-US"/>
        </w:rPr>
        <w:t xml:space="preserve"> coordinator will print who is due for an appointment. </w:t>
      </w:r>
      <w:r w:rsidR="00EA1D80" w:rsidRPr="00974CDB">
        <w:rPr>
          <w:rFonts w:ascii="Century Gothic" w:hAnsi="Century Gothic" w:cs="Arial"/>
          <w:bCs/>
          <w:lang w:val="en-US"/>
        </w:rPr>
        <w:t xml:space="preserve"> </w:t>
      </w:r>
      <w:r w:rsidR="00244066">
        <w:rPr>
          <w:rFonts w:ascii="Century Gothic" w:hAnsi="Century Gothic" w:cs="Arial"/>
          <w:bCs/>
          <w:lang w:val="en-US"/>
        </w:rPr>
        <w:t>The re care list will show the current provider. Based on the list, clients with no current provider will be assigned to students.</w:t>
      </w:r>
    </w:p>
    <w:p w:rsidR="001A7D12" w:rsidRPr="00974CDB" w:rsidRDefault="001A7D12" w:rsidP="00CE6615">
      <w:pPr>
        <w:numPr>
          <w:ilvl w:val="0"/>
          <w:numId w:val="107"/>
        </w:numPr>
        <w:rPr>
          <w:rFonts w:ascii="Century Gothic" w:hAnsi="Century Gothic" w:cs="Arial"/>
          <w:bCs/>
          <w:lang w:val="en-US"/>
        </w:rPr>
      </w:pPr>
      <w:r w:rsidRPr="00974CDB">
        <w:rPr>
          <w:rFonts w:ascii="Century Gothic" w:hAnsi="Century Gothic" w:cs="Arial"/>
          <w:bCs/>
          <w:lang w:val="en-US"/>
        </w:rPr>
        <w:t>The coordinator will call the client to remind them that they are due and will send an email to the student to remind them to make an appointment (if they have not already done so</w:t>
      </w:r>
      <w:r w:rsidR="00EA1D80" w:rsidRPr="00974CDB">
        <w:rPr>
          <w:rFonts w:ascii="Century Gothic" w:hAnsi="Century Gothic" w:cs="Arial"/>
          <w:bCs/>
          <w:lang w:val="en-US"/>
        </w:rPr>
        <w:t>)</w:t>
      </w:r>
    </w:p>
    <w:p w:rsidR="001A7D12" w:rsidRPr="00974CDB" w:rsidRDefault="001A7D12" w:rsidP="00CE6615">
      <w:pPr>
        <w:numPr>
          <w:ilvl w:val="0"/>
          <w:numId w:val="107"/>
        </w:numPr>
        <w:rPr>
          <w:rFonts w:ascii="Century Gothic" w:hAnsi="Century Gothic" w:cs="Arial"/>
          <w:bCs/>
          <w:lang w:val="en-US"/>
        </w:rPr>
      </w:pPr>
      <w:r w:rsidRPr="00974CDB">
        <w:rPr>
          <w:rFonts w:ascii="Century Gothic" w:hAnsi="Century Gothic" w:cs="Arial"/>
          <w:bCs/>
          <w:lang w:val="en-US"/>
        </w:rPr>
        <w:t xml:space="preserve">Students are to keep the </w:t>
      </w:r>
      <w:r w:rsidR="00244066">
        <w:rPr>
          <w:rFonts w:ascii="Century Gothic" w:hAnsi="Century Gothic" w:cs="Arial"/>
          <w:bCs/>
          <w:lang w:val="en-US"/>
        </w:rPr>
        <w:t>re-</w:t>
      </w:r>
      <w:r w:rsidR="00EA1D80" w:rsidRPr="00974CDB">
        <w:rPr>
          <w:rFonts w:ascii="Century Gothic" w:hAnsi="Century Gothic" w:cs="Arial"/>
          <w:bCs/>
          <w:lang w:val="en-US"/>
        </w:rPr>
        <w:t xml:space="preserve"> care</w:t>
      </w:r>
      <w:r w:rsidRPr="00974CDB">
        <w:rPr>
          <w:rFonts w:ascii="Century Gothic" w:hAnsi="Century Gothic" w:cs="Arial"/>
          <w:bCs/>
          <w:lang w:val="en-US"/>
        </w:rPr>
        <w:t xml:space="preserve"> coordinator advised of any contact with the client resulting in the client not wishing to return or not being compliant with showing up for appointments.</w:t>
      </w:r>
      <w:r w:rsidR="00EB55FD" w:rsidRPr="00974CDB">
        <w:rPr>
          <w:rFonts w:ascii="Century Gothic" w:hAnsi="Century Gothic" w:cs="Arial"/>
          <w:bCs/>
          <w:lang w:val="en-US"/>
        </w:rPr>
        <w:t xml:space="preserve"> Students are also responsible for noting in the record of care that a client was contacted.</w:t>
      </w:r>
    </w:p>
    <w:p w:rsidR="001A7D12" w:rsidRPr="00974CDB" w:rsidRDefault="001A7D12" w:rsidP="00CE6615">
      <w:pPr>
        <w:numPr>
          <w:ilvl w:val="0"/>
          <w:numId w:val="107"/>
        </w:numPr>
        <w:rPr>
          <w:rFonts w:ascii="Century Gothic" w:hAnsi="Century Gothic" w:cs="Arial"/>
          <w:bCs/>
          <w:lang w:val="en-US"/>
        </w:rPr>
      </w:pPr>
      <w:r w:rsidRPr="00974CDB">
        <w:rPr>
          <w:rFonts w:ascii="Century Gothic" w:hAnsi="Century Gothic" w:cs="Arial"/>
          <w:bCs/>
          <w:lang w:val="en-US"/>
        </w:rPr>
        <w:t xml:space="preserve">If you are graduating then you are responsible to give the coordinator a list of all the clients you have seen and </w:t>
      </w:r>
      <w:r w:rsidR="00244066">
        <w:rPr>
          <w:rFonts w:ascii="Century Gothic" w:hAnsi="Century Gothic" w:cs="Arial"/>
          <w:bCs/>
          <w:lang w:val="en-US"/>
        </w:rPr>
        <w:t>he/</w:t>
      </w:r>
      <w:r w:rsidRPr="00974CDB">
        <w:rPr>
          <w:rFonts w:ascii="Century Gothic" w:hAnsi="Century Gothic" w:cs="Arial"/>
          <w:bCs/>
          <w:lang w:val="en-US"/>
        </w:rPr>
        <w:t>she will assign them to current students. You are not permitted to give your client list to another student. TCDHA wants to fairly distribute client names.</w:t>
      </w:r>
    </w:p>
    <w:p w:rsidR="001A7D12" w:rsidRPr="00974CDB" w:rsidRDefault="001A7D12" w:rsidP="001A7D12">
      <w:pPr>
        <w:ind w:left="360"/>
        <w:rPr>
          <w:rFonts w:ascii="Century Gothic" w:hAnsi="Century Gothic" w:cs="Arial"/>
          <w:bCs/>
          <w:lang w:val="en-US"/>
        </w:rPr>
      </w:pPr>
    </w:p>
    <w:p w:rsidR="00DA3503" w:rsidRPr="00974CDB" w:rsidRDefault="00DA3503" w:rsidP="00DA3503">
      <w:pPr>
        <w:ind w:left="360"/>
        <w:jc w:val="center"/>
        <w:rPr>
          <w:rFonts w:ascii="Century Gothic" w:hAnsi="Century Gothic" w:cs="Arial"/>
          <w:b/>
          <w:bCs/>
          <w:u w:val="single"/>
          <w:lang w:val="en-US"/>
        </w:rPr>
      </w:pPr>
    </w:p>
    <w:p w:rsidR="00DA3503" w:rsidRPr="00974CDB" w:rsidRDefault="00DA3503" w:rsidP="00AC5121">
      <w:pPr>
        <w:rPr>
          <w:rFonts w:ascii="Century Gothic" w:hAnsi="Century Gothic" w:cs="Arial"/>
          <w:b/>
          <w:lang w:val="en-US"/>
        </w:rPr>
      </w:pPr>
    </w:p>
    <w:p w:rsidR="009B744C" w:rsidRPr="00974CDB" w:rsidRDefault="009B744C" w:rsidP="00AC5121">
      <w:pPr>
        <w:rPr>
          <w:rFonts w:ascii="Century Gothic" w:hAnsi="Century Gothic" w:cs="Arial"/>
          <w:b/>
          <w:lang w:val="en-US"/>
        </w:rPr>
      </w:pPr>
    </w:p>
    <w:p w:rsidR="009B744C" w:rsidRPr="00974CDB" w:rsidRDefault="009B744C" w:rsidP="00AC5121">
      <w:pPr>
        <w:rPr>
          <w:rFonts w:ascii="Trebuchet MS" w:hAnsi="Trebuchet MS" w:cs="Arial"/>
          <w:b/>
          <w:lang w:val="en-US"/>
        </w:rPr>
      </w:pPr>
    </w:p>
    <w:p w:rsidR="009B744C" w:rsidRPr="00974CDB" w:rsidRDefault="009B744C" w:rsidP="00AC5121">
      <w:pPr>
        <w:rPr>
          <w:rFonts w:ascii="Trebuchet MS" w:hAnsi="Trebuchet MS" w:cs="Arial"/>
          <w:b/>
          <w:lang w:val="en-US"/>
        </w:rPr>
      </w:pPr>
    </w:p>
    <w:p w:rsidR="00DA3503" w:rsidRPr="00974CDB" w:rsidRDefault="00DA3503" w:rsidP="00AC5121">
      <w:pPr>
        <w:rPr>
          <w:rFonts w:ascii="Trebuchet MS" w:hAnsi="Trebuchet MS" w:cs="Arial"/>
          <w:b/>
        </w:rPr>
      </w:pPr>
    </w:p>
    <w:p w:rsidR="00DA3503" w:rsidRPr="00974CDB" w:rsidRDefault="00DA3503" w:rsidP="00AC5121">
      <w:pPr>
        <w:rPr>
          <w:rFonts w:ascii="Trebuchet MS" w:hAnsi="Trebuchet MS" w:cs="Arial"/>
          <w:b/>
        </w:rPr>
      </w:pPr>
    </w:p>
    <w:p w:rsidR="009B744C" w:rsidRPr="00974CDB" w:rsidRDefault="009B744C" w:rsidP="00EE6F95">
      <w:pPr>
        <w:jc w:val="center"/>
        <w:rPr>
          <w:rFonts w:ascii="Trebuchet MS" w:hAnsi="Trebuchet MS" w:cs="Arial"/>
          <w:u w:val="single"/>
        </w:rPr>
      </w:pPr>
    </w:p>
    <w:p w:rsidR="00A619C9" w:rsidRPr="00974CDB" w:rsidRDefault="00A619C9" w:rsidP="00EE6F95">
      <w:pPr>
        <w:jc w:val="center"/>
        <w:rPr>
          <w:rFonts w:ascii="Trebuchet MS" w:hAnsi="Trebuchet MS" w:cs="Arial"/>
          <w:u w:val="single"/>
        </w:rPr>
      </w:pPr>
    </w:p>
    <w:p w:rsidR="00634614" w:rsidRPr="00974CDB" w:rsidRDefault="00634614" w:rsidP="00EE6F95">
      <w:pPr>
        <w:jc w:val="center"/>
        <w:rPr>
          <w:rFonts w:ascii="Trebuchet MS" w:hAnsi="Trebuchet MS" w:cs="Arial"/>
          <w:u w:val="single"/>
        </w:rPr>
      </w:pPr>
    </w:p>
    <w:p w:rsidR="00634614" w:rsidRPr="00974CDB" w:rsidRDefault="00634614" w:rsidP="00EE6F95">
      <w:pPr>
        <w:jc w:val="center"/>
        <w:rPr>
          <w:rFonts w:ascii="Trebuchet MS" w:hAnsi="Trebuchet MS" w:cs="Arial"/>
          <w:u w:val="single"/>
        </w:rPr>
      </w:pPr>
    </w:p>
    <w:p w:rsidR="00634614" w:rsidRPr="00974CDB" w:rsidRDefault="00634614" w:rsidP="00EE6F95">
      <w:pPr>
        <w:jc w:val="center"/>
        <w:rPr>
          <w:rFonts w:ascii="Trebuchet MS" w:hAnsi="Trebuchet MS" w:cs="Arial"/>
          <w:u w:val="single"/>
        </w:rPr>
      </w:pPr>
    </w:p>
    <w:p w:rsidR="00634614" w:rsidRPr="00974CDB" w:rsidRDefault="00634614" w:rsidP="00EE6F95">
      <w:pPr>
        <w:jc w:val="center"/>
        <w:rPr>
          <w:rFonts w:ascii="Trebuchet MS" w:hAnsi="Trebuchet MS" w:cs="Arial"/>
          <w:u w:val="single"/>
        </w:rPr>
      </w:pPr>
    </w:p>
    <w:p w:rsidR="00634614" w:rsidRPr="00974CDB" w:rsidRDefault="00634614" w:rsidP="00EE6F95">
      <w:pPr>
        <w:jc w:val="center"/>
        <w:rPr>
          <w:rFonts w:ascii="Trebuchet MS" w:hAnsi="Trebuchet MS" w:cs="Arial"/>
          <w:u w:val="single"/>
        </w:rPr>
      </w:pPr>
    </w:p>
    <w:p w:rsidR="00634614" w:rsidRDefault="00634614" w:rsidP="00EE6F95">
      <w:pPr>
        <w:jc w:val="center"/>
        <w:rPr>
          <w:rFonts w:ascii="Trebuchet MS" w:hAnsi="Trebuchet MS" w:cs="Arial"/>
          <w:u w:val="single"/>
        </w:rPr>
      </w:pPr>
    </w:p>
    <w:p w:rsidR="00EC135D" w:rsidRDefault="00EC135D" w:rsidP="00EE6F95">
      <w:pPr>
        <w:jc w:val="center"/>
        <w:rPr>
          <w:rFonts w:ascii="Trebuchet MS" w:hAnsi="Trebuchet MS" w:cs="Arial"/>
          <w:u w:val="single"/>
        </w:rPr>
      </w:pPr>
    </w:p>
    <w:p w:rsidR="00EC135D" w:rsidRDefault="00EC135D" w:rsidP="00EE6F95">
      <w:pPr>
        <w:jc w:val="center"/>
        <w:rPr>
          <w:rFonts w:ascii="Trebuchet MS" w:hAnsi="Trebuchet MS" w:cs="Arial"/>
          <w:u w:val="single"/>
        </w:rPr>
      </w:pPr>
    </w:p>
    <w:p w:rsidR="00EC135D" w:rsidRDefault="00EC135D" w:rsidP="00EE6F95">
      <w:pPr>
        <w:jc w:val="center"/>
        <w:rPr>
          <w:rFonts w:ascii="Trebuchet MS" w:hAnsi="Trebuchet MS" w:cs="Arial"/>
          <w:u w:val="single"/>
        </w:rPr>
      </w:pPr>
    </w:p>
    <w:p w:rsidR="00EC135D" w:rsidRDefault="00EC135D" w:rsidP="00EE6F95">
      <w:pPr>
        <w:jc w:val="center"/>
        <w:rPr>
          <w:rFonts w:ascii="Trebuchet MS" w:hAnsi="Trebuchet MS" w:cs="Arial"/>
          <w:u w:val="single"/>
        </w:rPr>
      </w:pPr>
    </w:p>
    <w:p w:rsidR="00EC135D" w:rsidRDefault="00EC135D" w:rsidP="00EE6F95">
      <w:pPr>
        <w:jc w:val="center"/>
        <w:rPr>
          <w:rFonts w:ascii="Trebuchet MS" w:hAnsi="Trebuchet MS" w:cs="Arial"/>
          <w:u w:val="single"/>
        </w:rPr>
      </w:pPr>
    </w:p>
    <w:p w:rsidR="00EC135D" w:rsidRDefault="00EC135D" w:rsidP="00EE6F95">
      <w:pPr>
        <w:jc w:val="center"/>
        <w:rPr>
          <w:rFonts w:ascii="Trebuchet MS" w:hAnsi="Trebuchet MS" w:cs="Arial"/>
          <w:u w:val="single"/>
        </w:rPr>
      </w:pPr>
    </w:p>
    <w:p w:rsidR="00EC135D" w:rsidRDefault="00EC135D" w:rsidP="00EE6F95">
      <w:pPr>
        <w:jc w:val="center"/>
        <w:rPr>
          <w:rFonts w:ascii="Trebuchet MS" w:hAnsi="Trebuchet MS" w:cs="Arial"/>
          <w:u w:val="single"/>
        </w:rPr>
      </w:pPr>
    </w:p>
    <w:p w:rsidR="00EC135D" w:rsidRDefault="00EC135D" w:rsidP="00EE6F95">
      <w:pPr>
        <w:jc w:val="center"/>
        <w:rPr>
          <w:rFonts w:ascii="Trebuchet MS" w:hAnsi="Trebuchet MS" w:cs="Arial"/>
          <w:u w:val="single"/>
        </w:rPr>
      </w:pPr>
    </w:p>
    <w:p w:rsidR="00294C86" w:rsidRDefault="00294C86" w:rsidP="00294C86">
      <w:pPr>
        <w:pBdr>
          <w:top w:val="single" w:sz="4" w:space="1" w:color="auto"/>
          <w:left w:val="single" w:sz="4" w:space="4" w:color="auto"/>
          <w:bottom w:val="single" w:sz="4" w:space="1" w:color="auto"/>
          <w:right w:val="single" w:sz="4" w:space="4" w:color="auto"/>
        </w:pBdr>
        <w:jc w:val="center"/>
        <w:rPr>
          <w:rFonts w:ascii="Trebuchet MS" w:hAnsi="Trebuchet MS" w:cs="Arial"/>
          <w:sz w:val="52"/>
          <w:szCs w:val="52"/>
        </w:rPr>
      </w:pPr>
    </w:p>
    <w:p w:rsidR="00294C86" w:rsidRDefault="00294C86" w:rsidP="00294C86">
      <w:pPr>
        <w:pBdr>
          <w:top w:val="single" w:sz="4" w:space="1" w:color="auto"/>
          <w:left w:val="single" w:sz="4" w:space="4" w:color="auto"/>
          <w:bottom w:val="single" w:sz="4" w:space="1" w:color="auto"/>
          <w:right w:val="single" w:sz="4" w:space="4" w:color="auto"/>
        </w:pBdr>
        <w:jc w:val="center"/>
        <w:rPr>
          <w:rFonts w:ascii="Trebuchet MS" w:hAnsi="Trebuchet MS" w:cs="Arial"/>
          <w:sz w:val="52"/>
          <w:szCs w:val="52"/>
        </w:rPr>
      </w:pPr>
    </w:p>
    <w:p w:rsidR="00294C86" w:rsidRPr="0085091D" w:rsidRDefault="00294C86" w:rsidP="00294C86">
      <w:pPr>
        <w:pBdr>
          <w:top w:val="single" w:sz="4" w:space="1" w:color="auto"/>
          <w:left w:val="single" w:sz="4" w:space="4" w:color="auto"/>
          <w:bottom w:val="single" w:sz="4" w:space="1" w:color="auto"/>
          <w:right w:val="single" w:sz="4" w:space="4" w:color="auto"/>
        </w:pBdr>
        <w:jc w:val="center"/>
        <w:rPr>
          <w:rFonts w:ascii="Century Gothic" w:hAnsi="Century Gothic" w:cs="Arial"/>
          <w:b/>
          <w:sz w:val="48"/>
          <w:szCs w:val="52"/>
        </w:rPr>
      </w:pPr>
      <w:r w:rsidRPr="0085091D">
        <w:rPr>
          <w:rFonts w:ascii="Century Gothic" w:hAnsi="Century Gothic" w:cs="Arial"/>
          <w:b/>
          <w:sz w:val="48"/>
          <w:szCs w:val="52"/>
        </w:rPr>
        <w:t>Quality Assurance Program</w:t>
      </w:r>
    </w:p>
    <w:p w:rsidR="00294C86" w:rsidRPr="0085091D" w:rsidRDefault="00294C86" w:rsidP="00294C86">
      <w:pPr>
        <w:pBdr>
          <w:top w:val="single" w:sz="4" w:space="1" w:color="auto"/>
          <w:left w:val="single" w:sz="4" w:space="4" w:color="auto"/>
          <w:bottom w:val="single" w:sz="4" w:space="1" w:color="auto"/>
          <w:right w:val="single" w:sz="4" w:space="4" w:color="auto"/>
        </w:pBdr>
        <w:jc w:val="center"/>
        <w:rPr>
          <w:rFonts w:ascii="Trebuchet MS" w:hAnsi="Trebuchet MS" w:cs="Arial"/>
          <w:b/>
          <w:sz w:val="48"/>
          <w:szCs w:val="52"/>
        </w:rPr>
      </w:pPr>
    </w:p>
    <w:p w:rsidR="00294C86" w:rsidRDefault="00294C86" w:rsidP="00294C86">
      <w:pPr>
        <w:pBdr>
          <w:top w:val="single" w:sz="4" w:space="1" w:color="auto"/>
          <w:left w:val="single" w:sz="4" w:space="4" w:color="auto"/>
          <w:bottom w:val="single" w:sz="4" w:space="1" w:color="auto"/>
          <w:right w:val="single" w:sz="4" w:space="4" w:color="auto"/>
        </w:pBdr>
        <w:jc w:val="center"/>
        <w:rPr>
          <w:rFonts w:ascii="Trebuchet MS" w:hAnsi="Trebuchet MS" w:cs="Arial"/>
          <w:sz w:val="52"/>
          <w:szCs w:val="52"/>
        </w:rPr>
      </w:pPr>
    </w:p>
    <w:p w:rsidR="00294C86" w:rsidRPr="00294C86" w:rsidRDefault="00294C86" w:rsidP="00294C86">
      <w:pPr>
        <w:pBdr>
          <w:top w:val="single" w:sz="4" w:space="1" w:color="auto"/>
          <w:left w:val="single" w:sz="4" w:space="4" w:color="auto"/>
          <w:bottom w:val="single" w:sz="4" w:space="1" w:color="auto"/>
          <w:right w:val="single" w:sz="4" w:space="4" w:color="auto"/>
        </w:pBdr>
        <w:jc w:val="center"/>
        <w:rPr>
          <w:rFonts w:ascii="Trebuchet MS" w:hAnsi="Trebuchet MS" w:cs="Arial"/>
          <w:sz w:val="52"/>
          <w:szCs w:val="52"/>
        </w:rPr>
      </w:pPr>
    </w:p>
    <w:p w:rsidR="00294C86" w:rsidRDefault="00294C86" w:rsidP="00EE6F95">
      <w:pPr>
        <w:jc w:val="center"/>
        <w:rPr>
          <w:rFonts w:ascii="Trebuchet MS" w:hAnsi="Trebuchet MS" w:cs="Arial"/>
          <w:u w:val="single"/>
        </w:rPr>
      </w:pPr>
    </w:p>
    <w:p w:rsidR="00294C86" w:rsidRDefault="00294C86" w:rsidP="00EE6F95">
      <w:pPr>
        <w:jc w:val="center"/>
        <w:rPr>
          <w:rFonts w:ascii="Trebuchet MS" w:hAnsi="Trebuchet MS" w:cs="Arial"/>
          <w:u w:val="single"/>
        </w:rPr>
      </w:pPr>
    </w:p>
    <w:p w:rsidR="00294C86" w:rsidRDefault="00294C86" w:rsidP="00EE6F95">
      <w:pPr>
        <w:jc w:val="center"/>
        <w:rPr>
          <w:rFonts w:ascii="Trebuchet MS" w:hAnsi="Trebuchet MS" w:cs="Arial"/>
          <w:u w:val="single"/>
        </w:rPr>
      </w:pPr>
    </w:p>
    <w:p w:rsidR="00294C86" w:rsidRDefault="00294C86" w:rsidP="00EE6F95">
      <w:pPr>
        <w:jc w:val="center"/>
        <w:rPr>
          <w:rFonts w:ascii="Trebuchet MS" w:hAnsi="Trebuchet MS" w:cs="Arial"/>
          <w:u w:val="single"/>
        </w:rPr>
      </w:pPr>
    </w:p>
    <w:p w:rsidR="00294C86" w:rsidRDefault="00294C86" w:rsidP="00EE6F95">
      <w:pPr>
        <w:jc w:val="center"/>
        <w:rPr>
          <w:rFonts w:ascii="Trebuchet MS" w:hAnsi="Trebuchet MS" w:cs="Arial"/>
          <w:u w:val="single"/>
        </w:rPr>
      </w:pPr>
    </w:p>
    <w:p w:rsidR="00294C86" w:rsidRDefault="00294C86" w:rsidP="00EE6F95">
      <w:pPr>
        <w:jc w:val="center"/>
        <w:rPr>
          <w:rFonts w:ascii="Trebuchet MS" w:hAnsi="Trebuchet MS" w:cs="Arial"/>
          <w:u w:val="single"/>
        </w:rPr>
      </w:pPr>
    </w:p>
    <w:p w:rsidR="00294C86" w:rsidRDefault="00294C86" w:rsidP="00EE6F95">
      <w:pPr>
        <w:jc w:val="center"/>
        <w:rPr>
          <w:rFonts w:ascii="Trebuchet MS" w:hAnsi="Trebuchet MS" w:cs="Arial"/>
          <w:u w:val="single"/>
        </w:rPr>
      </w:pPr>
    </w:p>
    <w:p w:rsidR="00F03C5C" w:rsidRDefault="00F03C5C" w:rsidP="00EE6F95">
      <w:pPr>
        <w:jc w:val="center"/>
        <w:rPr>
          <w:rFonts w:ascii="Trebuchet MS" w:hAnsi="Trebuchet MS" w:cs="Arial"/>
          <w:u w:val="single"/>
        </w:rPr>
      </w:pPr>
    </w:p>
    <w:p w:rsidR="00F03C5C" w:rsidRDefault="00F03C5C" w:rsidP="00EE6F95">
      <w:pPr>
        <w:jc w:val="center"/>
        <w:rPr>
          <w:rFonts w:ascii="Trebuchet MS" w:hAnsi="Trebuchet MS" w:cs="Arial"/>
          <w:u w:val="single"/>
        </w:rPr>
      </w:pPr>
    </w:p>
    <w:p w:rsidR="00F03C5C" w:rsidRDefault="00F03C5C" w:rsidP="00EE6F95">
      <w:pPr>
        <w:jc w:val="center"/>
        <w:rPr>
          <w:rFonts w:ascii="Trebuchet MS" w:hAnsi="Trebuchet MS" w:cs="Arial"/>
          <w:u w:val="single"/>
        </w:rPr>
      </w:pPr>
    </w:p>
    <w:p w:rsidR="00144B1A" w:rsidRDefault="00144B1A" w:rsidP="009B744C">
      <w:pPr>
        <w:jc w:val="center"/>
        <w:rPr>
          <w:rFonts w:ascii="Century Gothic" w:hAnsi="Century Gothic" w:cs="Arial"/>
          <w:u w:val="single"/>
        </w:rPr>
      </w:pPr>
    </w:p>
    <w:p w:rsidR="00144B1A" w:rsidRDefault="00144B1A" w:rsidP="009B744C">
      <w:pPr>
        <w:jc w:val="center"/>
        <w:rPr>
          <w:rFonts w:ascii="Century Gothic" w:hAnsi="Century Gothic" w:cs="Arial"/>
          <w:u w:val="single"/>
        </w:rPr>
      </w:pPr>
    </w:p>
    <w:p w:rsidR="00144B1A" w:rsidRDefault="00144B1A" w:rsidP="009B744C">
      <w:pPr>
        <w:jc w:val="center"/>
        <w:rPr>
          <w:rFonts w:ascii="Century Gothic" w:hAnsi="Century Gothic" w:cs="Arial"/>
          <w:u w:val="single"/>
        </w:rPr>
      </w:pPr>
    </w:p>
    <w:p w:rsidR="00144B1A" w:rsidRDefault="00144B1A" w:rsidP="009B744C">
      <w:pPr>
        <w:jc w:val="center"/>
        <w:rPr>
          <w:rFonts w:ascii="Century Gothic" w:hAnsi="Century Gothic" w:cs="Arial"/>
          <w:u w:val="single"/>
        </w:rPr>
      </w:pPr>
    </w:p>
    <w:p w:rsidR="00144B1A" w:rsidRDefault="00144B1A" w:rsidP="009B744C">
      <w:pPr>
        <w:jc w:val="center"/>
        <w:rPr>
          <w:rFonts w:ascii="Century Gothic" w:hAnsi="Century Gothic" w:cs="Arial"/>
          <w:u w:val="single"/>
        </w:rPr>
      </w:pPr>
    </w:p>
    <w:p w:rsidR="00144B1A" w:rsidRDefault="00144B1A" w:rsidP="009B744C">
      <w:pPr>
        <w:jc w:val="center"/>
        <w:rPr>
          <w:rFonts w:ascii="Century Gothic" w:hAnsi="Century Gothic" w:cs="Arial"/>
          <w:u w:val="single"/>
        </w:rPr>
      </w:pPr>
    </w:p>
    <w:p w:rsidR="00293F90" w:rsidRDefault="00293F90" w:rsidP="009B744C">
      <w:pPr>
        <w:jc w:val="center"/>
        <w:rPr>
          <w:rFonts w:ascii="Century Gothic" w:hAnsi="Century Gothic" w:cs="Arial"/>
          <w:u w:val="single"/>
        </w:rPr>
      </w:pPr>
    </w:p>
    <w:p w:rsidR="00C34629" w:rsidRDefault="00C34629" w:rsidP="009B744C">
      <w:pPr>
        <w:jc w:val="center"/>
        <w:rPr>
          <w:rFonts w:ascii="Century Gothic" w:hAnsi="Century Gothic" w:cs="Arial"/>
          <w:u w:val="single"/>
        </w:rPr>
      </w:pPr>
    </w:p>
    <w:p w:rsidR="00C34629" w:rsidRDefault="00C34629" w:rsidP="009B744C">
      <w:pPr>
        <w:jc w:val="center"/>
        <w:rPr>
          <w:rFonts w:ascii="Century Gothic" w:hAnsi="Century Gothic" w:cs="Arial"/>
          <w:u w:val="single"/>
        </w:rPr>
      </w:pPr>
    </w:p>
    <w:p w:rsidR="009B744C" w:rsidRPr="00F14760" w:rsidRDefault="009B744C" w:rsidP="009B744C">
      <w:pPr>
        <w:jc w:val="center"/>
        <w:rPr>
          <w:rFonts w:ascii="Century Gothic" w:hAnsi="Century Gothic" w:cs="Arial"/>
          <w:u w:val="single"/>
        </w:rPr>
      </w:pPr>
      <w:r w:rsidRPr="00F14760">
        <w:rPr>
          <w:rFonts w:ascii="Century Gothic" w:hAnsi="Century Gothic" w:cs="Arial"/>
          <w:u w:val="single"/>
        </w:rPr>
        <w:lastRenderedPageBreak/>
        <w:t>Quality Assurance Programs</w:t>
      </w:r>
    </w:p>
    <w:p w:rsidR="009B744C" w:rsidRDefault="00144B1A" w:rsidP="009B744C">
      <w:pPr>
        <w:jc w:val="center"/>
        <w:rPr>
          <w:rFonts w:ascii="Century Gothic" w:hAnsi="Century Gothic" w:cs="Arial"/>
          <w:u w:val="single"/>
        </w:rPr>
      </w:pPr>
      <w:r>
        <w:rPr>
          <w:rFonts w:ascii="Century Gothic" w:hAnsi="Century Gothic" w:cs="Arial"/>
          <w:u w:val="single"/>
        </w:rPr>
        <w:t>Overview</w:t>
      </w:r>
    </w:p>
    <w:p w:rsidR="00144B1A" w:rsidRDefault="00906040" w:rsidP="009B744C">
      <w:pPr>
        <w:jc w:val="center"/>
        <w:rPr>
          <w:rFonts w:ascii="Century Gothic" w:hAnsi="Century Gothic" w:cs="Arial"/>
          <w:u w:val="single"/>
        </w:rPr>
      </w:pPr>
      <w:r>
        <w:rPr>
          <w:rFonts w:ascii="Century Gothic" w:hAnsi="Century Gothic" w:cs="Arial"/>
          <w:u w:val="single"/>
        </w:rPr>
        <w:t xml:space="preserve"> </w:t>
      </w:r>
    </w:p>
    <w:p w:rsidR="004144C4" w:rsidRPr="006E326A" w:rsidRDefault="004144C4" w:rsidP="004144C4">
      <w:pPr>
        <w:rPr>
          <w:rFonts w:ascii="Century Gothic" w:hAnsi="Century Gothic" w:cs="Arial"/>
        </w:rPr>
      </w:pPr>
      <w:r w:rsidRPr="006E326A">
        <w:rPr>
          <w:rFonts w:ascii="Century Gothic" w:hAnsi="Century Gothic" w:cs="Arial"/>
        </w:rPr>
        <w:t>An effective quality assurance program encompasses all aspects of client care. Quality assurance involves client safety, through proper protocols for radiographic safety and infection control.  Documentation and client records also involve a large aspect of quality assurance.</w:t>
      </w:r>
    </w:p>
    <w:p w:rsidR="009C742B" w:rsidRPr="006E326A" w:rsidRDefault="009C742B" w:rsidP="004144C4">
      <w:pPr>
        <w:rPr>
          <w:rFonts w:ascii="Century Gothic" w:hAnsi="Century Gothic" w:cs="Arial"/>
        </w:rPr>
      </w:pPr>
    </w:p>
    <w:p w:rsidR="009C742B" w:rsidRPr="006E326A" w:rsidRDefault="009C742B" w:rsidP="004144C4">
      <w:pPr>
        <w:rPr>
          <w:rFonts w:ascii="Century Gothic" w:hAnsi="Century Gothic" w:cs="Arial"/>
        </w:rPr>
      </w:pPr>
      <w:r w:rsidRPr="006E326A">
        <w:rPr>
          <w:rFonts w:ascii="Century Gothic" w:hAnsi="Century Gothic" w:cs="Arial"/>
        </w:rPr>
        <w:t>Quality assurance aims for a high level of quality throughout of all aspects of the ADPIE process and the manner in which that process is delivered.</w:t>
      </w:r>
    </w:p>
    <w:p w:rsidR="004144C4" w:rsidRPr="006E326A" w:rsidRDefault="004144C4" w:rsidP="004144C4">
      <w:pPr>
        <w:rPr>
          <w:rFonts w:ascii="Century Gothic" w:hAnsi="Century Gothic" w:cs="Arial"/>
        </w:rPr>
      </w:pPr>
    </w:p>
    <w:p w:rsidR="004144C4" w:rsidRPr="000055C3" w:rsidRDefault="004144C4" w:rsidP="004144C4">
      <w:pPr>
        <w:rPr>
          <w:rFonts w:ascii="Century Gothic" w:hAnsi="Century Gothic" w:cs="Arial"/>
        </w:rPr>
      </w:pPr>
      <w:r w:rsidRPr="000055C3">
        <w:rPr>
          <w:rFonts w:ascii="Century Gothic" w:hAnsi="Century Gothic" w:cs="Arial"/>
        </w:rPr>
        <w:t>Radiographic Safety:</w:t>
      </w:r>
      <w:r w:rsidR="002B1681" w:rsidRPr="000055C3">
        <w:rPr>
          <w:rFonts w:ascii="Century Gothic" w:hAnsi="Century Gothic" w:cs="Arial"/>
        </w:rPr>
        <w:t xml:space="preserve"> </w:t>
      </w:r>
    </w:p>
    <w:p w:rsidR="004144C4" w:rsidRPr="000055C3" w:rsidRDefault="004144C4" w:rsidP="004144C4">
      <w:pPr>
        <w:rPr>
          <w:rFonts w:ascii="Century Gothic" w:hAnsi="Century Gothic" w:cs="Arial"/>
        </w:rPr>
      </w:pPr>
    </w:p>
    <w:p w:rsidR="004144C4" w:rsidRPr="000055C3" w:rsidRDefault="004144C4" w:rsidP="004144C4">
      <w:pPr>
        <w:rPr>
          <w:rFonts w:ascii="Century Gothic" w:hAnsi="Century Gothic" w:cs="Arial"/>
        </w:rPr>
      </w:pPr>
      <w:r w:rsidRPr="000055C3">
        <w:rPr>
          <w:rFonts w:ascii="Century Gothic" w:hAnsi="Century Gothic" w:cs="Arial"/>
        </w:rPr>
        <w:t>To ensure quality the following takes place:</w:t>
      </w:r>
    </w:p>
    <w:p w:rsidR="0036021B" w:rsidRPr="000055C3" w:rsidRDefault="0036021B" w:rsidP="00CE6615">
      <w:pPr>
        <w:numPr>
          <w:ilvl w:val="0"/>
          <w:numId w:val="121"/>
        </w:numPr>
        <w:rPr>
          <w:rFonts w:ascii="Century Gothic" w:hAnsi="Century Gothic" w:cs="Arial"/>
        </w:rPr>
      </w:pPr>
      <w:r w:rsidRPr="000055C3">
        <w:rPr>
          <w:rFonts w:ascii="Century Gothic" w:hAnsi="Century Gothic" w:cs="Arial"/>
        </w:rPr>
        <w:t>Setting clear guidelines/policies and procedures</w:t>
      </w:r>
    </w:p>
    <w:p w:rsidR="0036021B" w:rsidRPr="000055C3" w:rsidRDefault="0036021B" w:rsidP="00CE6615">
      <w:pPr>
        <w:numPr>
          <w:ilvl w:val="0"/>
          <w:numId w:val="121"/>
        </w:numPr>
        <w:rPr>
          <w:rFonts w:ascii="Century Gothic" w:hAnsi="Century Gothic" w:cs="Arial"/>
        </w:rPr>
      </w:pPr>
      <w:r w:rsidRPr="000055C3">
        <w:rPr>
          <w:rFonts w:ascii="Century Gothic" w:hAnsi="Century Gothic" w:cs="Arial"/>
        </w:rPr>
        <w:t>Educating all students/faculty on effective radiographic safety.</w:t>
      </w:r>
    </w:p>
    <w:p w:rsidR="002B1681" w:rsidRPr="000055C3" w:rsidRDefault="002B1681" w:rsidP="00CE6615">
      <w:pPr>
        <w:numPr>
          <w:ilvl w:val="0"/>
          <w:numId w:val="121"/>
        </w:numPr>
        <w:rPr>
          <w:rFonts w:ascii="Century Gothic" w:hAnsi="Century Gothic" w:cs="Arial"/>
        </w:rPr>
      </w:pPr>
      <w:r w:rsidRPr="000055C3">
        <w:rPr>
          <w:rFonts w:ascii="Century Gothic" w:hAnsi="Century Gothic" w:cs="Arial"/>
        </w:rPr>
        <w:t>Appointing of a Radiation Protection Officer</w:t>
      </w:r>
    </w:p>
    <w:p w:rsidR="004144C4" w:rsidRPr="000055C3" w:rsidRDefault="004144C4" w:rsidP="00CE6615">
      <w:pPr>
        <w:numPr>
          <w:ilvl w:val="0"/>
          <w:numId w:val="121"/>
        </w:numPr>
        <w:rPr>
          <w:rFonts w:ascii="Century Gothic" w:hAnsi="Century Gothic" w:cs="Arial"/>
        </w:rPr>
      </w:pPr>
      <w:r w:rsidRPr="000055C3">
        <w:rPr>
          <w:rFonts w:ascii="Century Gothic" w:hAnsi="Century Gothic" w:cs="Arial"/>
        </w:rPr>
        <w:t>Daily step wedge for all radiographic units.</w:t>
      </w:r>
    </w:p>
    <w:p w:rsidR="004144C4" w:rsidRPr="000055C3" w:rsidRDefault="004144C4" w:rsidP="00CE6615">
      <w:pPr>
        <w:numPr>
          <w:ilvl w:val="0"/>
          <w:numId w:val="121"/>
        </w:numPr>
        <w:rPr>
          <w:rFonts w:ascii="Century Gothic" w:hAnsi="Century Gothic" w:cs="Arial"/>
        </w:rPr>
      </w:pPr>
      <w:r w:rsidRPr="000055C3">
        <w:rPr>
          <w:rFonts w:ascii="Century Gothic" w:hAnsi="Century Gothic" w:cs="Arial"/>
        </w:rPr>
        <w:t>Accurate records showing the results of all step wedges.</w:t>
      </w:r>
    </w:p>
    <w:p w:rsidR="004144C4" w:rsidRPr="000055C3" w:rsidRDefault="004144C4" w:rsidP="00CE6615">
      <w:pPr>
        <w:numPr>
          <w:ilvl w:val="0"/>
          <w:numId w:val="121"/>
        </w:numPr>
        <w:rPr>
          <w:rFonts w:ascii="Century Gothic" w:hAnsi="Century Gothic" w:cs="Arial"/>
        </w:rPr>
      </w:pPr>
      <w:r w:rsidRPr="000055C3">
        <w:rPr>
          <w:rFonts w:ascii="Century Gothic" w:hAnsi="Century Gothic" w:cs="Arial"/>
        </w:rPr>
        <w:t>Daily tracking of all exposures.</w:t>
      </w:r>
    </w:p>
    <w:p w:rsidR="003A1601" w:rsidRPr="000055C3" w:rsidRDefault="003A1601" w:rsidP="00CE6615">
      <w:pPr>
        <w:numPr>
          <w:ilvl w:val="0"/>
          <w:numId w:val="121"/>
        </w:numPr>
        <w:rPr>
          <w:rFonts w:ascii="Century Gothic" w:hAnsi="Century Gothic" w:cs="Arial"/>
        </w:rPr>
      </w:pPr>
      <w:r w:rsidRPr="000055C3">
        <w:rPr>
          <w:rFonts w:ascii="Century Gothic" w:hAnsi="Century Gothic" w:cs="Arial"/>
        </w:rPr>
        <w:t>Annual Maintenance of radiographic units with appropriate evidence and documentation of all maintenance visits.</w:t>
      </w:r>
    </w:p>
    <w:p w:rsidR="003A1601" w:rsidRPr="000055C3" w:rsidRDefault="003A1601" w:rsidP="00CE6615">
      <w:pPr>
        <w:numPr>
          <w:ilvl w:val="0"/>
          <w:numId w:val="121"/>
        </w:numPr>
        <w:rPr>
          <w:rFonts w:ascii="Century Gothic" w:hAnsi="Century Gothic" w:cs="Arial"/>
        </w:rPr>
      </w:pPr>
      <w:r w:rsidRPr="000055C3">
        <w:rPr>
          <w:rFonts w:ascii="Century Gothic" w:hAnsi="Century Gothic" w:cs="Arial"/>
        </w:rPr>
        <w:t>Lead apron with cervical collar for all clients.</w:t>
      </w:r>
    </w:p>
    <w:p w:rsidR="003A1601" w:rsidRPr="006E326A" w:rsidRDefault="003A1601" w:rsidP="003A1601">
      <w:pPr>
        <w:rPr>
          <w:rFonts w:ascii="Century Gothic" w:hAnsi="Century Gothic" w:cs="Arial"/>
        </w:rPr>
      </w:pPr>
    </w:p>
    <w:p w:rsidR="003A1601" w:rsidRPr="006E326A" w:rsidRDefault="003A1601" w:rsidP="003A1601">
      <w:pPr>
        <w:rPr>
          <w:rFonts w:ascii="Century Gothic" w:hAnsi="Century Gothic" w:cs="Arial"/>
        </w:rPr>
      </w:pPr>
      <w:r w:rsidRPr="006E326A">
        <w:rPr>
          <w:rFonts w:ascii="Century Gothic" w:hAnsi="Century Gothic" w:cs="Arial"/>
        </w:rPr>
        <w:t>Infection Control:</w:t>
      </w:r>
    </w:p>
    <w:p w:rsidR="003A1601" w:rsidRPr="006E326A" w:rsidRDefault="003A1601" w:rsidP="003A1601">
      <w:pPr>
        <w:rPr>
          <w:rFonts w:ascii="Century Gothic" w:hAnsi="Century Gothic" w:cs="Arial"/>
        </w:rPr>
      </w:pPr>
    </w:p>
    <w:p w:rsidR="003A1601" w:rsidRPr="006E326A" w:rsidRDefault="003A1601" w:rsidP="00CE6615">
      <w:pPr>
        <w:numPr>
          <w:ilvl w:val="0"/>
          <w:numId w:val="122"/>
        </w:numPr>
        <w:rPr>
          <w:rFonts w:ascii="Century Gothic" w:hAnsi="Century Gothic" w:cs="Arial"/>
        </w:rPr>
      </w:pPr>
      <w:r w:rsidRPr="006E326A">
        <w:rPr>
          <w:rFonts w:ascii="Century Gothic" w:hAnsi="Century Gothic" w:cs="Arial"/>
        </w:rPr>
        <w:t>Setting clear guidelines/policies and procedures for infection control</w:t>
      </w:r>
    </w:p>
    <w:p w:rsidR="0036021B" w:rsidRPr="006E326A" w:rsidRDefault="0036021B" w:rsidP="00CE6615">
      <w:pPr>
        <w:numPr>
          <w:ilvl w:val="0"/>
          <w:numId w:val="122"/>
        </w:numPr>
        <w:rPr>
          <w:rFonts w:ascii="Century Gothic" w:hAnsi="Century Gothic" w:cs="Arial"/>
        </w:rPr>
      </w:pPr>
      <w:r w:rsidRPr="006E326A">
        <w:rPr>
          <w:rFonts w:ascii="Century Gothic" w:hAnsi="Century Gothic" w:cs="Arial"/>
        </w:rPr>
        <w:t>Educating all student/faculty on effective infection control procedures.</w:t>
      </w:r>
    </w:p>
    <w:p w:rsidR="003A1601" w:rsidRPr="006E326A" w:rsidRDefault="003A1601" w:rsidP="00CE6615">
      <w:pPr>
        <w:numPr>
          <w:ilvl w:val="0"/>
          <w:numId w:val="122"/>
        </w:numPr>
        <w:rPr>
          <w:rFonts w:ascii="Century Gothic" w:hAnsi="Century Gothic" w:cs="Arial"/>
        </w:rPr>
      </w:pPr>
      <w:r w:rsidRPr="006E326A">
        <w:rPr>
          <w:rFonts w:ascii="Century Gothic" w:hAnsi="Century Gothic" w:cs="Arial"/>
        </w:rPr>
        <w:t>Bi weekly spore testing to include tracking and documentation of all results.</w:t>
      </w:r>
    </w:p>
    <w:p w:rsidR="003A1601" w:rsidRPr="006E326A" w:rsidRDefault="003A1601" w:rsidP="00CE6615">
      <w:pPr>
        <w:numPr>
          <w:ilvl w:val="0"/>
          <w:numId w:val="122"/>
        </w:numPr>
        <w:rPr>
          <w:rFonts w:ascii="Century Gothic" w:hAnsi="Century Gothic" w:cs="Arial"/>
        </w:rPr>
      </w:pPr>
      <w:r w:rsidRPr="006E326A">
        <w:rPr>
          <w:rFonts w:ascii="Century Gothic" w:hAnsi="Century Gothic" w:cs="Arial"/>
        </w:rPr>
        <w:t>Chemical indicators to ensure proper functioning of sterilizers.</w:t>
      </w:r>
    </w:p>
    <w:p w:rsidR="003A1601" w:rsidRPr="006E326A" w:rsidRDefault="003A1601" w:rsidP="00CE6615">
      <w:pPr>
        <w:numPr>
          <w:ilvl w:val="0"/>
          <w:numId w:val="122"/>
        </w:numPr>
        <w:rPr>
          <w:rFonts w:ascii="Century Gothic" w:hAnsi="Century Gothic" w:cs="Arial"/>
        </w:rPr>
      </w:pPr>
      <w:r w:rsidRPr="006E326A">
        <w:rPr>
          <w:rFonts w:ascii="Century Gothic" w:hAnsi="Century Gothic" w:cs="Arial"/>
        </w:rPr>
        <w:t>Annual maintenance of all equipment.</w:t>
      </w:r>
      <w:r w:rsidR="0036021B" w:rsidRPr="006E326A">
        <w:rPr>
          <w:rFonts w:ascii="Century Gothic" w:hAnsi="Century Gothic" w:cs="Arial"/>
        </w:rPr>
        <w:t xml:space="preserve">  </w:t>
      </w:r>
    </w:p>
    <w:p w:rsidR="004144C4" w:rsidRPr="006E326A" w:rsidRDefault="004144C4" w:rsidP="004144C4">
      <w:pPr>
        <w:ind w:left="720"/>
        <w:rPr>
          <w:rFonts w:ascii="Century Gothic" w:hAnsi="Century Gothic" w:cs="Arial"/>
        </w:rPr>
      </w:pPr>
    </w:p>
    <w:p w:rsidR="0036021B" w:rsidRPr="006E326A" w:rsidRDefault="0036021B" w:rsidP="0036021B">
      <w:pPr>
        <w:jc w:val="both"/>
        <w:rPr>
          <w:rFonts w:ascii="Century Gothic" w:hAnsi="Century Gothic" w:cs="Arial"/>
        </w:rPr>
      </w:pPr>
      <w:r w:rsidRPr="006E326A">
        <w:rPr>
          <w:rFonts w:ascii="Century Gothic" w:hAnsi="Century Gothic" w:cs="Arial"/>
        </w:rPr>
        <w:t>Health and Safety:</w:t>
      </w:r>
    </w:p>
    <w:p w:rsidR="0036021B" w:rsidRPr="006E326A" w:rsidRDefault="0036021B" w:rsidP="00CE6615">
      <w:pPr>
        <w:numPr>
          <w:ilvl w:val="0"/>
          <w:numId w:val="124"/>
        </w:numPr>
        <w:jc w:val="both"/>
        <w:rPr>
          <w:rFonts w:ascii="Century Gothic" w:hAnsi="Century Gothic" w:cs="Arial"/>
        </w:rPr>
      </w:pPr>
      <w:r w:rsidRPr="006E326A">
        <w:rPr>
          <w:rFonts w:ascii="Century Gothic" w:hAnsi="Century Gothic" w:cs="Arial"/>
        </w:rPr>
        <w:t xml:space="preserve">Setting clear guidelines for students/faculty and clients while in the TCDHA client care clinic. </w:t>
      </w:r>
    </w:p>
    <w:p w:rsidR="002B1681" w:rsidRPr="006E326A" w:rsidRDefault="002B1681" w:rsidP="00CE6615">
      <w:pPr>
        <w:numPr>
          <w:ilvl w:val="0"/>
          <w:numId w:val="124"/>
        </w:numPr>
        <w:jc w:val="both"/>
        <w:rPr>
          <w:rFonts w:ascii="Century Gothic" w:hAnsi="Century Gothic" w:cs="Arial"/>
        </w:rPr>
      </w:pPr>
      <w:r w:rsidRPr="006E326A">
        <w:rPr>
          <w:rFonts w:ascii="Century Gothic" w:hAnsi="Century Gothic" w:cs="Arial"/>
        </w:rPr>
        <w:t>Development of a TCDHA health and safety committee.</w:t>
      </w:r>
    </w:p>
    <w:p w:rsidR="0036021B" w:rsidRPr="006E326A" w:rsidRDefault="0036021B" w:rsidP="00CE6615">
      <w:pPr>
        <w:numPr>
          <w:ilvl w:val="0"/>
          <w:numId w:val="124"/>
        </w:numPr>
        <w:jc w:val="both"/>
        <w:rPr>
          <w:rFonts w:ascii="Century Gothic" w:hAnsi="Century Gothic" w:cs="Arial"/>
        </w:rPr>
      </w:pPr>
      <w:r w:rsidRPr="006E326A">
        <w:rPr>
          <w:rFonts w:ascii="Century Gothic" w:hAnsi="Century Gothic" w:cs="Arial"/>
        </w:rPr>
        <w:t>Training of all students and faculty on health and safety.</w:t>
      </w:r>
    </w:p>
    <w:p w:rsidR="0036021B" w:rsidRPr="006E326A" w:rsidRDefault="0036021B" w:rsidP="00CE6615">
      <w:pPr>
        <w:numPr>
          <w:ilvl w:val="0"/>
          <w:numId w:val="124"/>
        </w:numPr>
        <w:jc w:val="both"/>
        <w:rPr>
          <w:rFonts w:ascii="Century Gothic" w:hAnsi="Century Gothic" w:cs="Arial"/>
        </w:rPr>
      </w:pPr>
      <w:r w:rsidRPr="006E326A">
        <w:rPr>
          <w:rFonts w:ascii="Century Gothic" w:hAnsi="Century Gothic" w:cs="Arial"/>
        </w:rPr>
        <w:t>Documenting all incidents which may impact the safety of any of the above.</w:t>
      </w:r>
    </w:p>
    <w:p w:rsidR="0036021B" w:rsidRPr="006E326A" w:rsidRDefault="0036021B" w:rsidP="00CE6615">
      <w:pPr>
        <w:numPr>
          <w:ilvl w:val="0"/>
          <w:numId w:val="124"/>
        </w:numPr>
        <w:jc w:val="both"/>
        <w:rPr>
          <w:rFonts w:ascii="Century Gothic" w:hAnsi="Century Gothic" w:cs="Arial"/>
        </w:rPr>
      </w:pPr>
      <w:r w:rsidRPr="006E326A">
        <w:rPr>
          <w:rFonts w:ascii="Century Gothic" w:hAnsi="Century Gothic" w:cs="Arial"/>
        </w:rPr>
        <w:t>Reporting all safety concerns to the TCDHA health and safety committee.</w:t>
      </w:r>
    </w:p>
    <w:p w:rsidR="004144C4" w:rsidRPr="006E326A" w:rsidRDefault="004144C4" w:rsidP="004144C4">
      <w:pPr>
        <w:rPr>
          <w:rFonts w:ascii="Century Gothic" w:hAnsi="Century Gothic" w:cs="Arial"/>
          <w:u w:val="single"/>
        </w:rPr>
      </w:pPr>
    </w:p>
    <w:p w:rsidR="0036021B" w:rsidRPr="006E326A" w:rsidRDefault="0036021B" w:rsidP="004144C4">
      <w:pPr>
        <w:rPr>
          <w:rFonts w:ascii="Century Gothic" w:hAnsi="Century Gothic" w:cs="Arial"/>
          <w:u w:val="single"/>
        </w:rPr>
      </w:pPr>
      <w:r w:rsidRPr="006E326A">
        <w:rPr>
          <w:rFonts w:ascii="Century Gothic" w:hAnsi="Century Gothic" w:cs="Arial"/>
          <w:u w:val="single"/>
        </w:rPr>
        <w:t>Maintenance of All client records:</w:t>
      </w:r>
    </w:p>
    <w:p w:rsidR="0036021B" w:rsidRPr="006E326A" w:rsidRDefault="0036021B" w:rsidP="004144C4">
      <w:pPr>
        <w:rPr>
          <w:rFonts w:ascii="Century Gothic" w:hAnsi="Century Gothic" w:cs="Arial"/>
          <w:u w:val="single"/>
        </w:rPr>
      </w:pPr>
    </w:p>
    <w:p w:rsidR="0036021B" w:rsidRPr="006E326A" w:rsidRDefault="0036021B" w:rsidP="00CE6615">
      <w:pPr>
        <w:numPr>
          <w:ilvl w:val="0"/>
          <w:numId w:val="123"/>
        </w:numPr>
        <w:rPr>
          <w:rFonts w:ascii="Century Gothic" w:hAnsi="Century Gothic" w:cs="Arial"/>
        </w:rPr>
      </w:pPr>
      <w:r w:rsidRPr="006E326A">
        <w:rPr>
          <w:rFonts w:ascii="Century Gothic" w:hAnsi="Century Gothic" w:cs="Arial"/>
        </w:rPr>
        <w:t>Clear guidelines for documentation.</w:t>
      </w:r>
    </w:p>
    <w:p w:rsidR="0036021B" w:rsidRPr="006E326A" w:rsidRDefault="0036021B" w:rsidP="00CE6615">
      <w:pPr>
        <w:numPr>
          <w:ilvl w:val="0"/>
          <w:numId w:val="123"/>
        </w:numPr>
        <w:rPr>
          <w:rFonts w:ascii="Century Gothic" w:hAnsi="Century Gothic" w:cs="Arial"/>
        </w:rPr>
      </w:pPr>
      <w:r w:rsidRPr="006E326A">
        <w:rPr>
          <w:rFonts w:ascii="Century Gothic" w:hAnsi="Century Gothic" w:cs="Arial"/>
        </w:rPr>
        <w:t>Clear guidelines for maintenance of client privacy and confidentiality.</w:t>
      </w:r>
    </w:p>
    <w:p w:rsidR="005E2FA8" w:rsidRPr="006E326A" w:rsidRDefault="005E2FA8" w:rsidP="00CE6615">
      <w:pPr>
        <w:numPr>
          <w:ilvl w:val="0"/>
          <w:numId w:val="123"/>
        </w:numPr>
        <w:rPr>
          <w:rFonts w:ascii="Century Gothic" w:hAnsi="Century Gothic" w:cs="Arial"/>
        </w:rPr>
      </w:pPr>
      <w:r w:rsidRPr="006E326A">
        <w:rPr>
          <w:rFonts w:ascii="Century Gothic" w:hAnsi="Century Gothic" w:cs="Arial"/>
        </w:rPr>
        <w:t>Clear guidelines for storage of client records.</w:t>
      </w:r>
    </w:p>
    <w:p w:rsidR="002B1681" w:rsidRPr="006E326A" w:rsidRDefault="002B1681" w:rsidP="00CE6615">
      <w:pPr>
        <w:numPr>
          <w:ilvl w:val="0"/>
          <w:numId w:val="123"/>
        </w:numPr>
        <w:rPr>
          <w:rFonts w:ascii="Century Gothic" w:hAnsi="Century Gothic" w:cs="Arial"/>
        </w:rPr>
      </w:pPr>
      <w:r w:rsidRPr="006E326A">
        <w:rPr>
          <w:rFonts w:ascii="Century Gothic" w:hAnsi="Century Gothic" w:cs="Arial"/>
        </w:rPr>
        <w:t>Privacy policies and the appointment of a privacy officer.</w:t>
      </w:r>
    </w:p>
    <w:p w:rsidR="0036021B" w:rsidRPr="006E326A" w:rsidRDefault="0036021B" w:rsidP="00CE6615">
      <w:pPr>
        <w:numPr>
          <w:ilvl w:val="0"/>
          <w:numId w:val="123"/>
        </w:numPr>
        <w:rPr>
          <w:rFonts w:ascii="Century Gothic" w:hAnsi="Century Gothic" w:cs="Arial"/>
        </w:rPr>
      </w:pPr>
      <w:r w:rsidRPr="006E326A">
        <w:rPr>
          <w:rFonts w:ascii="Century Gothic" w:hAnsi="Century Gothic" w:cs="Arial"/>
        </w:rPr>
        <w:t>Auditing of all client charts.</w:t>
      </w:r>
    </w:p>
    <w:p w:rsidR="0036021B" w:rsidRPr="006E326A" w:rsidRDefault="0036021B" w:rsidP="009B744C">
      <w:pPr>
        <w:rPr>
          <w:rFonts w:ascii="Century Gothic" w:hAnsi="Century Gothic" w:cs="Arial"/>
          <w:u w:val="single"/>
        </w:rPr>
      </w:pPr>
    </w:p>
    <w:p w:rsidR="005E2FA8" w:rsidRPr="006E326A" w:rsidRDefault="005E2FA8" w:rsidP="009B744C">
      <w:pPr>
        <w:rPr>
          <w:rFonts w:ascii="Century Gothic" w:hAnsi="Century Gothic" w:cs="Arial"/>
        </w:rPr>
      </w:pPr>
      <w:r w:rsidRPr="006E326A">
        <w:rPr>
          <w:rFonts w:ascii="Century Gothic" w:hAnsi="Century Gothic" w:cs="Arial"/>
        </w:rPr>
        <w:t>Topics mentioned above are discussed in further detail throughout this manual. Please refer to the pages noted above.</w:t>
      </w:r>
    </w:p>
    <w:p w:rsidR="005E2FA8" w:rsidRPr="006E326A" w:rsidRDefault="005E2FA8" w:rsidP="009B744C">
      <w:pPr>
        <w:rPr>
          <w:rFonts w:ascii="Century Gothic" w:hAnsi="Century Gothic" w:cs="Arial"/>
        </w:rPr>
      </w:pPr>
    </w:p>
    <w:p w:rsidR="005E2FA8" w:rsidRPr="006E326A" w:rsidRDefault="005E2FA8" w:rsidP="009B744C">
      <w:pPr>
        <w:rPr>
          <w:rFonts w:ascii="Century Gothic" w:hAnsi="Century Gothic" w:cs="Arial"/>
        </w:rPr>
      </w:pPr>
      <w:r w:rsidRPr="006E326A">
        <w:rPr>
          <w:rFonts w:ascii="Century Gothic" w:hAnsi="Century Gothic" w:cs="Arial"/>
        </w:rPr>
        <w:t>This chapter of the manual will focus on the auditing of client charts.</w:t>
      </w:r>
    </w:p>
    <w:p w:rsidR="005E2FA8" w:rsidRPr="006E326A" w:rsidRDefault="005E2FA8" w:rsidP="009B744C">
      <w:pPr>
        <w:rPr>
          <w:rFonts w:ascii="Century Gothic" w:hAnsi="Century Gothic" w:cs="Arial"/>
          <w:u w:val="single"/>
        </w:rPr>
      </w:pPr>
    </w:p>
    <w:p w:rsidR="009B744C" w:rsidRPr="00503CBB" w:rsidRDefault="009B744C" w:rsidP="009B744C">
      <w:pPr>
        <w:rPr>
          <w:rFonts w:ascii="Century Gothic" w:hAnsi="Century Gothic" w:cs="Arial"/>
          <w:color w:val="FF0000"/>
          <w:u w:val="single"/>
        </w:rPr>
      </w:pPr>
      <w:r w:rsidRPr="00503CBB">
        <w:rPr>
          <w:rFonts w:ascii="Century Gothic" w:hAnsi="Century Gothic" w:cs="Arial"/>
          <w:u w:val="single"/>
        </w:rPr>
        <w:t>Chart Audits:</w:t>
      </w:r>
      <w:r w:rsidR="009E7C4C" w:rsidRPr="00503CBB">
        <w:rPr>
          <w:rFonts w:ascii="Century Gothic" w:hAnsi="Century Gothic" w:cs="Arial"/>
          <w:u w:val="single"/>
        </w:rPr>
        <w:t xml:space="preserve">  </w:t>
      </w:r>
    </w:p>
    <w:p w:rsidR="009B744C" w:rsidRPr="00503CBB" w:rsidRDefault="009B744C" w:rsidP="009B744C">
      <w:pPr>
        <w:jc w:val="center"/>
        <w:rPr>
          <w:rFonts w:ascii="Century Gothic" w:hAnsi="Century Gothic" w:cs="Arial"/>
        </w:rPr>
      </w:pPr>
    </w:p>
    <w:p w:rsidR="009B744C" w:rsidRPr="00503CBB" w:rsidRDefault="009B744C" w:rsidP="009B744C">
      <w:pPr>
        <w:rPr>
          <w:rFonts w:ascii="Century Gothic" w:hAnsi="Century Gothic" w:cs="Arial"/>
        </w:rPr>
      </w:pPr>
      <w:r w:rsidRPr="00503CBB">
        <w:rPr>
          <w:rFonts w:ascii="Century Gothic" w:hAnsi="Century Gothic" w:cs="Arial"/>
        </w:rPr>
        <w:t>The purpose of the client chart audit is to ensure quality of care for our clients and to ensure that our charts reflect the CDHO regulations on record keeping and are in accordance with the CDHO Standards of Practice. It is a method of quality assurance for both the client and the operator. It is our goal that the student is prepared for what is professionally expected of them by their governing body (CDHO), once they enter private practice. Auditing client charts is the most effective manner to assure quality and promote reflection.</w:t>
      </w:r>
    </w:p>
    <w:p w:rsidR="009B744C" w:rsidRPr="00503CBB" w:rsidRDefault="009B744C" w:rsidP="009B744C">
      <w:pPr>
        <w:rPr>
          <w:rFonts w:ascii="Century Gothic" w:hAnsi="Century Gothic" w:cs="Arial"/>
        </w:rPr>
      </w:pPr>
    </w:p>
    <w:p w:rsidR="009B744C" w:rsidRPr="00503CBB" w:rsidRDefault="009B744C" w:rsidP="009B744C">
      <w:pPr>
        <w:rPr>
          <w:rFonts w:ascii="Century Gothic" w:hAnsi="Century Gothic" w:cs="Arial"/>
        </w:rPr>
      </w:pPr>
      <w:r w:rsidRPr="00503CBB">
        <w:rPr>
          <w:rFonts w:ascii="Century Gothic" w:hAnsi="Century Gothic" w:cs="Arial"/>
        </w:rPr>
        <w:t xml:space="preserve">Quality assurance programs are in place to ensure that the client has received the best care possible. It is a stepping stone to reflection for the Dental Hygiene Student; a chance for the student to determine if the care provided to the client was appropriate and indeed client specific. Chart audits are a responsibility of the Dental Hygiene student and also a responsibility of the Registered Dental Hygienist in private practice. </w:t>
      </w:r>
    </w:p>
    <w:p w:rsidR="009B744C" w:rsidRPr="00503CBB" w:rsidRDefault="009B744C" w:rsidP="009B744C">
      <w:pPr>
        <w:rPr>
          <w:rFonts w:ascii="Century Gothic" w:hAnsi="Century Gothic" w:cs="Arial"/>
        </w:rPr>
      </w:pPr>
    </w:p>
    <w:p w:rsidR="009B744C" w:rsidRPr="00503CBB" w:rsidRDefault="009B744C" w:rsidP="009B744C">
      <w:pPr>
        <w:rPr>
          <w:rFonts w:ascii="Century Gothic" w:hAnsi="Century Gothic" w:cs="Arial"/>
        </w:rPr>
      </w:pPr>
      <w:r w:rsidRPr="00503CBB">
        <w:rPr>
          <w:rFonts w:ascii="Century Gothic" w:hAnsi="Century Gothic" w:cs="Arial"/>
        </w:rPr>
        <w:t>Throughout client care students will be auditing the care of the client by completing a</w:t>
      </w:r>
      <w:r w:rsidR="00E00C9A" w:rsidRPr="00503CBB">
        <w:rPr>
          <w:rFonts w:ascii="Century Gothic" w:hAnsi="Century Gothic" w:cs="Arial"/>
        </w:rPr>
        <w:t xml:space="preserve"> chair side audit for each client. </w:t>
      </w:r>
      <w:r w:rsidRPr="00503CBB">
        <w:rPr>
          <w:rFonts w:ascii="Century Gothic" w:hAnsi="Century Gothic" w:cs="Arial"/>
        </w:rPr>
        <w:t xml:space="preserve">Students will ascertain if all the client’s needs were properly addressed and met, and that the Dental Hygiene Process of Care was followed. They will examine their documentation for clarity and accuracy. This is a learning experience. The goal here is to help you provide the best client care possible. Noting a deficiency in one client chart will enable you to make the appropriate changes for the next client. </w:t>
      </w:r>
    </w:p>
    <w:p w:rsidR="009B744C" w:rsidRPr="00503CBB" w:rsidRDefault="009B744C" w:rsidP="009B744C">
      <w:pPr>
        <w:rPr>
          <w:rFonts w:ascii="Century Gothic" w:hAnsi="Century Gothic" w:cs="Arial"/>
        </w:rPr>
      </w:pPr>
    </w:p>
    <w:p w:rsidR="009B744C" w:rsidRPr="00503CBB" w:rsidRDefault="009B744C" w:rsidP="009B744C">
      <w:pPr>
        <w:rPr>
          <w:rFonts w:ascii="Century Gothic" w:hAnsi="Century Gothic" w:cs="Arial"/>
        </w:rPr>
      </w:pPr>
      <w:r w:rsidRPr="00503CBB">
        <w:rPr>
          <w:rFonts w:ascii="Century Gothic" w:hAnsi="Century Gothic" w:cs="Arial"/>
        </w:rPr>
        <w:t xml:space="preserve">As you work your way through the chair side audit, the dental hygiene faculty will be auditing you as well. Once you complete each section of </w:t>
      </w:r>
      <w:r w:rsidRPr="00503CBB">
        <w:rPr>
          <w:rFonts w:ascii="Century Gothic" w:hAnsi="Century Gothic" w:cs="Arial"/>
        </w:rPr>
        <w:lastRenderedPageBreak/>
        <w:t xml:space="preserve">client care, the faculty will review your care and your documentation and </w:t>
      </w:r>
      <w:r w:rsidR="00F14760" w:rsidRPr="00503CBB">
        <w:rPr>
          <w:rFonts w:ascii="Century Gothic" w:hAnsi="Century Gothic" w:cs="Arial"/>
        </w:rPr>
        <w:t>will note “No” if the criteria has not been met.</w:t>
      </w:r>
      <w:r w:rsidRPr="00503CBB">
        <w:rPr>
          <w:rFonts w:ascii="Century Gothic" w:hAnsi="Century Gothic" w:cs="Arial"/>
        </w:rPr>
        <w:t xml:space="preserve"> This will provide the student with the opportunity to discuss the care of the client and ask any questions if needed.</w:t>
      </w:r>
      <w:r w:rsidR="00595B86" w:rsidRPr="00503CBB">
        <w:rPr>
          <w:rFonts w:ascii="Century Gothic" w:hAnsi="Century Gothic" w:cs="Arial"/>
        </w:rPr>
        <w:t xml:space="preserve"> If there is a concern expressed by the faculty they will note it on the audit sheet. Once it has been addressed, the faculty member will note that it has been met. </w:t>
      </w:r>
      <w:r w:rsidRPr="00503CBB">
        <w:rPr>
          <w:rFonts w:ascii="Century Gothic" w:hAnsi="Century Gothic" w:cs="Arial"/>
        </w:rPr>
        <w:t xml:space="preserve"> It must be noted that the client must be in the chair when the audit is taking place. This allows for open communication between the client, the student and the faculty.</w:t>
      </w:r>
      <w:r w:rsidR="00460F6D" w:rsidRPr="00503CBB">
        <w:rPr>
          <w:rFonts w:ascii="Century Gothic" w:hAnsi="Century Gothic" w:cs="Arial"/>
        </w:rPr>
        <w:t xml:space="preserve"> The only time when the client may not be present is during the post care evaluation.</w:t>
      </w:r>
    </w:p>
    <w:p w:rsidR="009B744C" w:rsidRPr="00503CBB" w:rsidRDefault="009B744C" w:rsidP="009B744C">
      <w:pPr>
        <w:rPr>
          <w:rFonts w:ascii="Century Gothic" w:hAnsi="Century Gothic" w:cs="Arial"/>
        </w:rPr>
      </w:pPr>
    </w:p>
    <w:p w:rsidR="009B744C" w:rsidRPr="00503CBB" w:rsidRDefault="009B744C" w:rsidP="009B744C">
      <w:pPr>
        <w:rPr>
          <w:rFonts w:ascii="Century Gothic" w:hAnsi="Century Gothic" w:cs="Arial"/>
        </w:rPr>
      </w:pPr>
      <w:r w:rsidRPr="00503CBB">
        <w:rPr>
          <w:rFonts w:ascii="Century Gothic" w:hAnsi="Century Gothic" w:cs="Arial"/>
        </w:rPr>
        <w:t xml:space="preserve">Performing chart audits for the first time can be challenging. A well audited chart is a skill like any other. During third semester, students will have an opportunity to </w:t>
      </w:r>
      <w:r w:rsidR="006E7172" w:rsidRPr="00503CBB">
        <w:rPr>
          <w:rFonts w:ascii="Century Gothic" w:hAnsi="Century Gothic" w:cs="Arial"/>
        </w:rPr>
        <w:t xml:space="preserve">review </w:t>
      </w:r>
      <w:r w:rsidRPr="00503CBB">
        <w:rPr>
          <w:rFonts w:ascii="Century Gothic" w:hAnsi="Century Gothic" w:cs="Arial"/>
        </w:rPr>
        <w:t xml:space="preserve">a client chart to </w:t>
      </w:r>
      <w:r w:rsidR="006E7172" w:rsidRPr="00503CBB">
        <w:rPr>
          <w:rFonts w:ascii="Century Gothic" w:hAnsi="Century Gothic" w:cs="Arial"/>
        </w:rPr>
        <w:t xml:space="preserve">n </w:t>
      </w:r>
      <w:r w:rsidRPr="00503CBB">
        <w:rPr>
          <w:rFonts w:ascii="Century Gothic" w:hAnsi="Century Gothic" w:cs="Arial"/>
        </w:rPr>
        <w:t xml:space="preserve">their Ethics and Professional Role class to </w:t>
      </w:r>
      <w:r w:rsidR="006E7172" w:rsidRPr="00503CBB">
        <w:rPr>
          <w:rFonts w:ascii="Century Gothic" w:hAnsi="Century Gothic" w:cs="Arial"/>
        </w:rPr>
        <w:t>review their chart</w:t>
      </w:r>
      <w:r w:rsidRPr="00503CBB">
        <w:rPr>
          <w:rFonts w:ascii="Century Gothic" w:hAnsi="Century Gothic" w:cs="Arial"/>
        </w:rPr>
        <w:t xml:space="preserve"> with other students and with the instructor. Open discussion will enhance future client care.</w:t>
      </w:r>
    </w:p>
    <w:p w:rsidR="009B744C" w:rsidRPr="00503CBB" w:rsidRDefault="009B744C" w:rsidP="009B744C">
      <w:pPr>
        <w:rPr>
          <w:rFonts w:ascii="Century Gothic" w:hAnsi="Century Gothic" w:cs="Arial"/>
        </w:rPr>
      </w:pPr>
    </w:p>
    <w:p w:rsidR="009B744C" w:rsidRPr="00503CBB" w:rsidRDefault="009B744C" w:rsidP="009B744C">
      <w:pPr>
        <w:jc w:val="center"/>
        <w:rPr>
          <w:rFonts w:ascii="Century Gothic" w:hAnsi="Century Gothic" w:cs="Arial"/>
          <w:u w:val="single"/>
        </w:rPr>
      </w:pPr>
      <w:r w:rsidRPr="00503CBB">
        <w:rPr>
          <w:rFonts w:ascii="Century Gothic" w:hAnsi="Century Gothic" w:cs="Arial"/>
          <w:u w:val="single"/>
        </w:rPr>
        <w:t>Chart Audit Policy</w:t>
      </w:r>
    </w:p>
    <w:p w:rsidR="009B744C" w:rsidRPr="00503CBB" w:rsidRDefault="009B744C" w:rsidP="009B744C">
      <w:pPr>
        <w:jc w:val="center"/>
        <w:rPr>
          <w:rFonts w:ascii="Century Gothic" w:hAnsi="Century Gothic" w:cs="Arial"/>
          <w:u w:val="single"/>
        </w:rPr>
      </w:pPr>
    </w:p>
    <w:p w:rsidR="009B744C" w:rsidRPr="00503CBB" w:rsidRDefault="009B744C" w:rsidP="009B744C">
      <w:pPr>
        <w:rPr>
          <w:rFonts w:ascii="Century Gothic" w:hAnsi="Century Gothic" w:cs="Arial"/>
        </w:rPr>
      </w:pPr>
      <w:r w:rsidRPr="00503CBB">
        <w:rPr>
          <w:rFonts w:ascii="Century Gothic" w:hAnsi="Century Gothic" w:cs="Arial"/>
        </w:rPr>
        <w:t>All students will participate in the chair side TCDHA chart audit to ensure comprehensive client care and adherence to CDHO regulations for recordkeeping.</w:t>
      </w:r>
      <w:r w:rsidR="00E00C9A" w:rsidRPr="00503CBB">
        <w:rPr>
          <w:rFonts w:ascii="Century Gothic" w:hAnsi="Century Gothic" w:cs="Arial"/>
        </w:rPr>
        <w:t xml:space="preserve"> These are referred to as   “in progress” audits.</w:t>
      </w:r>
    </w:p>
    <w:p w:rsidR="009B744C" w:rsidRPr="00503CBB" w:rsidRDefault="009B744C" w:rsidP="009B744C">
      <w:pPr>
        <w:rPr>
          <w:rFonts w:ascii="Century Gothic" w:hAnsi="Century Gothic" w:cs="Arial"/>
        </w:rPr>
      </w:pPr>
    </w:p>
    <w:p w:rsidR="009B744C" w:rsidRPr="00503CBB" w:rsidRDefault="009B744C" w:rsidP="009B744C">
      <w:pPr>
        <w:jc w:val="center"/>
        <w:rPr>
          <w:rFonts w:ascii="Century Gothic" w:hAnsi="Century Gothic" w:cs="Arial"/>
          <w:u w:val="single"/>
        </w:rPr>
      </w:pPr>
      <w:r w:rsidRPr="00503CBB">
        <w:rPr>
          <w:rFonts w:ascii="Century Gothic" w:hAnsi="Century Gothic" w:cs="Arial"/>
          <w:u w:val="single"/>
        </w:rPr>
        <w:t>Rationale</w:t>
      </w:r>
    </w:p>
    <w:p w:rsidR="009B744C" w:rsidRPr="00503CBB" w:rsidRDefault="009B744C" w:rsidP="009B744C">
      <w:pPr>
        <w:jc w:val="center"/>
        <w:rPr>
          <w:rFonts w:ascii="Century Gothic" w:hAnsi="Century Gothic" w:cs="Arial"/>
          <w:u w:val="single"/>
        </w:rPr>
      </w:pPr>
    </w:p>
    <w:p w:rsidR="009B744C" w:rsidRPr="00503CBB" w:rsidRDefault="009B744C" w:rsidP="009B744C">
      <w:pPr>
        <w:rPr>
          <w:rFonts w:ascii="Century Gothic" w:hAnsi="Century Gothic" w:cs="Arial"/>
        </w:rPr>
      </w:pPr>
      <w:r w:rsidRPr="00503CBB">
        <w:rPr>
          <w:rFonts w:ascii="Century Gothic" w:hAnsi="Century Gothic" w:cs="Arial"/>
        </w:rPr>
        <w:t xml:space="preserve">Auditing client charts enables the student and the faculty to provide the best client care possible. It allows us to review the client treatment and evaluate areas that may need improvement. Chart auditing contributes to the learning process of not only the student Dental Hygienist but also the Registered Dental Hygienist in private practice. </w:t>
      </w:r>
    </w:p>
    <w:p w:rsidR="009B744C" w:rsidRPr="00503CBB" w:rsidRDefault="009B744C" w:rsidP="009B744C">
      <w:pPr>
        <w:rPr>
          <w:rFonts w:ascii="Century Gothic" w:hAnsi="Century Gothic" w:cs="Arial"/>
        </w:rPr>
      </w:pPr>
    </w:p>
    <w:p w:rsidR="009B744C" w:rsidRPr="00503CBB" w:rsidRDefault="009B744C" w:rsidP="009B744C">
      <w:pPr>
        <w:jc w:val="center"/>
        <w:rPr>
          <w:rFonts w:ascii="Century Gothic" w:hAnsi="Century Gothic" w:cs="Arial"/>
          <w:u w:val="single"/>
        </w:rPr>
      </w:pPr>
      <w:r w:rsidRPr="00503CBB">
        <w:rPr>
          <w:rFonts w:ascii="Century Gothic" w:hAnsi="Century Gothic" w:cs="Arial"/>
          <w:u w:val="single"/>
        </w:rPr>
        <w:t>Process</w:t>
      </w:r>
    </w:p>
    <w:p w:rsidR="009B744C" w:rsidRPr="00503CBB" w:rsidRDefault="009B744C" w:rsidP="009B744C">
      <w:pPr>
        <w:jc w:val="center"/>
        <w:rPr>
          <w:rFonts w:ascii="Century Gothic" w:hAnsi="Century Gothic" w:cs="Arial"/>
          <w:u w:val="single"/>
        </w:rPr>
      </w:pPr>
    </w:p>
    <w:p w:rsidR="009B744C" w:rsidRPr="00503CBB" w:rsidRDefault="009B744C" w:rsidP="00CE6615">
      <w:pPr>
        <w:numPr>
          <w:ilvl w:val="0"/>
          <w:numId w:val="88"/>
        </w:numPr>
        <w:rPr>
          <w:rFonts w:ascii="Century Gothic" w:hAnsi="Century Gothic" w:cs="Arial"/>
        </w:rPr>
      </w:pPr>
      <w:r w:rsidRPr="00503CBB">
        <w:rPr>
          <w:rFonts w:ascii="Century Gothic" w:hAnsi="Century Gothic" w:cs="Arial"/>
        </w:rPr>
        <w:t xml:space="preserve">Students will perform chart audits on </w:t>
      </w:r>
      <w:r w:rsidRPr="00503CBB">
        <w:rPr>
          <w:rFonts w:ascii="Century Gothic" w:hAnsi="Century Gothic" w:cs="Arial"/>
          <w:b/>
        </w:rPr>
        <w:t>each and every</w:t>
      </w:r>
      <w:r w:rsidRPr="00503CBB">
        <w:rPr>
          <w:rFonts w:ascii="Century Gothic" w:hAnsi="Century Gothic" w:cs="Arial"/>
        </w:rPr>
        <w:t xml:space="preserve"> client. The chart audit form</w:t>
      </w:r>
      <w:r w:rsidR="00F14760" w:rsidRPr="00503CBB">
        <w:rPr>
          <w:rFonts w:ascii="Century Gothic" w:hAnsi="Century Gothic" w:cs="Arial"/>
        </w:rPr>
        <w:t xml:space="preserve"> can be found under the chart audit tab in consult pro.</w:t>
      </w:r>
    </w:p>
    <w:p w:rsidR="002D0AF9" w:rsidRPr="00503CBB" w:rsidRDefault="002D0AF9" w:rsidP="002D0AF9">
      <w:pPr>
        <w:rPr>
          <w:rFonts w:ascii="Century Gothic" w:hAnsi="Century Gothic" w:cs="Arial"/>
        </w:rPr>
      </w:pPr>
    </w:p>
    <w:p w:rsidR="002D0AF9" w:rsidRPr="00503CBB" w:rsidRDefault="002D0AF9" w:rsidP="00CE6615">
      <w:pPr>
        <w:numPr>
          <w:ilvl w:val="0"/>
          <w:numId w:val="88"/>
        </w:numPr>
        <w:rPr>
          <w:rFonts w:ascii="Century Gothic" w:hAnsi="Century Gothic" w:cs="Arial"/>
        </w:rPr>
      </w:pPr>
      <w:r w:rsidRPr="00503CBB">
        <w:rPr>
          <w:rFonts w:ascii="Century Gothic" w:hAnsi="Century Gothic" w:cs="Arial"/>
        </w:rPr>
        <w:t>Auditing the cli</w:t>
      </w:r>
      <w:r w:rsidR="008E3436" w:rsidRPr="00503CBB">
        <w:rPr>
          <w:rFonts w:ascii="Century Gothic" w:hAnsi="Century Gothic" w:cs="Arial"/>
        </w:rPr>
        <w:t xml:space="preserve">ent chart is a two part process for the student. </w:t>
      </w:r>
    </w:p>
    <w:p w:rsidR="00F14760" w:rsidRPr="00503CBB" w:rsidRDefault="00F14760" w:rsidP="00F14760">
      <w:pPr>
        <w:rPr>
          <w:rFonts w:ascii="Century Gothic" w:hAnsi="Century Gothic" w:cs="Arial"/>
        </w:rPr>
      </w:pPr>
    </w:p>
    <w:p w:rsidR="009B744C" w:rsidRPr="00503CBB" w:rsidRDefault="00E00C9A" w:rsidP="00CE6615">
      <w:pPr>
        <w:numPr>
          <w:ilvl w:val="0"/>
          <w:numId w:val="88"/>
        </w:numPr>
        <w:rPr>
          <w:rFonts w:ascii="Century Gothic" w:hAnsi="Century Gothic" w:cs="Arial"/>
          <w:u w:val="single"/>
        </w:rPr>
      </w:pPr>
      <w:r w:rsidRPr="00503CBB">
        <w:rPr>
          <w:rFonts w:ascii="Century Gothic" w:hAnsi="Century Gothic" w:cs="Arial"/>
          <w:b/>
        </w:rPr>
        <w:t>In progress</w:t>
      </w:r>
      <w:r w:rsidR="002D0AF9" w:rsidRPr="00503CBB">
        <w:rPr>
          <w:rFonts w:ascii="Century Gothic" w:hAnsi="Century Gothic" w:cs="Arial"/>
        </w:rPr>
        <w:t xml:space="preserve"> a</w:t>
      </w:r>
      <w:r w:rsidR="009B744C" w:rsidRPr="00503CBB">
        <w:rPr>
          <w:rFonts w:ascii="Century Gothic" w:hAnsi="Century Gothic" w:cs="Arial"/>
        </w:rPr>
        <w:t xml:space="preserve">uditing of client charts will be done when the client is in the chair and will be completed during each clinic session.  Students will place a checkmark in the appropriate column, stating that the criteria has been met (yes), not met (no) or is not applicable (NA). </w:t>
      </w:r>
      <w:r w:rsidR="00F14760" w:rsidRPr="00503CBB">
        <w:rPr>
          <w:rFonts w:ascii="Century Gothic" w:hAnsi="Century Gothic" w:cs="Arial"/>
        </w:rPr>
        <w:t>**The only portion of the chart audit which is not done while the client is in the chair is the post care evaluation</w:t>
      </w:r>
      <w:r w:rsidR="006E326A" w:rsidRPr="00503CBB">
        <w:rPr>
          <w:rFonts w:ascii="Century Gothic" w:hAnsi="Century Gothic" w:cs="Arial"/>
        </w:rPr>
        <w:t xml:space="preserve"> unless there is sufficient time.</w:t>
      </w:r>
    </w:p>
    <w:p w:rsidR="009B744C" w:rsidRPr="00503CBB" w:rsidRDefault="009B744C" w:rsidP="009B744C">
      <w:pPr>
        <w:rPr>
          <w:rFonts w:ascii="Century Gothic" w:hAnsi="Century Gothic" w:cs="Arial"/>
          <w:u w:val="single"/>
        </w:rPr>
      </w:pPr>
    </w:p>
    <w:p w:rsidR="009B744C" w:rsidRPr="00503CBB" w:rsidRDefault="009B744C" w:rsidP="00CE6615">
      <w:pPr>
        <w:numPr>
          <w:ilvl w:val="0"/>
          <w:numId w:val="88"/>
        </w:numPr>
        <w:rPr>
          <w:rFonts w:ascii="Century Gothic" w:hAnsi="Century Gothic" w:cs="Arial"/>
          <w:u w:val="single"/>
        </w:rPr>
      </w:pPr>
      <w:r w:rsidRPr="00503CBB">
        <w:rPr>
          <w:rFonts w:ascii="Century Gothic" w:hAnsi="Century Gothic" w:cs="Arial"/>
        </w:rPr>
        <w:t>Faculty will also audit the client chart while the client is in the chair and will initial in the yes, no or NA column. This is an excellent opportunity to promote conversation between the client, the student and the faculty member.</w:t>
      </w:r>
      <w:r w:rsidR="00A619C9" w:rsidRPr="00503CBB">
        <w:rPr>
          <w:rFonts w:ascii="Century Gothic" w:hAnsi="Century Gothic" w:cs="Arial"/>
        </w:rPr>
        <w:t xml:space="preserve"> It is also an excellent opportunity for the instructor to provide guidance for the student.</w:t>
      </w:r>
      <w:r w:rsidR="00595B86" w:rsidRPr="00503CBB">
        <w:rPr>
          <w:rFonts w:ascii="Century Gothic" w:hAnsi="Century Gothic" w:cs="Arial"/>
        </w:rPr>
        <w:t xml:space="preserve"> If there is a component of client care which has not been met, </w:t>
      </w:r>
      <w:r w:rsidR="00F14760" w:rsidRPr="00503CBB">
        <w:rPr>
          <w:rFonts w:ascii="Century Gothic" w:hAnsi="Century Gothic" w:cs="Arial"/>
        </w:rPr>
        <w:t>the faculty will check off “No”.</w:t>
      </w:r>
      <w:r w:rsidR="006E326A" w:rsidRPr="00503CBB">
        <w:rPr>
          <w:rFonts w:ascii="Century Gothic" w:hAnsi="Century Gothic" w:cs="Arial"/>
        </w:rPr>
        <w:t xml:space="preserve"> The faculty will note the necessary correction</w:t>
      </w:r>
      <w:r w:rsidR="00595B86" w:rsidRPr="00503CBB">
        <w:rPr>
          <w:rFonts w:ascii="Century Gothic" w:hAnsi="Century Gothic" w:cs="Arial"/>
        </w:rPr>
        <w:t xml:space="preserve"> </w:t>
      </w:r>
      <w:r w:rsidR="00F14760" w:rsidRPr="00503CBB">
        <w:rPr>
          <w:rFonts w:ascii="Century Gothic" w:hAnsi="Century Gothic" w:cs="Arial"/>
        </w:rPr>
        <w:t>by commenting at the bottom of the chart audit page.</w:t>
      </w:r>
      <w:r w:rsidR="006E326A" w:rsidRPr="00503CBB">
        <w:rPr>
          <w:rFonts w:ascii="Century Gothic" w:hAnsi="Century Gothic" w:cs="Arial"/>
        </w:rPr>
        <w:t xml:space="preserve"> Students must then comply by making the correction</w:t>
      </w:r>
      <w:r w:rsidR="00503CBB" w:rsidRPr="00503CBB">
        <w:rPr>
          <w:rFonts w:ascii="Century Gothic" w:hAnsi="Century Gothic" w:cs="Arial"/>
        </w:rPr>
        <w:t xml:space="preserve"> and faculty will verify that the correction has been made. This verification may be noted on the chart audit or in client’s record of care.</w:t>
      </w:r>
    </w:p>
    <w:p w:rsidR="009B744C" w:rsidRPr="00503CBB" w:rsidRDefault="009B744C" w:rsidP="009B744C">
      <w:pPr>
        <w:rPr>
          <w:rFonts w:ascii="Century Gothic" w:hAnsi="Century Gothic" w:cs="Arial"/>
          <w:u w:val="single"/>
        </w:rPr>
      </w:pPr>
    </w:p>
    <w:p w:rsidR="00BE43EF" w:rsidRPr="00503CBB" w:rsidRDefault="009B744C" w:rsidP="00CE6615">
      <w:pPr>
        <w:numPr>
          <w:ilvl w:val="0"/>
          <w:numId w:val="88"/>
        </w:numPr>
        <w:rPr>
          <w:rFonts w:ascii="Century Gothic" w:hAnsi="Century Gothic" w:cs="Arial"/>
          <w:u w:val="single"/>
        </w:rPr>
      </w:pPr>
      <w:r w:rsidRPr="00503CBB">
        <w:rPr>
          <w:rFonts w:ascii="Century Gothic" w:hAnsi="Century Gothic" w:cs="Arial"/>
        </w:rPr>
        <w:t>Wh</w:t>
      </w:r>
      <w:r w:rsidR="00BE43EF" w:rsidRPr="00503CBB">
        <w:rPr>
          <w:rFonts w:ascii="Century Gothic" w:hAnsi="Century Gothic" w:cs="Arial"/>
        </w:rPr>
        <w:t>en</w:t>
      </w:r>
      <w:r w:rsidRPr="00503CBB">
        <w:rPr>
          <w:rFonts w:ascii="Century Gothic" w:hAnsi="Century Gothic" w:cs="Arial"/>
        </w:rPr>
        <w:t xml:space="preserve"> the dental hygiene faculty is auditing the client chart </w:t>
      </w:r>
      <w:r w:rsidR="00BE43EF" w:rsidRPr="00503CBB">
        <w:rPr>
          <w:rFonts w:ascii="Century Gothic" w:hAnsi="Century Gothic" w:cs="Arial"/>
        </w:rPr>
        <w:t xml:space="preserve">chairside, </w:t>
      </w:r>
      <w:r w:rsidRPr="00503CBB">
        <w:rPr>
          <w:rFonts w:ascii="Century Gothic" w:hAnsi="Century Gothic" w:cs="Arial"/>
        </w:rPr>
        <w:t>errors in client care</w:t>
      </w:r>
      <w:r w:rsidR="00C54D15" w:rsidRPr="00503CBB">
        <w:rPr>
          <w:rFonts w:ascii="Century Gothic" w:hAnsi="Century Gothic" w:cs="Arial"/>
        </w:rPr>
        <w:t xml:space="preserve"> or documentation</w:t>
      </w:r>
      <w:r w:rsidRPr="00503CBB">
        <w:rPr>
          <w:rFonts w:ascii="Century Gothic" w:hAnsi="Century Gothic" w:cs="Arial"/>
        </w:rPr>
        <w:t xml:space="preserve"> may be noted. If this is the case it will be reflected in the student’s grade and noted </w:t>
      </w:r>
      <w:r w:rsidR="004253AB" w:rsidRPr="00503CBB">
        <w:rPr>
          <w:rFonts w:ascii="Century Gothic" w:hAnsi="Century Gothic" w:cs="Arial"/>
        </w:rPr>
        <w:t>o</w:t>
      </w:r>
      <w:r w:rsidRPr="00503CBB">
        <w:rPr>
          <w:rFonts w:ascii="Century Gothic" w:hAnsi="Century Gothic" w:cs="Arial"/>
        </w:rPr>
        <w:t xml:space="preserve">n their clinical evaluation </w:t>
      </w:r>
      <w:r w:rsidR="004253AB" w:rsidRPr="00503CBB">
        <w:rPr>
          <w:rFonts w:ascii="Century Gothic" w:hAnsi="Century Gothic" w:cs="Arial"/>
        </w:rPr>
        <w:t>page, found in their e file.</w:t>
      </w:r>
      <w:r w:rsidRPr="00503CBB">
        <w:rPr>
          <w:rFonts w:ascii="Century Gothic" w:hAnsi="Century Gothic" w:cs="Arial"/>
        </w:rPr>
        <w:t xml:space="preserve"> Errors may</w:t>
      </w:r>
      <w:r w:rsidR="00BE43EF" w:rsidRPr="00503CBB">
        <w:rPr>
          <w:rFonts w:ascii="Century Gothic" w:hAnsi="Century Gothic" w:cs="Arial"/>
        </w:rPr>
        <w:t xml:space="preserve"> also</w:t>
      </w:r>
      <w:r w:rsidRPr="00503CBB">
        <w:rPr>
          <w:rFonts w:ascii="Century Gothic" w:hAnsi="Century Gothic" w:cs="Arial"/>
        </w:rPr>
        <w:t xml:space="preserve"> be reflected through loss of marks</w:t>
      </w:r>
      <w:r w:rsidR="003B16CC" w:rsidRPr="00503CBB">
        <w:rPr>
          <w:rFonts w:ascii="Century Gothic" w:hAnsi="Century Gothic" w:cs="Arial"/>
        </w:rPr>
        <w:t xml:space="preserve"> in the chart audit component of student evaluation</w:t>
      </w:r>
      <w:r w:rsidRPr="00503CBB">
        <w:rPr>
          <w:rFonts w:ascii="Century Gothic" w:hAnsi="Century Gothic" w:cs="Arial"/>
        </w:rPr>
        <w:t xml:space="preserve"> or through a professionalism penalty. </w:t>
      </w:r>
    </w:p>
    <w:p w:rsidR="00BE43EF" w:rsidRPr="00503CBB" w:rsidRDefault="00BE43EF" w:rsidP="00BE43EF">
      <w:pPr>
        <w:pStyle w:val="ListParagraph"/>
        <w:rPr>
          <w:rFonts w:ascii="Century Gothic" w:hAnsi="Century Gothic" w:cs="Arial"/>
          <w:u w:val="single"/>
        </w:rPr>
      </w:pPr>
    </w:p>
    <w:p w:rsidR="00BE43EF" w:rsidRPr="00503CBB" w:rsidRDefault="00BE43EF" w:rsidP="00CE6615">
      <w:pPr>
        <w:numPr>
          <w:ilvl w:val="0"/>
          <w:numId w:val="88"/>
        </w:numPr>
        <w:rPr>
          <w:rFonts w:ascii="Century Gothic" w:hAnsi="Century Gothic"/>
        </w:rPr>
      </w:pPr>
      <w:r w:rsidRPr="00503CBB">
        <w:rPr>
          <w:rFonts w:ascii="Century Gothic" w:hAnsi="Century Gothic"/>
        </w:rPr>
        <w:t xml:space="preserve">When client care has been </w:t>
      </w:r>
      <w:r w:rsidRPr="00503CBB">
        <w:rPr>
          <w:rFonts w:ascii="Century Gothic" w:hAnsi="Century Gothic"/>
          <w:b/>
        </w:rPr>
        <w:t>completed</w:t>
      </w:r>
      <w:r w:rsidRPr="00503CBB">
        <w:rPr>
          <w:rFonts w:ascii="Century Gothic" w:hAnsi="Century Gothic"/>
        </w:rPr>
        <w:t xml:space="preserve"> be sure to sign the chart audit prior to handing in your post care evaluation. Auditing your chart PRIOR to handing in in for post care credit is the </w:t>
      </w:r>
      <w:r w:rsidRPr="00503CBB">
        <w:rPr>
          <w:rFonts w:ascii="Century Gothic" w:hAnsi="Century Gothic"/>
          <w:b/>
        </w:rPr>
        <w:t>second</w:t>
      </w:r>
      <w:r w:rsidRPr="00503CBB">
        <w:rPr>
          <w:rFonts w:ascii="Century Gothic" w:hAnsi="Century Gothic"/>
        </w:rPr>
        <w:t xml:space="preserve"> part of the chart audit process. All students must take the time to review the chart in its entirety. The clinic setting is a busy one and items may have been missed. Are there signatures missing? If signatures are missing students can sign up in the signature required page of the chart audit binder at the front of the clinic. </w:t>
      </w:r>
      <w:r w:rsidR="009E7497" w:rsidRPr="00503CBB">
        <w:rPr>
          <w:rFonts w:ascii="Century Gothic" w:hAnsi="Century Gothic"/>
        </w:rPr>
        <w:t xml:space="preserve">Review the ROC once again, and add an omitted entry if needed. </w:t>
      </w:r>
    </w:p>
    <w:p w:rsidR="00BE43EF" w:rsidRPr="00503CBB" w:rsidRDefault="00BE43EF" w:rsidP="00BE43EF">
      <w:pPr>
        <w:pStyle w:val="ListParagraph"/>
        <w:rPr>
          <w:rFonts w:ascii="Century Gothic" w:hAnsi="Century Gothic"/>
        </w:rPr>
      </w:pPr>
    </w:p>
    <w:p w:rsidR="002D0AF9" w:rsidRPr="00503CBB" w:rsidRDefault="00460F6D" w:rsidP="00CE6615">
      <w:pPr>
        <w:numPr>
          <w:ilvl w:val="0"/>
          <w:numId w:val="88"/>
        </w:numPr>
        <w:rPr>
          <w:rFonts w:ascii="Century Gothic" w:hAnsi="Century Gothic" w:cs="Arial"/>
          <w:u w:val="single"/>
        </w:rPr>
      </w:pPr>
      <w:r w:rsidRPr="00503CBB">
        <w:rPr>
          <w:rFonts w:ascii="Century Gothic" w:hAnsi="Century Gothic" w:cs="Arial"/>
        </w:rPr>
        <w:t xml:space="preserve">When the student completes a post care evaluation and submits their chart for evaluation and credit, faculty will </w:t>
      </w:r>
      <w:r w:rsidR="006E326A" w:rsidRPr="00503CBB">
        <w:rPr>
          <w:rFonts w:ascii="Century Gothic" w:hAnsi="Century Gothic" w:cs="Arial"/>
        </w:rPr>
        <w:t xml:space="preserve">complete and sign off on the post care portion of client care. </w:t>
      </w:r>
      <w:r w:rsidR="004059CF" w:rsidRPr="00503CBB">
        <w:rPr>
          <w:rFonts w:ascii="Century Gothic" w:hAnsi="Century Gothic" w:cs="Arial"/>
        </w:rPr>
        <w:t xml:space="preserve">They will </w:t>
      </w:r>
      <w:r w:rsidRPr="00503CBB">
        <w:rPr>
          <w:rFonts w:ascii="Century Gothic" w:hAnsi="Century Gothic" w:cs="Arial"/>
        </w:rPr>
        <w:t>then sign off on the final section of the chart audit. If there are deficiencies</w:t>
      </w:r>
      <w:r w:rsidR="006E326A" w:rsidRPr="00503CBB">
        <w:rPr>
          <w:rFonts w:ascii="Century Gothic" w:hAnsi="Century Gothic" w:cs="Arial"/>
        </w:rPr>
        <w:t xml:space="preserve"> in the post care</w:t>
      </w:r>
      <w:r w:rsidRPr="00503CBB">
        <w:rPr>
          <w:rFonts w:ascii="Century Gothic" w:hAnsi="Century Gothic" w:cs="Arial"/>
        </w:rPr>
        <w:t xml:space="preserve">, faculty will note this in the post care evaluation binder. Students must check the binder to determine which charts need to be reviewed and which corrections must take place. </w:t>
      </w:r>
      <w:r w:rsidR="009E7497" w:rsidRPr="00503CBB">
        <w:rPr>
          <w:rFonts w:ascii="Century Gothic" w:hAnsi="Century Gothic" w:cs="Arial"/>
        </w:rPr>
        <w:t xml:space="preserve">Deficiencies in the client chart at this point will result in a minus mark being assigned for the chart audit. It may also result in a professionalism penalty for the student. </w:t>
      </w:r>
      <w:r w:rsidRPr="00503CBB">
        <w:rPr>
          <w:rFonts w:ascii="Century Gothic" w:hAnsi="Century Gothic" w:cs="Arial"/>
        </w:rPr>
        <w:t xml:space="preserve">Students will be tracked to determine if there have been ongoing issues with missing components of the chart audit. </w:t>
      </w:r>
      <w:r w:rsidR="002D0AF9" w:rsidRPr="00503CBB">
        <w:rPr>
          <w:rFonts w:ascii="Century Gothic" w:hAnsi="Century Gothic" w:cs="Arial"/>
        </w:rPr>
        <w:t xml:space="preserve"> </w:t>
      </w:r>
      <w:r w:rsidR="004059CF" w:rsidRPr="00503CBB">
        <w:rPr>
          <w:rFonts w:ascii="Century Gothic" w:hAnsi="Century Gothic" w:cs="Arial"/>
        </w:rPr>
        <w:t>If a student has had deficiencies in more than 3 audits</w:t>
      </w:r>
      <w:r w:rsidR="006E326A" w:rsidRPr="00503CBB">
        <w:rPr>
          <w:rFonts w:ascii="Century Gothic" w:hAnsi="Century Gothic" w:cs="Arial"/>
        </w:rPr>
        <w:t xml:space="preserve"> an appointment will be set up with the education coordinator to attend a remedial session on chart audits.</w:t>
      </w:r>
    </w:p>
    <w:p w:rsidR="004059CF" w:rsidRPr="00503CBB" w:rsidRDefault="004059CF" w:rsidP="004059CF">
      <w:pPr>
        <w:pStyle w:val="ListParagraph"/>
        <w:rPr>
          <w:rFonts w:ascii="Century Gothic" w:hAnsi="Century Gothic" w:cs="Arial"/>
          <w:u w:val="single"/>
        </w:rPr>
      </w:pPr>
    </w:p>
    <w:p w:rsidR="006E326A" w:rsidRPr="00503CBB" w:rsidRDefault="00460F6D" w:rsidP="00CE6615">
      <w:pPr>
        <w:numPr>
          <w:ilvl w:val="0"/>
          <w:numId w:val="88"/>
        </w:numPr>
        <w:rPr>
          <w:rFonts w:ascii="Trebuchet MS" w:hAnsi="Trebuchet MS" w:cs="Arial"/>
          <w:u w:val="single"/>
        </w:rPr>
      </w:pPr>
      <w:r w:rsidRPr="00503CBB">
        <w:rPr>
          <w:rFonts w:ascii="Century Gothic" w:hAnsi="Century Gothic" w:cs="Arial"/>
        </w:rPr>
        <w:lastRenderedPageBreak/>
        <w:t xml:space="preserve">To clarify once again: </w:t>
      </w:r>
      <w:r w:rsidR="009E7497" w:rsidRPr="00503CBB">
        <w:rPr>
          <w:rFonts w:ascii="Century Gothic" w:hAnsi="Century Gothic" w:cs="Arial"/>
        </w:rPr>
        <w:t xml:space="preserve">the chart audit process is a two part process. </w:t>
      </w:r>
      <w:r w:rsidR="00503CBB" w:rsidRPr="00503CBB">
        <w:rPr>
          <w:rFonts w:ascii="Century Gothic" w:hAnsi="Century Gothic" w:cs="Arial"/>
          <w:b/>
        </w:rPr>
        <w:t>In progress</w:t>
      </w:r>
      <w:r w:rsidR="009E7497" w:rsidRPr="00503CBB">
        <w:rPr>
          <w:rFonts w:ascii="Century Gothic" w:hAnsi="Century Gothic" w:cs="Arial"/>
        </w:rPr>
        <w:t xml:space="preserve"> </w:t>
      </w:r>
      <w:r w:rsidRPr="00503CBB">
        <w:rPr>
          <w:rFonts w:ascii="Century Gothic" w:hAnsi="Century Gothic" w:cs="Arial"/>
        </w:rPr>
        <w:t xml:space="preserve">auditing of the chart will be ongoing as the client is in the chair. </w:t>
      </w:r>
      <w:r w:rsidR="006E7172" w:rsidRPr="00503CBB">
        <w:rPr>
          <w:rFonts w:ascii="Century Gothic" w:hAnsi="Century Gothic" w:cs="Arial"/>
        </w:rPr>
        <w:t xml:space="preserve">When the chart is handed in for post care evaluation, the </w:t>
      </w:r>
      <w:r w:rsidR="006E326A" w:rsidRPr="00503CBB">
        <w:rPr>
          <w:rFonts w:ascii="Century Gothic" w:hAnsi="Century Gothic" w:cs="Arial"/>
        </w:rPr>
        <w:t>student must audit the chart again.</w:t>
      </w:r>
      <w:r w:rsidR="006E7172" w:rsidRPr="00503CBB">
        <w:rPr>
          <w:rFonts w:ascii="Century Gothic" w:hAnsi="Century Gothic" w:cs="Arial"/>
        </w:rPr>
        <w:t xml:space="preserve"> It is extremely important that the student review and audits the chart very carefully prior to submitting the chart for post care evaluation.</w:t>
      </w:r>
      <w:r w:rsidR="006E7172" w:rsidRPr="00503CBB">
        <w:rPr>
          <w:rFonts w:ascii="Trebuchet MS" w:hAnsi="Trebuchet MS" w:cs="Arial"/>
          <w:u w:val="single"/>
        </w:rPr>
        <w:t xml:space="preserve"> </w:t>
      </w:r>
    </w:p>
    <w:p w:rsidR="006E326A" w:rsidRPr="0057794E" w:rsidRDefault="006E326A" w:rsidP="006E326A">
      <w:pPr>
        <w:rPr>
          <w:rFonts w:ascii="Trebuchet MS" w:hAnsi="Trebuchet MS" w:cs="Arial"/>
          <w:highlight w:val="lightGray"/>
        </w:rPr>
      </w:pPr>
    </w:p>
    <w:p w:rsidR="006E326A" w:rsidRPr="0029646E" w:rsidRDefault="006E326A" w:rsidP="006E326A">
      <w:pPr>
        <w:rPr>
          <w:rFonts w:ascii="Century Gothic" w:hAnsi="Century Gothic" w:cs="Arial"/>
          <w:b/>
        </w:rPr>
      </w:pPr>
      <w:r w:rsidRPr="0029646E">
        <w:rPr>
          <w:rFonts w:ascii="Century Gothic" w:hAnsi="Century Gothic" w:cs="Arial"/>
          <w:b/>
        </w:rPr>
        <w:t>Random Chart Audits:</w:t>
      </w:r>
    </w:p>
    <w:p w:rsidR="008E3436" w:rsidRPr="0029646E" w:rsidRDefault="008E3436" w:rsidP="006E326A">
      <w:pPr>
        <w:rPr>
          <w:rFonts w:ascii="Trebuchet MS" w:hAnsi="Trebuchet MS" w:cs="Arial"/>
          <w:b/>
        </w:rPr>
      </w:pPr>
    </w:p>
    <w:p w:rsidR="006E326A" w:rsidRPr="008E3436" w:rsidRDefault="006E326A" w:rsidP="006E326A">
      <w:pPr>
        <w:rPr>
          <w:rFonts w:ascii="Century Gothic" w:hAnsi="Century Gothic" w:cs="Arial"/>
          <w:u w:val="single"/>
        </w:rPr>
      </w:pPr>
      <w:r w:rsidRPr="0029646E">
        <w:rPr>
          <w:rFonts w:ascii="Century Gothic" w:hAnsi="Century Gothic" w:cs="Arial"/>
        </w:rPr>
        <w:t xml:space="preserve">In addition to the chair side audit, the TCDHA chart audit team will randomly audit </w:t>
      </w:r>
      <w:r w:rsidR="00503CBB" w:rsidRPr="0029646E">
        <w:rPr>
          <w:rFonts w:ascii="Century Gothic" w:hAnsi="Century Gothic" w:cs="Arial"/>
        </w:rPr>
        <w:t>2</w:t>
      </w:r>
      <w:r w:rsidRPr="0029646E">
        <w:rPr>
          <w:rFonts w:ascii="Century Gothic" w:hAnsi="Century Gothic" w:cs="Arial"/>
        </w:rPr>
        <w:t xml:space="preserve"> client charts for each student during clinic practice II. If </w:t>
      </w:r>
      <w:r w:rsidR="008E3436" w:rsidRPr="0029646E">
        <w:rPr>
          <w:rFonts w:ascii="Century Gothic" w:hAnsi="Century Gothic" w:cs="Arial"/>
        </w:rPr>
        <w:t xml:space="preserve">the audit is satisfactory then no further audits will take place. If they are not satisfactory then the student will be asked to submit a third audit. If it is not satisfactory the student will be referred to the educational coordinators for remedial assistance. During Clinic Practice III, each student will have </w:t>
      </w:r>
      <w:r w:rsidR="00503CBB" w:rsidRPr="0029646E">
        <w:rPr>
          <w:rFonts w:ascii="Century Gothic" w:hAnsi="Century Gothic" w:cs="Arial"/>
        </w:rPr>
        <w:t>1</w:t>
      </w:r>
      <w:r w:rsidR="0029646E">
        <w:rPr>
          <w:rFonts w:ascii="Century Gothic" w:hAnsi="Century Gothic" w:cs="Arial"/>
        </w:rPr>
        <w:t xml:space="preserve"> more chart audit</w:t>
      </w:r>
      <w:r w:rsidR="008E3436" w:rsidRPr="0029646E">
        <w:rPr>
          <w:rFonts w:ascii="Century Gothic" w:hAnsi="Century Gothic" w:cs="Arial"/>
        </w:rPr>
        <w:t xml:space="preserve"> reviewed by the team, following the same process as above.</w:t>
      </w:r>
    </w:p>
    <w:p w:rsidR="00460F6D" w:rsidRDefault="00460F6D" w:rsidP="009B744C">
      <w:pPr>
        <w:jc w:val="center"/>
        <w:rPr>
          <w:rFonts w:ascii="Trebuchet MS" w:hAnsi="Trebuchet MS" w:cs="Arial"/>
          <w:u w:val="single"/>
        </w:rPr>
      </w:pPr>
    </w:p>
    <w:p w:rsidR="009B744C" w:rsidRPr="00B9474E" w:rsidRDefault="009B744C" w:rsidP="009B744C">
      <w:pPr>
        <w:jc w:val="center"/>
        <w:rPr>
          <w:rFonts w:ascii="Century Gothic" w:hAnsi="Century Gothic" w:cs="Arial"/>
          <w:u w:val="single"/>
        </w:rPr>
      </w:pPr>
      <w:r w:rsidRPr="00B9474E">
        <w:rPr>
          <w:rFonts w:ascii="Century Gothic" w:hAnsi="Century Gothic" w:cs="Arial"/>
          <w:u w:val="single"/>
        </w:rPr>
        <w:t>CDHO Regulations:</w:t>
      </w:r>
    </w:p>
    <w:p w:rsidR="009B744C" w:rsidRPr="00A01D3B" w:rsidRDefault="009B744C" w:rsidP="009B744C">
      <w:pPr>
        <w:rPr>
          <w:rFonts w:ascii="Trebuchet MS" w:hAnsi="Trebuchet MS" w:cs="Arial"/>
        </w:rPr>
      </w:pPr>
    </w:p>
    <w:p w:rsidR="009B744C" w:rsidRDefault="009B744C" w:rsidP="009B744C">
      <w:pPr>
        <w:rPr>
          <w:rFonts w:ascii="Century Gothic" w:hAnsi="Century Gothic" w:cs="Arial"/>
          <w:b/>
        </w:rPr>
      </w:pPr>
      <w:r w:rsidRPr="00F14760">
        <w:rPr>
          <w:rFonts w:ascii="Century Gothic" w:hAnsi="Century Gothic" w:cs="Arial"/>
          <w:b/>
        </w:rPr>
        <w:t>CDHO Regulations on Record Keeping: The client’s health record must contain:</w:t>
      </w:r>
    </w:p>
    <w:p w:rsidR="00B9474E" w:rsidRPr="00F14760" w:rsidRDefault="00B9474E" w:rsidP="009B744C">
      <w:pPr>
        <w:rPr>
          <w:rFonts w:ascii="Century Gothic" w:hAnsi="Century Gothic" w:cs="Arial"/>
        </w:rPr>
      </w:pP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The client’s name, address and date of birth.</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The date and particulars of each professional contact with the client, whether in person, telephone or electronically.</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For each visit the actual time the registrant spends providing dental hygiene care.</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The name and address of the client’s primary care physician or nurse practitioner if obtainable.</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The name and address of the client’s primary care dentist, if obtainable, if the record is not shared with that dentist.</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The name and address of any referring health professional.</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An appropriate medical/dental history of the client.</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Every written report received by the registrant in respect to examinations, test, consultations or treatments performed by any other person.</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A copy of every written communication sent by the registrant relative to the client.</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A notation of the type of each examination performed by the registrant and particulars of every clinical finding and assessment made by the registrant.</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Particulars of any medication given to or taken by the client as a precondition to treatment or examination by the registrant.</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lastRenderedPageBreak/>
        <w:t>A dental hygiene treatment plan.</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The treatment or procedures performed on each of the client’s visits to the registrant, and the identity of the person applying the treatment.</w:t>
      </w:r>
    </w:p>
    <w:p w:rsidR="009B744C" w:rsidRPr="00F14760" w:rsidRDefault="009B744C" w:rsidP="00CE6615">
      <w:pPr>
        <w:numPr>
          <w:ilvl w:val="0"/>
          <w:numId w:val="83"/>
        </w:numPr>
        <w:rPr>
          <w:rFonts w:ascii="Century Gothic" w:hAnsi="Century Gothic" w:cs="Arial"/>
        </w:rPr>
      </w:pPr>
      <w:r w:rsidRPr="00F14760">
        <w:rPr>
          <w:rFonts w:ascii="Century Gothic" w:hAnsi="Century Gothic" w:cs="Arial"/>
        </w:rPr>
        <w:t xml:space="preserve">Particulars of all advice given by the registrant and every </w:t>
      </w:r>
      <w:r w:rsidR="00C34629" w:rsidRPr="00F14760">
        <w:rPr>
          <w:rFonts w:ascii="Century Gothic" w:hAnsi="Century Gothic" w:cs="Arial"/>
        </w:rPr>
        <w:t>pre-treatment</w:t>
      </w:r>
      <w:r w:rsidRPr="00F14760">
        <w:rPr>
          <w:rFonts w:ascii="Century Gothic" w:hAnsi="Century Gothic" w:cs="Arial"/>
        </w:rPr>
        <w:t xml:space="preserve"> or post treatment instruction given by the registrant.</w:t>
      </w:r>
    </w:p>
    <w:p w:rsidR="009B744C" w:rsidRPr="00B9474E" w:rsidRDefault="009B744C" w:rsidP="00CE6615">
      <w:pPr>
        <w:numPr>
          <w:ilvl w:val="0"/>
          <w:numId w:val="83"/>
        </w:numPr>
        <w:rPr>
          <w:rFonts w:ascii="Century Gothic" w:hAnsi="Century Gothic" w:cs="Arial"/>
        </w:rPr>
      </w:pPr>
      <w:r w:rsidRPr="00F14760">
        <w:rPr>
          <w:rFonts w:ascii="Century Gothic" w:hAnsi="Century Gothic" w:cs="Arial"/>
        </w:rPr>
        <w:t xml:space="preserve">Particulars of every controlled act within the meaning of Section 27(2) of the </w:t>
      </w:r>
      <w:r w:rsidRPr="00F14760">
        <w:rPr>
          <w:rFonts w:ascii="Century Gothic" w:hAnsi="Century Gothic" w:cs="Arial"/>
          <w:i/>
        </w:rPr>
        <w:t xml:space="preserve">Regulated Health Professions Act, 1991, </w:t>
      </w:r>
      <w:r w:rsidRPr="00F14760">
        <w:rPr>
          <w:rFonts w:ascii="Century Gothic" w:hAnsi="Century Gothic" w:cs="Arial"/>
        </w:rPr>
        <w:t xml:space="preserve">performed by </w:t>
      </w:r>
      <w:r w:rsidRPr="00B9474E">
        <w:rPr>
          <w:rFonts w:ascii="Century Gothic" w:hAnsi="Century Gothic" w:cs="Arial"/>
        </w:rPr>
        <w:t>the registrant, including the source of the authority to perform the controlled act.</w:t>
      </w:r>
    </w:p>
    <w:p w:rsidR="00DA2579" w:rsidRPr="00B9474E" w:rsidRDefault="00DA2579" w:rsidP="00CE6615">
      <w:pPr>
        <w:numPr>
          <w:ilvl w:val="0"/>
          <w:numId w:val="83"/>
        </w:numPr>
        <w:rPr>
          <w:rFonts w:ascii="Century Gothic" w:hAnsi="Century Gothic" w:cs="Arial"/>
        </w:rPr>
      </w:pPr>
      <w:r w:rsidRPr="00B9474E">
        <w:rPr>
          <w:rFonts w:ascii="Century Gothic" w:hAnsi="Century Gothic" w:cs="Arial"/>
        </w:rPr>
        <w:t>Time spent (in minutes) on all dental hygiene interventions.</w:t>
      </w:r>
    </w:p>
    <w:p w:rsidR="009B744C" w:rsidRPr="00B9474E" w:rsidRDefault="009B744C" w:rsidP="00CE6615">
      <w:pPr>
        <w:numPr>
          <w:ilvl w:val="0"/>
          <w:numId w:val="83"/>
        </w:numPr>
        <w:rPr>
          <w:rFonts w:ascii="Century Gothic" w:hAnsi="Century Gothic" w:cs="Arial"/>
        </w:rPr>
      </w:pPr>
      <w:r w:rsidRPr="00B9474E">
        <w:rPr>
          <w:rFonts w:ascii="Century Gothic" w:hAnsi="Century Gothic" w:cs="Arial"/>
        </w:rPr>
        <w:t>Particulars of every referral of the client by the registrant to any other person.</w:t>
      </w:r>
    </w:p>
    <w:p w:rsidR="009B744C" w:rsidRPr="00B9474E" w:rsidRDefault="009B744C" w:rsidP="00CE6615">
      <w:pPr>
        <w:numPr>
          <w:ilvl w:val="0"/>
          <w:numId w:val="83"/>
        </w:numPr>
        <w:rPr>
          <w:rFonts w:ascii="Century Gothic" w:hAnsi="Century Gothic" w:cs="Arial"/>
        </w:rPr>
      </w:pPr>
      <w:r w:rsidRPr="00B9474E">
        <w:rPr>
          <w:rFonts w:ascii="Century Gothic" w:hAnsi="Century Gothic" w:cs="Arial"/>
        </w:rPr>
        <w:t xml:space="preserve">A </w:t>
      </w:r>
      <w:r w:rsidR="00C7714B" w:rsidRPr="00B9474E">
        <w:rPr>
          <w:rFonts w:ascii="Century Gothic" w:hAnsi="Century Gothic" w:cs="Arial"/>
        </w:rPr>
        <w:t>record</w:t>
      </w:r>
      <w:r w:rsidRPr="00B9474E">
        <w:rPr>
          <w:rFonts w:ascii="Century Gothic" w:hAnsi="Century Gothic" w:cs="Arial"/>
        </w:rPr>
        <w:t xml:space="preserve"> of every </w:t>
      </w:r>
      <w:r w:rsidR="00C7714B" w:rsidRPr="00B9474E">
        <w:rPr>
          <w:rFonts w:ascii="Century Gothic" w:hAnsi="Century Gothic" w:cs="Arial"/>
        </w:rPr>
        <w:t xml:space="preserve">implied/verbal or </w:t>
      </w:r>
      <w:r w:rsidRPr="00B9474E">
        <w:rPr>
          <w:rFonts w:ascii="Century Gothic" w:hAnsi="Century Gothic" w:cs="Arial"/>
        </w:rPr>
        <w:t>written consent.</w:t>
      </w:r>
    </w:p>
    <w:p w:rsidR="009B744C" w:rsidRPr="00B9474E" w:rsidRDefault="009B744C" w:rsidP="00CE6615">
      <w:pPr>
        <w:numPr>
          <w:ilvl w:val="0"/>
          <w:numId w:val="83"/>
        </w:numPr>
        <w:rPr>
          <w:rFonts w:ascii="Century Gothic" w:hAnsi="Century Gothic" w:cs="Arial"/>
        </w:rPr>
      </w:pPr>
      <w:r w:rsidRPr="00B9474E">
        <w:rPr>
          <w:rFonts w:ascii="Century Gothic" w:hAnsi="Century Gothic" w:cs="Arial"/>
        </w:rPr>
        <w:t>A record of every refusal of a treatment or procedure.</w:t>
      </w:r>
    </w:p>
    <w:p w:rsidR="009B744C" w:rsidRPr="00A01D3B" w:rsidRDefault="009B744C" w:rsidP="009B744C">
      <w:pPr>
        <w:rPr>
          <w:rFonts w:ascii="Trebuchet MS" w:hAnsi="Trebuchet MS" w:cs="Arial"/>
        </w:rPr>
      </w:pPr>
    </w:p>
    <w:p w:rsidR="009B744C" w:rsidRPr="00B9474E" w:rsidRDefault="009B744C" w:rsidP="009B744C">
      <w:pPr>
        <w:rPr>
          <w:rFonts w:ascii="Century Gothic" w:hAnsi="Century Gothic" w:cs="Arial"/>
        </w:rPr>
      </w:pPr>
      <w:r w:rsidRPr="00B9474E">
        <w:rPr>
          <w:rFonts w:ascii="Century Gothic" w:hAnsi="Century Gothic" w:cs="Arial"/>
        </w:rPr>
        <w:t>TCDHA has a list of acceptable abbreviations which may be used in the client chart. This list will be distributed to all students and will be posted on line.</w:t>
      </w:r>
    </w:p>
    <w:p w:rsidR="00A619C9" w:rsidRPr="00B9474E" w:rsidRDefault="00A619C9" w:rsidP="009B744C">
      <w:pPr>
        <w:rPr>
          <w:rFonts w:ascii="Century Gothic" w:hAnsi="Century Gothic" w:cs="Arial"/>
        </w:rPr>
      </w:pPr>
    </w:p>
    <w:p w:rsidR="009B744C" w:rsidRPr="00B9474E" w:rsidRDefault="00A619C9" w:rsidP="009B744C">
      <w:pPr>
        <w:rPr>
          <w:rFonts w:ascii="Century Gothic" w:hAnsi="Century Gothic" w:cs="Arial"/>
        </w:rPr>
      </w:pPr>
      <w:r w:rsidRPr="008E3436">
        <w:rPr>
          <w:rFonts w:ascii="Century Gothic" w:hAnsi="Century Gothic" w:cs="Arial"/>
        </w:rPr>
        <w:t xml:space="preserve">Errors in client chart: if a student makes an error in the client chart and wishes to correct it, he/she must </w:t>
      </w:r>
      <w:r w:rsidR="00B9474E" w:rsidRPr="008E3436">
        <w:rPr>
          <w:rFonts w:ascii="Century Gothic" w:hAnsi="Century Gothic" w:cs="Arial"/>
        </w:rPr>
        <w:t>go back to the original form and make the changes. The computer system will note the date of the updated form and also archives the original so that a review of the client chart will reflect any changes that have been made.</w:t>
      </w:r>
    </w:p>
    <w:p w:rsidR="00A619C9" w:rsidRPr="00B9474E" w:rsidRDefault="00A619C9" w:rsidP="009B744C">
      <w:pPr>
        <w:rPr>
          <w:rFonts w:ascii="Century Gothic" w:hAnsi="Century Gothic" w:cs="Arial"/>
        </w:rPr>
      </w:pPr>
    </w:p>
    <w:p w:rsidR="00170C2D" w:rsidRPr="00B9474E" w:rsidRDefault="00170C2D" w:rsidP="009B744C">
      <w:pPr>
        <w:rPr>
          <w:rFonts w:ascii="Century Gothic" w:hAnsi="Century Gothic" w:cs="Arial"/>
        </w:rPr>
      </w:pPr>
    </w:p>
    <w:p w:rsidR="009B744C" w:rsidRPr="00B9474E" w:rsidRDefault="009B744C" w:rsidP="009B744C">
      <w:pPr>
        <w:jc w:val="center"/>
        <w:rPr>
          <w:rFonts w:ascii="Century Gothic" w:hAnsi="Century Gothic" w:cs="Arial"/>
          <w:u w:val="single"/>
        </w:rPr>
      </w:pPr>
      <w:r w:rsidRPr="00B9474E">
        <w:rPr>
          <w:rFonts w:ascii="Century Gothic" w:hAnsi="Century Gothic" w:cs="Arial"/>
          <w:u w:val="single"/>
        </w:rPr>
        <w:t>CDHO Regulations on Standing versus Specific order and Self Initiation</w:t>
      </w:r>
    </w:p>
    <w:p w:rsidR="009B744C" w:rsidRPr="00B9474E" w:rsidRDefault="009B744C" w:rsidP="009B744C">
      <w:pPr>
        <w:jc w:val="center"/>
        <w:rPr>
          <w:rFonts w:ascii="Century Gothic" w:hAnsi="Century Gothic" w:cs="Arial"/>
          <w:u w:val="single"/>
        </w:rPr>
      </w:pPr>
    </w:p>
    <w:p w:rsidR="009B744C" w:rsidRPr="00B9474E" w:rsidRDefault="009B744C" w:rsidP="009B744C">
      <w:pPr>
        <w:rPr>
          <w:rFonts w:ascii="Century Gothic" w:hAnsi="Century Gothic" w:cs="Arial"/>
        </w:rPr>
      </w:pPr>
      <w:r w:rsidRPr="00B9474E">
        <w:rPr>
          <w:rFonts w:ascii="Century Gothic" w:hAnsi="Century Gothic" w:cs="Arial"/>
        </w:rPr>
        <w:t>It is important for the Dental Hygiene Student to be aware that they are always working under the authority of a member of the College of the Dental Hygienists of Ontario. This is stated in the “Regulated Health Professions Act 1991”: Section 29 (d).</w:t>
      </w:r>
    </w:p>
    <w:p w:rsidR="009B744C" w:rsidRPr="00B9474E" w:rsidRDefault="009B744C" w:rsidP="009B744C">
      <w:pPr>
        <w:jc w:val="center"/>
        <w:rPr>
          <w:rFonts w:ascii="Century Gothic" w:hAnsi="Century Gothic" w:cs="Arial"/>
          <w:u w:val="single"/>
        </w:rPr>
      </w:pPr>
    </w:p>
    <w:p w:rsidR="009B744C" w:rsidRPr="00B9474E" w:rsidRDefault="009B744C" w:rsidP="009B744C">
      <w:pPr>
        <w:rPr>
          <w:rFonts w:ascii="Century Gothic" w:hAnsi="Century Gothic" w:cs="Arial"/>
        </w:rPr>
      </w:pPr>
      <w:r w:rsidRPr="00B9474E">
        <w:rPr>
          <w:rFonts w:ascii="Century Gothic" w:hAnsi="Century Gothic" w:cs="Arial"/>
        </w:rPr>
        <w:t xml:space="preserve">In Ontario, the practice of Dental Hygiene is regulated under the Regulated Health Professions Act (1991) and the Dental Hygiene Act (1991). As professionals we are </w:t>
      </w:r>
      <w:r w:rsidR="00C34629" w:rsidRPr="00B9474E">
        <w:rPr>
          <w:rFonts w:ascii="Century Gothic" w:hAnsi="Century Gothic" w:cs="Arial"/>
        </w:rPr>
        <w:t>self-regulated</w:t>
      </w:r>
      <w:r w:rsidRPr="00B9474E">
        <w:rPr>
          <w:rFonts w:ascii="Century Gothic" w:hAnsi="Century Gothic" w:cs="Arial"/>
        </w:rPr>
        <w:t xml:space="preserve">. In dentistry we have what are known as 2 “controlled acts”. They are 1) scaling and root planing, and 2) restorative and orthodontic procedures. </w:t>
      </w:r>
    </w:p>
    <w:p w:rsidR="009B744C" w:rsidRPr="00B9474E" w:rsidRDefault="009B744C" w:rsidP="009B744C">
      <w:pPr>
        <w:jc w:val="center"/>
        <w:rPr>
          <w:rFonts w:ascii="Century Gothic" w:hAnsi="Century Gothic" w:cs="Arial"/>
          <w:u w:val="single"/>
        </w:rPr>
      </w:pPr>
    </w:p>
    <w:p w:rsidR="009B744C" w:rsidRPr="00B9474E" w:rsidRDefault="009B744C" w:rsidP="009B744C">
      <w:pPr>
        <w:rPr>
          <w:rFonts w:ascii="Century Gothic" w:hAnsi="Century Gothic" w:cs="Arial"/>
          <w:b/>
        </w:rPr>
      </w:pPr>
      <w:r w:rsidRPr="00B9474E">
        <w:rPr>
          <w:rFonts w:ascii="Century Gothic" w:hAnsi="Century Gothic" w:cs="Arial"/>
          <w:b/>
        </w:rPr>
        <w:t>The following refers to the RHPA and the DHA Act regarding authorization and “controlled acts”. This was how it was recorded in the original document.</w:t>
      </w:r>
    </w:p>
    <w:p w:rsidR="009B744C" w:rsidRPr="00B9474E" w:rsidRDefault="009B744C" w:rsidP="009B744C">
      <w:pPr>
        <w:rPr>
          <w:rFonts w:ascii="Century Gothic" w:hAnsi="Century Gothic" w:cs="Arial"/>
          <w:b/>
        </w:rPr>
      </w:pPr>
    </w:p>
    <w:p w:rsidR="009B744C" w:rsidRPr="00B9474E" w:rsidRDefault="009B744C" w:rsidP="009B744C">
      <w:pPr>
        <w:rPr>
          <w:rFonts w:ascii="Century Gothic" w:hAnsi="Century Gothic" w:cs="Arial"/>
        </w:rPr>
      </w:pPr>
      <w:r w:rsidRPr="00B9474E">
        <w:rPr>
          <w:rFonts w:ascii="Century Gothic" w:hAnsi="Century Gothic" w:cs="Arial"/>
        </w:rPr>
        <w:lastRenderedPageBreak/>
        <w:t xml:space="preserve">“In accordance with the </w:t>
      </w:r>
      <w:r w:rsidRPr="00B9474E">
        <w:rPr>
          <w:rFonts w:ascii="Century Gothic" w:hAnsi="Century Gothic" w:cs="Arial"/>
          <w:i/>
        </w:rPr>
        <w:t xml:space="preserve">Regulated Health Professions Act 1991, (RHPA), </w:t>
      </w:r>
      <w:r w:rsidRPr="00B9474E">
        <w:rPr>
          <w:rFonts w:ascii="Century Gothic" w:hAnsi="Century Gothic" w:cs="Arial"/>
        </w:rPr>
        <w:t xml:space="preserve">a dental hygienist must have an “order” from a dentist to proceed with the authorized acts outlined in Section 4 and 5 (1) of the </w:t>
      </w:r>
      <w:r w:rsidRPr="00B9474E">
        <w:rPr>
          <w:rFonts w:ascii="Century Gothic" w:hAnsi="Century Gothic" w:cs="Arial"/>
          <w:i/>
        </w:rPr>
        <w:t>Dental Hygiene Act, 1991 (DHA).</w:t>
      </w:r>
      <w:r w:rsidRPr="00B9474E">
        <w:rPr>
          <w:rFonts w:ascii="Century Gothic" w:hAnsi="Century Gothic" w:cs="Arial"/>
        </w:rPr>
        <w:t>”</w:t>
      </w:r>
    </w:p>
    <w:p w:rsidR="009B744C" w:rsidRPr="00B9474E" w:rsidRDefault="009B744C" w:rsidP="009B744C">
      <w:pPr>
        <w:rPr>
          <w:rFonts w:ascii="Century Gothic" w:hAnsi="Century Gothic" w:cs="Arial"/>
        </w:rPr>
      </w:pPr>
    </w:p>
    <w:p w:rsidR="009B744C" w:rsidRPr="00B9474E" w:rsidRDefault="009B744C" w:rsidP="009B744C">
      <w:pPr>
        <w:rPr>
          <w:rFonts w:ascii="Century Gothic" w:hAnsi="Century Gothic" w:cs="Arial"/>
        </w:rPr>
      </w:pPr>
      <w:r w:rsidRPr="00B9474E">
        <w:rPr>
          <w:rFonts w:ascii="Century Gothic" w:hAnsi="Century Gothic" w:cs="Arial"/>
        </w:rPr>
        <w:t>4. In the course of engaging in the practice of Dental Hygiene, a member is authorized, subject to the terms, conditions, and limitations imposed on his or her certificate of registration, to perform the following:</w:t>
      </w:r>
    </w:p>
    <w:p w:rsidR="009B744C" w:rsidRPr="00B9474E" w:rsidRDefault="009B744C" w:rsidP="009B744C">
      <w:pPr>
        <w:rPr>
          <w:rFonts w:ascii="Century Gothic" w:hAnsi="Century Gothic" w:cs="Arial"/>
        </w:rPr>
      </w:pPr>
    </w:p>
    <w:p w:rsidR="009B744C" w:rsidRPr="00B9474E" w:rsidRDefault="009B744C" w:rsidP="00CE6615">
      <w:pPr>
        <w:numPr>
          <w:ilvl w:val="0"/>
          <w:numId w:val="84"/>
        </w:numPr>
        <w:rPr>
          <w:rFonts w:ascii="Century Gothic" w:hAnsi="Century Gothic" w:cs="Arial"/>
        </w:rPr>
      </w:pPr>
      <w:r w:rsidRPr="00B9474E">
        <w:rPr>
          <w:rFonts w:ascii="Century Gothic" w:hAnsi="Century Gothic" w:cs="Arial"/>
        </w:rPr>
        <w:t>Scaling teeth and root planing including curetting surrounding tissue.</w:t>
      </w:r>
    </w:p>
    <w:p w:rsidR="009B744C" w:rsidRPr="00B9474E" w:rsidRDefault="009B744C" w:rsidP="00CE6615">
      <w:pPr>
        <w:numPr>
          <w:ilvl w:val="0"/>
          <w:numId w:val="84"/>
        </w:numPr>
        <w:rPr>
          <w:rFonts w:ascii="Century Gothic" w:hAnsi="Century Gothic" w:cs="Arial"/>
        </w:rPr>
      </w:pPr>
      <w:r w:rsidRPr="00B9474E">
        <w:rPr>
          <w:rFonts w:ascii="Century Gothic" w:hAnsi="Century Gothic" w:cs="Arial"/>
        </w:rPr>
        <w:t>Orthodontic and restorative procedures.</w:t>
      </w:r>
    </w:p>
    <w:p w:rsidR="009B744C" w:rsidRPr="00B9474E" w:rsidRDefault="009B744C" w:rsidP="009B744C">
      <w:pPr>
        <w:rPr>
          <w:rFonts w:ascii="Century Gothic" w:hAnsi="Century Gothic" w:cs="Arial"/>
        </w:rPr>
      </w:pPr>
    </w:p>
    <w:p w:rsidR="009B744C" w:rsidRPr="00B9474E" w:rsidRDefault="009B744C" w:rsidP="009B744C">
      <w:pPr>
        <w:rPr>
          <w:rFonts w:ascii="Century Gothic" w:hAnsi="Century Gothic" w:cs="Arial"/>
        </w:rPr>
      </w:pPr>
      <w:r w:rsidRPr="00B9474E">
        <w:rPr>
          <w:rFonts w:ascii="Century Gothic" w:hAnsi="Century Gothic" w:cs="Arial"/>
        </w:rPr>
        <w:t>5. “A member shall not perform a procedure under the authority of section 4 unless the procedure is ordered by a member of the Royal College of Dental Surgeons of Ontario”</w:t>
      </w:r>
    </w:p>
    <w:p w:rsidR="009B744C" w:rsidRPr="00B9474E" w:rsidRDefault="009B744C" w:rsidP="009B744C">
      <w:pPr>
        <w:rPr>
          <w:rFonts w:ascii="Century Gothic" w:hAnsi="Century Gothic" w:cs="Arial"/>
        </w:rPr>
      </w:pPr>
    </w:p>
    <w:p w:rsidR="009B744C" w:rsidRPr="00B9474E" w:rsidRDefault="009B744C" w:rsidP="009B744C">
      <w:pPr>
        <w:rPr>
          <w:rFonts w:ascii="Century Gothic" w:hAnsi="Century Gothic" w:cs="Arial"/>
          <w:b/>
        </w:rPr>
      </w:pPr>
      <w:r w:rsidRPr="00B9474E">
        <w:rPr>
          <w:rFonts w:ascii="Century Gothic" w:hAnsi="Century Gothic" w:cs="Arial"/>
          <w:b/>
        </w:rPr>
        <w:t xml:space="preserve">Self Initiation: </w:t>
      </w:r>
      <w:r w:rsidRPr="00B9474E">
        <w:rPr>
          <w:rFonts w:ascii="Century Gothic" w:hAnsi="Century Gothic" w:cs="Arial"/>
        </w:rPr>
        <w:t>As of September 2007 the Dental Hygiene Act was amended to allow “</w:t>
      </w:r>
      <w:r w:rsidR="00C34629" w:rsidRPr="00B9474E">
        <w:rPr>
          <w:rFonts w:ascii="Century Gothic" w:hAnsi="Century Gothic" w:cs="Arial"/>
        </w:rPr>
        <w:t>self-initiation</w:t>
      </w:r>
      <w:r w:rsidRPr="00B9474E">
        <w:rPr>
          <w:rFonts w:ascii="Century Gothic" w:hAnsi="Century Gothic" w:cs="Arial"/>
        </w:rPr>
        <w:t xml:space="preserve">” by Registered Dental Hygienists. This means that an RDH can </w:t>
      </w:r>
      <w:r w:rsidR="00C34629" w:rsidRPr="00B9474E">
        <w:rPr>
          <w:rFonts w:ascii="Century Gothic" w:hAnsi="Century Gothic" w:cs="Arial"/>
        </w:rPr>
        <w:t>self-initiate</w:t>
      </w:r>
      <w:r w:rsidRPr="00B9474E">
        <w:rPr>
          <w:rFonts w:ascii="Century Gothic" w:hAnsi="Century Gothic" w:cs="Arial"/>
        </w:rPr>
        <w:t xml:space="preserve"> treatment </w:t>
      </w:r>
      <w:r w:rsidRPr="00B9474E">
        <w:rPr>
          <w:rFonts w:ascii="Century Gothic" w:hAnsi="Century Gothic" w:cs="Arial"/>
          <w:b/>
        </w:rPr>
        <w:t>without an order from a dentist</w:t>
      </w:r>
      <w:r w:rsidRPr="00B9474E">
        <w:rPr>
          <w:rFonts w:ascii="Century Gothic" w:hAnsi="Century Gothic" w:cs="Arial"/>
        </w:rPr>
        <w:t xml:space="preserve">. However, Dental Hygiene Faculty who are </w:t>
      </w:r>
      <w:r w:rsidR="00C34629" w:rsidRPr="00B9474E">
        <w:rPr>
          <w:rFonts w:ascii="Century Gothic" w:hAnsi="Century Gothic" w:cs="Arial"/>
        </w:rPr>
        <w:t>self-initiating</w:t>
      </w:r>
      <w:r w:rsidRPr="00B9474E">
        <w:rPr>
          <w:rFonts w:ascii="Century Gothic" w:hAnsi="Century Gothic" w:cs="Arial"/>
        </w:rPr>
        <w:t xml:space="preserve"> will not </w:t>
      </w:r>
      <w:r w:rsidR="00C34629" w:rsidRPr="00B9474E">
        <w:rPr>
          <w:rFonts w:ascii="Century Gothic" w:hAnsi="Century Gothic" w:cs="Arial"/>
        </w:rPr>
        <w:t>self-initiate</w:t>
      </w:r>
      <w:r w:rsidRPr="00B9474E">
        <w:rPr>
          <w:rFonts w:ascii="Century Gothic" w:hAnsi="Century Gothic" w:cs="Arial"/>
        </w:rPr>
        <w:t xml:space="preserve"> under the conditions listed on pages 1</w:t>
      </w:r>
      <w:r w:rsidR="00C34629">
        <w:rPr>
          <w:rFonts w:ascii="Century Gothic" w:hAnsi="Century Gothic" w:cs="Arial"/>
        </w:rPr>
        <w:t>2</w:t>
      </w:r>
      <w:r w:rsidRPr="00B9474E">
        <w:rPr>
          <w:rFonts w:ascii="Century Gothic" w:hAnsi="Century Gothic" w:cs="Arial"/>
        </w:rPr>
        <w:t>-1</w:t>
      </w:r>
      <w:r w:rsidR="00C34629">
        <w:rPr>
          <w:rFonts w:ascii="Century Gothic" w:hAnsi="Century Gothic" w:cs="Arial"/>
        </w:rPr>
        <w:t>4</w:t>
      </w:r>
      <w:r w:rsidRPr="00B9474E">
        <w:rPr>
          <w:rFonts w:ascii="Century Gothic" w:hAnsi="Century Gothic" w:cs="Arial"/>
        </w:rPr>
        <w:t xml:space="preserve"> and will collaborate with another health care professional (family physician or DDS) before authorizing treatment.</w:t>
      </w:r>
    </w:p>
    <w:p w:rsidR="009B744C" w:rsidRPr="00B9474E" w:rsidRDefault="009B744C" w:rsidP="009B744C">
      <w:pPr>
        <w:rPr>
          <w:rFonts w:ascii="Century Gothic" w:hAnsi="Century Gothic" w:cs="Arial"/>
          <w:b/>
        </w:rPr>
      </w:pPr>
    </w:p>
    <w:p w:rsidR="009B744C" w:rsidRPr="00B9474E" w:rsidRDefault="009B744C" w:rsidP="009B744C">
      <w:pPr>
        <w:jc w:val="center"/>
        <w:rPr>
          <w:rFonts w:ascii="Century Gothic" w:hAnsi="Century Gothic" w:cs="Arial"/>
          <w:u w:val="single"/>
        </w:rPr>
      </w:pPr>
      <w:r w:rsidRPr="00B9474E">
        <w:rPr>
          <w:rFonts w:ascii="Century Gothic" w:hAnsi="Century Gothic" w:cs="Arial"/>
          <w:u w:val="single"/>
        </w:rPr>
        <w:t>CDHO statement on self initiation:</w:t>
      </w:r>
    </w:p>
    <w:p w:rsidR="009B744C" w:rsidRPr="00B9474E" w:rsidRDefault="009B744C" w:rsidP="009B744C">
      <w:pPr>
        <w:rPr>
          <w:rFonts w:ascii="Century Gothic" w:hAnsi="Century Gothic" w:cs="Arial"/>
          <w:b/>
        </w:rPr>
      </w:pPr>
    </w:p>
    <w:p w:rsidR="009B744C" w:rsidRPr="00B9474E" w:rsidRDefault="00EC6510" w:rsidP="009B744C">
      <w:pPr>
        <w:rPr>
          <w:rFonts w:ascii="Century Gothic" w:hAnsi="Century Gothic" w:cs="Arial"/>
          <w:b/>
        </w:rPr>
      </w:pPr>
      <w:r>
        <w:rPr>
          <w:rStyle w:val="style21"/>
          <w:rFonts w:ascii="Century Gothic" w:hAnsi="Century Gothic" w:cs="Arial"/>
        </w:rPr>
        <w:t>“</w:t>
      </w:r>
      <w:r w:rsidR="009B744C" w:rsidRPr="00B9474E">
        <w:rPr>
          <w:rStyle w:val="style21"/>
          <w:rFonts w:ascii="Century Gothic" w:hAnsi="Century Gothic" w:cs="Arial"/>
        </w:rPr>
        <w:t xml:space="preserve">On September 1, 2007 the Ontario legislature facilitated increased public access to dental hygiene services by proclaiming the amendment to the </w:t>
      </w:r>
      <w:r w:rsidR="009B744C" w:rsidRPr="00B9474E">
        <w:rPr>
          <w:rStyle w:val="style21"/>
          <w:rFonts w:ascii="Century Gothic" w:hAnsi="Century Gothic" w:cs="Arial"/>
          <w:i/>
        </w:rPr>
        <w:t>Dental Hygiene Act, 1991</w:t>
      </w:r>
      <w:r w:rsidR="009B744C" w:rsidRPr="00B9474E">
        <w:rPr>
          <w:rStyle w:val="style21"/>
          <w:rFonts w:ascii="Century Gothic" w:hAnsi="Century Gothic" w:cs="Arial"/>
        </w:rPr>
        <w:t xml:space="preserve">. This means that authorized dental hygienists are free to decide, based on a comprehensive assessment, to proceed with scaling and root planing, including curettage, without the order requirement. This legislation validates the belief of this College and the conclusion made by HPRAC in 1996, that removal of the order requirement from the </w:t>
      </w:r>
      <w:r w:rsidR="009B744C" w:rsidRPr="00B9474E">
        <w:rPr>
          <w:rStyle w:val="style21"/>
          <w:rFonts w:ascii="Century Gothic" w:hAnsi="Century Gothic" w:cs="Arial"/>
          <w:i/>
        </w:rPr>
        <w:t xml:space="preserve">Dental Hygiene Act, 1991 </w:t>
      </w:r>
      <w:r w:rsidR="009B744C" w:rsidRPr="00B9474E">
        <w:rPr>
          <w:rStyle w:val="style21"/>
          <w:rFonts w:ascii="Century Gothic" w:hAnsi="Century Gothic" w:cs="Arial"/>
        </w:rPr>
        <w:t>would satisfy the public interest principles of access, equality, accountability and quality of care, without placing the public at an increased risk of harm. This is an example of good government. It places the needs of the public first</w:t>
      </w:r>
      <w:r>
        <w:rPr>
          <w:rStyle w:val="style21"/>
          <w:rFonts w:ascii="Century Gothic" w:hAnsi="Century Gothic" w:cs="Arial"/>
        </w:rPr>
        <w:t>”</w:t>
      </w:r>
    </w:p>
    <w:p w:rsidR="0029646E" w:rsidRDefault="0029646E" w:rsidP="009B744C">
      <w:pPr>
        <w:spacing w:line="360" w:lineRule="auto"/>
        <w:jc w:val="center"/>
        <w:rPr>
          <w:rStyle w:val="style21"/>
          <w:rFonts w:ascii="Century Gothic" w:hAnsi="Century Gothic" w:cs="Arial"/>
          <w:sz w:val="26"/>
          <w:szCs w:val="26"/>
          <w:u w:val="single"/>
        </w:rPr>
      </w:pPr>
    </w:p>
    <w:p w:rsidR="009B744C" w:rsidRPr="0029646E" w:rsidRDefault="009B744C" w:rsidP="009B744C">
      <w:pPr>
        <w:spacing w:line="360" w:lineRule="auto"/>
        <w:jc w:val="center"/>
        <w:rPr>
          <w:rStyle w:val="style21"/>
          <w:rFonts w:ascii="Century Gothic" w:hAnsi="Century Gothic" w:cs="Arial"/>
          <w:color w:val="auto"/>
          <w:sz w:val="26"/>
          <w:szCs w:val="26"/>
          <w:u w:val="single"/>
        </w:rPr>
      </w:pPr>
      <w:r w:rsidRPr="0029646E">
        <w:rPr>
          <w:rStyle w:val="style21"/>
          <w:rFonts w:ascii="Century Gothic" w:hAnsi="Century Gothic" w:cs="Arial"/>
          <w:color w:val="auto"/>
          <w:sz w:val="26"/>
          <w:szCs w:val="26"/>
          <w:u w:val="single"/>
        </w:rPr>
        <w:t>What this means to Dental Hygienists</w:t>
      </w:r>
    </w:p>
    <w:p w:rsidR="009B744C" w:rsidRPr="00B9474E" w:rsidRDefault="009B744C" w:rsidP="009B744C">
      <w:pPr>
        <w:pStyle w:val="style61"/>
        <w:spacing w:line="240" w:lineRule="auto"/>
        <w:jc w:val="both"/>
        <w:rPr>
          <w:rFonts w:ascii="Century Gothic" w:hAnsi="Century Gothic" w:cs="Arial"/>
          <w:sz w:val="24"/>
          <w:szCs w:val="24"/>
        </w:rPr>
      </w:pPr>
      <w:r w:rsidRPr="00B9474E">
        <w:rPr>
          <w:rFonts w:ascii="Century Gothic" w:hAnsi="Century Gothic" w:cs="Arial"/>
          <w:sz w:val="24"/>
          <w:szCs w:val="24"/>
          <w:lang w:val="en-CA"/>
        </w:rPr>
        <w:t xml:space="preserve">Dental hygienists now have the option to proceed with their authorized act of </w:t>
      </w:r>
      <w:r w:rsidRPr="00B9474E">
        <w:rPr>
          <w:rFonts w:ascii="Century Gothic" w:hAnsi="Century Gothic" w:cs="Arial"/>
          <w:i/>
          <w:sz w:val="24"/>
          <w:szCs w:val="24"/>
          <w:lang w:val="en-CA"/>
        </w:rPr>
        <w:t xml:space="preserve">“scaling teeth and root planing, including curetting surrounding tissue” </w:t>
      </w:r>
      <w:r w:rsidRPr="00B9474E">
        <w:rPr>
          <w:rFonts w:ascii="Century Gothic" w:hAnsi="Century Gothic" w:cs="Arial"/>
          <w:sz w:val="24"/>
          <w:szCs w:val="24"/>
          <w:lang w:val="en-CA"/>
        </w:rPr>
        <w:t xml:space="preserve">on their own initiative (if there are no contraindications as </w:t>
      </w:r>
      <w:r w:rsidRPr="00B9474E">
        <w:rPr>
          <w:rFonts w:ascii="Century Gothic" w:hAnsi="Century Gothic" w:cs="Arial"/>
          <w:sz w:val="24"/>
          <w:szCs w:val="24"/>
          <w:lang w:val="en-CA"/>
        </w:rPr>
        <w:lastRenderedPageBreak/>
        <w:t>prescribed in the contraindications regulation) or under an order from a member of the RCDSO.</w:t>
      </w:r>
    </w:p>
    <w:p w:rsidR="0029646E" w:rsidRDefault="0029646E" w:rsidP="009B744C">
      <w:pPr>
        <w:pStyle w:val="style22"/>
        <w:spacing w:line="240" w:lineRule="auto"/>
        <w:jc w:val="both"/>
        <w:rPr>
          <w:rFonts w:ascii="Century Gothic" w:hAnsi="Century Gothic" w:cs="Arial"/>
          <w:sz w:val="24"/>
          <w:szCs w:val="24"/>
          <w:lang w:val="en-CA"/>
        </w:rPr>
      </w:pPr>
    </w:p>
    <w:p w:rsidR="009B744C" w:rsidRPr="00B9474E" w:rsidRDefault="009B744C" w:rsidP="009B744C">
      <w:pPr>
        <w:pStyle w:val="style22"/>
        <w:spacing w:line="240" w:lineRule="auto"/>
        <w:jc w:val="both"/>
        <w:rPr>
          <w:rFonts w:ascii="Century Gothic" w:hAnsi="Century Gothic" w:cs="Arial"/>
          <w:sz w:val="24"/>
          <w:szCs w:val="24"/>
          <w:lang w:val="en-CA"/>
        </w:rPr>
      </w:pPr>
      <w:r w:rsidRPr="00B9474E">
        <w:rPr>
          <w:rFonts w:ascii="Century Gothic" w:hAnsi="Century Gothic" w:cs="Arial"/>
          <w:sz w:val="24"/>
          <w:szCs w:val="24"/>
          <w:lang w:val="en-CA"/>
        </w:rPr>
        <w:t>Those dental hygienists wishing to self-initiate must apply, and receive, authorization from the CDHO prior to practising without an order. All dental hygienists should have now received packages containing the application for self-initiation as well as other documents critical to self-initiation in Ontario. Dental hygienists who are authorized to self-initiate are identified on the public register and have received a seal to place on their wall certificates to ensure public confidence.</w:t>
      </w:r>
    </w:p>
    <w:p w:rsidR="0029646E" w:rsidRDefault="0029646E" w:rsidP="009B744C">
      <w:pPr>
        <w:jc w:val="both"/>
        <w:rPr>
          <w:rStyle w:val="style101"/>
          <w:rFonts w:ascii="Century Gothic" w:hAnsi="Century Gothic" w:cs="Arial"/>
          <w:sz w:val="24"/>
          <w:szCs w:val="24"/>
        </w:rPr>
      </w:pPr>
    </w:p>
    <w:p w:rsidR="009B744C" w:rsidRPr="00B9474E" w:rsidRDefault="009B744C" w:rsidP="009B744C">
      <w:pPr>
        <w:jc w:val="both"/>
        <w:rPr>
          <w:rStyle w:val="style101"/>
          <w:rFonts w:ascii="Century Gothic" w:hAnsi="Century Gothic" w:cs="Arial"/>
          <w:spacing w:val="10"/>
          <w:sz w:val="24"/>
          <w:szCs w:val="24"/>
        </w:rPr>
      </w:pPr>
      <w:r w:rsidRPr="00B9474E">
        <w:rPr>
          <w:rStyle w:val="style101"/>
          <w:rFonts w:ascii="Century Gothic" w:hAnsi="Century Gothic" w:cs="Arial"/>
          <w:sz w:val="24"/>
          <w:szCs w:val="24"/>
        </w:rPr>
        <w:t xml:space="preserve">Dental hygienists who choose to continue working under the order may continue to do so. A client-specific order is still required for dental hygienists who provide orthodontic and restorative procedures and services. All dental hygienists who have </w:t>
      </w:r>
      <w:r w:rsidRPr="00B9474E">
        <w:rPr>
          <w:rStyle w:val="style101"/>
          <w:rFonts w:ascii="Century Gothic" w:hAnsi="Century Gothic" w:cs="Arial"/>
          <w:b/>
          <w:sz w:val="24"/>
          <w:szCs w:val="24"/>
          <w:u w:val="single"/>
        </w:rPr>
        <w:t>not</w:t>
      </w:r>
      <w:r w:rsidRPr="00B9474E">
        <w:rPr>
          <w:rStyle w:val="style101"/>
          <w:rFonts w:ascii="Century Gothic" w:hAnsi="Century Gothic" w:cs="Arial"/>
          <w:sz w:val="24"/>
          <w:szCs w:val="24"/>
        </w:rPr>
        <w:t xml:space="preserve"> received authorization from the CDHO to self-initiate are required to: work under an order from a member of the RCDSO; have a hard, accessible copy of all standing orders; have documentation to support specific orders; and record a reference to the order in each client entry.</w:t>
      </w:r>
      <w:r w:rsidRPr="00B9474E">
        <w:rPr>
          <w:rStyle w:val="style101"/>
          <w:rFonts w:ascii="Century Gothic" w:hAnsi="Century Gothic" w:cs="Arial"/>
          <w:spacing w:val="10"/>
          <w:sz w:val="24"/>
          <w:szCs w:val="24"/>
        </w:rPr>
        <w:t xml:space="preserve"> </w:t>
      </w:r>
    </w:p>
    <w:p w:rsidR="0029646E" w:rsidRDefault="0029646E" w:rsidP="009B744C">
      <w:pPr>
        <w:spacing w:line="360" w:lineRule="auto"/>
        <w:jc w:val="both"/>
        <w:rPr>
          <w:rFonts w:ascii="Century Gothic" w:hAnsi="Century Gothic" w:cs="Arial"/>
          <w:b/>
        </w:rPr>
      </w:pPr>
    </w:p>
    <w:p w:rsidR="009B744C" w:rsidRPr="00B9474E" w:rsidRDefault="009B744C" w:rsidP="009B744C">
      <w:pPr>
        <w:spacing w:line="360" w:lineRule="auto"/>
        <w:jc w:val="both"/>
        <w:rPr>
          <w:rFonts w:ascii="Century Gothic" w:hAnsi="Century Gothic" w:cs="Arial"/>
          <w:b/>
        </w:rPr>
      </w:pPr>
      <w:r w:rsidRPr="00B9474E">
        <w:rPr>
          <w:rFonts w:ascii="Century Gothic" w:hAnsi="Century Gothic" w:cs="Arial"/>
          <w:b/>
        </w:rPr>
        <w:t>CDHO statement complete.</w:t>
      </w:r>
    </w:p>
    <w:p w:rsidR="009B744C" w:rsidRPr="00B9474E" w:rsidRDefault="009B744C" w:rsidP="009B744C">
      <w:pPr>
        <w:rPr>
          <w:rFonts w:ascii="Century Gothic" w:hAnsi="Century Gothic" w:cs="Arial"/>
        </w:rPr>
      </w:pPr>
      <w:r w:rsidRPr="00B9474E">
        <w:rPr>
          <w:rFonts w:ascii="Century Gothic" w:hAnsi="Century Gothic"/>
          <w:color w:val="000000"/>
          <w:sz w:val="16"/>
          <w:szCs w:val="16"/>
        </w:rPr>
        <w:t> </w:t>
      </w:r>
    </w:p>
    <w:p w:rsidR="009B744C" w:rsidRPr="00B9474E" w:rsidRDefault="009B744C" w:rsidP="009B744C">
      <w:pPr>
        <w:jc w:val="center"/>
        <w:rPr>
          <w:rFonts w:ascii="Century Gothic" w:hAnsi="Century Gothic" w:cs="Arial"/>
          <w:u w:val="single"/>
        </w:rPr>
      </w:pPr>
      <w:r w:rsidRPr="00B9474E">
        <w:rPr>
          <w:rFonts w:ascii="Century Gothic" w:hAnsi="Century Gothic" w:cs="Arial"/>
          <w:u w:val="single"/>
        </w:rPr>
        <w:t>TCDHA Policy on Self Initiation.</w:t>
      </w:r>
    </w:p>
    <w:p w:rsidR="009B744C" w:rsidRPr="00B9474E" w:rsidRDefault="009B744C" w:rsidP="009B744C">
      <w:pPr>
        <w:jc w:val="center"/>
        <w:rPr>
          <w:rFonts w:ascii="Century Gothic" w:hAnsi="Century Gothic" w:cs="Arial"/>
        </w:rPr>
      </w:pPr>
      <w:r w:rsidRPr="00B9474E">
        <w:rPr>
          <w:rFonts w:ascii="Century Gothic" w:hAnsi="Century Gothic" w:cs="Arial"/>
        </w:rPr>
        <w:t>What does this mean to the student of TCDHA?</w:t>
      </w:r>
    </w:p>
    <w:p w:rsidR="009B744C" w:rsidRPr="00B9474E" w:rsidRDefault="009B744C" w:rsidP="009B744C">
      <w:pPr>
        <w:jc w:val="center"/>
        <w:rPr>
          <w:rFonts w:ascii="Century Gothic" w:hAnsi="Century Gothic" w:cs="Arial"/>
        </w:rPr>
      </w:pPr>
    </w:p>
    <w:p w:rsidR="009B744C" w:rsidRPr="00B9474E" w:rsidRDefault="009B744C" w:rsidP="009B744C">
      <w:pPr>
        <w:rPr>
          <w:rFonts w:ascii="Century Gothic" w:hAnsi="Century Gothic" w:cs="Arial"/>
        </w:rPr>
      </w:pPr>
      <w:r w:rsidRPr="00B9474E">
        <w:rPr>
          <w:rFonts w:ascii="Century Gothic" w:hAnsi="Century Gothic" w:cs="Arial"/>
        </w:rPr>
        <w:t xml:space="preserve">The TCDHA supports their Dental Hygiene Faculty and currently all Dental Hygiene Faculty are authorized to </w:t>
      </w:r>
      <w:r w:rsidR="00C34629" w:rsidRPr="00B9474E">
        <w:rPr>
          <w:rFonts w:ascii="Century Gothic" w:hAnsi="Century Gothic" w:cs="Arial"/>
        </w:rPr>
        <w:t>self-initiate</w:t>
      </w:r>
      <w:r w:rsidRPr="00B9474E">
        <w:rPr>
          <w:rFonts w:ascii="Century Gothic" w:hAnsi="Century Gothic" w:cs="Arial"/>
        </w:rPr>
        <w:t xml:space="preserve"> under the CDHO. This means that all of the Dental Hygiene Faculty is able to sign authorization for the student to proceed upon review of the client’s medical history. If there is a contraindication to treatment such as any of the 11 conditions listed on pgs. </w:t>
      </w:r>
      <w:r w:rsidR="004253AB">
        <w:rPr>
          <w:rFonts w:ascii="Century Gothic" w:hAnsi="Century Gothic" w:cs="Arial"/>
        </w:rPr>
        <w:t>12-14</w:t>
      </w:r>
      <w:r w:rsidRPr="00B9474E">
        <w:rPr>
          <w:rFonts w:ascii="Century Gothic" w:hAnsi="Century Gothic" w:cs="Arial"/>
        </w:rPr>
        <w:t xml:space="preserve"> of this manual, then the Dental Hygiene Faculty member may collaborate with the Dentist on the clinic floor at the time or with the family physician, before authorizing any type of controlled act. The Dental Hygienist will record the conditions under which the student may proceed.</w:t>
      </w:r>
    </w:p>
    <w:p w:rsidR="009B744C" w:rsidRPr="00B9474E" w:rsidRDefault="009B744C" w:rsidP="009B744C">
      <w:pPr>
        <w:rPr>
          <w:rFonts w:ascii="Century Gothic" w:hAnsi="Century Gothic" w:cs="Arial"/>
        </w:rPr>
      </w:pPr>
    </w:p>
    <w:p w:rsidR="009B744C" w:rsidRPr="00B9474E" w:rsidRDefault="009B744C" w:rsidP="009B744C">
      <w:pPr>
        <w:rPr>
          <w:rFonts w:ascii="Century Gothic" w:hAnsi="Century Gothic" w:cs="Arial"/>
        </w:rPr>
      </w:pPr>
      <w:r w:rsidRPr="00B9474E">
        <w:rPr>
          <w:rFonts w:ascii="Century Gothic" w:hAnsi="Century Gothic" w:cs="Arial"/>
        </w:rPr>
        <w:t xml:space="preserve">Once the student is signed in, authorization to proceed will be documented in the client’s record of care for each and every appointment. </w:t>
      </w:r>
      <w:r w:rsidRPr="008E3436">
        <w:rPr>
          <w:rFonts w:ascii="Century Gothic" w:hAnsi="Century Gothic" w:cs="Arial"/>
        </w:rPr>
        <w:t>This authorization confirms that the client’s medical</w:t>
      </w:r>
      <w:r w:rsidR="005D213B" w:rsidRPr="008E3436">
        <w:rPr>
          <w:rFonts w:ascii="Century Gothic" w:hAnsi="Century Gothic" w:cs="Arial"/>
        </w:rPr>
        <w:t>/dental</w:t>
      </w:r>
      <w:r w:rsidRPr="008E3436">
        <w:rPr>
          <w:rFonts w:ascii="Century Gothic" w:hAnsi="Century Gothic" w:cs="Arial"/>
        </w:rPr>
        <w:t xml:space="preserve"> history has been reviewed by faculty and that the faculty has been apprised of the students plan for the clinic session.</w:t>
      </w:r>
      <w:r w:rsidR="005D213B" w:rsidRPr="008E3436">
        <w:rPr>
          <w:rFonts w:ascii="Century Gothic" w:hAnsi="Century Gothic" w:cs="Arial"/>
        </w:rPr>
        <w:t xml:space="preserve"> If authorization to proceed is received it is also the student’s formal authorization for the controlled act.</w:t>
      </w:r>
    </w:p>
    <w:p w:rsidR="009B744C" w:rsidRPr="00B9474E" w:rsidRDefault="009B744C" w:rsidP="009B744C">
      <w:pPr>
        <w:rPr>
          <w:rFonts w:ascii="Century Gothic" w:hAnsi="Century Gothic" w:cs="Arial"/>
        </w:rPr>
      </w:pPr>
    </w:p>
    <w:p w:rsidR="009B744C" w:rsidRPr="00B9474E" w:rsidRDefault="009B744C" w:rsidP="009B744C">
      <w:pPr>
        <w:rPr>
          <w:rFonts w:ascii="Century Gothic" w:hAnsi="Century Gothic" w:cs="Arial"/>
        </w:rPr>
      </w:pPr>
      <w:r w:rsidRPr="00B9474E">
        <w:rPr>
          <w:rFonts w:ascii="Century Gothic" w:hAnsi="Century Gothic" w:cs="Arial"/>
        </w:rPr>
        <w:lastRenderedPageBreak/>
        <w:t>It is important that the student refer to the authorization when recording the controlled act. Since you are students you must state the authority that gave you the authority to proceed with debridement.</w:t>
      </w:r>
    </w:p>
    <w:p w:rsidR="009B744C" w:rsidRPr="00B9474E" w:rsidRDefault="009B744C" w:rsidP="009B744C">
      <w:pPr>
        <w:rPr>
          <w:rFonts w:ascii="Century Gothic" w:hAnsi="Century Gothic" w:cs="Arial"/>
        </w:rPr>
      </w:pPr>
    </w:p>
    <w:p w:rsidR="009E7C4C" w:rsidRDefault="009E7C4C" w:rsidP="009B744C">
      <w:pPr>
        <w:jc w:val="center"/>
        <w:rPr>
          <w:rFonts w:ascii="Century Gothic" w:hAnsi="Century Gothic" w:cs="Arial"/>
          <w:u w:val="single"/>
        </w:rPr>
      </w:pPr>
    </w:p>
    <w:p w:rsidR="009B744C" w:rsidRDefault="009B744C" w:rsidP="009B744C">
      <w:pPr>
        <w:jc w:val="center"/>
        <w:rPr>
          <w:rFonts w:ascii="Century Gothic" w:hAnsi="Century Gothic" w:cs="Arial"/>
          <w:u w:val="single"/>
        </w:rPr>
      </w:pPr>
      <w:r w:rsidRPr="00B9474E">
        <w:rPr>
          <w:rFonts w:ascii="Century Gothic" w:hAnsi="Century Gothic" w:cs="Arial"/>
          <w:u w:val="single"/>
        </w:rPr>
        <w:t xml:space="preserve">Documentation of </w:t>
      </w:r>
      <w:r w:rsidR="003B16CC" w:rsidRPr="00B9474E">
        <w:rPr>
          <w:rFonts w:ascii="Century Gothic" w:hAnsi="Century Gothic" w:cs="Arial"/>
          <w:u w:val="single"/>
        </w:rPr>
        <w:t xml:space="preserve">Authorization for </w:t>
      </w:r>
      <w:r w:rsidRPr="00B9474E">
        <w:rPr>
          <w:rFonts w:ascii="Century Gothic" w:hAnsi="Century Gothic" w:cs="Arial"/>
          <w:u w:val="single"/>
        </w:rPr>
        <w:t>Controlled Acts</w:t>
      </w:r>
    </w:p>
    <w:p w:rsidR="00740DD1" w:rsidRPr="00B9474E" w:rsidRDefault="00740DD1" w:rsidP="009B744C">
      <w:pPr>
        <w:jc w:val="center"/>
        <w:rPr>
          <w:rFonts w:ascii="Century Gothic" w:hAnsi="Century Gothic" w:cs="Arial"/>
          <w:u w:val="single"/>
        </w:rPr>
      </w:pPr>
    </w:p>
    <w:p w:rsidR="00B9474E" w:rsidRPr="008E3436" w:rsidRDefault="009B744C" w:rsidP="009B744C">
      <w:pPr>
        <w:pStyle w:val="style22"/>
        <w:spacing w:line="240" w:lineRule="auto"/>
        <w:jc w:val="both"/>
        <w:rPr>
          <w:rFonts w:ascii="Century Gothic" w:hAnsi="Century Gothic" w:cs="Arial"/>
          <w:sz w:val="24"/>
          <w:szCs w:val="24"/>
          <w:lang w:val="en-CA"/>
        </w:rPr>
      </w:pPr>
      <w:r w:rsidRPr="008E3436">
        <w:rPr>
          <w:rFonts w:ascii="Century Gothic" w:hAnsi="Century Gothic" w:cs="Arial"/>
          <w:sz w:val="24"/>
          <w:szCs w:val="24"/>
          <w:lang w:val="en-CA"/>
        </w:rPr>
        <w:t>Date:  Authorized to proceed as per: Lila McIndoe, RDH</w:t>
      </w:r>
    </w:p>
    <w:p w:rsidR="00B9474E" w:rsidRPr="008E3436" w:rsidRDefault="00B9474E" w:rsidP="009B744C">
      <w:pPr>
        <w:pStyle w:val="style22"/>
        <w:spacing w:line="240" w:lineRule="auto"/>
        <w:jc w:val="both"/>
        <w:rPr>
          <w:rFonts w:ascii="Century Gothic" w:hAnsi="Century Gothic" w:cs="Arial"/>
          <w:sz w:val="24"/>
          <w:szCs w:val="24"/>
          <w:lang w:val="en-CA"/>
        </w:rPr>
      </w:pPr>
    </w:p>
    <w:p w:rsidR="009B744C" w:rsidRPr="008E3436" w:rsidRDefault="009B744C" w:rsidP="009B744C">
      <w:pPr>
        <w:pStyle w:val="style22"/>
        <w:spacing w:line="240" w:lineRule="auto"/>
        <w:jc w:val="both"/>
        <w:rPr>
          <w:rFonts w:ascii="Century Gothic" w:hAnsi="Century Gothic" w:cs="Arial"/>
          <w:sz w:val="24"/>
          <w:szCs w:val="24"/>
          <w:lang w:val="en-CA"/>
        </w:rPr>
      </w:pPr>
      <w:r w:rsidRPr="008E3436">
        <w:rPr>
          <w:rFonts w:ascii="Century Gothic" w:hAnsi="Century Gothic" w:cs="Arial"/>
          <w:sz w:val="24"/>
          <w:szCs w:val="24"/>
          <w:lang w:val="en-CA"/>
        </w:rPr>
        <w:t>(Student writes: Review MH/DH, no changes. Reviewed intra/extra oral exam and periodontal assessment; Reviewed oral self-care, modified bass technique (10 minutes),</w:t>
      </w:r>
      <w:r w:rsidR="004253AB" w:rsidRPr="008E3436">
        <w:rPr>
          <w:rFonts w:ascii="Century Gothic" w:hAnsi="Century Gothic" w:cs="Arial"/>
          <w:sz w:val="24"/>
          <w:szCs w:val="24"/>
          <w:lang w:val="en-CA"/>
        </w:rPr>
        <w:t xml:space="preserve"> </w:t>
      </w:r>
      <w:r w:rsidR="005D213B" w:rsidRPr="008E3436">
        <w:rPr>
          <w:rFonts w:ascii="Century Gothic" w:hAnsi="Century Gothic" w:cs="Arial"/>
          <w:sz w:val="24"/>
          <w:szCs w:val="24"/>
          <w:lang w:val="en-CA"/>
        </w:rPr>
        <w:t>manual and ultra</w:t>
      </w:r>
      <w:r w:rsidR="004253AB" w:rsidRPr="008E3436">
        <w:rPr>
          <w:rFonts w:ascii="Century Gothic" w:hAnsi="Century Gothic" w:cs="Arial"/>
          <w:sz w:val="24"/>
          <w:szCs w:val="24"/>
          <w:lang w:val="en-CA"/>
        </w:rPr>
        <w:t>sonic</w:t>
      </w:r>
      <w:r w:rsidRPr="008E3436">
        <w:rPr>
          <w:rFonts w:ascii="Century Gothic" w:hAnsi="Century Gothic" w:cs="Arial"/>
          <w:sz w:val="24"/>
          <w:szCs w:val="24"/>
          <w:lang w:val="en-CA"/>
        </w:rPr>
        <w:t xml:space="preserve"> </w:t>
      </w:r>
      <w:r w:rsidR="00C34629" w:rsidRPr="008E3436">
        <w:rPr>
          <w:rFonts w:ascii="Century Gothic" w:hAnsi="Century Gothic" w:cs="Arial"/>
          <w:sz w:val="24"/>
          <w:szCs w:val="24"/>
          <w:lang w:val="en-CA"/>
        </w:rPr>
        <w:t>debridement</w:t>
      </w:r>
      <w:r w:rsidRPr="008E3436">
        <w:rPr>
          <w:rFonts w:ascii="Century Gothic" w:hAnsi="Century Gothic" w:cs="Arial"/>
          <w:sz w:val="24"/>
          <w:szCs w:val="24"/>
          <w:lang w:val="en-CA"/>
        </w:rPr>
        <w:t xml:space="preserve"> </w:t>
      </w:r>
      <w:r w:rsidR="004253AB" w:rsidRPr="008E3436">
        <w:rPr>
          <w:rFonts w:ascii="Century Gothic" w:hAnsi="Century Gothic" w:cs="Arial"/>
          <w:sz w:val="24"/>
          <w:szCs w:val="24"/>
          <w:lang w:val="en-CA"/>
        </w:rPr>
        <w:t xml:space="preserve">of </w:t>
      </w:r>
      <w:r w:rsidRPr="008E3436">
        <w:rPr>
          <w:rFonts w:ascii="Century Gothic" w:hAnsi="Century Gothic" w:cs="Arial"/>
          <w:sz w:val="24"/>
          <w:szCs w:val="24"/>
          <w:lang w:val="en-CA"/>
        </w:rPr>
        <w:t>quad one, (</w:t>
      </w:r>
      <w:r w:rsidRPr="008E3436">
        <w:rPr>
          <w:rFonts w:ascii="Century Gothic" w:hAnsi="Century Gothic" w:cs="Arial"/>
          <w:color w:val="auto"/>
          <w:sz w:val="24"/>
          <w:szCs w:val="24"/>
          <w:lang w:val="en-CA"/>
        </w:rPr>
        <w:t>as per Lila McIndoe RDH)</w:t>
      </w:r>
      <w:r w:rsidRPr="008E3436">
        <w:rPr>
          <w:rFonts w:ascii="Century Gothic" w:hAnsi="Century Gothic" w:cs="Arial"/>
          <w:b/>
          <w:color w:val="auto"/>
          <w:sz w:val="24"/>
          <w:szCs w:val="24"/>
          <w:lang w:val="en-CA"/>
        </w:rPr>
        <w:t>,</w:t>
      </w:r>
      <w:r w:rsidRPr="008E3436">
        <w:rPr>
          <w:rFonts w:ascii="Century Gothic" w:hAnsi="Century Gothic" w:cs="Arial"/>
          <w:color w:val="auto"/>
          <w:sz w:val="24"/>
          <w:szCs w:val="24"/>
          <w:lang w:val="en-CA"/>
        </w:rPr>
        <w:t xml:space="preserve"> 90 minutes</w:t>
      </w:r>
      <w:r w:rsidR="00B9474E" w:rsidRPr="008E3436">
        <w:rPr>
          <w:rFonts w:ascii="Century Gothic" w:hAnsi="Century Gothic" w:cs="Arial"/>
          <w:color w:val="auto"/>
          <w:sz w:val="24"/>
          <w:szCs w:val="24"/>
          <w:lang w:val="en-CA"/>
        </w:rPr>
        <w:t>. The computer will identify and note who provided the care and will note the name of the faculty member involved.</w:t>
      </w:r>
    </w:p>
    <w:p w:rsidR="009B744C" w:rsidRPr="008E3436" w:rsidRDefault="009B744C" w:rsidP="009B744C">
      <w:pPr>
        <w:pStyle w:val="style22"/>
        <w:spacing w:line="240" w:lineRule="auto"/>
        <w:jc w:val="both"/>
        <w:rPr>
          <w:rFonts w:ascii="Century Gothic" w:hAnsi="Century Gothic" w:cs="Arial"/>
          <w:sz w:val="24"/>
          <w:szCs w:val="24"/>
          <w:lang w:val="en-CA"/>
        </w:rPr>
      </w:pPr>
    </w:p>
    <w:p w:rsidR="009B744C" w:rsidRPr="00B9474E" w:rsidRDefault="009B744C" w:rsidP="009B744C">
      <w:pPr>
        <w:pStyle w:val="style22"/>
        <w:spacing w:line="240" w:lineRule="auto"/>
        <w:jc w:val="both"/>
        <w:rPr>
          <w:rFonts w:ascii="Century Gothic" w:hAnsi="Century Gothic" w:cs="Arial"/>
          <w:sz w:val="24"/>
          <w:szCs w:val="24"/>
          <w:lang w:val="en-CA"/>
        </w:rPr>
      </w:pPr>
      <w:r w:rsidRPr="008E3436">
        <w:rPr>
          <w:rFonts w:ascii="Century Gothic" w:hAnsi="Century Gothic" w:cs="Arial"/>
          <w:sz w:val="24"/>
          <w:szCs w:val="24"/>
          <w:lang w:val="en-CA"/>
        </w:rPr>
        <w:t>As you can see from the example above any time debridement is performed you must provide details of this controlled act (which teeth are involved,</w:t>
      </w:r>
      <w:r w:rsidR="00740DD1" w:rsidRPr="008E3436">
        <w:rPr>
          <w:rFonts w:ascii="Century Gothic" w:hAnsi="Century Gothic" w:cs="Arial"/>
          <w:sz w:val="24"/>
          <w:szCs w:val="24"/>
          <w:lang w:val="en-CA"/>
        </w:rPr>
        <w:t xml:space="preserve"> manual, ultrasonics or both,</w:t>
      </w:r>
      <w:r w:rsidRPr="008E3436">
        <w:rPr>
          <w:rFonts w:ascii="Century Gothic" w:hAnsi="Century Gothic" w:cs="Arial"/>
          <w:sz w:val="24"/>
          <w:szCs w:val="24"/>
          <w:lang w:val="en-CA"/>
        </w:rPr>
        <w:t xml:space="preserve"> amount of time spent on the</w:t>
      </w:r>
      <w:r w:rsidRPr="00B9474E">
        <w:rPr>
          <w:rFonts w:ascii="Century Gothic" w:hAnsi="Century Gothic" w:cs="Arial"/>
          <w:sz w:val="24"/>
          <w:szCs w:val="24"/>
          <w:lang w:val="en-CA"/>
        </w:rPr>
        <w:t xml:space="preserve"> controlled act, and the authorization for the controlled act).Your authorization for the controlled act is the self-initiating registered dental hygienist who signed you in. You must note his/her name directly after the debridement notation.</w:t>
      </w:r>
      <w:r w:rsidR="005D213B">
        <w:rPr>
          <w:rFonts w:ascii="Century Gothic" w:hAnsi="Century Gothic" w:cs="Arial"/>
          <w:sz w:val="24"/>
          <w:szCs w:val="24"/>
          <w:lang w:val="en-CA"/>
        </w:rPr>
        <w:t xml:space="preserve"> **Please note that an RDH can withdraw his/her authorization for the controlled act at any time during a client’s care if it appears that the client may be at risk.</w:t>
      </w:r>
    </w:p>
    <w:p w:rsidR="009B744C" w:rsidRPr="00B9474E" w:rsidRDefault="009B744C" w:rsidP="009B744C">
      <w:pPr>
        <w:pStyle w:val="style22"/>
        <w:spacing w:line="240" w:lineRule="auto"/>
        <w:jc w:val="both"/>
        <w:rPr>
          <w:rFonts w:ascii="Century Gothic" w:hAnsi="Century Gothic" w:cs="Arial"/>
          <w:sz w:val="24"/>
          <w:szCs w:val="24"/>
          <w:lang w:val="en-CA"/>
        </w:rPr>
      </w:pPr>
      <w:r w:rsidRPr="00B9474E">
        <w:rPr>
          <w:rFonts w:ascii="Century Gothic" w:hAnsi="Century Gothic" w:cs="Arial"/>
          <w:sz w:val="24"/>
          <w:szCs w:val="24"/>
          <w:lang w:val="en-CA"/>
        </w:rPr>
        <w:t xml:space="preserve"> </w:t>
      </w:r>
    </w:p>
    <w:p w:rsidR="009B744C" w:rsidRPr="00B9474E" w:rsidRDefault="009B744C" w:rsidP="009B744C">
      <w:pPr>
        <w:pStyle w:val="style22"/>
        <w:spacing w:line="240" w:lineRule="auto"/>
        <w:jc w:val="center"/>
        <w:rPr>
          <w:rFonts w:ascii="Century Gothic" w:hAnsi="Century Gothic" w:cs="Arial"/>
          <w:sz w:val="24"/>
          <w:szCs w:val="24"/>
          <w:u w:val="single"/>
          <w:lang w:val="en-CA"/>
        </w:rPr>
      </w:pPr>
      <w:r w:rsidRPr="00B9474E">
        <w:rPr>
          <w:rFonts w:ascii="Century Gothic" w:hAnsi="Century Gothic" w:cs="Arial"/>
          <w:sz w:val="24"/>
          <w:szCs w:val="24"/>
          <w:u w:val="single"/>
          <w:lang w:val="en-CA"/>
        </w:rPr>
        <w:t>Documentation of Dental Hygiene Interventions</w:t>
      </w:r>
    </w:p>
    <w:p w:rsidR="009B744C" w:rsidRPr="00B9474E" w:rsidRDefault="009B744C" w:rsidP="009B744C">
      <w:pPr>
        <w:pStyle w:val="style22"/>
        <w:spacing w:line="240" w:lineRule="auto"/>
        <w:jc w:val="center"/>
        <w:rPr>
          <w:rFonts w:ascii="Century Gothic" w:hAnsi="Century Gothic" w:cs="Arial"/>
          <w:sz w:val="24"/>
          <w:szCs w:val="24"/>
          <w:u w:val="single"/>
          <w:lang w:val="en-CA"/>
        </w:rPr>
      </w:pPr>
    </w:p>
    <w:p w:rsidR="009B744C" w:rsidRPr="00B9474E" w:rsidRDefault="009B744C" w:rsidP="009B744C">
      <w:pPr>
        <w:pStyle w:val="style22"/>
        <w:spacing w:line="240" w:lineRule="auto"/>
        <w:rPr>
          <w:rFonts w:ascii="Century Gothic" w:hAnsi="Century Gothic" w:cs="Arial"/>
          <w:sz w:val="24"/>
          <w:szCs w:val="24"/>
          <w:lang w:val="en-CA"/>
        </w:rPr>
      </w:pPr>
      <w:r w:rsidRPr="00B9474E">
        <w:rPr>
          <w:rFonts w:ascii="Century Gothic" w:hAnsi="Century Gothic" w:cs="Arial"/>
          <w:sz w:val="24"/>
          <w:szCs w:val="24"/>
          <w:lang w:val="en-CA"/>
        </w:rPr>
        <w:t xml:space="preserve">In addition to debridement, students must record the amount of time spent in minutes, on any dental hygiene intervention. </w:t>
      </w:r>
    </w:p>
    <w:p w:rsidR="009B744C" w:rsidRPr="00B9474E" w:rsidRDefault="009B744C" w:rsidP="009B744C">
      <w:pPr>
        <w:pStyle w:val="style22"/>
        <w:spacing w:line="240" w:lineRule="auto"/>
        <w:rPr>
          <w:rFonts w:ascii="Century Gothic" w:hAnsi="Century Gothic" w:cs="Arial"/>
          <w:sz w:val="24"/>
          <w:szCs w:val="24"/>
          <w:lang w:val="en-CA"/>
        </w:rPr>
      </w:pPr>
    </w:p>
    <w:p w:rsidR="009B744C" w:rsidRPr="00B9474E" w:rsidRDefault="009B744C" w:rsidP="009B744C">
      <w:pPr>
        <w:pStyle w:val="style22"/>
        <w:spacing w:line="240" w:lineRule="auto"/>
        <w:rPr>
          <w:rFonts w:ascii="Century Gothic" w:hAnsi="Century Gothic" w:cs="Arial"/>
          <w:sz w:val="24"/>
          <w:szCs w:val="24"/>
          <w:lang w:val="en-CA"/>
        </w:rPr>
      </w:pPr>
      <w:r w:rsidRPr="00B9474E">
        <w:rPr>
          <w:rFonts w:ascii="Century Gothic" w:hAnsi="Century Gothic" w:cs="Arial"/>
          <w:sz w:val="24"/>
          <w:szCs w:val="24"/>
          <w:lang w:val="en-CA"/>
        </w:rPr>
        <w:t>This would include:</w:t>
      </w:r>
    </w:p>
    <w:p w:rsidR="009B744C" w:rsidRPr="00B9474E" w:rsidRDefault="009B744C" w:rsidP="00CE6615">
      <w:pPr>
        <w:pStyle w:val="style22"/>
        <w:numPr>
          <w:ilvl w:val="0"/>
          <w:numId w:val="106"/>
        </w:numPr>
        <w:spacing w:line="240" w:lineRule="auto"/>
        <w:rPr>
          <w:rFonts w:ascii="Century Gothic" w:hAnsi="Century Gothic" w:cs="Arial"/>
          <w:sz w:val="24"/>
          <w:szCs w:val="24"/>
          <w:lang w:val="en-CA"/>
        </w:rPr>
      </w:pPr>
      <w:r w:rsidRPr="00B9474E">
        <w:rPr>
          <w:rFonts w:ascii="Century Gothic" w:hAnsi="Century Gothic" w:cs="Arial"/>
          <w:sz w:val="24"/>
          <w:szCs w:val="24"/>
          <w:lang w:val="en-CA"/>
        </w:rPr>
        <w:t>Debridement</w:t>
      </w:r>
    </w:p>
    <w:p w:rsidR="009B744C" w:rsidRPr="00B9474E" w:rsidRDefault="009B744C" w:rsidP="00CE6615">
      <w:pPr>
        <w:pStyle w:val="style22"/>
        <w:numPr>
          <w:ilvl w:val="0"/>
          <w:numId w:val="106"/>
        </w:numPr>
        <w:spacing w:line="240" w:lineRule="auto"/>
        <w:rPr>
          <w:rFonts w:ascii="Century Gothic" w:hAnsi="Century Gothic" w:cs="Arial"/>
          <w:sz w:val="24"/>
          <w:szCs w:val="24"/>
          <w:lang w:val="en-CA"/>
        </w:rPr>
      </w:pPr>
      <w:r w:rsidRPr="00B9474E">
        <w:rPr>
          <w:rFonts w:ascii="Century Gothic" w:hAnsi="Century Gothic" w:cs="Arial"/>
          <w:sz w:val="24"/>
          <w:szCs w:val="24"/>
          <w:lang w:val="en-CA"/>
        </w:rPr>
        <w:t>Oral self-care (client education)</w:t>
      </w:r>
    </w:p>
    <w:p w:rsidR="009B744C" w:rsidRPr="00B9474E" w:rsidRDefault="009B744C" w:rsidP="00CE6615">
      <w:pPr>
        <w:pStyle w:val="style22"/>
        <w:numPr>
          <w:ilvl w:val="0"/>
          <w:numId w:val="106"/>
        </w:numPr>
        <w:spacing w:line="240" w:lineRule="auto"/>
        <w:rPr>
          <w:rFonts w:ascii="Century Gothic" w:hAnsi="Century Gothic" w:cs="Arial"/>
          <w:sz w:val="24"/>
          <w:szCs w:val="24"/>
          <w:lang w:val="en-CA"/>
        </w:rPr>
      </w:pPr>
      <w:r w:rsidRPr="00B9474E">
        <w:rPr>
          <w:rFonts w:ascii="Century Gothic" w:hAnsi="Century Gothic" w:cs="Arial"/>
          <w:sz w:val="24"/>
          <w:szCs w:val="24"/>
          <w:lang w:val="en-CA"/>
        </w:rPr>
        <w:t>Polish (selective or full)</w:t>
      </w:r>
    </w:p>
    <w:p w:rsidR="009B744C" w:rsidRPr="00B9474E" w:rsidRDefault="009B744C" w:rsidP="00CE6615">
      <w:pPr>
        <w:pStyle w:val="style22"/>
        <w:numPr>
          <w:ilvl w:val="0"/>
          <w:numId w:val="106"/>
        </w:numPr>
        <w:spacing w:line="240" w:lineRule="auto"/>
        <w:rPr>
          <w:rFonts w:ascii="Century Gothic" w:hAnsi="Century Gothic" w:cs="Arial"/>
          <w:sz w:val="24"/>
          <w:szCs w:val="24"/>
          <w:lang w:val="en-CA"/>
        </w:rPr>
      </w:pPr>
      <w:r w:rsidRPr="00B9474E">
        <w:rPr>
          <w:rFonts w:ascii="Century Gothic" w:hAnsi="Century Gothic" w:cs="Arial"/>
          <w:sz w:val="24"/>
          <w:szCs w:val="24"/>
          <w:lang w:val="en-CA"/>
        </w:rPr>
        <w:t xml:space="preserve">Fluoride </w:t>
      </w:r>
    </w:p>
    <w:p w:rsidR="009B744C" w:rsidRPr="00B9474E" w:rsidRDefault="009B744C" w:rsidP="00CE6615">
      <w:pPr>
        <w:pStyle w:val="style22"/>
        <w:numPr>
          <w:ilvl w:val="0"/>
          <w:numId w:val="106"/>
        </w:numPr>
        <w:spacing w:line="240" w:lineRule="auto"/>
        <w:rPr>
          <w:rFonts w:ascii="Century Gothic" w:hAnsi="Century Gothic" w:cs="Arial"/>
          <w:sz w:val="24"/>
          <w:szCs w:val="24"/>
          <w:lang w:val="en-CA"/>
        </w:rPr>
      </w:pPr>
      <w:r w:rsidRPr="00B9474E">
        <w:rPr>
          <w:rFonts w:ascii="Century Gothic" w:hAnsi="Century Gothic" w:cs="Arial"/>
          <w:sz w:val="24"/>
          <w:szCs w:val="24"/>
          <w:lang w:val="en-CA"/>
        </w:rPr>
        <w:t>Sub gingival irrigation</w:t>
      </w:r>
    </w:p>
    <w:p w:rsidR="0069135F" w:rsidRPr="00B9474E" w:rsidRDefault="0069135F" w:rsidP="00CE6615">
      <w:pPr>
        <w:pStyle w:val="style22"/>
        <w:numPr>
          <w:ilvl w:val="0"/>
          <w:numId w:val="106"/>
        </w:numPr>
        <w:spacing w:line="240" w:lineRule="auto"/>
        <w:rPr>
          <w:rFonts w:ascii="Century Gothic" w:hAnsi="Century Gothic" w:cs="Arial"/>
          <w:sz w:val="24"/>
          <w:szCs w:val="24"/>
          <w:lang w:val="en-CA"/>
        </w:rPr>
      </w:pPr>
      <w:r w:rsidRPr="00B9474E">
        <w:rPr>
          <w:rFonts w:ascii="Century Gothic" w:hAnsi="Century Gothic" w:cs="Arial"/>
          <w:sz w:val="24"/>
          <w:szCs w:val="24"/>
          <w:lang w:val="en-CA"/>
        </w:rPr>
        <w:t>Tobacco cessation</w:t>
      </w:r>
    </w:p>
    <w:p w:rsidR="0069135F" w:rsidRPr="00B9474E" w:rsidRDefault="0069135F" w:rsidP="00CE6615">
      <w:pPr>
        <w:pStyle w:val="style22"/>
        <w:numPr>
          <w:ilvl w:val="0"/>
          <w:numId w:val="106"/>
        </w:numPr>
        <w:spacing w:line="240" w:lineRule="auto"/>
        <w:rPr>
          <w:rFonts w:ascii="Century Gothic" w:hAnsi="Century Gothic" w:cs="Arial"/>
          <w:sz w:val="24"/>
          <w:szCs w:val="24"/>
          <w:lang w:val="en-CA"/>
        </w:rPr>
      </w:pPr>
      <w:r w:rsidRPr="00B9474E">
        <w:rPr>
          <w:rFonts w:ascii="Century Gothic" w:hAnsi="Century Gothic" w:cs="Arial"/>
          <w:sz w:val="24"/>
          <w:szCs w:val="24"/>
          <w:lang w:val="en-CA"/>
        </w:rPr>
        <w:t xml:space="preserve">Nutritional </w:t>
      </w:r>
      <w:r w:rsidR="00C80775" w:rsidRPr="00B9474E">
        <w:rPr>
          <w:rFonts w:ascii="Century Gothic" w:hAnsi="Century Gothic" w:cs="Arial"/>
          <w:sz w:val="24"/>
          <w:szCs w:val="24"/>
          <w:lang w:val="en-CA"/>
        </w:rPr>
        <w:t>counselling</w:t>
      </w:r>
    </w:p>
    <w:p w:rsidR="00595B86" w:rsidRDefault="00595B86" w:rsidP="009B744C">
      <w:pPr>
        <w:pStyle w:val="style22"/>
        <w:spacing w:line="240" w:lineRule="auto"/>
        <w:jc w:val="center"/>
        <w:rPr>
          <w:rFonts w:ascii="Trebuchet MS" w:hAnsi="Trebuchet MS" w:cs="Arial"/>
          <w:sz w:val="24"/>
          <w:szCs w:val="24"/>
          <w:u w:val="single"/>
          <w:lang w:val="en-CA"/>
        </w:rPr>
      </w:pPr>
    </w:p>
    <w:p w:rsidR="00503CBB" w:rsidRDefault="00503CBB" w:rsidP="009B744C">
      <w:pPr>
        <w:pStyle w:val="style22"/>
        <w:spacing w:line="240" w:lineRule="auto"/>
        <w:jc w:val="center"/>
        <w:rPr>
          <w:rFonts w:ascii="Century Gothic" w:hAnsi="Century Gothic" w:cs="Arial"/>
          <w:sz w:val="24"/>
          <w:szCs w:val="24"/>
          <w:u w:val="single"/>
          <w:lang w:val="en-CA"/>
        </w:rPr>
      </w:pPr>
    </w:p>
    <w:p w:rsidR="00503CBB" w:rsidRDefault="00503CBB" w:rsidP="009B744C">
      <w:pPr>
        <w:pStyle w:val="style22"/>
        <w:spacing w:line="240" w:lineRule="auto"/>
        <w:jc w:val="center"/>
        <w:rPr>
          <w:rFonts w:ascii="Century Gothic" w:hAnsi="Century Gothic" w:cs="Arial"/>
          <w:sz w:val="24"/>
          <w:szCs w:val="24"/>
          <w:u w:val="single"/>
          <w:lang w:val="en-CA"/>
        </w:rPr>
      </w:pPr>
    </w:p>
    <w:p w:rsidR="00503CBB" w:rsidRDefault="00503CBB" w:rsidP="009B744C">
      <w:pPr>
        <w:pStyle w:val="style22"/>
        <w:spacing w:line="240" w:lineRule="auto"/>
        <w:jc w:val="center"/>
        <w:rPr>
          <w:rFonts w:ascii="Century Gothic" w:hAnsi="Century Gothic" w:cs="Arial"/>
          <w:sz w:val="24"/>
          <w:szCs w:val="24"/>
          <w:u w:val="single"/>
          <w:lang w:val="en-CA"/>
        </w:rPr>
      </w:pPr>
    </w:p>
    <w:p w:rsidR="00503CBB" w:rsidRDefault="00503CBB" w:rsidP="009B744C">
      <w:pPr>
        <w:pStyle w:val="style22"/>
        <w:spacing w:line="240" w:lineRule="auto"/>
        <w:jc w:val="center"/>
        <w:rPr>
          <w:rFonts w:ascii="Century Gothic" w:hAnsi="Century Gothic" w:cs="Arial"/>
          <w:sz w:val="24"/>
          <w:szCs w:val="24"/>
          <w:u w:val="single"/>
          <w:lang w:val="en-CA"/>
        </w:rPr>
      </w:pPr>
    </w:p>
    <w:p w:rsidR="009B744C" w:rsidRPr="00503CBB" w:rsidRDefault="009B744C" w:rsidP="009B744C">
      <w:pPr>
        <w:pStyle w:val="style22"/>
        <w:spacing w:line="240" w:lineRule="auto"/>
        <w:jc w:val="center"/>
        <w:rPr>
          <w:rFonts w:ascii="Century Gothic" w:hAnsi="Century Gothic" w:cs="Arial"/>
          <w:sz w:val="24"/>
          <w:szCs w:val="24"/>
          <w:u w:val="single"/>
          <w:lang w:val="en-CA"/>
        </w:rPr>
      </w:pPr>
      <w:r w:rsidRPr="00503CBB">
        <w:rPr>
          <w:rFonts w:ascii="Century Gothic" w:hAnsi="Century Gothic" w:cs="Arial"/>
          <w:sz w:val="24"/>
          <w:szCs w:val="24"/>
          <w:u w:val="single"/>
          <w:lang w:val="en-CA"/>
        </w:rPr>
        <w:lastRenderedPageBreak/>
        <w:t>Documentation for Clients who have contraindications for treatment:</w:t>
      </w:r>
    </w:p>
    <w:p w:rsidR="00503CBB" w:rsidRDefault="00503CBB" w:rsidP="009B744C">
      <w:pPr>
        <w:pStyle w:val="style22"/>
        <w:spacing w:line="240" w:lineRule="auto"/>
        <w:jc w:val="both"/>
        <w:rPr>
          <w:rFonts w:ascii="Century Gothic" w:hAnsi="Century Gothic" w:cs="Arial"/>
          <w:sz w:val="24"/>
          <w:szCs w:val="24"/>
          <w:lang w:val="en-CA"/>
        </w:rPr>
      </w:pPr>
    </w:p>
    <w:p w:rsidR="009B744C" w:rsidRPr="00503CBB" w:rsidRDefault="009B744C" w:rsidP="009B744C">
      <w:pPr>
        <w:pStyle w:val="style22"/>
        <w:spacing w:line="240" w:lineRule="auto"/>
        <w:jc w:val="both"/>
        <w:rPr>
          <w:rFonts w:ascii="Century Gothic" w:hAnsi="Century Gothic" w:cs="Arial"/>
          <w:sz w:val="24"/>
          <w:szCs w:val="24"/>
          <w:lang w:val="en-CA"/>
        </w:rPr>
      </w:pPr>
      <w:r w:rsidRPr="00503CBB">
        <w:rPr>
          <w:rFonts w:ascii="Century Gothic" w:hAnsi="Century Gothic" w:cs="Arial"/>
          <w:sz w:val="24"/>
          <w:szCs w:val="24"/>
          <w:lang w:val="en-CA"/>
        </w:rPr>
        <w:t xml:space="preserve">There will be times due to a compromised medical history that there may be restrictions on how you are to proceed. The Dental Hygiene faculty will provide instructions both on the medical </w:t>
      </w:r>
      <w:r w:rsidR="005D213B" w:rsidRPr="00503CBB">
        <w:rPr>
          <w:rFonts w:ascii="Century Gothic" w:hAnsi="Century Gothic" w:cs="Arial"/>
          <w:sz w:val="24"/>
          <w:szCs w:val="24"/>
          <w:lang w:val="en-CA"/>
        </w:rPr>
        <w:t xml:space="preserve">history assessment page </w:t>
      </w:r>
      <w:r w:rsidR="00503CBB" w:rsidRPr="00503CBB">
        <w:rPr>
          <w:rFonts w:ascii="Century Gothic" w:hAnsi="Century Gothic" w:cs="Arial"/>
          <w:sz w:val="24"/>
          <w:szCs w:val="24"/>
          <w:lang w:val="en-CA"/>
        </w:rPr>
        <w:t>4</w:t>
      </w:r>
      <w:r w:rsidR="005D213B" w:rsidRPr="00503CBB">
        <w:rPr>
          <w:rFonts w:ascii="Century Gothic" w:hAnsi="Century Gothic" w:cs="Arial"/>
          <w:sz w:val="24"/>
          <w:szCs w:val="24"/>
          <w:lang w:val="en-CA"/>
        </w:rPr>
        <w:t xml:space="preserve"> of 6.</w:t>
      </w:r>
    </w:p>
    <w:p w:rsidR="005D213B" w:rsidRPr="00503CBB" w:rsidRDefault="005D213B" w:rsidP="009B744C">
      <w:pPr>
        <w:pStyle w:val="style22"/>
        <w:spacing w:line="240" w:lineRule="auto"/>
        <w:jc w:val="both"/>
        <w:rPr>
          <w:rFonts w:ascii="Century Gothic" w:hAnsi="Century Gothic" w:cs="Arial"/>
          <w:sz w:val="24"/>
          <w:szCs w:val="24"/>
          <w:lang w:val="en-CA"/>
        </w:rPr>
      </w:pPr>
    </w:p>
    <w:p w:rsidR="009B744C" w:rsidRPr="006964BD" w:rsidRDefault="009B744C" w:rsidP="009B744C">
      <w:pPr>
        <w:pStyle w:val="style22"/>
        <w:spacing w:line="240" w:lineRule="auto"/>
        <w:jc w:val="both"/>
        <w:rPr>
          <w:rFonts w:ascii="Century Gothic" w:hAnsi="Century Gothic" w:cs="Arial"/>
          <w:sz w:val="24"/>
          <w:szCs w:val="24"/>
          <w:lang w:val="en-CA"/>
        </w:rPr>
      </w:pPr>
      <w:r w:rsidRPr="00503CBB">
        <w:rPr>
          <w:rFonts w:ascii="Century Gothic" w:hAnsi="Century Gothic" w:cs="Arial"/>
          <w:sz w:val="24"/>
          <w:szCs w:val="24"/>
          <w:lang w:val="en-CA"/>
        </w:rPr>
        <w:t>Upon subsequent appointments the DH student will refer to the conditions noted under which they may occur to show that the instructions are being followed. It may be a matter of taking blood pressure at each appointment or ensuring that INR numbers are noted before starting care. It may be a matter of the client needing premedication prior to treatment. Regardless of what the instructions are, the dental hygiene student must always note at each and every appointment that they are following the instructions provided by the Dental Hygiene Faculty.</w:t>
      </w:r>
    </w:p>
    <w:p w:rsidR="009B744C" w:rsidRPr="006964BD" w:rsidRDefault="009B744C" w:rsidP="009B744C">
      <w:pPr>
        <w:pStyle w:val="style22"/>
        <w:spacing w:line="240" w:lineRule="auto"/>
        <w:jc w:val="both"/>
        <w:rPr>
          <w:rFonts w:ascii="Century Gothic" w:hAnsi="Century Gothic" w:cs="Arial"/>
          <w:sz w:val="24"/>
          <w:szCs w:val="24"/>
          <w:lang w:val="en-CA"/>
        </w:rPr>
      </w:pPr>
    </w:p>
    <w:p w:rsidR="009B744C" w:rsidRPr="006964BD" w:rsidRDefault="009B744C" w:rsidP="009B744C">
      <w:pPr>
        <w:pStyle w:val="style22"/>
        <w:spacing w:line="240" w:lineRule="auto"/>
        <w:jc w:val="both"/>
        <w:rPr>
          <w:rFonts w:ascii="Century Gothic" w:hAnsi="Century Gothic" w:cs="Arial"/>
          <w:sz w:val="24"/>
          <w:szCs w:val="24"/>
          <w:lang w:val="en-CA"/>
        </w:rPr>
      </w:pPr>
    </w:p>
    <w:p w:rsidR="009B744C" w:rsidRPr="006964BD" w:rsidRDefault="009B744C" w:rsidP="009B744C">
      <w:pPr>
        <w:pStyle w:val="style22"/>
        <w:spacing w:line="240" w:lineRule="auto"/>
        <w:jc w:val="both"/>
        <w:rPr>
          <w:rFonts w:ascii="Century Gothic" w:hAnsi="Century Gothic" w:cs="Arial"/>
          <w:sz w:val="24"/>
          <w:szCs w:val="24"/>
          <w:lang w:val="en-CA"/>
        </w:rPr>
      </w:pPr>
    </w:p>
    <w:p w:rsidR="009B744C" w:rsidRPr="006964BD" w:rsidRDefault="009B744C" w:rsidP="009B744C">
      <w:pPr>
        <w:pStyle w:val="style22"/>
        <w:spacing w:line="240" w:lineRule="auto"/>
        <w:jc w:val="both"/>
        <w:rPr>
          <w:rFonts w:ascii="Century Gothic" w:hAnsi="Century Gothic" w:cs="Arial"/>
          <w:sz w:val="24"/>
          <w:szCs w:val="24"/>
          <w:lang w:val="en-CA"/>
        </w:rPr>
      </w:pPr>
    </w:p>
    <w:p w:rsidR="00294C86" w:rsidRPr="006964BD" w:rsidRDefault="00294C86">
      <w:pPr>
        <w:ind w:left="360"/>
        <w:jc w:val="center"/>
        <w:rPr>
          <w:rFonts w:ascii="Century Gothic" w:hAnsi="Century Gothic" w:cs="Arial"/>
          <w:b/>
          <w:bCs/>
          <w:u w:val="single"/>
          <w:lang w:val="en-US"/>
        </w:rPr>
      </w:pPr>
    </w:p>
    <w:p w:rsidR="00294C86" w:rsidRPr="006964BD" w:rsidRDefault="00294C86">
      <w:pPr>
        <w:ind w:left="360"/>
        <w:jc w:val="center"/>
        <w:rPr>
          <w:rFonts w:ascii="Century Gothic" w:hAnsi="Century Gothic" w:cs="Arial"/>
          <w:b/>
          <w:bCs/>
          <w:u w:val="single"/>
          <w:lang w:val="en-US"/>
        </w:rPr>
      </w:pPr>
    </w:p>
    <w:p w:rsidR="00294C86" w:rsidRPr="006964BD" w:rsidRDefault="00294C86">
      <w:pPr>
        <w:ind w:left="360"/>
        <w:jc w:val="center"/>
        <w:rPr>
          <w:rFonts w:ascii="Century Gothic" w:hAnsi="Century Gothic" w:cs="Arial"/>
          <w:b/>
          <w:bCs/>
          <w:u w:val="single"/>
          <w:lang w:val="en-US"/>
        </w:rPr>
      </w:pPr>
    </w:p>
    <w:p w:rsidR="00294C86" w:rsidRPr="006964BD" w:rsidRDefault="00294C86">
      <w:pPr>
        <w:ind w:left="360"/>
        <w:jc w:val="center"/>
        <w:rPr>
          <w:rFonts w:ascii="Century Gothic" w:hAnsi="Century Gothic" w:cs="Arial"/>
          <w:b/>
          <w:bCs/>
          <w:u w:val="single"/>
          <w:lang w:val="en-US"/>
        </w:rPr>
      </w:pPr>
    </w:p>
    <w:p w:rsidR="00294C86" w:rsidRDefault="00294C86">
      <w:pPr>
        <w:ind w:left="360"/>
        <w:jc w:val="center"/>
        <w:rPr>
          <w:rFonts w:ascii="Arial" w:hAnsi="Arial" w:cs="Arial"/>
          <w:b/>
          <w:bCs/>
          <w:u w:val="single"/>
          <w:lang w:val="en-US"/>
        </w:rPr>
      </w:pPr>
    </w:p>
    <w:p w:rsidR="00A91FCA" w:rsidRDefault="00A91FCA">
      <w:pPr>
        <w:ind w:left="360"/>
        <w:jc w:val="center"/>
        <w:rPr>
          <w:rFonts w:ascii="Arial" w:hAnsi="Arial" w:cs="Arial"/>
          <w:b/>
          <w:bCs/>
          <w:u w:val="single"/>
          <w:lang w:val="en-US"/>
        </w:rPr>
      </w:pPr>
    </w:p>
    <w:p w:rsidR="00A91FCA" w:rsidRDefault="00A91FCA">
      <w:pPr>
        <w:ind w:left="360"/>
        <w:jc w:val="center"/>
        <w:rPr>
          <w:rFonts w:ascii="Arial" w:hAnsi="Arial" w:cs="Arial"/>
          <w:b/>
          <w:bCs/>
          <w:u w:val="single"/>
          <w:lang w:val="en-US"/>
        </w:rPr>
      </w:pPr>
    </w:p>
    <w:p w:rsidR="00A91FCA" w:rsidRDefault="00A91FCA">
      <w:pPr>
        <w:ind w:left="360"/>
        <w:jc w:val="center"/>
        <w:rPr>
          <w:rFonts w:ascii="Arial" w:hAnsi="Arial" w:cs="Arial"/>
          <w:b/>
          <w:bCs/>
          <w:u w:val="single"/>
          <w:lang w:val="en-US"/>
        </w:rPr>
      </w:pPr>
    </w:p>
    <w:p w:rsidR="00A91FCA" w:rsidRDefault="00A91FCA">
      <w:pPr>
        <w:ind w:left="360"/>
        <w:jc w:val="center"/>
        <w:rPr>
          <w:rFonts w:ascii="Arial" w:hAnsi="Arial" w:cs="Arial"/>
          <w:b/>
          <w:bCs/>
          <w:u w:val="single"/>
          <w:lang w:val="en-US"/>
        </w:rPr>
      </w:pPr>
    </w:p>
    <w:p w:rsidR="00A91FCA" w:rsidRDefault="00A91FCA">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A91FCA" w:rsidRDefault="00A91FCA">
      <w:pPr>
        <w:ind w:left="360"/>
        <w:jc w:val="center"/>
        <w:rPr>
          <w:rFonts w:ascii="Arial" w:hAnsi="Arial" w:cs="Arial"/>
          <w:b/>
          <w:bCs/>
          <w:u w:val="single"/>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52"/>
          <w:szCs w:val="52"/>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52"/>
          <w:szCs w:val="52"/>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52"/>
          <w:szCs w:val="52"/>
          <w:lang w:val="en-US"/>
        </w:rPr>
      </w:pPr>
    </w:p>
    <w:p w:rsidR="00395AF3" w:rsidRPr="006964BD" w:rsidRDefault="00395AF3">
      <w:pPr>
        <w:pBdr>
          <w:top w:val="single" w:sz="4" w:space="1" w:color="auto"/>
          <w:left w:val="single" w:sz="4" w:space="4" w:color="auto"/>
          <w:bottom w:val="single" w:sz="4" w:space="1" w:color="auto"/>
          <w:right w:val="single" w:sz="4" w:space="4" w:color="auto"/>
        </w:pBdr>
        <w:ind w:left="360"/>
        <w:jc w:val="center"/>
        <w:rPr>
          <w:rFonts w:ascii="Century Gothic" w:hAnsi="Century Gothic" w:cs="Arial"/>
          <w:b/>
          <w:bCs/>
          <w:sz w:val="52"/>
          <w:szCs w:val="52"/>
          <w:lang w:val="en-US"/>
        </w:rPr>
      </w:pPr>
      <w:r w:rsidRPr="006964BD">
        <w:rPr>
          <w:rFonts w:ascii="Century Gothic" w:hAnsi="Century Gothic" w:cs="Arial"/>
          <w:b/>
          <w:bCs/>
          <w:sz w:val="52"/>
          <w:szCs w:val="52"/>
          <w:lang w:val="en-US"/>
        </w:rPr>
        <w:t>Clinical Procedures</w:t>
      </w: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52"/>
          <w:szCs w:val="52"/>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52"/>
          <w:szCs w:val="52"/>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52"/>
          <w:szCs w:val="52"/>
          <w:lang w:val="en-US"/>
        </w:rPr>
      </w:pPr>
    </w:p>
    <w:p w:rsidR="00395AF3" w:rsidRDefault="00395AF3">
      <w:pPr>
        <w:pBdr>
          <w:top w:val="single" w:sz="4" w:space="1" w:color="auto"/>
          <w:left w:val="single" w:sz="4" w:space="4" w:color="auto"/>
          <w:bottom w:val="single" w:sz="4" w:space="1" w:color="auto"/>
          <w:right w:val="single" w:sz="4" w:space="4" w:color="auto"/>
        </w:pBdr>
        <w:ind w:left="360"/>
        <w:jc w:val="center"/>
        <w:rPr>
          <w:rFonts w:ascii="Arial" w:hAnsi="Arial" w:cs="Arial"/>
          <w:b/>
          <w:bCs/>
          <w:sz w:val="52"/>
          <w:szCs w:val="52"/>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503CBB" w:rsidRDefault="00503CBB">
      <w:pPr>
        <w:ind w:left="360"/>
        <w:jc w:val="center"/>
        <w:rPr>
          <w:rFonts w:ascii="Arial" w:hAnsi="Arial" w:cs="Arial"/>
          <w:b/>
          <w:bCs/>
          <w:u w:val="single"/>
          <w:lang w:val="en-US"/>
        </w:rPr>
      </w:pPr>
    </w:p>
    <w:p w:rsidR="00503CBB" w:rsidRDefault="00832216">
      <w:pPr>
        <w:ind w:left="360"/>
        <w:jc w:val="center"/>
        <w:rPr>
          <w:rFonts w:ascii="Arial" w:hAnsi="Arial" w:cs="Arial"/>
          <w:b/>
          <w:bCs/>
          <w:u w:val="single"/>
          <w:lang w:val="en-US"/>
        </w:rPr>
      </w:pPr>
      <w:r>
        <w:rPr>
          <w:rFonts w:ascii="Arial" w:hAnsi="Arial" w:cs="Arial"/>
          <w:b/>
          <w:bCs/>
          <w:u w:val="single"/>
          <w:lang w:val="en-US"/>
        </w:rPr>
        <w:t xml:space="preserve"> </w:t>
      </w:r>
    </w:p>
    <w:p w:rsidR="00395AF3" w:rsidRDefault="00395AF3">
      <w:pPr>
        <w:ind w:left="360"/>
        <w:jc w:val="center"/>
        <w:rPr>
          <w:rFonts w:ascii="Arial" w:hAnsi="Arial" w:cs="Arial"/>
          <w:b/>
          <w:bCs/>
          <w:u w:val="single"/>
          <w:lang w:val="en-US"/>
        </w:rPr>
      </w:pPr>
    </w:p>
    <w:p w:rsidR="00395AF3" w:rsidRDefault="00395AF3">
      <w:pPr>
        <w:ind w:left="360"/>
        <w:jc w:val="center"/>
        <w:rPr>
          <w:rFonts w:ascii="Arial" w:hAnsi="Arial" w:cs="Arial"/>
          <w:b/>
          <w:bCs/>
          <w:u w:val="single"/>
          <w:lang w:val="en-US"/>
        </w:rPr>
      </w:pPr>
    </w:p>
    <w:p w:rsidR="003B0D32" w:rsidRPr="006964BD" w:rsidRDefault="00164C08" w:rsidP="003B0D32">
      <w:pPr>
        <w:pStyle w:val="Heading4"/>
        <w:spacing w:line="480" w:lineRule="auto"/>
        <w:rPr>
          <w:rFonts w:ascii="Century Gothic" w:hAnsi="Century Gothic" w:cs="Arial"/>
          <w:b w:val="0"/>
          <w:sz w:val="24"/>
          <w:u w:val="single"/>
        </w:rPr>
      </w:pPr>
      <w:r w:rsidRPr="006964BD">
        <w:rPr>
          <w:rFonts w:ascii="Century Gothic" w:hAnsi="Century Gothic" w:cs="Arial"/>
          <w:b w:val="0"/>
          <w:sz w:val="24"/>
          <w:u w:val="single"/>
        </w:rPr>
        <w:lastRenderedPageBreak/>
        <w:t>Hand washing Protocol:</w:t>
      </w:r>
    </w:p>
    <w:p w:rsidR="00164C08" w:rsidRPr="008E3436" w:rsidRDefault="00164C08" w:rsidP="003B0D32">
      <w:pPr>
        <w:pStyle w:val="Heading4"/>
        <w:jc w:val="left"/>
        <w:rPr>
          <w:rFonts w:ascii="Century Gothic" w:hAnsi="Century Gothic" w:cs="Arial"/>
          <w:b w:val="0"/>
          <w:sz w:val="24"/>
        </w:rPr>
      </w:pPr>
      <w:r w:rsidRPr="006964BD">
        <w:rPr>
          <w:rFonts w:ascii="Century Gothic" w:hAnsi="Century Gothic" w:cs="Arial"/>
          <w:b w:val="0"/>
          <w:sz w:val="24"/>
        </w:rPr>
        <w:t>At the beginning and end of each and ever</w:t>
      </w:r>
      <w:r w:rsidR="003B0D32" w:rsidRPr="006964BD">
        <w:rPr>
          <w:rFonts w:ascii="Century Gothic" w:hAnsi="Century Gothic" w:cs="Arial"/>
          <w:b w:val="0"/>
          <w:sz w:val="24"/>
        </w:rPr>
        <w:t xml:space="preserve">y client care clinical session please perform the following. </w:t>
      </w:r>
      <w:r w:rsidR="006964BD">
        <w:rPr>
          <w:rFonts w:ascii="Century Gothic" w:hAnsi="Century Gothic" w:cs="Arial"/>
          <w:b w:val="0"/>
          <w:sz w:val="24"/>
        </w:rPr>
        <w:t xml:space="preserve"> This is referred to as </w:t>
      </w:r>
      <w:r w:rsidR="006964BD" w:rsidRPr="008E3436">
        <w:rPr>
          <w:rFonts w:ascii="Century Gothic" w:hAnsi="Century Gothic" w:cs="Arial"/>
          <w:b w:val="0"/>
          <w:sz w:val="24"/>
        </w:rPr>
        <w:t>the “long wash”.</w:t>
      </w:r>
    </w:p>
    <w:p w:rsidR="006964BD" w:rsidRPr="008E3436" w:rsidRDefault="006964BD" w:rsidP="00164C08">
      <w:pPr>
        <w:spacing w:line="480" w:lineRule="auto"/>
        <w:ind w:left="360"/>
        <w:rPr>
          <w:rFonts w:ascii="Century Gothic" w:hAnsi="Century Gothic" w:cs="Arial"/>
          <w:lang w:val="en-US"/>
        </w:rPr>
      </w:pPr>
    </w:p>
    <w:p w:rsidR="00164C08" w:rsidRPr="008E3436" w:rsidRDefault="00164C08" w:rsidP="00164C08">
      <w:pPr>
        <w:spacing w:line="480" w:lineRule="auto"/>
        <w:ind w:left="360"/>
        <w:rPr>
          <w:rFonts w:ascii="Century Gothic" w:hAnsi="Century Gothic" w:cs="Arial"/>
          <w:lang w:val="en-US"/>
        </w:rPr>
      </w:pPr>
      <w:r w:rsidRPr="008E3436">
        <w:rPr>
          <w:rFonts w:ascii="Century Gothic" w:hAnsi="Century Gothic" w:cs="Arial"/>
          <w:lang w:val="en-US"/>
        </w:rPr>
        <w:t>Technique:</w:t>
      </w:r>
    </w:p>
    <w:p w:rsidR="00164C08" w:rsidRPr="008E3436" w:rsidRDefault="00164C08" w:rsidP="00CE6615">
      <w:pPr>
        <w:numPr>
          <w:ilvl w:val="0"/>
          <w:numId w:val="98"/>
        </w:numPr>
        <w:spacing w:line="480" w:lineRule="auto"/>
        <w:rPr>
          <w:rFonts w:ascii="Century Gothic" w:hAnsi="Century Gothic" w:cs="Arial"/>
          <w:lang w:val="en-US"/>
        </w:rPr>
      </w:pPr>
      <w:r w:rsidRPr="008E3436">
        <w:rPr>
          <w:rFonts w:ascii="Century Gothic" w:hAnsi="Century Gothic" w:cs="Arial"/>
          <w:lang w:val="en-US"/>
        </w:rPr>
        <w:t>Remove watch and jewelry and roll up your sleeves.</w:t>
      </w:r>
    </w:p>
    <w:p w:rsidR="00164C08" w:rsidRPr="008E3436" w:rsidRDefault="00164C08" w:rsidP="00CE6615">
      <w:pPr>
        <w:numPr>
          <w:ilvl w:val="0"/>
          <w:numId w:val="98"/>
        </w:numPr>
        <w:spacing w:line="480" w:lineRule="auto"/>
        <w:rPr>
          <w:rFonts w:ascii="Century Gothic" w:hAnsi="Century Gothic" w:cs="Arial"/>
          <w:lang w:val="en-US"/>
        </w:rPr>
      </w:pPr>
      <w:r w:rsidRPr="008E3436">
        <w:rPr>
          <w:rFonts w:ascii="Century Gothic" w:hAnsi="Century Gothic" w:cs="Arial"/>
          <w:lang w:val="en-US"/>
        </w:rPr>
        <w:t>Don protective eyewear and mask.</w:t>
      </w:r>
    </w:p>
    <w:p w:rsidR="00164C08" w:rsidRPr="008E3436" w:rsidRDefault="00164C08" w:rsidP="00CE6615">
      <w:pPr>
        <w:numPr>
          <w:ilvl w:val="0"/>
          <w:numId w:val="98"/>
        </w:numPr>
        <w:spacing w:line="480" w:lineRule="auto"/>
        <w:rPr>
          <w:rFonts w:ascii="Century Gothic" w:hAnsi="Century Gothic" w:cs="Arial"/>
          <w:lang w:val="en-US"/>
        </w:rPr>
      </w:pPr>
      <w:r w:rsidRPr="008E3436">
        <w:rPr>
          <w:rFonts w:ascii="Century Gothic" w:hAnsi="Century Gothic" w:cs="Arial"/>
          <w:lang w:val="en-US"/>
        </w:rPr>
        <w:t>Turn on the water and adjust the temperature to a cool temperature. Be sure to keep the water running.</w:t>
      </w:r>
    </w:p>
    <w:p w:rsidR="00164C08" w:rsidRPr="008E3436" w:rsidRDefault="00164C08" w:rsidP="00CE6615">
      <w:pPr>
        <w:numPr>
          <w:ilvl w:val="0"/>
          <w:numId w:val="98"/>
        </w:numPr>
        <w:spacing w:line="480" w:lineRule="auto"/>
        <w:rPr>
          <w:rFonts w:ascii="Century Gothic" w:hAnsi="Century Gothic" w:cs="Arial"/>
          <w:lang w:val="en-US"/>
        </w:rPr>
      </w:pPr>
      <w:r w:rsidRPr="008E3436">
        <w:rPr>
          <w:rFonts w:ascii="Century Gothic" w:hAnsi="Century Gothic" w:cs="Arial"/>
          <w:lang w:val="en-US"/>
        </w:rPr>
        <w:t xml:space="preserve">Using </w:t>
      </w:r>
      <w:r w:rsidR="003B0D32" w:rsidRPr="008E3436">
        <w:rPr>
          <w:rFonts w:ascii="Century Gothic" w:hAnsi="Century Gothic" w:cs="Arial"/>
          <w:lang w:val="en-US"/>
        </w:rPr>
        <w:t>antimicrobial</w:t>
      </w:r>
      <w:r w:rsidRPr="008E3436">
        <w:rPr>
          <w:rFonts w:ascii="Century Gothic" w:hAnsi="Century Gothic" w:cs="Arial"/>
          <w:lang w:val="en-US"/>
        </w:rPr>
        <w:t xml:space="preserve"> soap lather your arms and your hands.</w:t>
      </w:r>
    </w:p>
    <w:p w:rsidR="00164C08" w:rsidRPr="008E3436" w:rsidRDefault="00164C08" w:rsidP="00CE6615">
      <w:pPr>
        <w:numPr>
          <w:ilvl w:val="0"/>
          <w:numId w:val="98"/>
        </w:numPr>
        <w:spacing w:line="480" w:lineRule="auto"/>
        <w:rPr>
          <w:rFonts w:ascii="Century Gothic" w:hAnsi="Century Gothic" w:cs="Arial"/>
          <w:lang w:val="en-US"/>
        </w:rPr>
      </w:pPr>
      <w:r w:rsidRPr="008E3436">
        <w:rPr>
          <w:rFonts w:ascii="Century Gothic" w:hAnsi="Century Gothic" w:cs="Arial"/>
          <w:lang w:val="en-US"/>
        </w:rPr>
        <w:t>Clean your fingernails.</w:t>
      </w:r>
    </w:p>
    <w:p w:rsidR="00164C08" w:rsidRPr="008E3436" w:rsidRDefault="00164C08" w:rsidP="00CE6615">
      <w:pPr>
        <w:numPr>
          <w:ilvl w:val="0"/>
          <w:numId w:val="98"/>
        </w:numPr>
        <w:spacing w:line="480" w:lineRule="auto"/>
        <w:rPr>
          <w:rFonts w:ascii="Century Gothic" w:hAnsi="Century Gothic" w:cs="Arial"/>
          <w:lang w:val="en-US"/>
        </w:rPr>
      </w:pPr>
      <w:r w:rsidRPr="008E3436">
        <w:rPr>
          <w:rFonts w:ascii="Century Gothic" w:hAnsi="Century Gothic" w:cs="Arial"/>
          <w:lang w:val="en-US"/>
        </w:rPr>
        <w:t>Thoroughly wash your hands (both surfaces) and then wash each digit separately. Interlace the fingers to clean proximal surfaces.</w:t>
      </w:r>
    </w:p>
    <w:p w:rsidR="00164C08" w:rsidRPr="008E3436" w:rsidRDefault="00164C08" w:rsidP="00CE6615">
      <w:pPr>
        <w:numPr>
          <w:ilvl w:val="0"/>
          <w:numId w:val="98"/>
        </w:numPr>
        <w:spacing w:line="480" w:lineRule="auto"/>
        <w:rPr>
          <w:rFonts w:ascii="Century Gothic" w:hAnsi="Century Gothic" w:cs="Arial"/>
          <w:lang w:val="en-US"/>
        </w:rPr>
      </w:pPr>
      <w:r w:rsidRPr="008E3436">
        <w:rPr>
          <w:rFonts w:ascii="Century Gothic" w:hAnsi="Century Gothic" w:cs="Arial"/>
          <w:lang w:val="en-US"/>
        </w:rPr>
        <w:t>Upon washing your hands work your way up to your elbows being sure to keep your hands above your elbows.</w:t>
      </w:r>
    </w:p>
    <w:p w:rsidR="00164C08" w:rsidRPr="008E3436" w:rsidRDefault="00164C08" w:rsidP="00CE6615">
      <w:pPr>
        <w:numPr>
          <w:ilvl w:val="0"/>
          <w:numId w:val="98"/>
        </w:numPr>
        <w:spacing w:line="480" w:lineRule="auto"/>
        <w:rPr>
          <w:rFonts w:ascii="Century Gothic" w:hAnsi="Century Gothic" w:cs="Arial"/>
          <w:lang w:val="en-US"/>
        </w:rPr>
      </w:pPr>
      <w:r w:rsidRPr="008E3436">
        <w:rPr>
          <w:rFonts w:ascii="Century Gothic" w:hAnsi="Century Gothic" w:cs="Arial"/>
          <w:lang w:val="en-US"/>
        </w:rPr>
        <w:t>Begin to rinse starting at the fingers and up to the elbows. Please remember to keep your hands above your elbows.</w:t>
      </w:r>
    </w:p>
    <w:p w:rsidR="00164C08" w:rsidRPr="008E3436" w:rsidRDefault="00164C08" w:rsidP="00CE6615">
      <w:pPr>
        <w:numPr>
          <w:ilvl w:val="0"/>
          <w:numId w:val="98"/>
        </w:numPr>
        <w:spacing w:line="480" w:lineRule="auto"/>
        <w:rPr>
          <w:rFonts w:ascii="Century Gothic" w:hAnsi="Century Gothic" w:cs="Arial"/>
          <w:lang w:val="en-US"/>
        </w:rPr>
      </w:pPr>
      <w:r w:rsidRPr="008E3436">
        <w:rPr>
          <w:rFonts w:ascii="Century Gothic" w:hAnsi="Century Gothic" w:cs="Arial"/>
          <w:lang w:val="en-US"/>
        </w:rPr>
        <w:t>Repeat the entire procedure again.</w:t>
      </w:r>
      <w:r w:rsidR="003B0D32" w:rsidRPr="008E3436">
        <w:rPr>
          <w:rFonts w:ascii="Century Gothic" w:hAnsi="Century Gothic" w:cs="Arial"/>
          <w:lang w:val="en-US"/>
        </w:rPr>
        <w:t xml:space="preserve"> The procedure should take 2-6 minutes.</w:t>
      </w:r>
    </w:p>
    <w:p w:rsidR="00164C08" w:rsidRPr="008E3436" w:rsidRDefault="00164C08" w:rsidP="00CE6615">
      <w:pPr>
        <w:numPr>
          <w:ilvl w:val="0"/>
          <w:numId w:val="98"/>
        </w:numPr>
        <w:spacing w:line="480" w:lineRule="auto"/>
        <w:rPr>
          <w:rFonts w:ascii="Century Gothic" w:hAnsi="Century Gothic" w:cs="Arial"/>
          <w:lang w:val="en-US"/>
        </w:rPr>
      </w:pPr>
      <w:r w:rsidRPr="008E3436">
        <w:rPr>
          <w:rFonts w:ascii="Century Gothic" w:hAnsi="Century Gothic" w:cs="Arial"/>
          <w:lang w:val="en-US"/>
        </w:rPr>
        <w:t>Pat your hands and arms dry with paper towels.</w:t>
      </w:r>
    </w:p>
    <w:p w:rsidR="00164C08" w:rsidRPr="008E3436" w:rsidRDefault="00164C08" w:rsidP="003B0D32">
      <w:pPr>
        <w:rPr>
          <w:rFonts w:ascii="Century Gothic" w:hAnsi="Century Gothic" w:cs="Arial"/>
          <w:lang w:val="en-US"/>
        </w:rPr>
      </w:pPr>
      <w:r w:rsidRPr="008E3436">
        <w:rPr>
          <w:rFonts w:ascii="Century Gothic" w:hAnsi="Century Gothic" w:cs="Arial"/>
          <w:lang w:val="en-US"/>
        </w:rPr>
        <w:t>In between clients or during client care: if the hands are not visibly soiled, an alcohol based hand rub will be adequate.</w:t>
      </w:r>
      <w:r w:rsidR="003B0D32" w:rsidRPr="008E3436">
        <w:rPr>
          <w:rFonts w:ascii="Century Gothic" w:hAnsi="Century Gothic" w:cs="Arial"/>
          <w:lang w:val="en-US"/>
        </w:rPr>
        <w:t xml:space="preserve"> Spend 15 seconds cleaning all surfaces of the hands and fingers.</w:t>
      </w:r>
      <w:r w:rsidR="006964BD" w:rsidRPr="008E3436">
        <w:rPr>
          <w:rFonts w:ascii="Century Gothic" w:hAnsi="Century Gothic" w:cs="Arial"/>
          <w:lang w:val="en-US"/>
        </w:rPr>
        <w:t xml:space="preserve"> Don fresh gloves.</w:t>
      </w:r>
    </w:p>
    <w:p w:rsidR="00294C86" w:rsidRPr="008E3436" w:rsidRDefault="00294C86">
      <w:pPr>
        <w:ind w:left="360"/>
        <w:jc w:val="center"/>
        <w:rPr>
          <w:rFonts w:ascii="Trebuchet MS" w:hAnsi="Trebuchet MS" w:cs="Arial"/>
          <w:bCs/>
          <w:u w:val="single"/>
          <w:lang w:val="en-US"/>
        </w:rPr>
      </w:pPr>
    </w:p>
    <w:p w:rsidR="00395AF3" w:rsidRPr="008E3436" w:rsidRDefault="00395AF3">
      <w:pPr>
        <w:ind w:left="360"/>
        <w:jc w:val="center"/>
        <w:rPr>
          <w:rFonts w:ascii="Century Gothic" w:hAnsi="Century Gothic" w:cs="Arial"/>
          <w:bCs/>
          <w:u w:val="single"/>
          <w:lang w:val="en-US"/>
        </w:rPr>
      </w:pPr>
      <w:r w:rsidRPr="008E3436">
        <w:rPr>
          <w:rFonts w:ascii="Century Gothic" w:hAnsi="Century Gothic" w:cs="Arial"/>
          <w:bCs/>
          <w:u w:val="single"/>
          <w:lang w:val="en-US"/>
        </w:rPr>
        <w:lastRenderedPageBreak/>
        <w:t>Vital Signs:</w:t>
      </w:r>
    </w:p>
    <w:p w:rsidR="00395AF3" w:rsidRPr="008E3436" w:rsidRDefault="00395AF3">
      <w:pPr>
        <w:ind w:left="360"/>
        <w:jc w:val="center"/>
        <w:rPr>
          <w:rFonts w:ascii="Century Gothic" w:hAnsi="Century Gothic" w:cs="Arial"/>
          <w:b/>
          <w:bCs/>
          <w:u w:val="single"/>
          <w:lang w:val="en-US"/>
        </w:rPr>
      </w:pPr>
    </w:p>
    <w:p w:rsidR="00395AF3" w:rsidRPr="008E3436" w:rsidRDefault="00395AF3">
      <w:pPr>
        <w:rPr>
          <w:rFonts w:ascii="Century Gothic" w:hAnsi="Century Gothic" w:cs="Arial"/>
          <w:lang w:val="en-US"/>
        </w:rPr>
      </w:pPr>
      <w:r w:rsidRPr="008E3436">
        <w:rPr>
          <w:rFonts w:ascii="Century Gothic" w:hAnsi="Century Gothic" w:cs="Arial"/>
          <w:b/>
          <w:lang w:val="en-US"/>
        </w:rPr>
        <w:t>Assessment</w:t>
      </w:r>
      <w:r w:rsidRPr="008E3436">
        <w:rPr>
          <w:rFonts w:ascii="Century Gothic" w:hAnsi="Century Gothic" w:cs="Arial"/>
          <w:lang w:val="en-US"/>
        </w:rPr>
        <w:t xml:space="preserve"> is the first step in the Dental Hygiene Process of Care. A proper assessment begins with a thorough medical history and determination of vital signs.</w:t>
      </w:r>
    </w:p>
    <w:p w:rsidR="00395AF3" w:rsidRPr="008E3436" w:rsidRDefault="00395AF3">
      <w:pPr>
        <w:rPr>
          <w:rFonts w:ascii="Century Gothic" w:hAnsi="Century Gothic" w:cs="Arial"/>
          <w:lang w:val="en-US"/>
        </w:rPr>
      </w:pPr>
      <w:r w:rsidRPr="008E3436">
        <w:rPr>
          <w:rFonts w:ascii="Century Gothic" w:hAnsi="Century Gothic" w:cs="Arial"/>
          <w:lang w:val="en-US"/>
        </w:rPr>
        <w:t>When completing a medical history form for a client there must be NO blank spaces. All sections must be completed and any “yes” answers will require an explanation.</w:t>
      </w:r>
    </w:p>
    <w:p w:rsidR="006964BD" w:rsidRPr="008E3436" w:rsidRDefault="006964BD">
      <w:pPr>
        <w:rPr>
          <w:rFonts w:ascii="Century Gothic" w:hAnsi="Century Gothic" w:cs="Arial"/>
          <w:lang w:val="en-US"/>
        </w:rPr>
      </w:pPr>
    </w:p>
    <w:p w:rsidR="00395AF3" w:rsidRPr="008E3436" w:rsidRDefault="00395AF3">
      <w:pPr>
        <w:rPr>
          <w:rFonts w:ascii="Century Gothic" w:hAnsi="Century Gothic" w:cs="Arial"/>
          <w:lang w:val="en-US"/>
        </w:rPr>
      </w:pPr>
      <w:r w:rsidRPr="008E3436">
        <w:rPr>
          <w:rFonts w:ascii="Century Gothic" w:hAnsi="Century Gothic" w:cs="Arial"/>
          <w:lang w:val="en-US"/>
        </w:rPr>
        <w:t xml:space="preserve">Students </w:t>
      </w:r>
      <w:r w:rsidRPr="008E3436">
        <w:rPr>
          <w:rFonts w:ascii="Century Gothic" w:hAnsi="Century Gothic" w:cs="Arial"/>
          <w:b/>
          <w:bCs/>
          <w:lang w:val="en-US"/>
        </w:rPr>
        <w:t xml:space="preserve">must </w:t>
      </w:r>
      <w:r w:rsidRPr="008E3436">
        <w:rPr>
          <w:rFonts w:ascii="Century Gothic" w:hAnsi="Century Gothic" w:cs="Arial"/>
          <w:lang w:val="en-US"/>
        </w:rPr>
        <w:t>bring their drug reference textbook to all client based clinical sessions.</w:t>
      </w:r>
    </w:p>
    <w:p w:rsidR="00395AF3" w:rsidRPr="008E3436" w:rsidRDefault="00395AF3">
      <w:pPr>
        <w:rPr>
          <w:rFonts w:ascii="Century Gothic" w:hAnsi="Century Gothic" w:cs="Arial"/>
          <w:lang w:val="en-US"/>
        </w:rPr>
      </w:pPr>
      <w:r w:rsidRPr="008E3436">
        <w:rPr>
          <w:rFonts w:ascii="Century Gothic" w:hAnsi="Century Gothic" w:cs="Arial"/>
          <w:lang w:val="en-US"/>
        </w:rPr>
        <w:t>There are four vital signs:</w:t>
      </w:r>
    </w:p>
    <w:p w:rsidR="00395AF3" w:rsidRPr="008E3436" w:rsidRDefault="00395AF3">
      <w:pPr>
        <w:numPr>
          <w:ilvl w:val="0"/>
          <w:numId w:val="11"/>
        </w:numPr>
        <w:rPr>
          <w:rFonts w:ascii="Century Gothic" w:hAnsi="Century Gothic" w:cs="Arial"/>
          <w:lang w:val="en-US"/>
        </w:rPr>
      </w:pPr>
      <w:r w:rsidRPr="008E3436">
        <w:rPr>
          <w:rFonts w:ascii="Century Gothic" w:hAnsi="Century Gothic" w:cs="Arial"/>
          <w:lang w:val="en-US"/>
        </w:rPr>
        <w:t>body temperature</w:t>
      </w:r>
    </w:p>
    <w:p w:rsidR="00395AF3" w:rsidRPr="008E3436" w:rsidRDefault="00395AF3">
      <w:pPr>
        <w:numPr>
          <w:ilvl w:val="0"/>
          <w:numId w:val="11"/>
        </w:numPr>
        <w:rPr>
          <w:rFonts w:ascii="Century Gothic" w:hAnsi="Century Gothic" w:cs="Arial"/>
          <w:lang w:val="en-US"/>
        </w:rPr>
      </w:pPr>
      <w:r w:rsidRPr="008E3436">
        <w:rPr>
          <w:rFonts w:ascii="Century Gothic" w:hAnsi="Century Gothic" w:cs="Arial"/>
          <w:lang w:val="en-US"/>
        </w:rPr>
        <w:t>pulse</w:t>
      </w:r>
    </w:p>
    <w:p w:rsidR="00395AF3" w:rsidRPr="008E3436" w:rsidRDefault="00395AF3">
      <w:pPr>
        <w:numPr>
          <w:ilvl w:val="0"/>
          <w:numId w:val="11"/>
        </w:numPr>
        <w:rPr>
          <w:rFonts w:ascii="Century Gothic" w:hAnsi="Century Gothic" w:cs="Arial"/>
          <w:lang w:val="en-US"/>
        </w:rPr>
      </w:pPr>
      <w:r w:rsidRPr="008E3436">
        <w:rPr>
          <w:rFonts w:ascii="Century Gothic" w:hAnsi="Century Gothic" w:cs="Arial"/>
          <w:lang w:val="en-US"/>
        </w:rPr>
        <w:t>respiration</w:t>
      </w:r>
    </w:p>
    <w:p w:rsidR="00395AF3" w:rsidRPr="008E3436" w:rsidRDefault="00395AF3">
      <w:pPr>
        <w:numPr>
          <w:ilvl w:val="0"/>
          <w:numId w:val="11"/>
        </w:numPr>
        <w:rPr>
          <w:rFonts w:ascii="Century Gothic" w:hAnsi="Century Gothic" w:cs="Arial"/>
          <w:lang w:val="en-US"/>
        </w:rPr>
      </w:pPr>
      <w:r w:rsidRPr="008E3436">
        <w:rPr>
          <w:rFonts w:ascii="Century Gothic" w:hAnsi="Century Gothic" w:cs="Arial"/>
          <w:lang w:val="en-US"/>
        </w:rPr>
        <w:t>blood pressure</w:t>
      </w:r>
    </w:p>
    <w:p w:rsidR="00395AF3" w:rsidRPr="008E3436" w:rsidRDefault="00395AF3" w:rsidP="008B10C7">
      <w:pPr>
        <w:jc w:val="center"/>
        <w:rPr>
          <w:rFonts w:ascii="Century Gothic" w:hAnsi="Century Gothic" w:cs="Arial"/>
          <w:bCs/>
          <w:u w:val="single"/>
          <w:lang w:val="en-US"/>
        </w:rPr>
      </w:pPr>
      <w:r w:rsidRPr="008E3436">
        <w:rPr>
          <w:rFonts w:ascii="Century Gothic" w:hAnsi="Century Gothic" w:cs="Arial"/>
          <w:bCs/>
          <w:u w:val="single"/>
          <w:lang w:val="en-US"/>
        </w:rPr>
        <w:t>Body Temperature:</w:t>
      </w:r>
    </w:p>
    <w:p w:rsidR="00395AF3" w:rsidRPr="008E3436" w:rsidRDefault="00395AF3">
      <w:pPr>
        <w:numPr>
          <w:ilvl w:val="0"/>
          <w:numId w:val="12"/>
        </w:numPr>
        <w:rPr>
          <w:rFonts w:ascii="Century Gothic" w:hAnsi="Century Gothic" w:cs="Arial"/>
          <w:lang w:val="en-US"/>
        </w:rPr>
      </w:pPr>
      <w:r w:rsidRPr="008E3436">
        <w:rPr>
          <w:rFonts w:ascii="Century Gothic" w:hAnsi="Century Gothic" w:cs="Arial"/>
          <w:lang w:val="en-US"/>
        </w:rPr>
        <w:t>Taken with a thermometer.</w:t>
      </w:r>
    </w:p>
    <w:p w:rsidR="00395AF3" w:rsidRPr="008E3436" w:rsidRDefault="00395AF3">
      <w:pPr>
        <w:numPr>
          <w:ilvl w:val="0"/>
          <w:numId w:val="12"/>
        </w:numPr>
        <w:rPr>
          <w:rFonts w:ascii="Century Gothic" w:hAnsi="Century Gothic" w:cs="Arial"/>
          <w:lang w:val="en-US"/>
        </w:rPr>
      </w:pPr>
      <w:r w:rsidRPr="008E3436">
        <w:rPr>
          <w:rFonts w:ascii="Century Gothic" w:hAnsi="Century Gothic" w:cs="Arial"/>
          <w:lang w:val="en-US"/>
        </w:rPr>
        <w:t>Three types of thermometer; disposabl</w:t>
      </w:r>
      <w:r w:rsidR="006964BD" w:rsidRPr="008E3436">
        <w:rPr>
          <w:rFonts w:ascii="Century Gothic" w:hAnsi="Century Gothic" w:cs="Arial"/>
          <w:lang w:val="en-US"/>
        </w:rPr>
        <w:t>e, mercury-column or electronic. TCDHA utilizes an electronic thermometer with disposable ear pieces.</w:t>
      </w:r>
    </w:p>
    <w:p w:rsidR="00395AF3" w:rsidRPr="008E3436" w:rsidRDefault="00395AF3">
      <w:pPr>
        <w:numPr>
          <w:ilvl w:val="0"/>
          <w:numId w:val="12"/>
        </w:numPr>
        <w:rPr>
          <w:rFonts w:ascii="Century Gothic" w:hAnsi="Century Gothic" w:cs="Arial"/>
          <w:lang w:val="en-US"/>
        </w:rPr>
      </w:pPr>
      <w:r w:rsidRPr="008E3436">
        <w:rPr>
          <w:rFonts w:ascii="Century Gothic" w:hAnsi="Century Gothic" w:cs="Arial"/>
          <w:lang w:val="en-US"/>
        </w:rPr>
        <w:t>Increase above normal may indicate a systemic infection.</w:t>
      </w:r>
    </w:p>
    <w:p w:rsidR="006964BD" w:rsidRPr="008E3436" w:rsidRDefault="006964BD" w:rsidP="006964BD">
      <w:pPr>
        <w:rPr>
          <w:rFonts w:ascii="Century Gothic" w:hAnsi="Century Gothic" w:cs="Arial"/>
          <w:lang w:val="en-US"/>
        </w:rPr>
      </w:pPr>
    </w:p>
    <w:p w:rsidR="00395AF3" w:rsidRPr="008E3436" w:rsidRDefault="00395AF3" w:rsidP="008B10C7">
      <w:pPr>
        <w:jc w:val="center"/>
        <w:rPr>
          <w:rFonts w:ascii="Century Gothic" w:hAnsi="Century Gothic" w:cs="Arial"/>
          <w:bCs/>
          <w:u w:val="single"/>
          <w:lang w:val="en-US"/>
        </w:rPr>
      </w:pPr>
      <w:r w:rsidRPr="008E3436">
        <w:rPr>
          <w:rFonts w:ascii="Century Gothic" w:hAnsi="Century Gothic" w:cs="Arial"/>
          <w:bCs/>
          <w:u w:val="single"/>
          <w:lang w:val="en-US"/>
        </w:rPr>
        <w:t>Technique:</w:t>
      </w:r>
    </w:p>
    <w:p w:rsidR="00652665" w:rsidRPr="008E3436" w:rsidRDefault="00652665">
      <w:pPr>
        <w:numPr>
          <w:ilvl w:val="0"/>
          <w:numId w:val="13"/>
        </w:numPr>
        <w:rPr>
          <w:rFonts w:ascii="Century Gothic" w:hAnsi="Century Gothic" w:cs="Arial"/>
          <w:bCs/>
          <w:lang w:val="en-US"/>
        </w:rPr>
      </w:pPr>
      <w:r w:rsidRPr="008E3436">
        <w:rPr>
          <w:rFonts w:ascii="Century Gothic" w:hAnsi="Century Gothic" w:cs="Arial"/>
          <w:bCs/>
          <w:lang w:val="en-US"/>
        </w:rPr>
        <w:t>Obtain the electronic thermometer from the dispensary.</w:t>
      </w:r>
    </w:p>
    <w:p w:rsidR="00395AF3" w:rsidRPr="008E3436" w:rsidRDefault="00395AF3">
      <w:pPr>
        <w:numPr>
          <w:ilvl w:val="0"/>
          <w:numId w:val="13"/>
        </w:numPr>
        <w:rPr>
          <w:rFonts w:ascii="Century Gothic" w:hAnsi="Century Gothic" w:cs="Arial"/>
          <w:b/>
          <w:bCs/>
          <w:lang w:val="en-US"/>
        </w:rPr>
      </w:pPr>
      <w:r w:rsidRPr="008E3436">
        <w:rPr>
          <w:rFonts w:ascii="Century Gothic" w:hAnsi="Century Gothic" w:cs="Arial"/>
          <w:lang w:val="en-US"/>
        </w:rPr>
        <w:t xml:space="preserve">Inform the patient </w:t>
      </w:r>
      <w:r w:rsidR="006964BD" w:rsidRPr="008E3436">
        <w:rPr>
          <w:rFonts w:ascii="Century Gothic" w:hAnsi="Century Gothic" w:cs="Arial"/>
          <w:lang w:val="en-US"/>
        </w:rPr>
        <w:t>of the procedure.</w:t>
      </w:r>
    </w:p>
    <w:p w:rsidR="00395AF3" w:rsidRPr="008E3436" w:rsidRDefault="00395AF3">
      <w:pPr>
        <w:numPr>
          <w:ilvl w:val="0"/>
          <w:numId w:val="13"/>
        </w:numPr>
        <w:rPr>
          <w:rFonts w:ascii="Century Gothic" w:hAnsi="Century Gothic" w:cs="Arial"/>
          <w:b/>
          <w:bCs/>
          <w:lang w:val="en-US"/>
        </w:rPr>
      </w:pPr>
      <w:r w:rsidRPr="008E3436">
        <w:rPr>
          <w:rFonts w:ascii="Century Gothic" w:hAnsi="Century Gothic" w:cs="Arial"/>
          <w:lang w:val="en-US"/>
        </w:rPr>
        <w:t xml:space="preserve">Hold the </w:t>
      </w:r>
      <w:r w:rsidR="006964BD" w:rsidRPr="008E3436">
        <w:rPr>
          <w:rFonts w:ascii="Century Gothic" w:hAnsi="Century Gothic" w:cs="Arial"/>
          <w:lang w:val="en-US"/>
        </w:rPr>
        <w:t>unit by the handle and place a disposable ear piece on the unit.</w:t>
      </w:r>
    </w:p>
    <w:p w:rsidR="00395AF3" w:rsidRPr="008E3436" w:rsidRDefault="00652665">
      <w:pPr>
        <w:numPr>
          <w:ilvl w:val="0"/>
          <w:numId w:val="13"/>
        </w:numPr>
        <w:rPr>
          <w:rFonts w:ascii="Century Gothic" w:hAnsi="Century Gothic" w:cs="Arial"/>
          <w:b/>
          <w:bCs/>
          <w:lang w:val="en-US"/>
        </w:rPr>
      </w:pPr>
      <w:r w:rsidRPr="008E3436">
        <w:rPr>
          <w:rFonts w:ascii="Century Gothic" w:hAnsi="Century Gothic" w:cs="Arial"/>
          <w:lang w:val="en-US"/>
        </w:rPr>
        <w:t xml:space="preserve">Gently place the unit in the client’s ear. </w:t>
      </w:r>
    </w:p>
    <w:p w:rsidR="00652665" w:rsidRPr="008E3436" w:rsidRDefault="00652665">
      <w:pPr>
        <w:numPr>
          <w:ilvl w:val="0"/>
          <w:numId w:val="13"/>
        </w:numPr>
        <w:rPr>
          <w:rFonts w:ascii="Century Gothic" w:hAnsi="Century Gothic" w:cs="Arial"/>
          <w:b/>
          <w:bCs/>
          <w:lang w:val="en-US"/>
        </w:rPr>
      </w:pPr>
      <w:r w:rsidRPr="008E3436">
        <w:rPr>
          <w:rFonts w:ascii="Century Gothic" w:hAnsi="Century Gothic" w:cs="Arial"/>
          <w:lang w:val="en-US"/>
        </w:rPr>
        <w:t>Press start.</w:t>
      </w:r>
    </w:p>
    <w:p w:rsidR="00652665" w:rsidRPr="008E3436" w:rsidRDefault="00652665">
      <w:pPr>
        <w:numPr>
          <w:ilvl w:val="0"/>
          <w:numId w:val="13"/>
        </w:numPr>
        <w:rPr>
          <w:rFonts w:ascii="Century Gothic" w:hAnsi="Century Gothic" w:cs="Arial"/>
          <w:b/>
          <w:bCs/>
          <w:lang w:val="en-US"/>
        </w:rPr>
      </w:pPr>
      <w:r w:rsidRPr="008E3436">
        <w:rPr>
          <w:rFonts w:ascii="Century Gothic" w:hAnsi="Century Gothic" w:cs="Arial"/>
          <w:lang w:val="en-US"/>
        </w:rPr>
        <w:t>The unit will beep when the temperature has been read.</w:t>
      </w:r>
    </w:p>
    <w:p w:rsidR="00652665" w:rsidRPr="008E3436" w:rsidRDefault="00652665">
      <w:pPr>
        <w:numPr>
          <w:ilvl w:val="0"/>
          <w:numId w:val="13"/>
        </w:numPr>
        <w:rPr>
          <w:rFonts w:ascii="Century Gothic" w:hAnsi="Century Gothic" w:cs="Arial"/>
          <w:b/>
          <w:bCs/>
          <w:lang w:val="en-US"/>
        </w:rPr>
      </w:pPr>
      <w:r w:rsidRPr="008E3436">
        <w:rPr>
          <w:rFonts w:ascii="Century Gothic" w:hAnsi="Century Gothic" w:cs="Arial"/>
          <w:lang w:val="en-US"/>
        </w:rPr>
        <w:t>Review and record the reading.</w:t>
      </w:r>
    </w:p>
    <w:p w:rsidR="00652665" w:rsidRPr="008E3436" w:rsidRDefault="00652665">
      <w:pPr>
        <w:numPr>
          <w:ilvl w:val="0"/>
          <w:numId w:val="13"/>
        </w:numPr>
        <w:rPr>
          <w:rFonts w:ascii="Century Gothic" w:hAnsi="Century Gothic" w:cs="Arial"/>
          <w:b/>
          <w:bCs/>
          <w:lang w:val="en-US"/>
        </w:rPr>
      </w:pPr>
      <w:r w:rsidRPr="008E3436">
        <w:rPr>
          <w:rFonts w:ascii="Century Gothic" w:hAnsi="Century Gothic" w:cs="Arial"/>
          <w:lang w:val="en-US"/>
        </w:rPr>
        <w:t>Dispose of disposable ear piece.</w:t>
      </w:r>
    </w:p>
    <w:p w:rsidR="00652665" w:rsidRPr="008E3436" w:rsidRDefault="00652665">
      <w:pPr>
        <w:numPr>
          <w:ilvl w:val="0"/>
          <w:numId w:val="13"/>
        </w:numPr>
        <w:rPr>
          <w:rFonts w:ascii="Century Gothic" w:hAnsi="Century Gothic" w:cs="Arial"/>
          <w:b/>
          <w:bCs/>
          <w:lang w:val="en-US"/>
        </w:rPr>
      </w:pPr>
      <w:r w:rsidRPr="008E3436">
        <w:rPr>
          <w:rFonts w:ascii="Century Gothic" w:hAnsi="Century Gothic" w:cs="Arial"/>
          <w:lang w:val="en-US"/>
        </w:rPr>
        <w:t>Wipe down the unit and return to dispensary.</w:t>
      </w:r>
    </w:p>
    <w:p w:rsidR="00652665" w:rsidRPr="008E3436" w:rsidRDefault="00652665" w:rsidP="008B10C7">
      <w:pPr>
        <w:jc w:val="center"/>
        <w:rPr>
          <w:rFonts w:ascii="Century Gothic" w:hAnsi="Century Gothic" w:cs="Arial"/>
          <w:u w:val="single"/>
          <w:lang w:val="en-US"/>
        </w:rPr>
      </w:pPr>
    </w:p>
    <w:p w:rsidR="00395AF3" w:rsidRPr="008E3436" w:rsidRDefault="00395AF3" w:rsidP="008B10C7">
      <w:pPr>
        <w:jc w:val="center"/>
        <w:rPr>
          <w:rFonts w:ascii="Century Gothic" w:hAnsi="Century Gothic" w:cs="Arial"/>
          <w:u w:val="single"/>
          <w:lang w:val="en-US"/>
        </w:rPr>
      </w:pPr>
      <w:r w:rsidRPr="008E3436">
        <w:rPr>
          <w:rFonts w:ascii="Century Gothic" w:hAnsi="Century Gothic" w:cs="Arial"/>
          <w:u w:val="single"/>
          <w:lang w:val="en-US"/>
        </w:rPr>
        <w:t>NB: Patient Alert!</w:t>
      </w:r>
    </w:p>
    <w:p w:rsidR="008B10C7" w:rsidRPr="008E3436" w:rsidRDefault="008B10C7" w:rsidP="008B10C7">
      <w:pPr>
        <w:jc w:val="center"/>
        <w:rPr>
          <w:rFonts w:ascii="Century Gothic" w:hAnsi="Century Gothic" w:cs="Arial"/>
          <w:u w:val="single"/>
          <w:lang w:val="en-US"/>
        </w:rPr>
      </w:pPr>
    </w:p>
    <w:p w:rsidR="00395AF3" w:rsidRPr="008E3436" w:rsidRDefault="00395AF3">
      <w:pPr>
        <w:rPr>
          <w:rFonts w:ascii="Century Gothic" w:hAnsi="Century Gothic" w:cs="Arial"/>
          <w:b/>
          <w:lang w:val="en-US"/>
        </w:rPr>
      </w:pPr>
      <w:r w:rsidRPr="008E3436">
        <w:rPr>
          <w:rFonts w:ascii="Century Gothic" w:hAnsi="Century Gothic" w:cs="Arial"/>
          <w:b/>
          <w:lang w:val="en-US"/>
        </w:rPr>
        <w:t>If client’s temperature is over 41.0 (105.8F), treat as a medical emergency and transport to hospital.</w:t>
      </w:r>
    </w:p>
    <w:p w:rsidR="00395AF3" w:rsidRPr="008E3436" w:rsidRDefault="00395AF3">
      <w:pPr>
        <w:rPr>
          <w:rFonts w:ascii="Century Gothic" w:hAnsi="Century Gothic" w:cs="Arial"/>
          <w:b/>
          <w:lang w:val="en-US"/>
        </w:rPr>
      </w:pPr>
      <w:r w:rsidRPr="008E3436">
        <w:rPr>
          <w:rFonts w:ascii="Century Gothic" w:hAnsi="Century Gothic" w:cs="Arial"/>
          <w:b/>
          <w:lang w:val="en-US"/>
        </w:rPr>
        <w:t>If client’s temperature is 37.6-41.0 (99.6-104.8), check possible cause (such as hot drink), and check again. Review dental and medical history. Delay dental treatment if there are signs of respiratory infection or other possible communicable disease.</w:t>
      </w:r>
    </w:p>
    <w:p w:rsidR="00906040" w:rsidRPr="008E3436" w:rsidRDefault="00906040">
      <w:pPr>
        <w:jc w:val="center"/>
        <w:rPr>
          <w:rFonts w:ascii="Century Gothic" w:hAnsi="Century Gothic" w:cs="Arial"/>
          <w:u w:val="single"/>
          <w:lang w:val="en-US"/>
        </w:rPr>
      </w:pPr>
    </w:p>
    <w:p w:rsidR="00395AF3" w:rsidRPr="008E3436" w:rsidRDefault="00395AF3">
      <w:pPr>
        <w:jc w:val="center"/>
        <w:rPr>
          <w:rFonts w:ascii="Century Gothic" w:hAnsi="Century Gothic" w:cs="Arial"/>
          <w:u w:val="single"/>
          <w:lang w:val="en-US"/>
        </w:rPr>
      </w:pPr>
      <w:r w:rsidRPr="008E3436">
        <w:rPr>
          <w:rFonts w:ascii="Century Gothic" w:hAnsi="Century Gothic" w:cs="Arial"/>
          <w:u w:val="single"/>
          <w:lang w:val="en-US"/>
        </w:rPr>
        <w:lastRenderedPageBreak/>
        <w:t>Pulse:</w:t>
      </w:r>
    </w:p>
    <w:p w:rsidR="00395AF3" w:rsidRPr="008E3436" w:rsidRDefault="00395AF3">
      <w:pPr>
        <w:rPr>
          <w:rFonts w:ascii="Century Gothic" w:hAnsi="Century Gothic" w:cs="Arial"/>
          <w:bCs/>
          <w:lang w:val="en-US"/>
        </w:rPr>
      </w:pPr>
      <w:r w:rsidRPr="008E3436">
        <w:rPr>
          <w:rFonts w:ascii="Century Gothic" w:hAnsi="Century Gothic" w:cs="Arial"/>
          <w:bCs/>
          <w:lang w:val="en-US"/>
        </w:rPr>
        <w:t>The pulse is the intermittent throbbing sensation felt when the fingers are pressed against the artery. The pulse rate is the count of the heartbeats.</w:t>
      </w:r>
    </w:p>
    <w:p w:rsidR="00395AF3" w:rsidRPr="008E3436" w:rsidRDefault="00395AF3">
      <w:pPr>
        <w:rPr>
          <w:rFonts w:ascii="Century Gothic" w:hAnsi="Century Gothic" w:cs="Arial"/>
          <w:bCs/>
          <w:lang w:val="en-US"/>
        </w:rPr>
      </w:pPr>
    </w:p>
    <w:p w:rsidR="00395AF3" w:rsidRPr="008E3436" w:rsidRDefault="00395AF3" w:rsidP="008B10C7">
      <w:pPr>
        <w:jc w:val="center"/>
        <w:rPr>
          <w:rFonts w:ascii="Century Gothic" w:hAnsi="Century Gothic" w:cs="Arial"/>
          <w:u w:val="single"/>
          <w:lang w:val="en-US"/>
        </w:rPr>
      </w:pPr>
      <w:r w:rsidRPr="008E3436">
        <w:rPr>
          <w:rFonts w:ascii="Century Gothic" w:hAnsi="Century Gothic" w:cs="Arial"/>
          <w:u w:val="single"/>
          <w:lang w:val="en-US"/>
        </w:rPr>
        <w:t>Technique:</w:t>
      </w:r>
    </w:p>
    <w:p w:rsidR="00395AF3" w:rsidRPr="008E3436" w:rsidRDefault="00395AF3">
      <w:pPr>
        <w:rPr>
          <w:rFonts w:ascii="Century Gothic" w:hAnsi="Century Gothic" w:cs="Arial"/>
          <w:b/>
          <w:lang w:val="en-US"/>
        </w:rPr>
      </w:pPr>
    </w:p>
    <w:p w:rsidR="00395AF3" w:rsidRPr="008E3436" w:rsidRDefault="00395AF3">
      <w:pPr>
        <w:numPr>
          <w:ilvl w:val="0"/>
          <w:numId w:val="14"/>
        </w:numPr>
        <w:rPr>
          <w:rFonts w:ascii="Century Gothic" w:hAnsi="Century Gothic" w:cs="Arial"/>
          <w:b/>
          <w:lang w:val="en-US"/>
        </w:rPr>
      </w:pPr>
      <w:r w:rsidRPr="008E3436">
        <w:rPr>
          <w:rFonts w:ascii="Century Gothic" w:hAnsi="Century Gothic" w:cs="Arial"/>
          <w:bCs/>
          <w:lang w:val="en-US"/>
        </w:rPr>
        <w:t xml:space="preserve">The most commonly used site is on the radial artery at the wrist and is called the radial pulse. </w:t>
      </w:r>
    </w:p>
    <w:p w:rsidR="00395AF3" w:rsidRPr="008E3436" w:rsidRDefault="00395AF3">
      <w:pPr>
        <w:numPr>
          <w:ilvl w:val="0"/>
          <w:numId w:val="14"/>
        </w:numPr>
        <w:rPr>
          <w:rFonts w:ascii="Century Gothic" w:hAnsi="Century Gothic" w:cs="Arial"/>
          <w:b/>
          <w:lang w:val="en-US"/>
        </w:rPr>
      </w:pPr>
      <w:r w:rsidRPr="008E3436">
        <w:rPr>
          <w:rFonts w:ascii="Century Gothic" w:hAnsi="Century Gothic" w:cs="Arial"/>
          <w:bCs/>
          <w:lang w:val="en-US"/>
        </w:rPr>
        <w:t>Explain the procedure to the client.</w:t>
      </w:r>
    </w:p>
    <w:p w:rsidR="00395AF3" w:rsidRPr="008E3436" w:rsidRDefault="00395AF3">
      <w:pPr>
        <w:numPr>
          <w:ilvl w:val="0"/>
          <w:numId w:val="14"/>
        </w:numPr>
        <w:rPr>
          <w:rFonts w:ascii="Century Gothic" w:hAnsi="Century Gothic" w:cs="Arial"/>
          <w:b/>
          <w:lang w:val="en-US"/>
        </w:rPr>
      </w:pPr>
      <w:r w:rsidRPr="008E3436">
        <w:rPr>
          <w:rFonts w:ascii="Century Gothic" w:hAnsi="Century Gothic" w:cs="Arial"/>
          <w:bCs/>
          <w:lang w:val="en-US"/>
        </w:rPr>
        <w:t>Hand the client in a comfortable position with are and hand supported, palm down.</w:t>
      </w:r>
    </w:p>
    <w:p w:rsidR="00395AF3" w:rsidRPr="008E3436" w:rsidRDefault="00395AF3">
      <w:pPr>
        <w:numPr>
          <w:ilvl w:val="0"/>
          <w:numId w:val="14"/>
        </w:numPr>
        <w:rPr>
          <w:rFonts w:ascii="Century Gothic" w:hAnsi="Century Gothic" w:cs="Arial"/>
          <w:b/>
          <w:lang w:val="en-US"/>
        </w:rPr>
      </w:pPr>
      <w:r w:rsidRPr="008E3436">
        <w:rPr>
          <w:rFonts w:ascii="Century Gothic" w:hAnsi="Century Gothic" w:cs="Arial"/>
          <w:bCs/>
          <w:lang w:val="en-US"/>
        </w:rPr>
        <w:t xml:space="preserve">Locate the radial pulse on the thumb side of the wrist with the first three fingers. </w:t>
      </w:r>
      <w:r w:rsidRPr="008E3436">
        <w:rPr>
          <w:rFonts w:ascii="Century Gothic" w:hAnsi="Century Gothic" w:cs="Arial"/>
          <w:b/>
          <w:lang w:val="en-US"/>
        </w:rPr>
        <w:t>Do not use your thumb as it contains a pulse.</w:t>
      </w:r>
    </w:p>
    <w:p w:rsidR="00395AF3" w:rsidRPr="008E3436" w:rsidRDefault="00395AF3">
      <w:pPr>
        <w:numPr>
          <w:ilvl w:val="0"/>
          <w:numId w:val="14"/>
        </w:numPr>
        <w:rPr>
          <w:rFonts w:ascii="Century Gothic" w:hAnsi="Century Gothic" w:cs="Arial"/>
          <w:b/>
          <w:lang w:val="en-US"/>
        </w:rPr>
      </w:pPr>
      <w:r w:rsidRPr="008E3436">
        <w:rPr>
          <w:rFonts w:ascii="Century Gothic" w:hAnsi="Century Gothic" w:cs="Arial"/>
          <w:bCs/>
          <w:lang w:val="en-US"/>
        </w:rPr>
        <w:t>When the pulse is found, exert light pressure and count for one minute. Check with a repeat count.</w:t>
      </w:r>
    </w:p>
    <w:p w:rsidR="00395AF3" w:rsidRPr="008E3436" w:rsidRDefault="00395AF3">
      <w:pPr>
        <w:numPr>
          <w:ilvl w:val="0"/>
          <w:numId w:val="14"/>
        </w:numPr>
        <w:rPr>
          <w:rFonts w:ascii="Century Gothic" w:hAnsi="Century Gothic" w:cs="Arial"/>
          <w:b/>
          <w:lang w:val="en-US"/>
        </w:rPr>
      </w:pPr>
      <w:r w:rsidRPr="008E3436">
        <w:rPr>
          <w:rFonts w:ascii="Century Gothic" w:hAnsi="Century Gothic" w:cs="Arial"/>
          <w:bCs/>
          <w:lang w:val="en-US"/>
        </w:rPr>
        <w:t>As you count the pulse rate observe the following; is the rhythm regular, regularly irregular, or irregularly irregular?  Is the volume and strength full and strong? or poor, weak and thready?</w:t>
      </w:r>
    </w:p>
    <w:p w:rsidR="00395AF3" w:rsidRPr="008E3436" w:rsidRDefault="00395AF3">
      <w:pPr>
        <w:numPr>
          <w:ilvl w:val="0"/>
          <w:numId w:val="14"/>
        </w:numPr>
        <w:rPr>
          <w:rFonts w:ascii="Century Gothic" w:hAnsi="Century Gothic" w:cs="Arial"/>
          <w:b/>
          <w:lang w:val="en-US"/>
        </w:rPr>
      </w:pPr>
      <w:r w:rsidRPr="008E3436">
        <w:rPr>
          <w:rFonts w:ascii="Century Gothic" w:hAnsi="Century Gothic" w:cs="Arial"/>
          <w:bCs/>
          <w:lang w:val="en-US"/>
        </w:rPr>
        <w:t>Record all readings.</w:t>
      </w:r>
    </w:p>
    <w:p w:rsidR="00395AF3" w:rsidRPr="008E3436" w:rsidRDefault="00395AF3">
      <w:pPr>
        <w:rPr>
          <w:rFonts w:ascii="Century Gothic" w:hAnsi="Century Gothic" w:cs="Arial"/>
          <w:bCs/>
          <w:lang w:val="en-US"/>
        </w:rPr>
      </w:pPr>
    </w:p>
    <w:p w:rsidR="00395AF3" w:rsidRPr="008E3436" w:rsidRDefault="00395AF3">
      <w:pPr>
        <w:jc w:val="center"/>
        <w:rPr>
          <w:rFonts w:ascii="Century Gothic" w:hAnsi="Century Gothic" w:cs="Arial"/>
          <w:u w:val="single"/>
          <w:lang w:val="en-US"/>
        </w:rPr>
      </w:pPr>
      <w:r w:rsidRPr="008E3436">
        <w:rPr>
          <w:rFonts w:ascii="Century Gothic" w:hAnsi="Century Gothic" w:cs="Arial"/>
          <w:u w:val="single"/>
          <w:lang w:val="en-US"/>
        </w:rPr>
        <w:t>Respiration:</w:t>
      </w:r>
    </w:p>
    <w:p w:rsidR="00395AF3" w:rsidRPr="008E3436" w:rsidRDefault="00395AF3">
      <w:pPr>
        <w:rPr>
          <w:rFonts w:ascii="Century Gothic" w:hAnsi="Century Gothic" w:cs="Arial"/>
          <w:b/>
          <w:lang w:val="en-US"/>
        </w:rPr>
      </w:pPr>
    </w:p>
    <w:p w:rsidR="00395AF3" w:rsidRPr="008E3436" w:rsidRDefault="00395AF3">
      <w:pPr>
        <w:rPr>
          <w:rFonts w:ascii="Century Gothic" w:hAnsi="Century Gothic" w:cs="Arial"/>
          <w:bCs/>
          <w:lang w:val="en-US"/>
        </w:rPr>
      </w:pPr>
      <w:r w:rsidRPr="008E3436">
        <w:rPr>
          <w:rFonts w:ascii="Century Gothic" w:hAnsi="Century Gothic" w:cs="Arial"/>
          <w:bCs/>
          <w:lang w:val="en-US"/>
        </w:rPr>
        <w:t>The function of respiration is to provide oxygen to the tissues and to eliminate carbon dioxide. Any variation of normal may be symptomatic of disease or emergency states.</w:t>
      </w:r>
    </w:p>
    <w:p w:rsidR="00395AF3" w:rsidRPr="008E3436" w:rsidRDefault="00395AF3">
      <w:pPr>
        <w:rPr>
          <w:rFonts w:ascii="Century Gothic" w:hAnsi="Century Gothic" w:cs="Arial"/>
          <w:bCs/>
          <w:lang w:val="en-US"/>
        </w:rPr>
      </w:pPr>
    </w:p>
    <w:p w:rsidR="00395AF3" w:rsidRPr="008E3436" w:rsidRDefault="00395AF3" w:rsidP="008B10C7">
      <w:pPr>
        <w:jc w:val="center"/>
        <w:rPr>
          <w:rFonts w:ascii="Century Gothic" w:hAnsi="Century Gothic" w:cs="Arial"/>
          <w:u w:val="single"/>
          <w:lang w:val="en-US"/>
        </w:rPr>
      </w:pPr>
      <w:r w:rsidRPr="008E3436">
        <w:rPr>
          <w:rFonts w:ascii="Century Gothic" w:hAnsi="Century Gothic" w:cs="Arial"/>
          <w:u w:val="single"/>
          <w:lang w:val="en-US"/>
        </w:rPr>
        <w:t>Technique:</w:t>
      </w:r>
    </w:p>
    <w:p w:rsidR="00395AF3" w:rsidRPr="008E3436" w:rsidRDefault="00395AF3">
      <w:pPr>
        <w:rPr>
          <w:rFonts w:ascii="Century Gothic" w:hAnsi="Century Gothic" w:cs="Arial"/>
          <w:b/>
          <w:lang w:val="en-US"/>
        </w:rPr>
      </w:pPr>
    </w:p>
    <w:p w:rsidR="00395AF3" w:rsidRPr="008E3436" w:rsidRDefault="00395AF3">
      <w:pPr>
        <w:numPr>
          <w:ilvl w:val="0"/>
          <w:numId w:val="15"/>
        </w:numPr>
        <w:rPr>
          <w:rFonts w:ascii="Century Gothic" w:hAnsi="Century Gothic" w:cs="Arial"/>
          <w:bCs/>
          <w:lang w:val="en-US"/>
        </w:rPr>
      </w:pPr>
      <w:r w:rsidRPr="008E3436">
        <w:rPr>
          <w:rFonts w:ascii="Century Gothic" w:hAnsi="Century Gothic" w:cs="Arial"/>
          <w:bCs/>
          <w:lang w:val="en-US"/>
        </w:rPr>
        <w:t>Respiration check is usually done in conjunction with taking a pulse.</w:t>
      </w:r>
    </w:p>
    <w:p w:rsidR="00395AF3" w:rsidRPr="008E3436" w:rsidRDefault="00395AF3">
      <w:pPr>
        <w:numPr>
          <w:ilvl w:val="0"/>
          <w:numId w:val="15"/>
        </w:numPr>
        <w:rPr>
          <w:rFonts w:ascii="Century Gothic" w:hAnsi="Century Gothic" w:cs="Arial"/>
          <w:bCs/>
          <w:lang w:val="en-US"/>
        </w:rPr>
      </w:pPr>
      <w:r w:rsidRPr="008E3436">
        <w:rPr>
          <w:rFonts w:ascii="Century Gothic" w:hAnsi="Century Gothic" w:cs="Arial"/>
          <w:bCs/>
          <w:lang w:val="en-US"/>
        </w:rPr>
        <w:t>Count the respirations immediately after counting the pulse.</w:t>
      </w:r>
    </w:p>
    <w:p w:rsidR="00395AF3" w:rsidRPr="008E3436" w:rsidRDefault="00395AF3">
      <w:pPr>
        <w:numPr>
          <w:ilvl w:val="0"/>
          <w:numId w:val="15"/>
        </w:numPr>
        <w:rPr>
          <w:rFonts w:ascii="Century Gothic" w:hAnsi="Century Gothic" w:cs="Arial"/>
          <w:bCs/>
          <w:lang w:val="en-US"/>
        </w:rPr>
      </w:pPr>
      <w:r w:rsidRPr="008E3436">
        <w:rPr>
          <w:rFonts w:ascii="Century Gothic" w:hAnsi="Century Gothic" w:cs="Arial"/>
          <w:bCs/>
          <w:lang w:val="en-US"/>
        </w:rPr>
        <w:t>Maintain fingers over the radial pulse.</w:t>
      </w:r>
    </w:p>
    <w:p w:rsidR="00395AF3" w:rsidRPr="008E3436" w:rsidRDefault="00395AF3">
      <w:pPr>
        <w:numPr>
          <w:ilvl w:val="0"/>
          <w:numId w:val="15"/>
        </w:numPr>
        <w:rPr>
          <w:rFonts w:ascii="Century Gothic" w:hAnsi="Century Gothic" w:cs="Arial"/>
          <w:bCs/>
          <w:lang w:val="en-US"/>
        </w:rPr>
      </w:pPr>
      <w:r w:rsidRPr="008E3436">
        <w:rPr>
          <w:rFonts w:ascii="Century Gothic" w:hAnsi="Century Gothic" w:cs="Arial"/>
          <w:bCs/>
          <w:lang w:val="en-US"/>
        </w:rPr>
        <w:t xml:space="preserve">Respirations must be counted so that client is </w:t>
      </w:r>
      <w:r w:rsidRPr="008E3436">
        <w:rPr>
          <w:rFonts w:ascii="Century Gothic" w:hAnsi="Century Gothic" w:cs="Arial"/>
          <w:b/>
          <w:lang w:val="en-US"/>
        </w:rPr>
        <w:t xml:space="preserve">not </w:t>
      </w:r>
      <w:r w:rsidRPr="008E3436">
        <w:rPr>
          <w:rFonts w:ascii="Century Gothic" w:hAnsi="Century Gothic" w:cs="Arial"/>
          <w:bCs/>
          <w:lang w:val="en-US"/>
        </w:rPr>
        <w:t>aware, as the rate may be voluntarily altered.</w:t>
      </w:r>
    </w:p>
    <w:p w:rsidR="00395AF3" w:rsidRPr="008E3436" w:rsidRDefault="00395AF3">
      <w:pPr>
        <w:numPr>
          <w:ilvl w:val="0"/>
          <w:numId w:val="15"/>
        </w:numPr>
        <w:rPr>
          <w:rFonts w:ascii="Century Gothic" w:hAnsi="Century Gothic" w:cs="Arial"/>
          <w:bCs/>
          <w:lang w:val="en-US"/>
        </w:rPr>
      </w:pPr>
      <w:r w:rsidRPr="008E3436">
        <w:rPr>
          <w:rFonts w:ascii="Century Gothic" w:hAnsi="Century Gothic" w:cs="Arial"/>
          <w:bCs/>
          <w:lang w:val="en-US"/>
        </w:rPr>
        <w:t>Count the number of times the chest rises in one clocked minute.</w:t>
      </w:r>
    </w:p>
    <w:p w:rsidR="00395AF3" w:rsidRPr="008E3436" w:rsidRDefault="00395AF3">
      <w:pPr>
        <w:numPr>
          <w:ilvl w:val="0"/>
          <w:numId w:val="15"/>
        </w:numPr>
        <w:rPr>
          <w:rFonts w:ascii="Century Gothic" w:hAnsi="Century Gothic" w:cs="Arial"/>
          <w:bCs/>
          <w:lang w:val="en-US"/>
        </w:rPr>
      </w:pPr>
      <w:r w:rsidRPr="008E3436">
        <w:rPr>
          <w:rFonts w:ascii="Century Gothic" w:hAnsi="Century Gothic" w:cs="Arial"/>
          <w:bCs/>
          <w:lang w:val="en-US"/>
        </w:rPr>
        <w:t>Observe the following: Depth: shallow or deep. Rhythm: regular (evenly spaced) or irregular. Quality: strong, easy, weak? Sounds: describe any sounds made during breathing. Client position: does the client have to move to breathe more comfortably?</w:t>
      </w:r>
    </w:p>
    <w:p w:rsidR="00395AF3" w:rsidRPr="008E3436" w:rsidRDefault="00395AF3">
      <w:pPr>
        <w:numPr>
          <w:ilvl w:val="0"/>
          <w:numId w:val="15"/>
        </w:numPr>
        <w:rPr>
          <w:rFonts w:ascii="Century Gothic" w:hAnsi="Century Gothic" w:cs="Arial"/>
        </w:rPr>
      </w:pPr>
      <w:r w:rsidRPr="008E3436">
        <w:rPr>
          <w:rFonts w:ascii="Century Gothic" w:hAnsi="Century Gothic" w:cs="Arial"/>
          <w:lang w:val="en-US"/>
        </w:rPr>
        <w:t>Record all findings</w:t>
      </w:r>
    </w:p>
    <w:p w:rsidR="00395AF3" w:rsidRPr="008E3436" w:rsidRDefault="00395AF3">
      <w:pPr>
        <w:pStyle w:val="Heading4"/>
        <w:rPr>
          <w:rFonts w:ascii="Century Gothic" w:hAnsi="Century Gothic" w:cs="Arial"/>
          <w:sz w:val="24"/>
        </w:rPr>
      </w:pPr>
    </w:p>
    <w:p w:rsidR="00395AF3" w:rsidRPr="008E3436" w:rsidRDefault="00395AF3">
      <w:pPr>
        <w:rPr>
          <w:rFonts w:ascii="Century Gothic" w:hAnsi="Century Gothic"/>
        </w:rPr>
      </w:pPr>
    </w:p>
    <w:p w:rsidR="007C2401" w:rsidRPr="008E3436" w:rsidRDefault="007C2401">
      <w:pPr>
        <w:pStyle w:val="Heading4"/>
        <w:rPr>
          <w:rFonts w:ascii="Century Gothic" w:hAnsi="Century Gothic" w:cs="Arial"/>
          <w:b w:val="0"/>
          <w:sz w:val="24"/>
          <w:u w:val="single"/>
        </w:rPr>
      </w:pPr>
    </w:p>
    <w:p w:rsidR="00652665" w:rsidRPr="008E3436" w:rsidRDefault="00652665" w:rsidP="00652665"/>
    <w:p w:rsidR="00395AF3" w:rsidRPr="008E3436" w:rsidRDefault="00395AF3">
      <w:pPr>
        <w:pStyle w:val="Heading4"/>
        <w:rPr>
          <w:rFonts w:ascii="Century Gothic" w:hAnsi="Century Gothic" w:cs="Arial"/>
          <w:b w:val="0"/>
          <w:sz w:val="24"/>
          <w:u w:val="single"/>
        </w:rPr>
      </w:pPr>
      <w:r w:rsidRPr="008E3436">
        <w:rPr>
          <w:rFonts w:ascii="Century Gothic" w:hAnsi="Century Gothic" w:cs="Arial"/>
          <w:b w:val="0"/>
          <w:sz w:val="24"/>
          <w:u w:val="single"/>
        </w:rPr>
        <w:lastRenderedPageBreak/>
        <w:t>Blood Pressure</w:t>
      </w:r>
    </w:p>
    <w:p w:rsidR="00395AF3" w:rsidRPr="008E3436" w:rsidRDefault="00395AF3">
      <w:pPr>
        <w:rPr>
          <w:rFonts w:ascii="Century Gothic" w:hAnsi="Century Gothic"/>
          <w:lang w:val="en-US"/>
        </w:rPr>
      </w:pPr>
    </w:p>
    <w:p w:rsidR="00395AF3" w:rsidRPr="008E3436" w:rsidRDefault="00395AF3">
      <w:pPr>
        <w:rPr>
          <w:rFonts w:ascii="Century Gothic" w:hAnsi="Century Gothic" w:cs="Arial"/>
          <w:lang w:val="en-US"/>
        </w:rPr>
      </w:pPr>
    </w:p>
    <w:p w:rsidR="00395AF3" w:rsidRPr="008E3436" w:rsidRDefault="00395AF3">
      <w:pPr>
        <w:rPr>
          <w:rFonts w:ascii="Century Gothic" w:hAnsi="Century Gothic" w:cs="Arial"/>
          <w:lang w:val="en-US"/>
        </w:rPr>
      </w:pPr>
      <w:r w:rsidRPr="008E3436">
        <w:rPr>
          <w:rFonts w:ascii="Century Gothic" w:hAnsi="Century Gothic" w:cs="Arial"/>
          <w:b/>
          <w:bCs/>
          <w:lang w:val="en-US"/>
        </w:rPr>
        <w:t>Blood pressure</w:t>
      </w:r>
      <w:r w:rsidRPr="008E3436">
        <w:rPr>
          <w:rFonts w:ascii="Century Gothic" w:hAnsi="Century Gothic" w:cs="Arial"/>
          <w:lang w:val="en-US"/>
        </w:rPr>
        <w:t xml:space="preserve"> is the force exerted by the blood on the blood vessel walls.</w:t>
      </w:r>
    </w:p>
    <w:p w:rsidR="00395AF3" w:rsidRPr="008E3436" w:rsidRDefault="00395AF3">
      <w:pPr>
        <w:rPr>
          <w:rFonts w:ascii="Century Gothic" w:hAnsi="Century Gothic" w:cs="Arial"/>
          <w:lang w:val="en-US"/>
        </w:rPr>
      </w:pPr>
      <w:r w:rsidRPr="008E3436">
        <w:rPr>
          <w:rFonts w:ascii="Century Gothic" w:hAnsi="Century Gothic" w:cs="Arial"/>
          <w:b/>
          <w:bCs/>
          <w:lang w:val="en-US"/>
        </w:rPr>
        <w:t>Systolic Pressure</w:t>
      </w:r>
      <w:r w:rsidRPr="008E3436">
        <w:rPr>
          <w:rFonts w:ascii="Century Gothic" w:hAnsi="Century Gothic" w:cs="Arial"/>
          <w:lang w:val="en-US"/>
        </w:rPr>
        <w:t>: is the highest pressure. It is caused by ventricular contraction.</w:t>
      </w:r>
    </w:p>
    <w:p w:rsidR="00395AF3" w:rsidRPr="008E3436" w:rsidRDefault="00395AF3">
      <w:pPr>
        <w:rPr>
          <w:rFonts w:ascii="Century Gothic" w:hAnsi="Century Gothic" w:cs="Arial"/>
          <w:lang w:val="en-US"/>
        </w:rPr>
      </w:pPr>
      <w:r w:rsidRPr="008E3436">
        <w:rPr>
          <w:rFonts w:ascii="Century Gothic" w:hAnsi="Century Gothic" w:cs="Arial"/>
          <w:b/>
          <w:bCs/>
          <w:lang w:val="en-US"/>
        </w:rPr>
        <w:t>Diastolic Pressure</w:t>
      </w:r>
      <w:r w:rsidRPr="008E3436">
        <w:rPr>
          <w:rFonts w:ascii="Century Gothic" w:hAnsi="Century Gothic" w:cs="Arial"/>
          <w:lang w:val="en-US"/>
        </w:rPr>
        <w:t>: is the lowest pressure. It is caused by the effect of ventricular relaxation.</w:t>
      </w:r>
    </w:p>
    <w:p w:rsidR="00395AF3" w:rsidRPr="008E3436" w:rsidRDefault="00395AF3">
      <w:pPr>
        <w:rPr>
          <w:rFonts w:ascii="Century Gothic" w:hAnsi="Century Gothic" w:cs="Arial"/>
          <w:lang w:val="en-US"/>
        </w:rPr>
      </w:pPr>
      <w:r w:rsidRPr="008E3436">
        <w:rPr>
          <w:rFonts w:ascii="Century Gothic" w:hAnsi="Century Gothic" w:cs="Arial"/>
          <w:b/>
          <w:bCs/>
          <w:lang w:val="en-US"/>
        </w:rPr>
        <w:t>Pulse Pressure</w:t>
      </w:r>
      <w:r w:rsidRPr="008E3436">
        <w:rPr>
          <w:rFonts w:ascii="Century Gothic" w:hAnsi="Century Gothic" w:cs="Arial"/>
          <w:lang w:val="en-US"/>
        </w:rPr>
        <w:t>: is the difference between the systolic and the diastolic pressure.</w:t>
      </w:r>
    </w:p>
    <w:p w:rsidR="00395AF3" w:rsidRPr="008E3436" w:rsidRDefault="00395AF3">
      <w:pPr>
        <w:rPr>
          <w:rFonts w:ascii="Century Gothic" w:hAnsi="Century Gothic" w:cs="Arial"/>
          <w:b/>
          <w:bCs/>
          <w:lang w:val="en-US"/>
        </w:rPr>
      </w:pPr>
      <w:r w:rsidRPr="008E3436">
        <w:rPr>
          <w:rFonts w:ascii="Century Gothic" w:hAnsi="Century Gothic" w:cs="Arial"/>
          <w:b/>
          <w:bCs/>
          <w:lang w:val="en-US"/>
        </w:rPr>
        <w:t>Technique:</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Explain procedure to client</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Seat client comfortably, with arm slightly flexed, with palm up, and with the whole forearm supported on a level surface at the level of the heart.</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If you need to repeat the procedure, use the same arm as readings can vary between arms.</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Take blood pressure on bare arm, not over clothing.</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Apply the deflated cuff to the client’s arm supported at the level of the heart.</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 xml:space="preserve">Place the portion of the cuff that contains the inflatable bladder directly over the brachial artery. Some cuffs have an arrow to show how it should be placed. The lower edge of the cup is placed 1 inch above the antecubital fossa. </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Fasten the cup evenly and snugly.</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Adjust the position of the gauge for convenient reading but so that the client cannot see the mercury.</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Palpate 1 inch below the antecubital fossa to locate the brachial artery pulse. The stethoscope endpiece is placed over the spot where the brachial pulse is felt.</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Position the stethoscope earpieces in the ears, with the tips directed forward.</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Hold the fingers on the pulse.</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Close the needle valve attached to the hand control bulb firmly but so it may be released readily.</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 xml:space="preserve">Pump to inflate the cuff until the radial pulse stops. Note the mercury level at which the pulse disappears. </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Look at the dial, and pump to 20 or 30 mmHg beyond where the radial pulse was no longer felt.</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Place the endpiece over the palpated brachial artery, 1 inch below the antecubital fossa, and slightly toward the inner side of the arm.</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Release the air lock slowly (2-3mm per second) so that the dial drops very gradually and steadily.</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lastRenderedPageBreak/>
        <w:t>Listen for the first sound. Note the number; this is the systolic pressure.</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Continue to release pressure slowly, as you do the sound will become louder, then decrease, become muffled and disappear entirely.  Note the number of the last sound heard as this is the diastolic pressure.</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Release further (about 10 mm) until all the sounds cease.</w:t>
      </w:r>
    </w:p>
    <w:p w:rsidR="00395AF3" w:rsidRPr="008E3436" w:rsidRDefault="00395AF3">
      <w:pPr>
        <w:numPr>
          <w:ilvl w:val="0"/>
          <w:numId w:val="16"/>
        </w:numPr>
        <w:rPr>
          <w:rFonts w:ascii="Century Gothic" w:hAnsi="Century Gothic" w:cs="Arial"/>
          <w:b/>
          <w:bCs/>
          <w:lang w:val="en-US"/>
        </w:rPr>
      </w:pPr>
      <w:r w:rsidRPr="008E3436">
        <w:rPr>
          <w:rFonts w:ascii="Century Gothic" w:hAnsi="Century Gothic" w:cs="Arial"/>
          <w:lang w:val="en-US"/>
        </w:rPr>
        <w:t>Release the remaining air rapidly.</w:t>
      </w:r>
    </w:p>
    <w:p w:rsidR="00395AF3" w:rsidRPr="008E3436" w:rsidRDefault="00395AF3">
      <w:pPr>
        <w:numPr>
          <w:ilvl w:val="0"/>
          <w:numId w:val="16"/>
        </w:numPr>
        <w:rPr>
          <w:rFonts w:ascii="Century Gothic" w:hAnsi="Century Gothic"/>
          <w:b/>
          <w:bCs/>
          <w:lang w:val="en-US"/>
        </w:rPr>
      </w:pPr>
      <w:r w:rsidRPr="008E3436">
        <w:rPr>
          <w:rFonts w:ascii="Century Gothic" w:hAnsi="Century Gothic" w:cs="Arial"/>
          <w:lang w:val="en-US"/>
        </w:rPr>
        <w:t>Wait at least 30 seconds to repeat</w:t>
      </w:r>
      <w:r w:rsidRPr="008E3436">
        <w:rPr>
          <w:rFonts w:ascii="Century Gothic" w:hAnsi="Century Gothic"/>
          <w:lang w:val="en-US"/>
        </w:rPr>
        <w:t>.</w:t>
      </w:r>
    </w:p>
    <w:p w:rsidR="00395AF3" w:rsidRPr="008E3436" w:rsidRDefault="00395AF3">
      <w:pPr>
        <w:ind w:left="360"/>
        <w:rPr>
          <w:rFonts w:ascii="Century Gothic" w:hAnsi="Century Gothic"/>
          <w:lang w:val="en-US"/>
        </w:rPr>
      </w:pPr>
    </w:p>
    <w:p w:rsidR="00395AF3" w:rsidRPr="008E3436" w:rsidRDefault="00395AF3">
      <w:pPr>
        <w:jc w:val="center"/>
        <w:rPr>
          <w:rFonts w:ascii="Century Gothic" w:hAnsi="Century Gothic" w:cs="Arial"/>
          <w:bCs/>
          <w:u w:val="single"/>
          <w:lang w:val="en-US"/>
        </w:rPr>
      </w:pPr>
      <w:r w:rsidRPr="008E3436">
        <w:rPr>
          <w:rFonts w:ascii="Century Gothic" w:hAnsi="Century Gothic" w:cs="Arial"/>
          <w:bCs/>
          <w:u w:val="single"/>
          <w:lang w:val="en-US"/>
        </w:rPr>
        <w:t>Ranges For Normal Vital Signs</w:t>
      </w:r>
    </w:p>
    <w:p w:rsidR="00395AF3" w:rsidRPr="008E3436" w:rsidRDefault="00395AF3">
      <w:pPr>
        <w:jc w:val="center"/>
        <w:rPr>
          <w:rFonts w:ascii="Century Gothic" w:hAnsi="Century Gothic"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gridCol w:w="1771"/>
        <w:gridCol w:w="1771"/>
        <w:gridCol w:w="1772"/>
      </w:tblGrid>
      <w:tr w:rsidR="00395AF3" w:rsidRPr="008E3436">
        <w:tc>
          <w:tcPr>
            <w:tcW w:w="1771" w:type="dxa"/>
          </w:tcPr>
          <w:p w:rsidR="00395AF3" w:rsidRPr="008E3436" w:rsidRDefault="00395AF3">
            <w:pPr>
              <w:jc w:val="center"/>
              <w:rPr>
                <w:rFonts w:ascii="Century Gothic" w:hAnsi="Century Gothic" w:cs="Arial"/>
                <w:b/>
                <w:bCs/>
                <w:u w:val="single"/>
                <w:lang w:val="en-US"/>
              </w:rPr>
            </w:pP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Blood Pressure</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Pulse per minute</w:t>
            </w:r>
          </w:p>
        </w:tc>
        <w:tc>
          <w:tcPr>
            <w:tcW w:w="1771" w:type="dxa"/>
          </w:tcPr>
          <w:p w:rsidR="00395AF3" w:rsidRPr="008E3436" w:rsidRDefault="00395AF3">
            <w:pPr>
              <w:pStyle w:val="Heading5"/>
              <w:rPr>
                <w:rFonts w:ascii="Century Gothic" w:hAnsi="Century Gothic" w:cs="Arial"/>
                <w:sz w:val="24"/>
              </w:rPr>
            </w:pPr>
            <w:r w:rsidRPr="008E3436">
              <w:rPr>
                <w:rFonts w:ascii="Century Gothic" w:hAnsi="Century Gothic" w:cs="Arial"/>
                <w:sz w:val="24"/>
              </w:rPr>
              <w:t>Respirations</w:t>
            </w:r>
          </w:p>
          <w:p w:rsidR="00395AF3" w:rsidRPr="008E3436" w:rsidRDefault="00395AF3">
            <w:pPr>
              <w:pStyle w:val="Heading5"/>
              <w:rPr>
                <w:rFonts w:ascii="Century Gothic" w:hAnsi="Century Gothic" w:cs="Arial"/>
                <w:sz w:val="24"/>
              </w:rPr>
            </w:pPr>
            <w:r w:rsidRPr="008E3436">
              <w:rPr>
                <w:rFonts w:ascii="Century Gothic" w:hAnsi="Century Gothic" w:cs="Arial"/>
                <w:sz w:val="24"/>
              </w:rPr>
              <w:t>Per minute</w:t>
            </w:r>
          </w:p>
        </w:tc>
        <w:tc>
          <w:tcPr>
            <w:tcW w:w="1772" w:type="dxa"/>
          </w:tcPr>
          <w:p w:rsidR="00395AF3" w:rsidRPr="008E3436" w:rsidRDefault="00395AF3">
            <w:pPr>
              <w:pStyle w:val="Heading5"/>
              <w:rPr>
                <w:rFonts w:ascii="Century Gothic" w:hAnsi="Century Gothic" w:cs="Arial"/>
                <w:sz w:val="24"/>
              </w:rPr>
            </w:pPr>
            <w:r w:rsidRPr="008E3436">
              <w:rPr>
                <w:rFonts w:ascii="Century Gothic" w:hAnsi="Century Gothic" w:cs="Arial"/>
                <w:sz w:val="24"/>
              </w:rPr>
              <w:t>Temperature</w:t>
            </w:r>
          </w:p>
          <w:p w:rsidR="00395AF3" w:rsidRPr="008E3436" w:rsidRDefault="00395AF3">
            <w:pPr>
              <w:rPr>
                <w:rFonts w:ascii="Century Gothic" w:hAnsi="Century Gothic" w:cs="Arial"/>
                <w:lang w:val="en-US"/>
              </w:rPr>
            </w:pPr>
            <w:r w:rsidRPr="008E3436">
              <w:rPr>
                <w:rFonts w:ascii="Century Gothic" w:hAnsi="Century Gothic" w:cs="Arial"/>
                <w:lang w:val="en-US"/>
              </w:rPr>
              <w:t xml:space="preserve">         C</w:t>
            </w:r>
          </w:p>
        </w:tc>
      </w:tr>
      <w:tr w:rsidR="00395AF3" w:rsidRPr="008E3436">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Infant</w:t>
            </w:r>
          </w:p>
          <w:p w:rsidR="00395AF3" w:rsidRPr="008E3436" w:rsidRDefault="00395AF3">
            <w:pPr>
              <w:rPr>
                <w:rFonts w:ascii="Century Gothic" w:hAnsi="Century Gothic" w:cs="Arial"/>
                <w:lang w:val="en-US"/>
              </w:rPr>
            </w:pP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74-100/50-70</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80-160</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30-60</w:t>
            </w:r>
          </w:p>
        </w:tc>
        <w:tc>
          <w:tcPr>
            <w:tcW w:w="1772" w:type="dxa"/>
          </w:tcPr>
          <w:p w:rsidR="00395AF3" w:rsidRPr="008E3436" w:rsidRDefault="00395AF3">
            <w:pPr>
              <w:rPr>
                <w:rFonts w:ascii="Century Gothic" w:hAnsi="Century Gothic" w:cs="Arial"/>
                <w:lang w:val="en-US"/>
              </w:rPr>
            </w:pPr>
            <w:r w:rsidRPr="008E3436">
              <w:rPr>
                <w:rFonts w:ascii="Century Gothic" w:hAnsi="Century Gothic" w:cs="Arial"/>
                <w:lang w:val="en-US"/>
              </w:rPr>
              <w:t>37.4-37.6</w:t>
            </w:r>
          </w:p>
        </w:tc>
      </w:tr>
      <w:tr w:rsidR="00395AF3" w:rsidRPr="008E3436">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Preschool</w:t>
            </w:r>
          </w:p>
          <w:p w:rsidR="00395AF3" w:rsidRPr="008E3436" w:rsidRDefault="00395AF3">
            <w:pPr>
              <w:rPr>
                <w:rFonts w:ascii="Century Gothic" w:hAnsi="Century Gothic" w:cs="Arial"/>
                <w:lang w:val="en-US"/>
              </w:rPr>
            </w:pP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82-110/50-78</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80-120</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22-34</w:t>
            </w:r>
          </w:p>
        </w:tc>
        <w:tc>
          <w:tcPr>
            <w:tcW w:w="1772" w:type="dxa"/>
          </w:tcPr>
          <w:p w:rsidR="00395AF3" w:rsidRPr="008E3436" w:rsidRDefault="00395AF3">
            <w:pPr>
              <w:rPr>
                <w:rFonts w:ascii="Century Gothic" w:hAnsi="Century Gothic" w:cs="Arial"/>
                <w:lang w:val="en-US"/>
              </w:rPr>
            </w:pPr>
            <w:r w:rsidRPr="008E3436">
              <w:rPr>
                <w:rFonts w:ascii="Century Gothic" w:hAnsi="Century Gothic" w:cs="Arial"/>
                <w:lang w:val="en-US"/>
              </w:rPr>
              <w:t>37-38.1</w:t>
            </w:r>
          </w:p>
        </w:tc>
      </w:tr>
      <w:tr w:rsidR="00395AF3" w:rsidRPr="008E3436">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School age</w:t>
            </w:r>
          </w:p>
          <w:p w:rsidR="00395AF3" w:rsidRPr="008E3436" w:rsidRDefault="00395AF3">
            <w:pPr>
              <w:rPr>
                <w:rFonts w:ascii="Century Gothic" w:hAnsi="Century Gothic" w:cs="Arial"/>
                <w:lang w:val="en-US"/>
              </w:rPr>
            </w:pP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84-120/54-80</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75-110</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8-30</w:t>
            </w:r>
          </w:p>
        </w:tc>
        <w:tc>
          <w:tcPr>
            <w:tcW w:w="1772" w:type="dxa"/>
          </w:tcPr>
          <w:p w:rsidR="00395AF3" w:rsidRPr="008E3436" w:rsidRDefault="00395AF3">
            <w:pPr>
              <w:rPr>
                <w:rFonts w:ascii="Century Gothic" w:hAnsi="Century Gothic" w:cs="Arial"/>
                <w:lang w:val="en-US"/>
              </w:rPr>
            </w:pPr>
            <w:r w:rsidRPr="008E3436">
              <w:rPr>
                <w:rFonts w:ascii="Century Gothic" w:hAnsi="Century Gothic" w:cs="Arial"/>
                <w:lang w:val="en-US"/>
              </w:rPr>
              <w:t>36.6-37</w:t>
            </w:r>
          </w:p>
        </w:tc>
      </w:tr>
      <w:tr w:rsidR="00395AF3" w:rsidRPr="008E3436">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Adolescent</w:t>
            </w:r>
          </w:p>
          <w:p w:rsidR="00395AF3" w:rsidRPr="008E3436" w:rsidRDefault="00395AF3">
            <w:pPr>
              <w:rPr>
                <w:rFonts w:ascii="Century Gothic" w:hAnsi="Century Gothic" w:cs="Arial"/>
                <w:lang w:val="en-US"/>
              </w:rPr>
            </w:pP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94-140/62-88</w:t>
            </w:r>
          </w:p>
        </w:tc>
        <w:tc>
          <w:tcPr>
            <w:tcW w:w="1771" w:type="dxa"/>
          </w:tcPr>
          <w:p w:rsidR="00395AF3" w:rsidRPr="008E3436" w:rsidRDefault="00395AF3">
            <w:pPr>
              <w:jc w:val="both"/>
              <w:rPr>
                <w:rFonts w:ascii="Century Gothic" w:hAnsi="Century Gothic" w:cs="Arial"/>
                <w:lang w:val="en-US"/>
              </w:rPr>
            </w:pPr>
            <w:r w:rsidRPr="008E3436">
              <w:rPr>
                <w:rFonts w:ascii="Century Gothic" w:hAnsi="Century Gothic" w:cs="Arial"/>
                <w:lang w:val="en-US"/>
              </w:rPr>
              <w:t>60-90</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12-20</w:t>
            </w:r>
          </w:p>
        </w:tc>
        <w:tc>
          <w:tcPr>
            <w:tcW w:w="1772" w:type="dxa"/>
          </w:tcPr>
          <w:p w:rsidR="00395AF3" w:rsidRPr="008E3436" w:rsidRDefault="00395AF3">
            <w:pPr>
              <w:rPr>
                <w:rFonts w:ascii="Century Gothic" w:hAnsi="Century Gothic" w:cs="Arial"/>
                <w:lang w:val="en-US"/>
              </w:rPr>
            </w:pPr>
            <w:r w:rsidRPr="008E3436">
              <w:rPr>
                <w:rFonts w:ascii="Century Gothic" w:hAnsi="Century Gothic" w:cs="Arial"/>
                <w:lang w:val="en-US"/>
              </w:rPr>
              <w:t>36.1-37.2</w:t>
            </w:r>
          </w:p>
        </w:tc>
      </w:tr>
      <w:tr w:rsidR="00395AF3" w:rsidRPr="008E3436">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Adult</w:t>
            </w:r>
          </w:p>
          <w:p w:rsidR="00395AF3" w:rsidRPr="008E3436" w:rsidRDefault="00395AF3">
            <w:pPr>
              <w:rPr>
                <w:rFonts w:ascii="Century Gothic" w:hAnsi="Century Gothic" w:cs="Arial"/>
                <w:lang w:val="en-US"/>
              </w:rPr>
            </w:pP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90-140/60-90</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60-100</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12-20</w:t>
            </w:r>
          </w:p>
        </w:tc>
        <w:tc>
          <w:tcPr>
            <w:tcW w:w="1772" w:type="dxa"/>
          </w:tcPr>
          <w:p w:rsidR="00395AF3" w:rsidRPr="008E3436" w:rsidRDefault="00395AF3">
            <w:pPr>
              <w:rPr>
                <w:rFonts w:ascii="Century Gothic" w:hAnsi="Century Gothic" w:cs="Arial"/>
                <w:lang w:val="en-US"/>
              </w:rPr>
            </w:pPr>
            <w:r w:rsidRPr="008E3436">
              <w:rPr>
                <w:rFonts w:ascii="Century Gothic" w:hAnsi="Century Gothic" w:cs="Arial"/>
                <w:lang w:val="en-US"/>
              </w:rPr>
              <w:t>36.1-37.2</w:t>
            </w:r>
          </w:p>
        </w:tc>
      </w:tr>
      <w:tr w:rsidR="00395AF3" w:rsidRPr="008E3436">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Geriatric</w:t>
            </w:r>
          </w:p>
          <w:p w:rsidR="00395AF3" w:rsidRPr="008E3436" w:rsidRDefault="00395AF3">
            <w:pPr>
              <w:rPr>
                <w:rFonts w:ascii="Century Gothic" w:hAnsi="Century Gothic" w:cs="Arial"/>
                <w:lang w:val="en-US"/>
              </w:rPr>
            </w:pP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90-140/60-90</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60-100</w:t>
            </w:r>
          </w:p>
        </w:tc>
        <w:tc>
          <w:tcPr>
            <w:tcW w:w="1771" w:type="dxa"/>
          </w:tcPr>
          <w:p w:rsidR="00395AF3" w:rsidRPr="008E3436" w:rsidRDefault="00395AF3">
            <w:pPr>
              <w:rPr>
                <w:rFonts w:ascii="Century Gothic" w:hAnsi="Century Gothic" w:cs="Arial"/>
                <w:lang w:val="en-US"/>
              </w:rPr>
            </w:pPr>
            <w:r w:rsidRPr="008E3436">
              <w:rPr>
                <w:rFonts w:ascii="Century Gothic" w:hAnsi="Century Gothic" w:cs="Arial"/>
                <w:lang w:val="en-US"/>
              </w:rPr>
              <w:t>12-20</w:t>
            </w:r>
          </w:p>
        </w:tc>
        <w:tc>
          <w:tcPr>
            <w:tcW w:w="1772" w:type="dxa"/>
          </w:tcPr>
          <w:p w:rsidR="00395AF3" w:rsidRPr="008E3436" w:rsidRDefault="00395AF3">
            <w:pPr>
              <w:rPr>
                <w:rFonts w:ascii="Century Gothic" w:hAnsi="Century Gothic" w:cs="Arial"/>
                <w:lang w:val="en-US"/>
              </w:rPr>
            </w:pPr>
            <w:r w:rsidRPr="008E3436">
              <w:rPr>
                <w:rFonts w:ascii="Century Gothic" w:hAnsi="Century Gothic" w:cs="Arial"/>
                <w:lang w:val="en-US"/>
              </w:rPr>
              <w:t>35.5-37.2</w:t>
            </w:r>
          </w:p>
        </w:tc>
      </w:tr>
    </w:tbl>
    <w:p w:rsidR="00395AF3" w:rsidRPr="008E3436" w:rsidRDefault="00395AF3">
      <w:pPr>
        <w:pStyle w:val="BodyText2"/>
        <w:rPr>
          <w:rFonts w:ascii="Century Gothic" w:hAnsi="Century Gothic"/>
          <w:b/>
          <w:bCs/>
          <w:sz w:val="24"/>
        </w:rPr>
      </w:pPr>
      <w:r w:rsidRPr="008E3436">
        <w:rPr>
          <w:rFonts w:ascii="Century Gothic" w:hAnsi="Century Gothic"/>
          <w:bCs/>
          <w:sz w:val="24"/>
        </w:rPr>
        <w:t xml:space="preserve">A normal blood pressure is now considered to be </w:t>
      </w:r>
      <w:r w:rsidRPr="008E3436">
        <w:rPr>
          <w:rFonts w:ascii="Century Gothic" w:hAnsi="Century Gothic"/>
          <w:b/>
          <w:sz w:val="24"/>
        </w:rPr>
        <w:t>115/75.</w:t>
      </w:r>
    </w:p>
    <w:p w:rsidR="00652665" w:rsidRPr="008E3436" w:rsidRDefault="00652665" w:rsidP="008B10C7">
      <w:pPr>
        <w:jc w:val="center"/>
        <w:rPr>
          <w:rFonts w:ascii="Century Gothic" w:hAnsi="Century Gothic" w:cs="Arial"/>
          <w:bCs/>
          <w:u w:val="single"/>
          <w:lang w:val="en-US"/>
        </w:rPr>
      </w:pPr>
    </w:p>
    <w:p w:rsidR="00395AF3" w:rsidRPr="008E3436" w:rsidRDefault="00395AF3" w:rsidP="008B10C7">
      <w:pPr>
        <w:jc w:val="center"/>
        <w:rPr>
          <w:rFonts w:ascii="Century Gothic" w:hAnsi="Century Gothic" w:cs="Arial"/>
          <w:bCs/>
          <w:u w:val="single"/>
          <w:lang w:val="en-US"/>
        </w:rPr>
      </w:pPr>
      <w:r w:rsidRPr="008E3436">
        <w:rPr>
          <w:rFonts w:ascii="Century Gothic" w:hAnsi="Century Gothic" w:cs="Arial"/>
          <w:bCs/>
          <w:u w:val="single"/>
          <w:lang w:val="en-US"/>
        </w:rPr>
        <w:t>Points to remember:</w:t>
      </w:r>
    </w:p>
    <w:p w:rsidR="00395AF3" w:rsidRPr="008E3436" w:rsidRDefault="00395AF3" w:rsidP="00CE6615">
      <w:pPr>
        <w:numPr>
          <w:ilvl w:val="0"/>
          <w:numId w:val="58"/>
        </w:numPr>
        <w:rPr>
          <w:rFonts w:ascii="Century Gothic" w:hAnsi="Century Gothic"/>
          <w:lang w:val="en-US"/>
        </w:rPr>
      </w:pPr>
      <w:r w:rsidRPr="008E3436">
        <w:rPr>
          <w:rFonts w:ascii="Century Gothic" w:hAnsi="Century Gothic" w:cs="Arial"/>
          <w:lang w:val="en-US"/>
        </w:rPr>
        <w:t>A client’s blood pressure is usually lowest first thing in the morning. It will rise after meals or exercise.</w:t>
      </w:r>
    </w:p>
    <w:p w:rsidR="00395AF3" w:rsidRPr="008E3436" w:rsidRDefault="00395AF3" w:rsidP="00CE6615">
      <w:pPr>
        <w:numPr>
          <w:ilvl w:val="0"/>
          <w:numId w:val="58"/>
        </w:numPr>
        <w:rPr>
          <w:rFonts w:ascii="Century Gothic" w:hAnsi="Century Gothic"/>
          <w:lang w:val="en-US"/>
        </w:rPr>
      </w:pPr>
      <w:r w:rsidRPr="008E3436">
        <w:rPr>
          <w:rFonts w:ascii="Century Gothic" w:hAnsi="Century Gothic" w:cs="Arial"/>
          <w:lang w:val="en-US"/>
        </w:rPr>
        <w:t>Blood pressure is lower when reclined than when sitting or standing.</w:t>
      </w:r>
    </w:p>
    <w:p w:rsidR="00395AF3" w:rsidRPr="008E3436" w:rsidRDefault="00395AF3" w:rsidP="00CE6615">
      <w:pPr>
        <w:numPr>
          <w:ilvl w:val="0"/>
          <w:numId w:val="58"/>
        </w:numPr>
        <w:rPr>
          <w:rFonts w:ascii="Century Gothic" w:hAnsi="Century Gothic"/>
          <w:lang w:val="en-US"/>
        </w:rPr>
      </w:pPr>
      <w:r w:rsidRPr="008E3436">
        <w:rPr>
          <w:rFonts w:ascii="Century Gothic" w:hAnsi="Century Gothic" w:cs="Arial"/>
          <w:lang w:val="en-US"/>
        </w:rPr>
        <w:t>Always keep the client in a relaxed position before taking the blood pressure.</w:t>
      </w:r>
    </w:p>
    <w:p w:rsidR="00395AF3" w:rsidRPr="008E3436" w:rsidRDefault="00395AF3" w:rsidP="00CE6615">
      <w:pPr>
        <w:numPr>
          <w:ilvl w:val="0"/>
          <w:numId w:val="58"/>
        </w:numPr>
        <w:rPr>
          <w:rFonts w:ascii="Century Gothic" w:hAnsi="Century Gothic"/>
          <w:lang w:val="en-US"/>
        </w:rPr>
      </w:pPr>
      <w:r w:rsidRPr="008E3436">
        <w:rPr>
          <w:rFonts w:ascii="Century Gothic" w:hAnsi="Century Gothic" w:cs="Arial"/>
          <w:lang w:val="en-US"/>
        </w:rPr>
        <w:t>Always take a second reading to confirm the first.</w:t>
      </w:r>
    </w:p>
    <w:p w:rsidR="00395AF3" w:rsidRPr="008E3436" w:rsidRDefault="00395AF3" w:rsidP="00CE6615">
      <w:pPr>
        <w:numPr>
          <w:ilvl w:val="0"/>
          <w:numId w:val="58"/>
        </w:numPr>
        <w:rPr>
          <w:rFonts w:ascii="Century Gothic" w:hAnsi="Century Gothic"/>
          <w:lang w:val="en-US"/>
        </w:rPr>
      </w:pPr>
      <w:r w:rsidRPr="008E3436">
        <w:rPr>
          <w:rFonts w:ascii="Century Gothic" w:hAnsi="Century Gothic" w:cs="Arial"/>
          <w:lang w:val="en-US"/>
        </w:rPr>
        <w:t>If a client is hypertensive, a blood pressure reading should be taken and recorded at each appointment.</w:t>
      </w:r>
    </w:p>
    <w:p w:rsidR="008D636F" w:rsidRPr="008E3436" w:rsidRDefault="008D636F" w:rsidP="00CE6615">
      <w:pPr>
        <w:numPr>
          <w:ilvl w:val="0"/>
          <w:numId w:val="58"/>
        </w:numPr>
        <w:rPr>
          <w:rFonts w:ascii="Century Gothic" w:hAnsi="Century Gothic"/>
          <w:lang w:val="en-US"/>
        </w:rPr>
      </w:pPr>
      <w:r w:rsidRPr="008E3436">
        <w:rPr>
          <w:rFonts w:ascii="Century Gothic" w:hAnsi="Century Gothic" w:cs="Arial"/>
          <w:lang w:val="en-US"/>
        </w:rPr>
        <w:t xml:space="preserve">If a client is undergoing dialysis </w:t>
      </w:r>
      <w:r w:rsidRPr="008E3436">
        <w:rPr>
          <w:rFonts w:ascii="Century Gothic" w:hAnsi="Century Gothic" w:cs="Arial"/>
          <w:b/>
          <w:lang w:val="en-US"/>
        </w:rPr>
        <w:t>DO NOT</w:t>
      </w:r>
      <w:r w:rsidRPr="008E3436">
        <w:rPr>
          <w:rFonts w:ascii="Century Gothic" w:hAnsi="Century Gothic" w:cs="Arial"/>
          <w:lang w:val="en-US"/>
        </w:rPr>
        <w:t xml:space="preserve"> take the blood pressure in the arm used for the dialysis procedure.</w:t>
      </w:r>
    </w:p>
    <w:p w:rsidR="00395AF3" w:rsidRPr="008E3436" w:rsidRDefault="00395AF3" w:rsidP="00CE6615">
      <w:pPr>
        <w:numPr>
          <w:ilvl w:val="0"/>
          <w:numId w:val="58"/>
        </w:numPr>
        <w:rPr>
          <w:rFonts w:ascii="Century Gothic" w:hAnsi="Century Gothic" w:cs="Arial"/>
          <w:b/>
          <w:bCs/>
          <w:u w:val="single"/>
          <w:lang w:val="en-US"/>
        </w:rPr>
      </w:pPr>
      <w:r w:rsidRPr="008E3436">
        <w:rPr>
          <w:rFonts w:ascii="Century Gothic" w:hAnsi="Century Gothic" w:cs="Arial"/>
          <w:lang w:val="en-US"/>
        </w:rPr>
        <w:t>TCDHA follows all guidelines set by the CDHO. All protocols for blood pressure are posted in the clinic</w:t>
      </w:r>
      <w:r w:rsidR="00652665" w:rsidRPr="008E3436">
        <w:rPr>
          <w:rFonts w:ascii="Century Gothic" w:hAnsi="Century Gothic" w:cs="Arial"/>
          <w:lang w:val="en-US"/>
        </w:rPr>
        <w:t>.</w:t>
      </w:r>
      <w:r w:rsidR="000813D9" w:rsidRPr="008E3436">
        <w:rPr>
          <w:rFonts w:ascii="Century Gothic" w:hAnsi="Century Gothic" w:cs="Arial"/>
          <w:lang w:val="en-US"/>
        </w:rPr>
        <w:t xml:space="preserve"> They </w:t>
      </w:r>
      <w:r w:rsidR="00652665" w:rsidRPr="008E3436">
        <w:rPr>
          <w:rFonts w:ascii="Century Gothic" w:hAnsi="Century Gothic" w:cs="Arial"/>
          <w:lang w:val="en-US"/>
        </w:rPr>
        <w:t xml:space="preserve">are also found in this manual on page: </w:t>
      </w:r>
      <w:r w:rsidR="001814FB">
        <w:rPr>
          <w:rFonts w:ascii="Century Gothic" w:hAnsi="Century Gothic" w:cs="Arial"/>
          <w:lang w:val="en-US"/>
        </w:rPr>
        <w:t>176-177</w:t>
      </w:r>
    </w:p>
    <w:p w:rsidR="00B637C7" w:rsidRPr="008E3436" w:rsidRDefault="00B637C7" w:rsidP="00B637C7">
      <w:pPr>
        <w:rPr>
          <w:rFonts w:ascii="Century Gothic" w:hAnsi="Century Gothic" w:cs="Arial"/>
          <w:lang w:val="en-US"/>
        </w:rPr>
      </w:pPr>
    </w:p>
    <w:p w:rsidR="00B637C7" w:rsidRPr="008E3436" w:rsidRDefault="00B637C7" w:rsidP="00B637C7">
      <w:pPr>
        <w:rPr>
          <w:rFonts w:ascii="Century Gothic" w:hAnsi="Century Gothic" w:cs="Arial"/>
          <w:b/>
          <w:bCs/>
          <w:u w:val="single"/>
          <w:lang w:val="en-US"/>
        </w:rPr>
      </w:pPr>
    </w:p>
    <w:p w:rsidR="00F31DFE" w:rsidRPr="008E3436" w:rsidRDefault="00F31DFE" w:rsidP="00F31DFE">
      <w:pPr>
        <w:rPr>
          <w:rFonts w:ascii="Century Gothic" w:hAnsi="Century Gothic"/>
          <w:b/>
          <w:noProof/>
          <w:u w:val="single"/>
        </w:rPr>
      </w:pPr>
      <w:r w:rsidRPr="008E3436">
        <w:rPr>
          <w:rFonts w:ascii="Century Gothic" w:hAnsi="Century Gothic"/>
          <w:b/>
          <w:noProof/>
          <w:u w:val="single"/>
        </w:rPr>
        <w:lastRenderedPageBreak/>
        <w:t xml:space="preserve">Intra Oral Photographs (Basic) </w:t>
      </w:r>
    </w:p>
    <w:p w:rsidR="00F31DFE" w:rsidRPr="008E3436" w:rsidRDefault="00F31DFE" w:rsidP="00F31DFE">
      <w:pPr>
        <w:rPr>
          <w:rFonts w:ascii="Century Gothic" w:hAnsi="Century Gothic"/>
          <w:noProof/>
        </w:rPr>
      </w:pPr>
    </w:p>
    <w:p w:rsidR="00F31DFE" w:rsidRPr="008E3436" w:rsidRDefault="00F31DFE" w:rsidP="00F31DFE">
      <w:pPr>
        <w:rPr>
          <w:rFonts w:ascii="Century Gothic" w:hAnsi="Century Gothic"/>
          <w:noProof/>
          <w:sz w:val="22"/>
          <w:szCs w:val="22"/>
        </w:rPr>
      </w:pPr>
      <w:r w:rsidRPr="008E3436">
        <w:rPr>
          <w:rFonts w:ascii="Century Gothic" w:hAnsi="Century Gothic"/>
          <w:noProof/>
          <w:sz w:val="22"/>
          <w:szCs w:val="22"/>
        </w:rPr>
        <w:t>There are 6 basic intraoral photographs that are a must for any comprehensive examination :</w:t>
      </w:r>
    </w:p>
    <w:p w:rsidR="00F31DFE" w:rsidRPr="008E3436" w:rsidRDefault="00F31DFE" w:rsidP="00F31DFE">
      <w:pPr>
        <w:rPr>
          <w:rFonts w:ascii="Century Gothic" w:hAnsi="Century Gothic"/>
          <w:noProof/>
          <w:sz w:val="22"/>
          <w:szCs w:val="22"/>
        </w:rPr>
      </w:pPr>
      <w:r w:rsidRPr="008E3436">
        <w:rPr>
          <w:rFonts w:ascii="Century Gothic" w:hAnsi="Century Gothic"/>
          <w:noProof/>
          <w:sz w:val="22"/>
          <w:szCs w:val="22"/>
        </w:rPr>
        <w:t xml:space="preserve">Thre are basic requirements to make aphotograph “diagnostic “ </w:t>
      </w:r>
    </w:p>
    <w:p w:rsidR="00F31DFE" w:rsidRPr="008E3436" w:rsidRDefault="00F31DFE" w:rsidP="00CE6615">
      <w:pPr>
        <w:pStyle w:val="ListParagraph"/>
        <w:numPr>
          <w:ilvl w:val="0"/>
          <w:numId w:val="114"/>
        </w:numPr>
        <w:spacing w:after="200" w:line="276" w:lineRule="auto"/>
        <w:contextualSpacing/>
        <w:rPr>
          <w:rFonts w:ascii="Century Gothic" w:hAnsi="Century Gothic"/>
          <w:noProof/>
          <w:sz w:val="22"/>
          <w:szCs w:val="22"/>
        </w:rPr>
      </w:pPr>
      <w:r w:rsidRPr="008E3436">
        <w:rPr>
          <w:rFonts w:ascii="Century Gothic" w:hAnsi="Century Gothic"/>
          <w:noProof/>
          <w:sz w:val="22"/>
          <w:szCs w:val="22"/>
        </w:rPr>
        <w:t xml:space="preserve">It has to be in focus </w:t>
      </w:r>
    </w:p>
    <w:p w:rsidR="00F31DFE" w:rsidRPr="008E3436" w:rsidRDefault="00F31DFE" w:rsidP="00CE6615">
      <w:pPr>
        <w:pStyle w:val="ListParagraph"/>
        <w:numPr>
          <w:ilvl w:val="0"/>
          <w:numId w:val="114"/>
        </w:numPr>
        <w:spacing w:after="200" w:line="276" w:lineRule="auto"/>
        <w:contextualSpacing/>
        <w:rPr>
          <w:rFonts w:ascii="Century Gothic" w:hAnsi="Century Gothic"/>
          <w:noProof/>
          <w:sz w:val="22"/>
          <w:szCs w:val="22"/>
        </w:rPr>
      </w:pPr>
      <w:r w:rsidRPr="008E3436">
        <w:rPr>
          <w:rFonts w:ascii="Century Gothic" w:hAnsi="Century Gothic"/>
          <w:noProof/>
          <w:sz w:val="22"/>
          <w:szCs w:val="22"/>
        </w:rPr>
        <w:t xml:space="preserve">It has to have proper lighting </w:t>
      </w:r>
    </w:p>
    <w:p w:rsidR="00F31DFE" w:rsidRPr="008E3436" w:rsidRDefault="00F31DFE" w:rsidP="00CE6615">
      <w:pPr>
        <w:pStyle w:val="ListParagraph"/>
        <w:numPr>
          <w:ilvl w:val="0"/>
          <w:numId w:val="114"/>
        </w:numPr>
        <w:spacing w:after="200" w:line="276" w:lineRule="auto"/>
        <w:contextualSpacing/>
        <w:rPr>
          <w:rFonts w:ascii="Century Gothic" w:hAnsi="Century Gothic"/>
          <w:noProof/>
          <w:sz w:val="22"/>
          <w:szCs w:val="22"/>
        </w:rPr>
      </w:pPr>
      <w:r w:rsidRPr="008E3436">
        <w:rPr>
          <w:rFonts w:ascii="Century Gothic" w:hAnsi="Century Gothic"/>
          <w:noProof/>
          <w:sz w:val="22"/>
          <w:szCs w:val="22"/>
        </w:rPr>
        <w:t>It must show the areas of interest</w:t>
      </w:r>
    </w:p>
    <w:p w:rsidR="00F31DFE" w:rsidRPr="008E3436" w:rsidRDefault="00F31DFE" w:rsidP="00CE6615">
      <w:pPr>
        <w:pStyle w:val="ListParagraph"/>
        <w:numPr>
          <w:ilvl w:val="0"/>
          <w:numId w:val="114"/>
        </w:numPr>
        <w:spacing w:after="200" w:line="276" w:lineRule="auto"/>
        <w:contextualSpacing/>
        <w:rPr>
          <w:rFonts w:ascii="Century Gothic" w:hAnsi="Century Gothic"/>
          <w:noProof/>
          <w:sz w:val="22"/>
          <w:szCs w:val="22"/>
        </w:rPr>
      </w:pPr>
      <w:r w:rsidRPr="008E3436">
        <w:rPr>
          <w:rFonts w:ascii="Century Gothic" w:hAnsi="Century Gothic"/>
          <w:noProof/>
          <w:sz w:val="22"/>
          <w:szCs w:val="22"/>
        </w:rPr>
        <w:t>It must be as horizontaly accurate as possible</w:t>
      </w:r>
    </w:p>
    <w:p w:rsidR="00F31DFE" w:rsidRPr="008E3436" w:rsidRDefault="00F31DFE" w:rsidP="00F31DFE">
      <w:pPr>
        <w:rPr>
          <w:noProof/>
        </w:rPr>
      </w:pPr>
    </w:p>
    <w:p w:rsidR="00F31DFE" w:rsidRPr="008E3436" w:rsidRDefault="00921D76" w:rsidP="00F31DFE">
      <w:pPr>
        <w:rPr>
          <w:noProof/>
        </w:rPr>
      </w:pPr>
      <w:r>
        <w:rPr>
          <w:noProof/>
        </w:rPr>
        <w:pict>
          <v:shape id="Picture 1" o:spid="_x0000_i1031" type="#_x0000_t75" style="width:135pt;height:84pt;visibility:visible">
            <v:imagedata r:id="rId18" o:title=""/>
          </v:shape>
        </w:pict>
      </w:r>
      <w:r w:rsidR="00F31DFE" w:rsidRPr="008E3436">
        <w:rPr>
          <w:noProof/>
        </w:rPr>
        <w:t xml:space="preserve">     </w:t>
      </w:r>
      <w:r>
        <w:rPr>
          <w:noProof/>
        </w:rPr>
        <w:pict>
          <v:shape id="Picture 2" o:spid="_x0000_i1032" type="#_x0000_t75" style="width:129pt;height:79.5pt;visibility:visible">
            <v:imagedata r:id="rId19" o:title=""/>
          </v:shape>
        </w:pict>
      </w:r>
      <w:r w:rsidR="00F31DFE" w:rsidRPr="008E3436">
        <w:rPr>
          <w:noProof/>
        </w:rPr>
        <w:t xml:space="preserve">   </w:t>
      </w:r>
      <w:r>
        <w:rPr>
          <w:noProof/>
        </w:rPr>
        <w:pict>
          <v:shape id="Picture 3" o:spid="_x0000_i1033" type="#_x0000_t75" style="width:126pt;height:80.25pt;visibility:visible">
            <v:imagedata r:id="rId20" o:title=""/>
          </v:shape>
        </w:pict>
      </w:r>
    </w:p>
    <w:p w:rsidR="00F31DFE" w:rsidRPr="008E3436" w:rsidRDefault="00F31DFE" w:rsidP="00F31DFE">
      <w:pPr>
        <w:rPr>
          <w:rFonts w:ascii="Century Gothic" w:hAnsi="Century Gothic"/>
          <w:noProof/>
          <w:sz w:val="22"/>
          <w:szCs w:val="22"/>
        </w:rPr>
      </w:pPr>
      <w:r w:rsidRPr="008E3436">
        <w:rPr>
          <w:rFonts w:ascii="Century Gothic" w:hAnsi="Century Gothic"/>
          <w:noProof/>
          <w:sz w:val="22"/>
          <w:szCs w:val="22"/>
        </w:rPr>
        <w:t xml:space="preserve">Right lateral                            Frontal in Occlusion                            Left Lateral      </w:t>
      </w:r>
    </w:p>
    <w:p w:rsidR="00F31DFE" w:rsidRPr="008E3436" w:rsidRDefault="00F31DFE" w:rsidP="00F31DFE">
      <w:pPr>
        <w:rPr>
          <w:rFonts w:ascii="Century Gothic" w:hAnsi="Century Gothic"/>
          <w:noProof/>
          <w:sz w:val="22"/>
          <w:szCs w:val="22"/>
        </w:rPr>
      </w:pPr>
      <w:r w:rsidRPr="008E3436">
        <w:rPr>
          <w:rFonts w:ascii="Century Gothic" w:hAnsi="Century Gothic"/>
          <w:noProof/>
          <w:sz w:val="22"/>
          <w:szCs w:val="22"/>
        </w:rPr>
        <w:t xml:space="preserve">                             </w:t>
      </w:r>
    </w:p>
    <w:p w:rsidR="00F31DFE" w:rsidRPr="008E3436" w:rsidRDefault="00921D76" w:rsidP="00F31DFE">
      <w:r>
        <w:rPr>
          <w:noProof/>
        </w:rPr>
        <w:pict>
          <v:shape id="Picture 7" o:spid="_x0000_i1034" type="#_x0000_t75" style="width:108pt;height:1in;visibility:visible">
            <v:imagedata r:id="rId21" o:title=""/>
          </v:shape>
        </w:pict>
      </w:r>
      <w:r w:rsidR="00F31DFE" w:rsidRPr="008E3436">
        <w:rPr>
          <w:noProof/>
        </w:rPr>
        <w:t xml:space="preserve">     </w:t>
      </w:r>
      <w:r>
        <w:rPr>
          <w:noProof/>
        </w:rPr>
        <w:pict>
          <v:shape id="Picture 5" o:spid="_x0000_i1035" type="#_x0000_t75" style="width:120pt;height:75pt;visibility:visible">
            <v:imagedata r:id="rId22" o:title=""/>
          </v:shape>
        </w:pict>
      </w:r>
      <w:r w:rsidR="00F31DFE" w:rsidRPr="008E3436">
        <w:t xml:space="preserve">     </w:t>
      </w:r>
      <w:r>
        <w:rPr>
          <w:noProof/>
        </w:rPr>
        <w:pict>
          <v:shape id="Picture 8" o:spid="_x0000_i1036" type="#_x0000_t75" style="width:120pt;height:73.5pt;visibility:visible">
            <v:imagedata r:id="rId23" o:title=""/>
          </v:shape>
        </w:pict>
      </w:r>
    </w:p>
    <w:p w:rsidR="00F31DFE" w:rsidRPr="008E3436" w:rsidRDefault="00F31DFE" w:rsidP="00F31DFE">
      <w:pPr>
        <w:rPr>
          <w:rFonts w:ascii="Century Gothic" w:hAnsi="Century Gothic"/>
          <w:sz w:val="22"/>
          <w:szCs w:val="22"/>
        </w:rPr>
      </w:pPr>
      <w:r w:rsidRPr="008E3436">
        <w:rPr>
          <w:rFonts w:ascii="Century Gothic" w:hAnsi="Century Gothic"/>
          <w:sz w:val="22"/>
          <w:szCs w:val="22"/>
        </w:rPr>
        <w:t>Upper Occlusal                   Frontal Slightly open             Lower Occlusal</w:t>
      </w:r>
    </w:p>
    <w:p w:rsidR="00F31DFE" w:rsidRPr="008E3436" w:rsidRDefault="00F31DFE" w:rsidP="00F31DFE"/>
    <w:p w:rsidR="00F31DFE" w:rsidRPr="008E3436" w:rsidRDefault="00F31DFE" w:rsidP="00F31DFE">
      <w:pPr>
        <w:rPr>
          <w:rFonts w:ascii="Century Gothic" w:hAnsi="Century Gothic"/>
        </w:rPr>
      </w:pPr>
      <w:r w:rsidRPr="008E3436">
        <w:rPr>
          <w:rFonts w:ascii="Century Gothic" w:hAnsi="Century Gothic"/>
        </w:rPr>
        <w:t>Crop the photos to show the maximum area without showing much of the cheek retractors and lips.</w:t>
      </w:r>
    </w:p>
    <w:p w:rsidR="00F31DFE" w:rsidRPr="008E3436" w:rsidRDefault="00F31DFE" w:rsidP="00F31DFE"/>
    <w:p w:rsidR="00F31DFE" w:rsidRPr="008E3436" w:rsidRDefault="00F31DFE" w:rsidP="00F31DFE">
      <w:pPr>
        <w:rPr>
          <w:rFonts w:ascii="Century Gothic" w:hAnsi="Century Gothic"/>
          <w:sz w:val="22"/>
          <w:szCs w:val="22"/>
        </w:rPr>
      </w:pPr>
      <w:r w:rsidRPr="008E3436">
        <w:rPr>
          <w:rFonts w:ascii="Century Gothic" w:hAnsi="Century Gothic"/>
          <w:sz w:val="22"/>
          <w:szCs w:val="22"/>
        </w:rPr>
        <w:t xml:space="preserve">Left and right Lateral views </w:t>
      </w:r>
    </w:p>
    <w:p w:rsidR="00F31DFE" w:rsidRPr="008E3436" w:rsidRDefault="00F31DFE" w:rsidP="00F31DFE"/>
    <w:p w:rsidR="00F31DFE" w:rsidRPr="008E3436" w:rsidRDefault="00921D76" w:rsidP="00F31DFE">
      <w:r>
        <w:rPr>
          <w:noProof/>
          <w:lang w:eastAsia="ja-JP"/>
        </w:rPr>
        <w:pict>
          <v:shape id="_x0000_s1076" type="#_x0000_t202" style="position:absolute;margin-left:252pt;margin-top:21.75pt;width:235.85pt;height:135pt;z-index:3">
            <v:textbox style="mso-next-textbox:#_x0000_s1076">
              <w:txbxContent>
                <w:p w:rsidR="00921D76" w:rsidRPr="00652665" w:rsidRDefault="00921D76" w:rsidP="00CE6615">
                  <w:pPr>
                    <w:pStyle w:val="ListParagraph"/>
                    <w:numPr>
                      <w:ilvl w:val="0"/>
                      <w:numId w:val="115"/>
                    </w:numPr>
                    <w:spacing w:after="200" w:line="276" w:lineRule="auto"/>
                    <w:contextualSpacing/>
                    <w:rPr>
                      <w:rFonts w:ascii="Century Gothic" w:hAnsi="Century Gothic"/>
                      <w:sz w:val="22"/>
                      <w:szCs w:val="22"/>
                    </w:rPr>
                  </w:pPr>
                  <w:r w:rsidRPr="00652665">
                    <w:rPr>
                      <w:rFonts w:ascii="Century Gothic" w:hAnsi="Century Gothic"/>
                      <w:sz w:val="22"/>
                      <w:szCs w:val="22"/>
                    </w:rPr>
                    <w:t>Make sure you retract the cheek as much as possible to see the molars</w:t>
                  </w:r>
                </w:p>
                <w:p w:rsidR="00921D76" w:rsidRPr="00652665" w:rsidRDefault="00921D76" w:rsidP="00CE6615">
                  <w:pPr>
                    <w:pStyle w:val="ListParagraph"/>
                    <w:numPr>
                      <w:ilvl w:val="0"/>
                      <w:numId w:val="115"/>
                    </w:numPr>
                    <w:spacing w:after="200" w:line="276" w:lineRule="auto"/>
                    <w:contextualSpacing/>
                    <w:rPr>
                      <w:rFonts w:ascii="Century Gothic" w:hAnsi="Century Gothic"/>
                      <w:sz w:val="22"/>
                      <w:szCs w:val="22"/>
                    </w:rPr>
                  </w:pPr>
                  <w:r w:rsidRPr="00652665">
                    <w:rPr>
                      <w:rFonts w:ascii="Century Gothic" w:hAnsi="Century Gothic"/>
                      <w:sz w:val="22"/>
                      <w:szCs w:val="22"/>
                    </w:rPr>
                    <w:t>Make sure the occlusal plane is as horizontal as possible</w:t>
                  </w:r>
                </w:p>
                <w:p w:rsidR="00921D76" w:rsidRPr="00652665" w:rsidRDefault="00921D76" w:rsidP="00CE6615">
                  <w:pPr>
                    <w:pStyle w:val="ListParagraph"/>
                    <w:numPr>
                      <w:ilvl w:val="0"/>
                      <w:numId w:val="115"/>
                    </w:numPr>
                    <w:spacing w:after="200" w:line="276" w:lineRule="auto"/>
                    <w:contextualSpacing/>
                    <w:rPr>
                      <w:rFonts w:ascii="Century Gothic" w:hAnsi="Century Gothic"/>
                      <w:sz w:val="22"/>
                      <w:szCs w:val="22"/>
                    </w:rPr>
                  </w:pPr>
                  <w:r w:rsidRPr="00652665">
                    <w:rPr>
                      <w:rFonts w:ascii="Century Gothic" w:hAnsi="Century Gothic"/>
                      <w:sz w:val="22"/>
                      <w:szCs w:val="22"/>
                    </w:rPr>
                    <w:t xml:space="preserve">Make sure the lower lip is retracted and not covering the teeth </w:t>
                  </w:r>
                </w:p>
                <w:p w:rsidR="00921D76" w:rsidRPr="00652665" w:rsidRDefault="00921D76" w:rsidP="00CE6615">
                  <w:pPr>
                    <w:pStyle w:val="ListParagraph"/>
                    <w:numPr>
                      <w:ilvl w:val="0"/>
                      <w:numId w:val="115"/>
                    </w:numPr>
                    <w:spacing w:after="200" w:line="276" w:lineRule="auto"/>
                    <w:contextualSpacing/>
                    <w:rPr>
                      <w:rFonts w:ascii="Century Gothic" w:hAnsi="Century Gothic"/>
                      <w:sz w:val="22"/>
                      <w:szCs w:val="22"/>
                    </w:rPr>
                  </w:pPr>
                  <w:r w:rsidRPr="00652665">
                    <w:rPr>
                      <w:rFonts w:ascii="Century Gothic" w:hAnsi="Century Gothic"/>
                      <w:sz w:val="22"/>
                      <w:szCs w:val="22"/>
                    </w:rPr>
                    <w:t xml:space="preserve">Make sure you can see the opposing canine </w:t>
                  </w:r>
                </w:p>
                <w:p w:rsidR="00921D76" w:rsidRDefault="00921D76" w:rsidP="00F31DFE"/>
              </w:txbxContent>
            </v:textbox>
          </v:shape>
        </w:pict>
      </w:r>
      <w:r w:rsidR="00F31DFE" w:rsidRPr="008E3436">
        <w:t xml:space="preserve"> </w:t>
      </w:r>
      <w:r>
        <w:rPr>
          <w:noProof/>
        </w:rPr>
        <w:pict>
          <v:shape id="Picture 10" o:spid="_x0000_i1037" type="#_x0000_t75" style="width:225pt;height:138.75pt;visibility:visible">
            <v:imagedata r:id="rId24" o:title=""/>
          </v:shape>
        </w:pict>
      </w:r>
    </w:p>
    <w:p w:rsidR="00F31DFE" w:rsidRPr="008E3436" w:rsidRDefault="00F31DFE" w:rsidP="00F31DFE"/>
    <w:p w:rsidR="00F31DFE" w:rsidRPr="008E3436" w:rsidRDefault="00F31DFE" w:rsidP="00F31DFE"/>
    <w:p w:rsidR="00F31DFE" w:rsidRPr="008E3436" w:rsidRDefault="00F31DFE" w:rsidP="00F31DFE"/>
    <w:p w:rsidR="00F31DFE" w:rsidRPr="008E3436" w:rsidRDefault="00F31DFE" w:rsidP="00F31DFE"/>
    <w:p w:rsidR="00F31DFE" w:rsidRPr="008E3436" w:rsidRDefault="00F31DFE" w:rsidP="00F31DFE"/>
    <w:p w:rsidR="00F31DFE" w:rsidRPr="008E3436" w:rsidRDefault="00F31DFE" w:rsidP="00F31DFE">
      <w:pPr>
        <w:rPr>
          <w:rFonts w:ascii="Century Gothic" w:hAnsi="Century Gothic"/>
        </w:rPr>
      </w:pPr>
      <w:r w:rsidRPr="008E3436">
        <w:rPr>
          <w:rFonts w:ascii="Century Gothic" w:hAnsi="Century Gothic"/>
        </w:rPr>
        <w:lastRenderedPageBreak/>
        <w:t>Frontal Views</w:t>
      </w:r>
    </w:p>
    <w:p w:rsidR="00F31DFE" w:rsidRPr="008E3436" w:rsidRDefault="00921D76" w:rsidP="00F31DFE">
      <w:r>
        <w:rPr>
          <w:noProof/>
          <w:lang w:eastAsia="ja-JP"/>
        </w:rPr>
        <w:pict>
          <v:shape id="_x0000_s1077" type="#_x0000_t202" style="position:absolute;margin-left:216.4pt;margin-top:4.2pt;width:185.3pt;height:207pt;z-index:4">
            <v:textbox style="mso-next-textbox:#_x0000_s1077">
              <w:txbxContent>
                <w:p w:rsidR="00921D76" w:rsidRPr="00652665" w:rsidRDefault="00921D76" w:rsidP="00CE6615">
                  <w:pPr>
                    <w:pStyle w:val="ListParagraph"/>
                    <w:numPr>
                      <w:ilvl w:val="0"/>
                      <w:numId w:val="116"/>
                    </w:numPr>
                    <w:spacing w:after="200" w:line="276" w:lineRule="auto"/>
                    <w:contextualSpacing/>
                    <w:rPr>
                      <w:rFonts w:ascii="Century Gothic" w:hAnsi="Century Gothic"/>
                      <w:sz w:val="22"/>
                      <w:szCs w:val="22"/>
                    </w:rPr>
                  </w:pPr>
                  <w:r w:rsidRPr="00652665">
                    <w:rPr>
                      <w:rFonts w:ascii="Century Gothic" w:hAnsi="Century Gothic"/>
                      <w:sz w:val="22"/>
                      <w:szCs w:val="22"/>
                    </w:rPr>
                    <w:t>Make sure the occlusal plane is as horizontal as possible</w:t>
                  </w:r>
                </w:p>
                <w:p w:rsidR="00921D76" w:rsidRPr="00652665" w:rsidRDefault="00921D76" w:rsidP="00CE6615">
                  <w:pPr>
                    <w:pStyle w:val="ListParagraph"/>
                    <w:numPr>
                      <w:ilvl w:val="0"/>
                      <w:numId w:val="116"/>
                    </w:numPr>
                    <w:spacing w:after="200" w:line="276" w:lineRule="auto"/>
                    <w:contextualSpacing/>
                    <w:rPr>
                      <w:rFonts w:ascii="Century Gothic" w:hAnsi="Century Gothic"/>
                      <w:sz w:val="22"/>
                      <w:szCs w:val="22"/>
                    </w:rPr>
                  </w:pPr>
                  <w:r w:rsidRPr="00652665">
                    <w:rPr>
                      <w:rFonts w:ascii="Century Gothic" w:hAnsi="Century Gothic"/>
                      <w:sz w:val="22"/>
                      <w:szCs w:val="22"/>
                    </w:rPr>
                    <w:t>Make sure you can see the two sides (</w:t>
                  </w:r>
                  <w:proofErr w:type="gramStart"/>
                  <w:r w:rsidRPr="00652665">
                    <w:rPr>
                      <w:rFonts w:ascii="Century Gothic" w:hAnsi="Century Gothic"/>
                      <w:sz w:val="22"/>
                      <w:szCs w:val="22"/>
                    </w:rPr>
                    <w:t>molars )</w:t>
                  </w:r>
                  <w:proofErr w:type="gramEnd"/>
                  <w:r w:rsidRPr="00652665">
                    <w:rPr>
                      <w:rFonts w:ascii="Century Gothic" w:hAnsi="Century Gothic"/>
                      <w:sz w:val="22"/>
                      <w:szCs w:val="22"/>
                    </w:rPr>
                    <w:t xml:space="preserve"> evenly. Note here we see a bit more of the patient’s left  </w:t>
                  </w:r>
                </w:p>
                <w:p w:rsidR="00921D76" w:rsidRPr="00652665" w:rsidRDefault="00921D76" w:rsidP="00CE6615">
                  <w:pPr>
                    <w:pStyle w:val="ListParagraph"/>
                    <w:numPr>
                      <w:ilvl w:val="0"/>
                      <w:numId w:val="116"/>
                    </w:numPr>
                    <w:spacing w:after="200" w:line="276" w:lineRule="auto"/>
                    <w:contextualSpacing/>
                    <w:rPr>
                      <w:rFonts w:ascii="Century Gothic" w:hAnsi="Century Gothic"/>
                      <w:sz w:val="22"/>
                      <w:szCs w:val="22"/>
                    </w:rPr>
                  </w:pPr>
                  <w:r w:rsidRPr="00652665">
                    <w:rPr>
                      <w:rFonts w:ascii="Century Gothic" w:hAnsi="Century Gothic"/>
                      <w:sz w:val="22"/>
                      <w:szCs w:val="22"/>
                    </w:rPr>
                    <w:t xml:space="preserve">Make sure that the open view is only slightly open and that the teeth are not overlapping with the bottom </w:t>
                  </w:r>
                </w:p>
              </w:txbxContent>
            </v:textbox>
          </v:shape>
        </w:pict>
      </w:r>
    </w:p>
    <w:p w:rsidR="00F31DFE" w:rsidRPr="008E3436" w:rsidRDefault="00921D76" w:rsidP="00F31DFE">
      <w:r>
        <w:rPr>
          <w:noProof/>
        </w:rPr>
        <w:pict>
          <v:shape id="_x0000_i1038" type="#_x0000_t75" style="width:147.75pt;height:89.25pt;visibility:visible">
            <v:imagedata r:id="rId19" o:title=""/>
          </v:shape>
        </w:pict>
      </w:r>
    </w:p>
    <w:p w:rsidR="00F31DFE" w:rsidRPr="008E3436" w:rsidRDefault="00921D76" w:rsidP="00F31DFE">
      <w:r>
        <w:rPr>
          <w:noProof/>
        </w:rPr>
        <w:pict>
          <v:shape id="_x0000_i1039" type="#_x0000_t75" style="width:147pt;height:92.25pt;visibility:visible">
            <v:imagedata r:id="rId22" o:title=""/>
          </v:shape>
        </w:pict>
      </w:r>
    </w:p>
    <w:p w:rsidR="00F31DFE" w:rsidRPr="008E3436" w:rsidRDefault="00F31DFE" w:rsidP="00F31DFE"/>
    <w:p w:rsidR="00F31DFE" w:rsidRPr="008E3436" w:rsidRDefault="00F31DFE" w:rsidP="00F31DFE"/>
    <w:p w:rsidR="00F31DFE" w:rsidRPr="008E3436" w:rsidRDefault="00F31DFE" w:rsidP="00F31DFE">
      <w:pPr>
        <w:rPr>
          <w:rFonts w:ascii="Century Gothic" w:hAnsi="Century Gothic"/>
        </w:rPr>
      </w:pPr>
      <w:r w:rsidRPr="008E3436">
        <w:rPr>
          <w:rFonts w:ascii="Century Gothic" w:hAnsi="Century Gothic"/>
        </w:rPr>
        <w:t xml:space="preserve">Occlusal views </w:t>
      </w:r>
    </w:p>
    <w:p w:rsidR="00F31DFE" w:rsidRPr="008E3436" w:rsidRDefault="00921D76" w:rsidP="00F31DFE">
      <w:r>
        <w:rPr>
          <w:noProof/>
          <w:lang w:eastAsia="ja-JP"/>
        </w:rPr>
        <w:pict>
          <v:shape id="_x0000_s1078" type="#_x0000_t202" style="position:absolute;margin-left:226.85pt;margin-top:7.1pt;width:186.05pt;height:216.35pt;z-index:5">
            <v:textbox style="mso-next-textbox:#_x0000_s1078">
              <w:txbxContent>
                <w:p w:rsidR="00921D76" w:rsidRPr="00652665" w:rsidRDefault="00921D76" w:rsidP="00CE6615">
                  <w:pPr>
                    <w:pStyle w:val="ListParagraph"/>
                    <w:numPr>
                      <w:ilvl w:val="0"/>
                      <w:numId w:val="117"/>
                    </w:numPr>
                    <w:spacing w:after="200" w:line="276" w:lineRule="auto"/>
                    <w:contextualSpacing/>
                    <w:rPr>
                      <w:rFonts w:ascii="Century Gothic" w:hAnsi="Century Gothic"/>
                      <w:sz w:val="22"/>
                      <w:szCs w:val="22"/>
                    </w:rPr>
                  </w:pPr>
                  <w:r w:rsidRPr="00652665">
                    <w:rPr>
                      <w:rFonts w:ascii="Century Gothic" w:hAnsi="Century Gothic"/>
                      <w:sz w:val="22"/>
                      <w:szCs w:val="22"/>
                    </w:rPr>
                    <w:t xml:space="preserve">Try to get as far back as </w:t>
                  </w:r>
                  <w:proofErr w:type="gramStart"/>
                  <w:r w:rsidRPr="00652665">
                    <w:rPr>
                      <w:rFonts w:ascii="Century Gothic" w:hAnsi="Century Gothic"/>
                      <w:sz w:val="22"/>
                      <w:szCs w:val="22"/>
                    </w:rPr>
                    <w:t>possible .</w:t>
                  </w:r>
                  <w:proofErr w:type="gramEnd"/>
                  <w:r w:rsidRPr="00652665">
                    <w:rPr>
                      <w:rFonts w:ascii="Century Gothic" w:hAnsi="Century Gothic"/>
                      <w:sz w:val="22"/>
                      <w:szCs w:val="22"/>
                    </w:rPr>
                    <w:t xml:space="preserve"> </w:t>
                  </w:r>
                  <w:proofErr w:type="gramStart"/>
                  <w:r w:rsidRPr="00652665">
                    <w:rPr>
                      <w:rFonts w:ascii="Century Gothic" w:hAnsi="Century Gothic"/>
                      <w:sz w:val="22"/>
                      <w:szCs w:val="22"/>
                    </w:rPr>
                    <w:t>preferably</w:t>
                  </w:r>
                  <w:proofErr w:type="gramEnd"/>
                  <w:r w:rsidRPr="00652665">
                    <w:rPr>
                      <w:rFonts w:ascii="Century Gothic" w:hAnsi="Century Gothic"/>
                      <w:sz w:val="22"/>
                      <w:szCs w:val="22"/>
                    </w:rPr>
                    <w:t xml:space="preserve"> the second molar . </w:t>
                  </w:r>
                </w:p>
                <w:p w:rsidR="00921D76" w:rsidRPr="00652665" w:rsidRDefault="00921D76" w:rsidP="00CE6615">
                  <w:pPr>
                    <w:pStyle w:val="ListParagraph"/>
                    <w:numPr>
                      <w:ilvl w:val="0"/>
                      <w:numId w:val="117"/>
                    </w:numPr>
                    <w:spacing w:after="200" w:line="276" w:lineRule="auto"/>
                    <w:contextualSpacing/>
                    <w:rPr>
                      <w:rFonts w:ascii="Century Gothic" w:hAnsi="Century Gothic"/>
                      <w:sz w:val="22"/>
                      <w:szCs w:val="22"/>
                    </w:rPr>
                  </w:pPr>
                  <w:r w:rsidRPr="00652665">
                    <w:rPr>
                      <w:rFonts w:ascii="Century Gothic" w:hAnsi="Century Gothic"/>
                      <w:sz w:val="22"/>
                      <w:szCs w:val="22"/>
                    </w:rPr>
                    <w:t xml:space="preserve">Keep the tongue as low as </w:t>
                  </w:r>
                  <w:proofErr w:type="gramStart"/>
                  <w:r w:rsidRPr="00652665">
                    <w:rPr>
                      <w:rFonts w:ascii="Century Gothic" w:hAnsi="Century Gothic"/>
                      <w:sz w:val="22"/>
                      <w:szCs w:val="22"/>
                    </w:rPr>
                    <w:t>possible .</w:t>
                  </w:r>
                  <w:proofErr w:type="gramEnd"/>
                  <w:r w:rsidRPr="00652665">
                    <w:rPr>
                      <w:rFonts w:ascii="Century Gothic" w:hAnsi="Century Gothic"/>
                      <w:sz w:val="22"/>
                      <w:szCs w:val="22"/>
                    </w:rPr>
                    <w:t xml:space="preserve"> Ask the patient to keep it </w:t>
                  </w:r>
                  <w:proofErr w:type="gramStart"/>
                  <w:r w:rsidRPr="00652665">
                    <w:rPr>
                      <w:rFonts w:ascii="Century Gothic" w:hAnsi="Century Gothic"/>
                      <w:sz w:val="22"/>
                      <w:szCs w:val="22"/>
                    </w:rPr>
                    <w:t>down .</w:t>
                  </w:r>
                  <w:proofErr w:type="gramEnd"/>
                </w:p>
                <w:p w:rsidR="00921D76" w:rsidRPr="00652665" w:rsidRDefault="00921D76" w:rsidP="00CE6615">
                  <w:pPr>
                    <w:pStyle w:val="ListParagraph"/>
                    <w:numPr>
                      <w:ilvl w:val="0"/>
                      <w:numId w:val="117"/>
                    </w:numPr>
                    <w:spacing w:after="200" w:line="276" w:lineRule="auto"/>
                    <w:contextualSpacing/>
                    <w:rPr>
                      <w:rFonts w:ascii="Century Gothic" w:hAnsi="Century Gothic"/>
                      <w:sz w:val="22"/>
                      <w:szCs w:val="22"/>
                    </w:rPr>
                  </w:pPr>
                  <w:r w:rsidRPr="00652665">
                    <w:rPr>
                      <w:rFonts w:ascii="Century Gothic" w:hAnsi="Century Gothic"/>
                      <w:sz w:val="22"/>
                      <w:szCs w:val="22"/>
                    </w:rPr>
                    <w:t xml:space="preserve">Make sure the lower lip does not cover the lower teeth in the </w:t>
                  </w:r>
                  <w:proofErr w:type="gramStart"/>
                  <w:r w:rsidRPr="00652665">
                    <w:rPr>
                      <w:rFonts w:ascii="Century Gothic" w:hAnsi="Century Gothic"/>
                      <w:sz w:val="22"/>
                      <w:szCs w:val="22"/>
                    </w:rPr>
                    <w:t>Mandibular  view</w:t>
                  </w:r>
                  <w:proofErr w:type="gramEnd"/>
                  <w:r w:rsidRPr="00652665">
                    <w:rPr>
                      <w:rFonts w:ascii="Century Gothic" w:hAnsi="Century Gothic"/>
                      <w:sz w:val="22"/>
                      <w:szCs w:val="22"/>
                    </w:rPr>
                    <w:t xml:space="preserve"> .Use a mirror to retract the lip if needed.</w:t>
                  </w:r>
                </w:p>
                <w:p w:rsidR="00921D76" w:rsidRDefault="00921D76" w:rsidP="00CE6615">
                  <w:pPr>
                    <w:pStyle w:val="ListParagraph"/>
                    <w:numPr>
                      <w:ilvl w:val="0"/>
                      <w:numId w:val="117"/>
                    </w:numPr>
                    <w:spacing w:after="200" w:line="276" w:lineRule="auto"/>
                    <w:contextualSpacing/>
                  </w:pPr>
                  <w:r w:rsidRPr="00652665">
                    <w:rPr>
                      <w:rFonts w:ascii="Century Gothic" w:hAnsi="Century Gothic"/>
                      <w:sz w:val="22"/>
                      <w:szCs w:val="22"/>
                    </w:rPr>
                    <w:t>Try to be as horizontally correct as possible</w:t>
                  </w:r>
                  <w:r>
                    <w:t>.</w:t>
                  </w:r>
                </w:p>
              </w:txbxContent>
            </v:textbox>
          </v:shape>
        </w:pict>
      </w:r>
      <w:r>
        <w:rPr>
          <w:noProof/>
        </w:rPr>
        <w:pict>
          <v:shape id="_x0000_i1040" type="#_x0000_t75" style="width:138pt;height:92.25pt;visibility:visible">
            <v:imagedata r:id="rId21" o:title=""/>
          </v:shape>
        </w:pict>
      </w:r>
    </w:p>
    <w:p w:rsidR="00F31DFE" w:rsidRPr="008E3436" w:rsidRDefault="00F31DFE" w:rsidP="00F31DFE"/>
    <w:p w:rsidR="00F31DFE" w:rsidRPr="008E3436" w:rsidRDefault="00921D76" w:rsidP="00F31DFE">
      <w:r>
        <w:rPr>
          <w:noProof/>
        </w:rPr>
        <w:pict>
          <v:shape id="_x0000_i1041" type="#_x0000_t75" style="width:2in;height:88.5pt;visibility:visible">
            <v:imagedata r:id="rId23" o:title=""/>
          </v:shape>
        </w:pict>
      </w:r>
    </w:p>
    <w:p w:rsidR="00F31DFE" w:rsidRPr="008E3436" w:rsidRDefault="00F31DFE" w:rsidP="00F31DFE"/>
    <w:p w:rsidR="00F31DFE" w:rsidRPr="008E3436" w:rsidRDefault="00F31DFE" w:rsidP="00F31DFE"/>
    <w:p w:rsidR="00F31DFE" w:rsidRPr="008E3436" w:rsidRDefault="00F31DFE" w:rsidP="00F31DFE"/>
    <w:p w:rsidR="00F31DFE" w:rsidRPr="008E3436" w:rsidRDefault="00F31DFE" w:rsidP="00F31DFE">
      <w:pPr>
        <w:rPr>
          <w:rFonts w:ascii="Century Gothic" w:hAnsi="Century Gothic"/>
          <w:sz w:val="22"/>
          <w:szCs w:val="22"/>
        </w:rPr>
      </w:pPr>
      <w:r w:rsidRPr="008E3436">
        <w:rPr>
          <w:rFonts w:ascii="Century Gothic" w:hAnsi="Century Gothic"/>
          <w:sz w:val="22"/>
          <w:szCs w:val="22"/>
        </w:rPr>
        <w:t xml:space="preserve">All of the above can be achieved with just cheek retractors. For more in depth intra oral photos we can use mouth mirrors to get more comprehensive diagnostic photos. </w:t>
      </w:r>
    </w:p>
    <w:p w:rsidR="00F31DFE" w:rsidRPr="008E3436" w:rsidRDefault="00F31DFE">
      <w:pPr>
        <w:jc w:val="center"/>
        <w:rPr>
          <w:rFonts w:ascii="Century Gothic" w:hAnsi="Century Gothic" w:cs="Arial"/>
          <w:bCs/>
          <w:sz w:val="22"/>
          <w:szCs w:val="22"/>
          <w:u w:val="single"/>
          <w:lang w:val="en-US"/>
        </w:rPr>
      </w:pPr>
    </w:p>
    <w:p w:rsidR="00F31DFE" w:rsidRPr="008E3436" w:rsidRDefault="00F31DFE">
      <w:pPr>
        <w:jc w:val="center"/>
        <w:rPr>
          <w:rFonts w:ascii="Trebuchet MS" w:hAnsi="Trebuchet MS" w:cs="Arial"/>
          <w:bCs/>
          <w:u w:val="single"/>
          <w:lang w:val="en-US"/>
        </w:rPr>
      </w:pPr>
    </w:p>
    <w:p w:rsidR="00F31DFE" w:rsidRPr="008E3436" w:rsidRDefault="00F31DFE">
      <w:pPr>
        <w:jc w:val="center"/>
        <w:rPr>
          <w:rFonts w:ascii="Trebuchet MS" w:hAnsi="Trebuchet MS" w:cs="Arial"/>
          <w:bCs/>
          <w:u w:val="single"/>
          <w:lang w:val="en-US"/>
        </w:rPr>
      </w:pPr>
    </w:p>
    <w:p w:rsidR="00F31DFE" w:rsidRPr="008E3436" w:rsidRDefault="00F31DFE">
      <w:pPr>
        <w:jc w:val="center"/>
        <w:rPr>
          <w:rFonts w:ascii="Trebuchet MS" w:hAnsi="Trebuchet MS" w:cs="Arial"/>
          <w:bCs/>
          <w:u w:val="single"/>
          <w:lang w:val="en-US"/>
        </w:rPr>
      </w:pPr>
    </w:p>
    <w:p w:rsidR="00F31DFE" w:rsidRDefault="00F31DFE">
      <w:pPr>
        <w:jc w:val="center"/>
        <w:rPr>
          <w:rFonts w:ascii="Trebuchet MS" w:hAnsi="Trebuchet MS" w:cs="Arial"/>
          <w:bCs/>
          <w:u w:val="single"/>
          <w:lang w:val="en-US"/>
        </w:rPr>
      </w:pPr>
    </w:p>
    <w:p w:rsidR="009E7C4C" w:rsidRPr="008E3436" w:rsidRDefault="009E7C4C">
      <w:pPr>
        <w:jc w:val="center"/>
        <w:rPr>
          <w:rFonts w:ascii="Trebuchet MS" w:hAnsi="Trebuchet MS" w:cs="Arial"/>
          <w:bCs/>
          <w:u w:val="single"/>
          <w:lang w:val="en-US"/>
        </w:rPr>
      </w:pPr>
    </w:p>
    <w:p w:rsidR="00F31DFE" w:rsidRPr="008E3436" w:rsidRDefault="00F31DFE">
      <w:pPr>
        <w:jc w:val="center"/>
        <w:rPr>
          <w:rFonts w:ascii="Trebuchet MS" w:hAnsi="Trebuchet MS" w:cs="Arial"/>
          <w:bCs/>
          <w:u w:val="single"/>
          <w:lang w:val="en-US"/>
        </w:rPr>
      </w:pPr>
    </w:p>
    <w:p w:rsidR="00F31DFE" w:rsidRPr="008E3436" w:rsidRDefault="00F31DFE">
      <w:pPr>
        <w:jc w:val="center"/>
        <w:rPr>
          <w:rFonts w:ascii="Trebuchet MS" w:hAnsi="Trebuchet MS" w:cs="Arial"/>
          <w:bCs/>
          <w:u w:val="single"/>
          <w:lang w:val="en-US"/>
        </w:rPr>
      </w:pPr>
    </w:p>
    <w:p w:rsidR="00395AF3" w:rsidRPr="008E3436" w:rsidRDefault="00395AF3">
      <w:pPr>
        <w:jc w:val="center"/>
        <w:rPr>
          <w:rFonts w:ascii="Century Gothic" w:hAnsi="Century Gothic" w:cs="Arial"/>
          <w:bCs/>
          <w:u w:val="single"/>
          <w:lang w:val="en-US"/>
        </w:rPr>
      </w:pPr>
      <w:r w:rsidRPr="008E3436">
        <w:rPr>
          <w:rFonts w:ascii="Century Gothic" w:hAnsi="Century Gothic" w:cs="Arial"/>
          <w:bCs/>
          <w:u w:val="single"/>
          <w:lang w:val="en-US"/>
        </w:rPr>
        <w:lastRenderedPageBreak/>
        <w:t>Coronal Polishing Procedure:</w:t>
      </w:r>
    </w:p>
    <w:p w:rsidR="00395AF3" w:rsidRPr="008E3436" w:rsidRDefault="00395AF3">
      <w:pPr>
        <w:rPr>
          <w:rFonts w:ascii="Century Gothic" w:hAnsi="Century Gothic" w:cs="Arial"/>
          <w:b/>
          <w:bCs/>
          <w:u w:val="single"/>
          <w:lang w:val="en-US"/>
        </w:rPr>
      </w:pPr>
    </w:p>
    <w:p w:rsidR="00395AF3" w:rsidRPr="008E3436" w:rsidRDefault="00395AF3">
      <w:pPr>
        <w:rPr>
          <w:rFonts w:ascii="Century Gothic" w:hAnsi="Century Gothic" w:cs="Arial"/>
          <w:b/>
          <w:bCs/>
          <w:u w:val="single"/>
          <w:lang w:val="en-US"/>
        </w:rPr>
      </w:pPr>
      <w:r w:rsidRPr="008E3436">
        <w:rPr>
          <w:rFonts w:ascii="Century Gothic" w:hAnsi="Century Gothic" w:cs="Arial"/>
          <w:lang w:val="en-US"/>
        </w:rPr>
        <w:t>Coronal polishing is only performed on an “as needed” basis. Most often, a selective polish is all that is required. Information should be provided for each patient concerning individual needs.</w:t>
      </w:r>
    </w:p>
    <w:p w:rsidR="00395AF3" w:rsidRPr="008E3436" w:rsidRDefault="00395AF3">
      <w:pPr>
        <w:rPr>
          <w:rFonts w:ascii="Century Gothic" w:hAnsi="Century Gothic" w:cs="Arial"/>
          <w:b/>
          <w:bCs/>
          <w:u w:val="single"/>
          <w:lang w:val="en-US"/>
        </w:rPr>
      </w:pPr>
    </w:p>
    <w:p w:rsidR="00395AF3" w:rsidRPr="008E3436" w:rsidRDefault="00395AF3">
      <w:pPr>
        <w:numPr>
          <w:ilvl w:val="0"/>
          <w:numId w:val="3"/>
        </w:numPr>
        <w:rPr>
          <w:rFonts w:ascii="Century Gothic" w:hAnsi="Century Gothic" w:cs="Arial"/>
          <w:lang w:val="en-US"/>
        </w:rPr>
      </w:pPr>
      <w:r w:rsidRPr="008E3436">
        <w:rPr>
          <w:rFonts w:ascii="Century Gothic" w:hAnsi="Century Gothic" w:cs="Arial"/>
          <w:lang w:val="en-US"/>
        </w:rPr>
        <w:t>Check client’s medical history for any contraindications for the polishing process.</w:t>
      </w:r>
    </w:p>
    <w:p w:rsidR="00395AF3" w:rsidRPr="008E3436" w:rsidRDefault="00395AF3">
      <w:pPr>
        <w:rPr>
          <w:rFonts w:ascii="Century Gothic" w:hAnsi="Century Gothic" w:cs="Arial"/>
          <w:lang w:val="en-US"/>
        </w:rPr>
      </w:pPr>
    </w:p>
    <w:p w:rsidR="00395AF3" w:rsidRPr="008E3436" w:rsidRDefault="00395AF3">
      <w:pPr>
        <w:numPr>
          <w:ilvl w:val="0"/>
          <w:numId w:val="3"/>
        </w:numPr>
        <w:rPr>
          <w:rFonts w:ascii="Century Gothic" w:hAnsi="Century Gothic" w:cs="Arial"/>
          <w:lang w:val="en-US"/>
        </w:rPr>
      </w:pPr>
      <w:r w:rsidRPr="008E3436">
        <w:rPr>
          <w:rFonts w:ascii="Century Gothic" w:hAnsi="Century Gothic" w:cs="Arial"/>
          <w:lang w:val="en-US"/>
        </w:rPr>
        <w:t>Use the modified pen grasp.</w:t>
      </w:r>
    </w:p>
    <w:p w:rsidR="00395AF3" w:rsidRPr="008E3436" w:rsidRDefault="00395AF3">
      <w:pPr>
        <w:rPr>
          <w:rFonts w:ascii="Century Gothic" w:hAnsi="Century Gothic" w:cs="Arial"/>
          <w:lang w:val="en-US"/>
        </w:rPr>
      </w:pPr>
    </w:p>
    <w:p w:rsidR="00395AF3" w:rsidRPr="008E3436" w:rsidRDefault="00395AF3">
      <w:pPr>
        <w:numPr>
          <w:ilvl w:val="0"/>
          <w:numId w:val="3"/>
        </w:numPr>
        <w:rPr>
          <w:rFonts w:ascii="Century Gothic" w:hAnsi="Century Gothic" w:cs="Arial"/>
          <w:lang w:val="en-US"/>
        </w:rPr>
      </w:pPr>
      <w:r w:rsidRPr="008E3436">
        <w:rPr>
          <w:rFonts w:ascii="Century Gothic" w:hAnsi="Century Gothic" w:cs="Arial"/>
          <w:lang w:val="en-US"/>
        </w:rPr>
        <w:t>Establish a fulcrum (you may tend to use a cross arch or opposite arch to allow for manipulation of the hand piece.</w:t>
      </w:r>
    </w:p>
    <w:p w:rsidR="00395AF3" w:rsidRPr="008E3436" w:rsidRDefault="00395AF3">
      <w:pPr>
        <w:rPr>
          <w:rFonts w:ascii="Century Gothic" w:hAnsi="Century Gothic" w:cs="Arial"/>
          <w:lang w:val="en-US"/>
        </w:rPr>
      </w:pPr>
    </w:p>
    <w:p w:rsidR="00395AF3" w:rsidRPr="008E3436" w:rsidRDefault="00395AF3">
      <w:pPr>
        <w:numPr>
          <w:ilvl w:val="0"/>
          <w:numId w:val="3"/>
        </w:numPr>
        <w:rPr>
          <w:rFonts w:ascii="Century Gothic" w:hAnsi="Century Gothic" w:cs="Arial"/>
          <w:lang w:val="en-US"/>
        </w:rPr>
      </w:pPr>
      <w:r w:rsidRPr="008E3436">
        <w:rPr>
          <w:rFonts w:ascii="Century Gothic" w:hAnsi="Century Gothic" w:cs="Arial"/>
          <w:lang w:val="en-US"/>
        </w:rPr>
        <w:t>Apply steady even pressure on the rheostat to produce an even, low speed.</w:t>
      </w:r>
    </w:p>
    <w:p w:rsidR="00395AF3" w:rsidRPr="008E3436" w:rsidRDefault="00395AF3">
      <w:pPr>
        <w:rPr>
          <w:rFonts w:ascii="Century Gothic" w:hAnsi="Century Gothic" w:cs="Arial"/>
          <w:lang w:val="en-US"/>
        </w:rPr>
      </w:pPr>
    </w:p>
    <w:p w:rsidR="00395AF3" w:rsidRPr="008E3436" w:rsidRDefault="00395AF3">
      <w:pPr>
        <w:numPr>
          <w:ilvl w:val="0"/>
          <w:numId w:val="3"/>
        </w:numPr>
        <w:rPr>
          <w:rFonts w:ascii="Century Gothic" w:hAnsi="Century Gothic" w:cs="Arial"/>
          <w:lang w:val="en-US"/>
        </w:rPr>
      </w:pPr>
      <w:r w:rsidRPr="008E3436">
        <w:rPr>
          <w:rFonts w:ascii="Century Gothic" w:hAnsi="Century Gothic" w:cs="Arial"/>
          <w:lang w:val="en-US"/>
        </w:rPr>
        <w:t>Fill rubber cup with polishing paste and apply the revolving cup lightly to the tooth surface for 1-2 seconds. Use a light pressure so that the edges of the cup flare slightly.</w:t>
      </w:r>
    </w:p>
    <w:p w:rsidR="00395AF3" w:rsidRPr="008E3436" w:rsidRDefault="00395AF3">
      <w:pPr>
        <w:rPr>
          <w:rFonts w:ascii="Century Gothic" w:hAnsi="Century Gothic" w:cs="Arial"/>
          <w:lang w:val="en-US"/>
        </w:rPr>
      </w:pPr>
    </w:p>
    <w:p w:rsidR="00395AF3" w:rsidRPr="008E3436" w:rsidRDefault="00395AF3">
      <w:pPr>
        <w:numPr>
          <w:ilvl w:val="0"/>
          <w:numId w:val="3"/>
        </w:numPr>
        <w:rPr>
          <w:rFonts w:ascii="Century Gothic" w:hAnsi="Century Gothic" w:cs="Arial"/>
          <w:lang w:val="en-US"/>
        </w:rPr>
      </w:pPr>
      <w:r w:rsidRPr="008E3436">
        <w:rPr>
          <w:rFonts w:ascii="Century Gothic" w:hAnsi="Century Gothic" w:cs="Arial"/>
          <w:lang w:val="en-US"/>
        </w:rPr>
        <w:t>Turn hand piece to allow for proper adaptation into the proximal areas.</w:t>
      </w:r>
    </w:p>
    <w:p w:rsidR="00395AF3" w:rsidRPr="008E3436" w:rsidRDefault="00395AF3">
      <w:pPr>
        <w:rPr>
          <w:rFonts w:ascii="Century Gothic" w:hAnsi="Century Gothic" w:cs="Arial"/>
          <w:lang w:val="en-US"/>
        </w:rPr>
      </w:pPr>
    </w:p>
    <w:p w:rsidR="00395AF3" w:rsidRPr="008E3436" w:rsidRDefault="00395AF3">
      <w:pPr>
        <w:numPr>
          <w:ilvl w:val="0"/>
          <w:numId w:val="3"/>
        </w:numPr>
        <w:rPr>
          <w:rFonts w:ascii="Century Gothic" w:hAnsi="Century Gothic" w:cs="Arial"/>
          <w:lang w:val="en-US"/>
        </w:rPr>
      </w:pPr>
      <w:r w:rsidRPr="008E3436">
        <w:rPr>
          <w:rFonts w:ascii="Century Gothic" w:hAnsi="Century Gothic" w:cs="Arial"/>
          <w:lang w:val="en-US"/>
        </w:rPr>
        <w:t>Start at the distal surface of the most posterior tooth and work forward. Always work in a sequence.</w:t>
      </w:r>
    </w:p>
    <w:p w:rsidR="00395AF3" w:rsidRPr="008E3436" w:rsidRDefault="00395AF3">
      <w:pPr>
        <w:rPr>
          <w:rFonts w:ascii="Century Gothic" w:hAnsi="Century Gothic" w:cs="Arial"/>
          <w:lang w:val="en-US"/>
        </w:rPr>
      </w:pPr>
    </w:p>
    <w:p w:rsidR="00395AF3" w:rsidRPr="008E3436" w:rsidRDefault="00395AF3">
      <w:pPr>
        <w:numPr>
          <w:ilvl w:val="0"/>
          <w:numId w:val="3"/>
        </w:numPr>
        <w:rPr>
          <w:rFonts w:ascii="Century Gothic" w:hAnsi="Century Gothic" w:cs="Arial"/>
          <w:lang w:val="en-US"/>
        </w:rPr>
      </w:pPr>
      <w:r w:rsidRPr="008E3436">
        <w:rPr>
          <w:rFonts w:ascii="Century Gothic" w:hAnsi="Century Gothic" w:cs="Arial"/>
          <w:lang w:val="en-US"/>
        </w:rPr>
        <w:t>Replenish prophy paste as required.</w:t>
      </w:r>
    </w:p>
    <w:p w:rsidR="00395AF3" w:rsidRPr="008E3436" w:rsidRDefault="00395AF3">
      <w:pPr>
        <w:rPr>
          <w:rFonts w:ascii="Century Gothic" w:hAnsi="Century Gothic" w:cs="Arial"/>
          <w:lang w:val="en-US"/>
        </w:rPr>
      </w:pPr>
    </w:p>
    <w:p w:rsidR="00395AF3" w:rsidRPr="008E3436" w:rsidRDefault="008B10C7">
      <w:pPr>
        <w:numPr>
          <w:ilvl w:val="0"/>
          <w:numId w:val="3"/>
        </w:numPr>
        <w:rPr>
          <w:rFonts w:ascii="Century Gothic" w:hAnsi="Century Gothic" w:cs="Arial"/>
          <w:lang w:val="en-US"/>
        </w:rPr>
      </w:pPr>
      <w:r w:rsidRPr="008E3436">
        <w:rPr>
          <w:rFonts w:ascii="Century Gothic" w:hAnsi="Century Gothic" w:cs="Arial"/>
          <w:bCs/>
          <w:lang w:val="en-US"/>
        </w:rPr>
        <w:t>Maintain a constant low speed. If you operate the rubber cup is moving too fast, it will generate heat and harm the client.</w:t>
      </w:r>
    </w:p>
    <w:p w:rsidR="00395AF3" w:rsidRPr="008E3436" w:rsidRDefault="00395AF3">
      <w:pPr>
        <w:rPr>
          <w:rFonts w:ascii="Century Gothic" w:hAnsi="Century Gothic" w:cs="Arial"/>
          <w:lang w:val="en-US"/>
        </w:rPr>
      </w:pPr>
    </w:p>
    <w:p w:rsidR="00395AF3" w:rsidRPr="008E3436" w:rsidRDefault="00395AF3">
      <w:pPr>
        <w:numPr>
          <w:ilvl w:val="0"/>
          <w:numId w:val="3"/>
        </w:numPr>
        <w:rPr>
          <w:rFonts w:ascii="Century Gothic" w:hAnsi="Century Gothic" w:cs="Arial"/>
          <w:lang w:val="en-US"/>
        </w:rPr>
      </w:pPr>
      <w:r w:rsidRPr="008E3436">
        <w:rPr>
          <w:rFonts w:ascii="Century Gothic" w:hAnsi="Century Gothic" w:cs="Arial"/>
          <w:lang w:val="en-US"/>
        </w:rPr>
        <w:t>Perform a limited mouth rinse as you move from quadrant to quadrant, to provide a better field of vision, and to allow for client comfort.</w:t>
      </w:r>
    </w:p>
    <w:p w:rsidR="00395AF3" w:rsidRPr="008E3436" w:rsidRDefault="00395AF3">
      <w:pPr>
        <w:rPr>
          <w:rFonts w:ascii="Century Gothic" w:hAnsi="Century Gothic" w:cs="Arial"/>
          <w:lang w:val="en-US"/>
        </w:rPr>
      </w:pPr>
    </w:p>
    <w:p w:rsidR="00395AF3" w:rsidRPr="008E3436" w:rsidRDefault="00395AF3">
      <w:pPr>
        <w:numPr>
          <w:ilvl w:val="0"/>
          <w:numId w:val="3"/>
        </w:numPr>
        <w:rPr>
          <w:rFonts w:ascii="Century Gothic" w:hAnsi="Century Gothic" w:cs="Arial"/>
          <w:lang w:val="en-US"/>
        </w:rPr>
      </w:pPr>
      <w:r w:rsidRPr="008E3436">
        <w:rPr>
          <w:rFonts w:ascii="Century Gothic" w:hAnsi="Century Gothic" w:cs="Arial"/>
          <w:lang w:val="en-US"/>
        </w:rPr>
        <w:t>Floss all areas for client, and allow them to rinse their mouths.</w:t>
      </w:r>
    </w:p>
    <w:p w:rsidR="00395AF3" w:rsidRPr="008E3436" w:rsidRDefault="00395AF3">
      <w:pPr>
        <w:rPr>
          <w:rFonts w:ascii="Century Gothic" w:hAnsi="Century Gothic" w:cs="Arial"/>
          <w:lang w:val="en-US"/>
        </w:rPr>
      </w:pPr>
    </w:p>
    <w:p w:rsidR="00395AF3" w:rsidRPr="008E3436" w:rsidRDefault="00395AF3">
      <w:pPr>
        <w:jc w:val="center"/>
        <w:rPr>
          <w:rFonts w:ascii="Century Gothic" w:hAnsi="Century Gothic"/>
          <w:b/>
          <w:bCs/>
          <w:u w:val="single"/>
          <w:lang w:val="en-US"/>
        </w:rPr>
      </w:pPr>
    </w:p>
    <w:p w:rsidR="00592379" w:rsidRPr="008E3436" w:rsidRDefault="00592379" w:rsidP="00592379">
      <w:pPr>
        <w:pStyle w:val="Heading2"/>
        <w:rPr>
          <w:rFonts w:ascii="Century Gothic" w:hAnsi="Century Gothic" w:cs="Arial"/>
          <w:b w:val="0"/>
          <w:sz w:val="24"/>
          <w:u w:val="none"/>
        </w:rPr>
      </w:pPr>
      <w:r w:rsidRPr="0029646E">
        <w:rPr>
          <w:rFonts w:ascii="Century Gothic" w:hAnsi="Century Gothic" w:cs="Arial"/>
          <w:b w:val="0"/>
          <w:sz w:val="24"/>
          <w:u w:val="none"/>
        </w:rPr>
        <w:t xml:space="preserve">Please refer to </w:t>
      </w:r>
      <w:r w:rsidR="00276B4C" w:rsidRPr="0029646E">
        <w:rPr>
          <w:rFonts w:ascii="Century Gothic" w:hAnsi="Century Gothic" w:cs="Arial"/>
          <w:b w:val="0"/>
          <w:sz w:val="24"/>
          <w:u w:val="none"/>
        </w:rPr>
        <w:t xml:space="preserve">page </w:t>
      </w:r>
      <w:r w:rsidR="00B637C7" w:rsidRPr="0029646E">
        <w:rPr>
          <w:rFonts w:ascii="Century Gothic" w:hAnsi="Century Gothic" w:cs="Arial"/>
          <w:b w:val="0"/>
          <w:sz w:val="24"/>
          <w:u w:val="none"/>
        </w:rPr>
        <w:t>62</w:t>
      </w:r>
      <w:r w:rsidRPr="0029646E">
        <w:rPr>
          <w:rFonts w:ascii="Century Gothic" w:hAnsi="Century Gothic" w:cs="Arial"/>
          <w:b w:val="0"/>
          <w:sz w:val="24"/>
          <w:u w:val="none"/>
        </w:rPr>
        <w:t xml:space="preserve"> to view criteria on coronal polish.</w:t>
      </w:r>
    </w:p>
    <w:p w:rsidR="00592379" w:rsidRPr="008E3436" w:rsidRDefault="00592379" w:rsidP="00592379"/>
    <w:p w:rsidR="00395AF3" w:rsidRPr="008E3436" w:rsidRDefault="00395AF3">
      <w:pPr>
        <w:jc w:val="center"/>
        <w:rPr>
          <w:rFonts w:ascii="Century Gothic" w:hAnsi="Century Gothic" w:cs="Arial"/>
          <w:b/>
          <w:bCs/>
          <w:u w:val="single"/>
          <w:lang w:val="en-US"/>
        </w:rPr>
      </w:pPr>
    </w:p>
    <w:p w:rsidR="00395AF3" w:rsidRPr="008E3436" w:rsidRDefault="00395AF3">
      <w:pPr>
        <w:jc w:val="center"/>
        <w:rPr>
          <w:rFonts w:ascii="Century Gothic" w:hAnsi="Century Gothic" w:cs="Arial"/>
          <w:b/>
          <w:bCs/>
          <w:u w:val="single"/>
          <w:lang w:val="en-US"/>
        </w:rPr>
      </w:pPr>
    </w:p>
    <w:p w:rsidR="00276B4C" w:rsidRPr="008E3436" w:rsidRDefault="00276B4C">
      <w:pPr>
        <w:jc w:val="center"/>
        <w:rPr>
          <w:rFonts w:ascii="Trebuchet MS" w:hAnsi="Trebuchet MS" w:cs="Arial"/>
          <w:bCs/>
          <w:u w:val="single"/>
          <w:lang w:val="en-US"/>
        </w:rPr>
      </w:pPr>
    </w:p>
    <w:p w:rsidR="00395AF3" w:rsidRPr="008E3436" w:rsidRDefault="00395AF3">
      <w:pPr>
        <w:jc w:val="center"/>
        <w:rPr>
          <w:rFonts w:ascii="Trebuchet MS" w:hAnsi="Trebuchet MS" w:cs="Arial"/>
          <w:bCs/>
          <w:u w:val="single"/>
          <w:lang w:val="en-US"/>
        </w:rPr>
      </w:pPr>
      <w:r w:rsidRPr="008E3436">
        <w:rPr>
          <w:rFonts w:ascii="Trebuchet MS" w:hAnsi="Trebuchet MS" w:cs="Arial"/>
          <w:bCs/>
          <w:u w:val="single"/>
          <w:lang w:val="en-US"/>
        </w:rPr>
        <w:lastRenderedPageBreak/>
        <w:t>Fluoride Application:</w:t>
      </w:r>
    </w:p>
    <w:p w:rsidR="00395AF3" w:rsidRPr="008E3436" w:rsidRDefault="00395AF3">
      <w:pPr>
        <w:jc w:val="center"/>
        <w:rPr>
          <w:rFonts w:ascii="Trebuchet MS" w:hAnsi="Trebuchet MS" w:cs="Arial"/>
          <w:b/>
          <w:bCs/>
          <w:u w:val="single"/>
          <w:lang w:val="en-US"/>
        </w:rPr>
      </w:pPr>
      <w:r w:rsidRPr="008E3436">
        <w:rPr>
          <w:rFonts w:ascii="Trebuchet MS" w:hAnsi="Trebuchet MS" w:cs="Arial"/>
          <w:bCs/>
          <w:u w:val="single"/>
          <w:lang w:val="en-US"/>
        </w:rPr>
        <w:t>Tray Method</w:t>
      </w:r>
    </w:p>
    <w:p w:rsidR="00395AF3" w:rsidRPr="008E3436" w:rsidRDefault="00395AF3">
      <w:pPr>
        <w:jc w:val="center"/>
        <w:rPr>
          <w:rFonts w:ascii="Trebuchet MS" w:hAnsi="Trebuchet MS" w:cs="Arial"/>
          <w:b/>
          <w:bCs/>
          <w:u w:val="single"/>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Explain technique to the client.</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Client is to be seated upright.</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Be sure that tray selection is correct.</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Fill tray 2/3 full.</w:t>
      </w:r>
      <w:r w:rsidR="00592379" w:rsidRPr="008E3436">
        <w:rPr>
          <w:rFonts w:ascii="Century Gothic" w:hAnsi="Century Gothic" w:cs="Arial"/>
          <w:lang w:val="en-US"/>
        </w:rPr>
        <w:t xml:space="preserve"> You need to be sure that when inserted, the fluoride will </w:t>
      </w:r>
      <w:r w:rsidR="00E84C4E" w:rsidRPr="008E3436">
        <w:rPr>
          <w:rFonts w:ascii="Century Gothic" w:hAnsi="Century Gothic" w:cs="Arial"/>
          <w:lang w:val="en-US"/>
        </w:rPr>
        <w:t xml:space="preserve"> flow </w:t>
      </w:r>
      <w:r w:rsidR="00592379" w:rsidRPr="008E3436">
        <w:rPr>
          <w:rFonts w:ascii="Century Gothic" w:hAnsi="Century Gothic" w:cs="Arial"/>
          <w:lang w:val="en-US"/>
        </w:rPr>
        <w:t>upwards or downwards as needed, to cover the surface of the teeth.  You don’t want to over fill however, make sure that you have sufficient fluoride in the tray.</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Air dry dentition. If client is sensitive use 2x2 gauze to dry teeth.</w:t>
      </w:r>
    </w:p>
    <w:p w:rsidR="00395AF3" w:rsidRPr="008E3436" w:rsidRDefault="00395AF3">
      <w:pPr>
        <w:rPr>
          <w:rFonts w:ascii="Century Gothic" w:hAnsi="Century Gothic" w:cs="Arial"/>
          <w:lang w:val="en-US"/>
        </w:rPr>
      </w:pPr>
    </w:p>
    <w:p w:rsidR="00395AF3" w:rsidRPr="008E3436" w:rsidRDefault="00592379">
      <w:pPr>
        <w:numPr>
          <w:ilvl w:val="0"/>
          <w:numId w:val="4"/>
        </w:numPr>
        <w:rPr>
          <w:rFonts w:ascii="Century Gothic" w:hAnsi="Century Gothic" w:cs="Arial"/>
          <w:lang w:val="en-US"/>
        </w:rPr>
      </w:pPr>
      <w:r w:rsidRPr="008E3436">
        <w:rPr>
          <w:rFonts w:ascii="Century Gothic" w:hAnsi="Century Gothic" w:cs="Arial"/>
          <w:lang w:val="en-US"/>
        </w:rPr>
        <w:t>Insert the trays, one at a time, with the mandible first and then the maxilla.</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Insert the saliva ejector.</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Have client close their teeth together and “chew” for a second or two.</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Have the client tilt their head down slightly. Observe client at all times!!</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After four minutes, remove both trays and the saliva ejector.</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Remove excess fluoride with the High volume evacuator.</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Instruct client NOT to swallow, but to spit several times to remove all excess.</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lang w:val="en-US"/>
        </w:rPr>
      </w:pPr>
      <w:r w:rsidRPr="008E3436">
        <w:rPr>
          <w:rFonts w:ascii="Century Gothic" w:hAnsi="Century Gothic" w:cs="Arial"/>
          <w:lang w:val="en-US"/>
        </w:rPr>
        <w:t>Do not allow the client to rinse.</w:t>
      </w:r>
    </w:p>
    <w:p w:rsidR="00395AF3" w:rsidRPr="008E3436" w:rsidRDefault="00395AF3">
      <w:pPr>
        <w:rPr>
          <w:rFonts w:ascii="Century Gothic" w:hAnsi="Century Gothic" w:cs="Arial"/>
          <w:lang w:val="en-US"/>
        </w:rPr>
      </w:pPr>
    </w:p>
    <w:p w:rsidR="00395AF3" w:rsidRPr="008E3436" w:rsidRDefault="00395AF3">
      <w:pPr>
        <w:numPr>
          <w:ilvl w:val="0"/>
          <w:numId w:val="4"/>
        </w:numPr>
        <w:rPr>
          <w:rFonts w:ascii="Century Gothic" w:hAnsi="Century Gothic" w:cs="Arial"/>
          <w:b/>
          <w:bCs/>
          <w:u w:val="single"/>
          <w:lang w:val="en-US"/>
        </w:rPr>
      </w:pPr>
      <w:r w:rsidRPr="008E3436">
        <w:rPr>
          <w:rFonts w:ascii="Century Gothic" w:hAnsi="Century Gothic" w:cs="Arial"/>
          <w:lang w:val="en-US"/>
        </w:rPr>
        <w:t>Give client post procedure instructions.</w:t>
      </w:r>
    </w:p>
    <w:p w:rsidR="00395AF3" w:rsidRPr="008E3436" w:rsidRDefault="00395AF3">
      <w:pPr>
        <w:rPr>
          <w:rFonts w:ascii="Trebuchet MS" w:hAnsi="Trebuchet MS" w:cs="Arial"/>
          <w:b/>
          <w:bCs/>
          <w:u w:val="single"/>
          <w:lang w:val="en-US"/>
        </w:rPr>
      </w:pPr>
    </w:p>
    <w:p w:rsidR="00395AF3" w:rsidRPr="008E3436" w:rsidRDefault="00395AF3">
      <w:pPr>
        <w:pStyle w:val="Heading2"/>
        <w:rPr>
          <w:rFonts w:ascii="Arial" w:hAnsi="Arial" w:cs="Arial"/>
          <w:sz w:val="24"/>
        </w:rPr>
      </w:pPr>
    </w:p>
    <w:p w:rsidR="00395AF3" w:rsidRPr="008E3436" w:rsidRDefault="00395AF3">
      <w:pPr>
        <w:rPr>
          <w:lang w:val="en-US"/>
        </w:rPr>
      </w:pPr>
    </w:p>
    <w:p w:rsidR="00395AF3" w:rsidRPr="008E3436" w:rsidRDefault="00220B83">
      <w:pPr>
        <w:pStyle w:val="Heading2"/>
        <w:rPr>
          <w:rFonts w:ascii="Century Gothic" w:hAnsi="Century Gothic" w:cs="Arial"/>
          <w:b w:val="0"/>
          <w:sz w:val="24"/>
          <w:u w:val="none"/>
        </w:rPr>
      </w:pPr>
      <w:r w:rsidRPr="0029646E">
        <w:rPr>
          <w:rFonts w:ascii="Century Gothic" w:hAnsi="Century Gothic" w:cs="Arial"/>
          <w:b w:val="0"/>
          <w:sz w:val="24"/>
          <w:u w:val="none"/>
        </w:rPr>
        <w:t xml:space="preserve">Please refer to page </w:t>
      </w:r>
      <w:r>
        <w:rPr>
          <w:rFonts w:ascii="Century Gothic" w:hAnsi="Century Gothic" w:cs="Arial"/>
          <w:b w:val="0"/>
          <w:sz w:val="24"/>
          <w:u w:val="none"/>
        </w:rPr>
        <w:t>64</w:t>
      </w:r>
      <w:r w:rsidRPr="0029646E">
        <w:rPr>
          <w:rFonts w:ascii="Century Gothic" w:hAnsi="Century Gothic" w:cs="Arial"/>
          <w:b w:val="0"/>
          <w:sz w:val="24"/>
          <w:u w:val="none"/>
        </w:rPr>
        <w:t xml:space="preserve"> to view criteria on</w:t>
      </w:r>
      <w:r w:rsidR="00592379" w:rsidRPr="008E3436">
        <w:rPr>
          <w:rFonts w:ascii="Century Gothic" w:hAnsi="Century Gothic" w:cs="Arial"/>
          <w:b w:val="0"/>
          <w:sz w:val="24"/>
          <w:u w:val="none"/>
        </w:rPr>
        <w:t xml:space="preserve"> fluoride treatments.</w:t>
      </w:r>
    </w:p>
    <w:p w:rsidR="00395AF3" w:rsidRPr="008E3436" w:rsidRDefault="00395AF3">
      <w:pPr>
        <w:pStyle w:val="Heading2"/>
        <w:rPr>
          <w:rFonts w:ascii="Century Gothic" w:hAnsi="Century Gothic" w:cs="Arial"/>
          <w:b w:val="0"/>
          <w:sz w:val="24"/>
          <w:u w:val="none"/>
        </w:rPr>
      </w:pPr>
    </w:p>
    <w:p w:rsidR="00395AF3" w:rsidRPr="008E3436" w:rsidRDefault="00395AF3"/>
    <w:p w:rsidR="00395AF3" w:rsidRPr="008E3436" w:rsidRDefault="00395AF3">
      <w:pPr>
        <w:pStyle w:val="Heading2"/>
        <w:rPr>
          <w:rFonts w:ascii="Century Gothic" w:hAnsi="Century Gothic" w:cs="Arial"/>
          <w:b w:val="0"/>
          <w:sz w:val="24"/>
        </w:rPr>
      </w:pPr>
      <w:r w:rsidRPr="008E3436">
        <w:rPr>
          <w:rFonts w:ascii="Century Gothic" w:hAnsi="Century Gothic" w:cs="Arial"/>
          <w:b w:val="0"/>
          <w:sz w:val="24"/>
        </w:rPr>
        <w:lastRenderedPageBreak/>
        <w:t>Fluoride Treatment</w:t>
      </w:r>
    </w:p>
    <w:p w:rsidR="00395AF3" w:rsidRPr="008E3436" w:rsidRDefault="00395AF3">
      <w:pPr>
        <w:jc w:val="center"/>
        <w:rPr>
          <w:rFonts w:ascii="Century Gothic" w:hAnsi="Century Gothic" w:cs="Arial"/>
          <w:bCs/>
          <w:u w:val="single"/>
          <w:lang w:val="en-US"/>
        </w:rPr>
      </w:pPr>
      <w:r w:rsidRPr="008E3436">
        <w:rPr>
          <w:rFonts w:ascii="Century Gothic" w:hAnsi="Century Gothic" w:cs="Arial"/>
          <w:bCs/>
          <w:u w:val="single"/>
          <w:lang w:val="en-US"/>
        </w:rPr>
        <w:t xml:space="preserve">Varnish </w:t>
      </w:r>
    </w:p>
    <w:p w:rsidR="00395AF3" w:rsidRPr="008E3436" w:rsidRDefault="00395AF3">
      <w:pPr>
        <w:jc w:val="center"/>
        <w:rPr>
          <w:rFonts w:ascii="Century Gothic" w:hAnsi="Century Gothic" w:cs="Arial"/>
          <w:bCs/>
          <w:u w:val="single"/>
          <w:lang w:val="en-US"/>
        </w:rPr>
      </w:pPr>
    </w:p>
    <w:p w:rsidR="00395AF3" w:rsidRPr="008E3436" w:rsidRDefault="00395AF3">
      <w:pPr>
        <w:jc w:val="center"/>
        <w:rPr>
          <w:rFonts w:ascii="Century Gothic" w:hAnsi="Century Gothic" w:cs="Arial"/>
          <w:b/>
          <w:bCs/>
          <w:u w:val="single"/>
          <w:lang w:val="en-US"/>
        </w:rPr>
      </w:pPr>
    </w:p>
    <w:p w:rsidR="00395AF3" w:rsidRPr="008E3436" w:rsidRDefault="00395AF3">
      <w:pPr>
        <w:rPr>
          <w:rFonts w:ascii="Century Gothic" w:hAnsi="Century Gothic" w:cs="Arial"/>
          <w:lang w:val="en-US"/>
        </w:rPr>
      </w:pPr>
    </w:p>
    <w:p w:rsidR="00395AF3" w:rsidRPr="008E3436" w:rsidRDefault="00395AF3">
      <w:pPr>
        <w:numPr>
          <w:ilvl w:val="0"/>
          <w:numId w:val="5"/>
        </w:numPr>
        <w:rPr>
          <w:rFonts w:ascii="Century Gothic" w:hAnsi="Century Gothic" w:cs="Arial"/>
          <w:lang w:val="en-US"/>
        </w:rPr>
      </w:pPr>
      <w:r w:rsidRPr="008E3436">
        <w:rPr>
          <w:rFonts w:ascii="Century Gothic" w:hAnsi="Century Gothic" w:cs="Arial"/>
          <w:lang w:val="en-US"/>
        </w:rPr>
        <w:t>Explain the procedure to the client.</w:t>
      </w:r>
    </w:p>
    <w:p w:rsidR="00395AF3" w:rsidRPr="008E3436" w:rsidRDefault="00395AF3">
      <w:pPr>
        <w:rPr>
          <w:rFonts w:ascii="Century Gothic" w:hAnsi="Century Gothic" w:cs="Arial"/>
          <w:lang w:val="en-US"/>
        </w:rPr>
      </w:pPr>
    </w:p>
    <w:p w:rsidR="00395AF3" w:rsidRPr="008E3436" w:rsidRDefault="00395AF3">
      <w:pPr>
        <w:numPr>
          <w:ilvl w:val="0"/>
          <w:numId w:val="5"/>
        </w:numPr>
        <w:rPr>
          <w:rFonts w:ascii="Century Gothic" w:hAnsi="Century Gothic" w:cs="Arial"/>
          <w:lang w:val="en-US"/>
        </w:rPr>
      </w:pPr>
      <w:r w:rsidRPr="008E3436">
        <w:rPr>
          <w:rFonts w:ascii="Century Gothic" w:hAnsi="Century Gothic" w:cs="Arial"/>
          <w:lang w:val="en-US"/>
        </w:rPr>
        <w:t>Thoroughly remove all plaque &amp; calculus.</w:t>
      </w:r>
    </w:p>
    <w:p w:rsidR="00395AF3" w:rsidRPr="008E3436" w:rsidRDefault="00395AF3">
      <w:pPr>
        <w:rPr>
          <w:rFonts w:ascii="Century Gothic" w:hAnsi="Century Gothic" w:cs="Arial"/>
          <w:lang w:val="en-US"/>
        </w:rPr>
      </w:pPr>
    </w:p>
    <w:p w:rsidR="00395AF3" w:rsidRPr="008E3436" w:rsidRDefault="00395AF3">
      <w:pPr>
        <w:numPr>
          <w:ilvl w:val="0"/>
          <w:numId w:val="5"/>
        </w:numPr>
        <w:rPr>
          <w:rFonts w:ascii="Century Gothic" w:hAnsi="Century Gothic" w:cs="Arial"/>
          <w:lang w:val="en-US"/>
        </w:rPr>
      </w:pPr>
      <w:r w:rsidRPr="008E3436">
        <w:rPr>
          <w:rFonts w:ascii="Century Gothic" w:hAnsi="Century Gothic" w:cs="Arial"/>
          <w:lang w:val="en-US"/>
        </w:rPr>
        <w:t>Wipe teeth dry with 2</w:t>
      </w:r>
      <w:r w:rsidR="008B10C7" w:rsidRPr="008E3436">
        <w:rPr>
          <w:rFonts w:ascii="Century Gothic" w:hAnsi="Century Gothic" w:cs="Arial"/>
          <w:lang w:val="en-US"/>
        </w:rPr>
        <w:t xml:space="preserve"> </w:t>
      </w:r>
      <w:r w:rsidRPr="008E3436">
        <w:rPr>
          <w:rFonts w:ascii="Century Gothic" w:hAnsi="Century Gothic" w:cs="Arial"/>
          <w:lang w:val="en-US"/>
        </w:rPr>
        <w:t>x</w:t>
      </w:r>
      <w:r w:rsidR="008B10C7" w:rsidRPr="008E3436">
        <w:rPr>
          <w:rFonts w:ascii="Century Gothic" w:hAnsi="Century Gothic" w:cs="Arial"/>
          <w:lang w:val="en-US"/>
        </w:rPr>
        <w:t xml:space="preserve"> </w:t>
      </w:r>
      <w:r w:rsidR="00592379" w:rsidRPr="008E3436">
        <w:rPr>
          <w:rFonts w:ascii="Century Gothic" w:hAnsi="Century Gothic" w:cs="Arial"/>
          <w:lang w:val="en-US"/>
        </w:rPr>
        <w:t>2 gauze:</w:t>
      </w:r>
      <w:r w:rsidRPr="008E3436">
        <w:rPr>
          <w:rFonts w:ascii="Century Gothic" w:hAnsi="Century Gothic" w:cs="Arial"/>
          <w:lang w:val="en-US"/>
        </w:rPr>
        <w:t xml:space="preserve"> (teeth may be too sensitive for the a/w syringe)</w:t>
      </w:r>
    </w:p>
    <w:p w:rsidR="00395AF3" w:rsidRPr="008E3436" w:rsidRDefault="00395AF3">
      <w:pPr>
        <w:rPr>
          <w:rFonts w:ascii="Century Gothic" w:hAnsi="Century Gothic" w:cs="Arial"/>
          <w:lang w:val="en-US"/>
        </w:rPr>
      </w:pPr>
    </w:p>
    <w:p w:rsidR="00395AF3" w:rsidRPr="008E3436" w:rsidRDefault="00395AF3">
      <w:pPr>
        <w:numPr>
          <w:ilvl w:val="0"/>
          <w:numId w:val="5"/>
        </w:numPr>
        <w:rPr>
          <w:rFonts w:ascii="Century Gothic" w:hAnsi="Century Gothic" w:cs="Arial"/>
          <w:lang w:val="en-US"/>
        </w:rPr>
      </w:pPr>
      <w:r w:rsidRPr="008E3436">
        <w:rPr>
          <w:rFonts w:ascii="Century Gothic" w:hAnsi="Century Gothic" w:cs="Arial"/>
          <w:lang w:val="en-US"/>
        </w:rPr>
        <w:t>Isolate the teeth with cotton rolls.</w:t>
      </w:r>
    </w:p>
    <w:p w:rsidR="00395AF3" w:rsidRPr="008E3436" w:rsidRDefault="00395AF3">
      <w:pPr>
        <w:rPr>
          <w:rFonts w:ascii="Century Gothic" w:hAnsi="Century Gothic" w:cs="Arial"/>
          <w:lang w:val="en-US"/>
        </w:rPr>
      </w:pPr>
    </w:p>
    <w:p w:rsidR="00395AF3" w:rsidRPr="008E3436" w:rsidRDefault="00395AF3">
      <w:pPr>
        <w:numPr>
          <w:ilvl w:val="0"/>
          <w:numId w:val="5"/>
        </w:numPr>
        <w:rPr>
          <w:rFonts w:ascii="Century Gothic" w:hAnsi="Century Gothic" w:cs="Arial"/>
          <w:lang w:val="en-US"/>
        </w:rPr>
      </w:pPr>
      <w:r w:rsidRPr="008E3436">
        <w:rPr>
          <w:rFonts w:ascii="Century Gothic" w:hAnsi="Century Gothic" w:cs="Arial"/>
          <w:lang w:val="en-US"/>
        </w:rPr>
        <w:t>Apply a thin layer of varnish to the tooth with a cotton swab.</w:t>
      </w:r>
    </w:p>
    <w:p w:rsidR="00FB6747" w:rsidRPr="008E3436" w:rsidRDefault="00FB6747" w:rsidP="00FB6747">
      <w:pPr>
        <w:rPr>
          <w:rFonts w:ascii="Century Gothic" w:hAnsi="Century Gothic" w:cs="Arial"/>
          <w:lang w:val="en-US"/>
        </w:rPr>
      </w:pPr>
    </w:p>
    <w:p w:rsidR="00FB6747" w:rsidRPr="008E3436" w:rsidRDefault="00FB6747">
      <w:pPr>
        <w:numPr>
          <w:ilvl w:val="0"/>
          <w:numId w:val="5"/>
        </w:numPr>
        <w:rPr>
          <w:rFonts w:ascii="Century Gothic" w:hAnsi="Century Gothic" w:cs="Arial"/>
          <w:lang w:val="en-US"/>
        </w:rPr>
      </w:pPr>
      <w:r w:rsidRPr="008E3436">
        <w:rPr>
          <w:rFonts w:ascii="Century Gothic" w:hAnsi="Century Gothic" w:cs="Arial"/>
          <w:lang w:val="en-US"/>
        </w:rPr>
        <w:t>Wait for 10 seconds allowing the product to dry.</w:t>
      </w:r>
    </w:p>
    <w:p w:rsidR="00395AF3" w:rsidRPr="00592379" w:rsidRDefault="00395AF3">
      <w:pPr>
        <w:rPr>
          <w:rFonts w:ascii="Century Gothic" w:hAnsi="Century Gothic" w:cs="Arial"/>
          <w:lang w:val="en-US"/>
        </w:rPr>
      </w:pPr>
    </w:p>
    <w:p w:rsidR="0012520B" w:rsidRPr="00592379" w:rsidRDefault="00FB6747">
      <w:pPr>
        <w:numPr>
          <w:ilvl w:val="0"/>
          <w:numId w:val="5"/>
        </w:numPr>
        <w:rPr>
          <w:rFonts w:ascii="Century Gothic" w:hAnsi="Century Gothic" w:cs="Arial"/>
          <w:lang w:val="en-US"/>
        </w:rPr>
      </w:pPr>
      <w:r>
        <w:rPr>
          <w:rFonts w:ascii="Century Gothic" w:hAnsi="Century Gothic" w:cs="Arial"/>
          <w:lang w:val="en-US"/>
        </w:rPr>
        <w:t>After ten seconds, you can allow the treated area to become moistened. This material will harden immediately on contact with saliva or moisture.</w:t>
      </w:r>
    </w:p>
    <w:p w:rsidR="0012520B" w:rsidRPr="00592379" w:rsidRDefault="0012520B" w:rsidP="0012520B">
      <w:pPr>
        <w:rPr>
          <w:rFonts w:ascii="Century Gothic" w:hAnsi="Century Gothic" w:cs="Arial"/>
          <w:lang w:val="en-US"/>
        </w:rPr>
      </w:pPr>
    </w:p>
    <w:p w:rsidR="00395AF3" w:rsidRPr="00592379" w:rsidRDefault="00395AF3">
      <w:pPr>
        <w:numPr>
          <w:ilvl w:val="0"/>
          <w:numId w:val="5"/>
        </w:numPr>
        <w:rPr>
          <w:rFonts w:ascii="Century Gothic" w:hAnsi="Century Gothic" w:cs="Arial"/>
          <w:lang w:val="en-US"/>
        </w:rPr>
      </w:pPr>
      <w:r w:rsidRPr="00592379">
        <w:rPr>
          <w:rFonts w:ascii="Century Gothic" w:hAnsi="Century Gothic" w:cs="Arial"/>
          <w:lang w:val="en-US"/>
        </w:rPr>
        <w:t>Give constant supervision.</w:t>
      </w:r>
    </w:p>
    <w:p w:rsidR="00395AF3" w:rsidRPr="00592379" w:rsidRDefault="00395AF3">
      <w:pPr>
        <w:rPr>
          <w:rFonts w:ascii="Century Gothic" w:hAnsi="Century Gothic" w:cs="Arial"/>
          <w:lang w:val="en-US"/>
        </w:rPr>
      </w:pPr>
    </w:p>
    <w:p w:rsidR="00395AF3" w:rsidRPr="00592379" w:rsidRDefault="00395AF3">
      <w:pPr>
        <w:numPr>
          <w:ilvl w:val="0"/>
          <w:numId w:val="5"/>
        </w:numPr>
        <w:rPr>
          <w:rFonts w:ascii="Century Gothic" w:hAnsi="Century Gothic" w:cs="Arial"/>
          <w:lang w:val="en-US"/>
        </w:rPr>
      </w:pPr>
      <w:r w:rsidRPr="00592379">
        <w:rPr>
          <w:rFonts w:ascii="Century Gothic" w:hAnsi="Century Gothic" w:cs="Arial"/>
          <w:lang w:val="en-US"/>
        </w:rPr>
        <w:t xml:space="preserve">Give client post procedure instructions. </w:t>
      </w:r>
    </w:p>
    <w:p w:rsidR="00395AF3" w:rsidRPr="00592379" w:rsidRDefault="00395AF3">
      <w:pPr>
        <w:rPr>
          <w:rFonts w:ascii="Century Gothic" w:hAnsi="Century Gothic" w:cs="Arial"/>
          <w:lang w:val="en-US"/>
        </w:rPr>
      </w:pPr>
    </w:p>
    <w:p w:rsidR="00395AF3" w:rsidRDefault="00395AF3">
      <w:pPr>
        <w:rPr>
          <w:rFonts w:ascii="Century Gothic" w:hAnsi="Century Gothic" w:cs="Arial"/>
          <w:lang w:val="en-US"/>
        </w:rPr>
      </w:pPr>
      <w:r w:rsidRPr="00592379">
        <w:rPr>
          <w:rFonts w:ascii="Century Gothic" w:hAnsi="Century Gothic" w:cs="Arial"/>
          <w:lang w:val="en-US"/>
        </w:rPr>
        <w:t>Client Instructions:</w:t>
      </w:r>
    </w:p>
    <w:p w:rsidR="00592379" w:rsidRPr="00592379" w:rsidRDefault="00592379">
      <w:pPr>
        <w:rPr>
          <w:rFonts w:ascii="Century Gothic" w:hAnsi="Century Gothic" w:cs="Arial"/>
          <w:lang w:val="en-US"/>
        </w:rPr>
      </w:pPr>
    </w:p>
    <w:p w:rsidR="00395AF3" w:rsidRPr="00592379" w:rsidRDefault="00395AF3">
      <w:pPr>
        <w:numPr>
          <w:ilvl w:val="1"/>
          <w:numId w:val="5"/>
        </w:numPr>
        <w:rPr>
          <w:rFonts w:ascii="Century Gothic" w:hAnsi="Century Gothic" w:cs="Arial"/>
          <w:lang w:val="en-US"/>
        </w:rPr>
      </w:pPr>
      <w:r w:rsidRPr="00592379">
        <w:rPr>
          <w:rFonts w:ascii="Century Gothic" w:hAnsi="Century Gothic" w:cs="Arial"/>
          <w:lang w:val="en-US"/>
        </w:rPr>
        <w:t>Do not brush teeth for 4 hours</w:t>
      </w:r>
    </w:p>
    <w:p w:rsidR="00395AF3" w:rsidRPr="00592379" w:rsidRDefault="00395AF3">
      <w:pPr>
        <w:numPr>
          <w:ilvl w:val="1"/>
          <w:numId w:val="5"/>
        </w:numPr>
        <w:rPr>
          <w:rFonts w:ascii="Century Gothic" w:hAnsi="Century Gothic" w:cs="Arial"/>
          <w:lang w:val="en-US"/>
        </w:rPr>
      </w:pPr>
      <w:r w:rsidRPr="00592379">
        <w:rPr>
          <w:rFonts w:ascii="Century Gothic" w:hAnsi="Century Gothic" w:cs="Arial"/>
          <w:lang w:val="en-US"/>
        </w:rPr>
        <w:t>Avoid hard foods for 4 hours (it may remove some of the fluoride film)</w:t>
      </w:r>
    </w:p>
    <w:p w:rsidR="00395AF3" w:rsidRPr="00592379" w:rsidRDefault="00395AF3">
      <w:pPr>
        <w:numPr>
          <w:ilvl w:val="1"/>
          <w:numId w:val="5"/>
        </w:numPr>
        <w:rPr>
          <w:rFonts w:ascii="Century Gothic" w:hAnsi="Century Gothic" w:cs="Arial"/>
          <w:lang w:val="en-US"/>
        </w:rPr>
      </w:pPr>
      <w:r w:rsidRPr="00592379">
        <w:rPr>
          <w:rFonts w:ascii="Century Gothic" w:hAnsi="Century Gothic" w:cs="Arial"/>
          <w:lang w:val="en-US"/>
        </w:rPr>
        <w:t>After 4 hours remove film by brushing</w:t>
      </w:r>
    </w:p>
    <w:p w:rsidR="00395AF3" w:rsidRPr="00592379" w:rsidRDefault="00395AF3">
      <w:pPr>
        <w:numPr>
          <w:ilvl w:val="1"/>
          <w:numId w:val="5"/>
        </w:numPr>
        <w:rPr>
          <w:rFonts w:ascii="Century Gothic" w:hAnsi="Century Gothic" w:cs="Arial"/>
          <w:lang w:val="en-US"/>
        </w:rPr>
      </w:pPr>
      <w:r w:rsidRPr="00592379">
        <w:rPr>
          <w:rFonts w:ascii="Century Gothic" w:hAnsi="Century Gothic" w:cs="Arial"/>
          <w:lang w:val="en-US"/>
        </w:rPr>
        <w:t>NB: always check manufacturer’s instructions before using the product. In our clinic we currently use Duraflor.</w:t>
      </w:r>
    </w:p>
    <w:p w:rsidR="00395AF3" w:rsidRPr="00592379" w:rsidRDefault="00395AF3">
      <w:pPr>
        <w:numPr>
          <w:ilvl w:val="1"/>
          <w:numId w:val="5"/>
        </w:numPr>
        <w:rPr>
          <w:rFonts w:ascii="Century Gothic" w:hAnsi="Century Gothic" w:cs="Arial"/>
          <w:lang w:val="en-US"/>
        </w:rPr>
      </w:pPr>
      <w:r w:rsidRPr="00592379">
        <w:rPr>
          <w:rFonts w:ascii="Century Gothic" w:hAnsi="Century Gothic" w:cs="Arial"/>
          <w:b/>
          <w:lang w:val="en-US"/>
        </w:rPr>
        <w:t>If a client is receiving a fluoride varnish, a conventional fluoride treatment may not be administered on the same day.</w:t>
      </w:r>
    </w:p>
    <w:p w:rsidR="00395AF3" w:rsidRPr="00592379" w:rsidRDefault="00395AF3">
      <w:pPr>
        <w:rPr>
          <w:rFonts w:ascii="Century Gothic" w:hAnsi="Century Gothic"/>
          <w:lang w:val="en-US"/>
        </w:rPr>
      </w:pPr>
    </w:p>
    <w:p w:rsidR="00395AF3" w:rsidRPr="00592379" w:rsidRDefault="00395AF3">
      <w:pPr>
        <w:ind w:left="360"/>
        <w:rPr>
          <w:rFonts w:ascii="Century Gothic" w:hAnsi="Century Gothic"/>
          <w:lang w:val="en-US"/>
        </w:rPr>
      </w:pPr>
    </w:p>
    <w:p w:rsidR="00395AF3" w:rsidRPr="00164C08" w:rsidRDefault="00395AF3">
      <w:pPr>
        <w:rPr>
          <w:rFonts w:ascii="Trebuchet MS" w:hAnsi="Trebuchet MS"/>
          <w:lang w:val="en-US"/>
        </w:rPr>
      </w:pPr>
    </w:p>
    <w:p w:rsidR="009E7C4C" w:rsidRDefault="009E7C4C">
      <w:pPr>
        <w:pStyle w:val="Heading2"/>
        <w:rPr>
          <w:rFonts w:ascii="Century Gothic" w:hAnsi="Century Gothic" w:cs="Arial"/>
          <w:b w:val="0"/>
          <w:sz w:val="24"/>
        </w:rPr>
      </w:pPr>
    </w:p>
    <w:p w:rsidR="009E7C4C" w:rsidRPr="009E7C4C" w:rsidRDefault="009E7C4C" w:rsidP="009E7C4C"/>
    <w:p w:rsidR="00395AF3" w:rsidRPr="00E22099" w:rsidRDefault="00A86265">
      <w:pPr>
        <w:pStyle w:val="Heading2"/>
        <w:rPr>
          <w:rFonts w:ascii="Century Gothic" w:hAnsi="Century Gothic" w:cs="Arial"/>
          <w:b w:val="0"/>
          <w:sz w:val="24"/>
        </w:rPr>
      </w:pPr>
      <w:r>
        <w:rPr>
          <w:rFonts w:ascii="Century Gothic" w:hAnsi="Century Gothic" w:cs="Arial"/>
          <w:b w:val="0"/>
          <w:sz w:val="24"/>
        </w:rPr>
        <w:lastRenderedPageBreak/>
        <w:t>A</w:t>
      </w:r>
      <w:r w:rsidR="00395AF3" w:rsidRPr="00E22099">
        <w:rPr>
          <w:rFonts w:ascii="Century Gothic" w:hAnsi="Century Gothic" w:cs="Arial"/>
          <w:b w:val="0"/>
          <w:sz w:val="24"/>
        </w:rPr>
        <w:t>lginate Impressions</w:t>
      </w:r>
    </w:p>
    <w:p w:rsidR="00395AF3" w:rsidRPr="00E22099" w:rsidRDefault="00395AF3" w:rsidP="008B10C7">
      <w:pPr>
        <w:pStyle w:val="Heading2"/>
        <w:rPr>
          <w:rFonts w:ascii="Century Gothic" w:hAnsi="Century Gothic" w:cs="Arial"/>
          <w:b w:val="0"/>
          <w:sz w:val="24"/>
        </w:rPr>
      </w:pPr>
      <w:r w:rsidRPr="00E22099">
        <w:rPr>
          <w:rFonts w:ascii="Century Gothic" w:hAnsi="Century Gothic" w:cs="Arial"/>
          <w:b w:val="0"/>
          <w:sz w:val="24"/>
        </w:rPr>
        <w:t>Procedure:</w:t>
      </w:r>
    </w:p>
    <w:p w:rsidR="00395AF3" w:rsidRPr="00E22099" w:rsidRDefault="00395AF3">
      <w:pPr>
        <w:pStyle w:val="Heading2"/>
        <w:rPr>
          <w:rFonts w:ascii="Century Gothic" w:hAnsi="Century Gothic" w:cs="Arial"/>
          <w:sz w:val="24"/>
        </w:rPr>
      </w:pPr>
    </w:p>
    <w:p w:rsidR="00395AF3" w:rsidRPr="00E22099" w:rsidRDefault="00395AF3">
      <w:pPr>
        <w:numPr>
          <w:ilvl w:val="0"/>
          <w:numId w:val="6"/>
        </w:numPr>
        <w:rPr>
          <w:rFonts w:ascii="Century Gothic" w:hAnsi="Century Gothic" w:cs="Arial"/>
          <w:lang w:val="en-US"/>
        </w:rPr>
      </w:pPr>
      <w:r w:rsidRPr="00E22099">
        <w:rPr>
          <w:rFonts w:ascii="Century Gothic" w:hAnsi="Century Gothic" w:cs="Arial"/>
          <w:lang w:val="en-US"/>
        </w:rPr>
        <w:t>Explain procedure to the client.</w:t>
      </w:r>
    </w:p>
    <w:p w:rsidR="00395AF3" w:rsidRPr="00E22099" w:rsidRDefault="00395AF3">
      <w:pPr>
        <w:numPr>
          <w:ilvl w:val="0"/>
          <w:numId w:val="6"/>
        </w:numPr>
        <w:rPr>
          <w:rFonts w:ascii="Century Gothic" w:hAnsi="Century Gothic" w:cs="Arial"/>
          <w:lang w:val="en-US"/>
        </w:rPr>
      </w:pPr>
      <w:r w:rsidRPr="00E22099">
        <w:rPr>
          <w:rFonts w:ascii="Century Gothic" w:hAnsi="Century Gothic" w:cs="Arial"/>
          <w:lang w:val="en-US"/>
        </w:rPr>
        <w:t xml:space="preserve">Examine the client’s oral cavity noting crowding, missing teeth, arch size or tori. </w:t>
      </w:r>
    </w:p>
    <w:p w:rsidR="00395AF3" w:rsidRPr="00E22099" w:rsidRDefault="00395AF3">
      <w:pPr>
        <w:numPr>
          <w:ilvl w:val="0"/>
          <w:numId w:val="6"/>
        </w:numPr>
        <w:rPr>
          <w:rFonts w:ascii="Century Gothic" w:hAnsi="Century Gothic" w:cs="Arial"/>
          <w:lang w:val="en-US"/>
        </w:rPr>
      </w:pPr>
      <w:r w:rsidRPr="00E22099">
        <w:rPr>
          <w:rFonts w:ascii="Century Gothic" w:hAnsi="Century Gothic" w:cs="Arial"/>
          <w:lang w:val="en-US"/>
        </w:rPr>
        <w:t>Have client remove any appliances or prosthetics.</w:t>
      </w:r>
    </w:p>
    <w:p w:rsidR="00395AF3" w:rsidRPr="00E22099" w:rsidRDefault="00395AF3">
      <w:pPr>
        <w:numPr>
          <w:ilvl w:val="0"/>
          <w:numId w:val="6"/>
        </w:numPr>
        <w:rPr>
          <w:rFonts w:ascii="Century Gothic" w:hAnsi="Century Gothic" w:cs="Arial"/>
          <w:lang w:val="en-US"/>
        </w:rPr>
      </w:pPr>
      <w:r w:rsidRPr="00E22099">
        <w:rPr>
          <w:rFonts w:ascii="Century Gothic" w:hAnsi="Century Gothic" w:cs="Arial"/>
          <w:lang w:val="en-US"/>
        </w:rPr>
        <w:t>Apply Vaseline to lips.</w:t>
      </w:r>
    </w:p>
    <w:p w:rsidR="00395AF3" w:rsidRPr="00E22099" w:rsidRDefault="00395AF3">
      <w:pPr>
        <w:numPr>
          <w:ilvl w:val="0"/>
          <w:numId w:val="6"/>
        </w:numPr>
        <w:rPr>
          <w:rFonts w:ascii="Century Gothic" w:hAnsi="Century Gothic" w:cs="Arial"/>
          <w:lang w:val="en-US"/>
        </w:rPr>
      </w:pPr>
      <w:r w:rsidRPr="00E22099">
        <w:rPr>
          <w:rFonts w:ascii="Century Gothic" w:hAnsi="Century Gothic" w:cs="Arial"/>
          <w:lang w:val="en-US"/>
        </w:rPr>
        <w:t>Drape the client.</w:t>
      </w:r>
    </w:p>
    <w:p w:rsidR="00395AF3" w:rsidRPr="00E22099" w:rsidRDefault="00395AF3">
      <w:pPr>
        <w:numPr>
          <w:ilvl w:val="0"/>
          <w:numId w:val="6"/>
        </w:numPr>
        <w:rPr>
          <w:rFonts w:ascii="Century Gothic" w:hAnsi="Century Gothic" w:cs="Arial"/>
          <w:lang w:val="en-US"/>
        </w:rPr>
      </w:pPr>
      <w:r w:rsidRPr="00E22099">
        <w:rPr>
          <w:rFonts w:ascii="Century Gothic" w:hAnsi="Century Gothic" w:cs="Arial"/>
          <w:lang w:val="en-US"/>
        </w:rPr>
        <w:t xml:space="preserve">Select a tray size and try it in. </w:t>
      </w:r>
    </w:p>
    <w:p w:rsidR="000665EB" w:rsidRPr="00E22099" w:rsidRDefault="000665EB">
      <w:pPr>
        <w:numPr>
          <w:ilvl w:val="0"/>
          <w:numId w:val="6"/>
        </w:numPr>
        <w:rPr>
          <w:rFonts w:ascii="Century Gothic" w:hAnsi="Century Gothic" w:cs="Arial"/>
          <w:lang w:val="en-US"/>
        </w:rPr>
      </w:pPr>
      <w:r w:rsidRPr="00E22099">
        <w:rPr>
          <w:rFonts w:ascii="Century Gothic" w:hAnsi="Century Gothic" w:cs="Arial"/>
          <w:lang w:val="en-US"/>
        </w:rPr>
        <w:t>Add utility wax to the borders of the tray.</w:t>
      </w:r>
    </w:p>
    <w:p w:rsidR="00395AF3" w:rsidRPr="00E22099" w:rsidRDefault="00395AF3">
      <w:pPr>
        <w:rPr>
          <w:rFonts w:ascii="Century Gothic" w:hAnsi="Century Gothic" w:cs="Arial"/>
          <w:lang w:val="en-US"/>
        </w:rPr>
      </w:pPr>
    </w:p>
    <w:p w:rsidR="00395AF3" w:rsidRPr="00E22099" w:rsidRDefault="00395AF3" w:rsidP="008B10C7">
      <w:pPr>
        <w:jc w:val="center"/>
        <w:rPr>
          <w:rFonts w:ascii="Century Gothic" w:hAnsi="Century Gothic" w:cs="Arial"/>
          <w:u w:val="single"/>
        </w:rPr>
      </w:pPr>
      <w:r w:rsidRPr="00E22099">
        <w:rPr>
          <w:rFonts w:ascii="Century Gothic" w:hAnsi="Century Gothic" w:cs="Arial"/>
          <w:u w:val="single"/>
        </w:rPr>
        <w:t>Criteria for Tray Selection:</w:t>
      </w:r>
    </w:p>
    <w:p w:rsidR="008B10C7" w:rsidRPr="00E22099" w:rsidRDefault="008B10C7" w:rsidP="008B10C7">
      <w:pPr>
        <w:jc w:val="center"/>
        <w:rPr>
          <w:rFonts w:ascii="Century Gothic" w:hAnsi="Century Gothic" w:cs="Arial"/>
          <w:u w:val="single"/>
        </w:rPr>
      </w:pPr>
    </w:p>
    <w:p w:rsidR="00395AF3" w:rsidRPr="00E22099" w:rsidRDefault="00395AF3">
      <w:pPr>
        <w:numPr>
          <w:ilvl w:val="0"/>
          <w:numId w:val="7"/>
        </w:numPr>
        <w:rPr>
          <w:rFonts w:ascii="Century Gothic" w:hAnsi="Century Gothic" w:cs="Arial"/>
          <w:lang w:val="en-US"/>
        </w:rPr>
      </w:pPr>
      <w:r w:rsidRPr="00E22099">
        <w:rPr>
          <w:rFonts w:ascii="Century Gothic" w:hAnsi="Century Gothic" w:cs="Arial"/>
          <w:lang w:val="en-US"/>
        </w:rPr>
        <w:t>Width: tray must be wide enough for ¼ inch of alginate allowance on the facial and lingual, without causing discomfort in the bucc</w:t>
      </w:r>
      <w:r w:rsidR="00294C86" w:rsidRPr="00E22099">
        <w:rPr>
          <w:rFonts w:ascii="Century Gothic" w:hAnsi="Century Gothic" w:cs="Arial"/>
          <w:lang w:val="en-US"/>
        </w:rPr>
        <w:t xml:space="preserve">al </w:t>
      </w:r>
      <w:r w:rsidRPr="00E22099">
        <w:rPr>
          <w:rFonts w:ascii="Century Gothic" w:hAnsi="Century Gothic" w:cs="Arial"/>
          <w:lang w:val="en-US"/>
        </w:rPr>
        <w:t>fold or impinging on the lingual aspects.</w:t>
      </w:r>
    </w:p>
    <w:p w:rsidR="00395AF3" w:rsidRPr="00E22099" w:rsidRDefault="00395AF3">
      <w:pPr>
        <w:numPr>
          <w:ilvl w:val="0"/>
          <w:numId w:val="7"/>
        </w:numPr>
        <w:rPr>
          <w:rFonts w:ascii="Century Gothic" w:hAnsi="Century Gothic" w:cs="Arial"/>
          <w:lang w:val="en-US"/>
        </w:rPr>
      </w:pPr>
      <w:r w:rsidRPr="00E22099">
        <w:rPr>
          <w:rFonts w:ascii="Century Gothic" w:hAnsi="Century Gothic" w:cs="Arial"/>
          <w:lang w:val="en-US"/>
        </w:rPr>
        <w:t>Length:  Long enough to cover the mandibular retromolar pads and the maxillary tuberosity. There should be a ¼ inch clearance anterior to the centrals.</w:t>
      </w:r>
    </w:p>
    <w:p w:rsidR="00395AF3" w:rsidRPr="00E22099" w:rsidRDefault="00395AF3">
      <w:pPr>
        <w:numPr>
          <w:ilvl w:val="0"/>
          <w:numId w:val="7"/>
        </w:numPr>
        <w:rPr>
          <w:rFonts w:ascii="Century Gothic" w:hAnsi="Century Gothic" w:cs="Arial"/>
          <w:lang w:val="en-US"/>
        </w:rPr>
      </w:pPr>
      <w:r w:rsidRPr="00E22099">
        <w:rPr>
          <w:rFonts w:ascii="Century Gothic" w:hAnsi="Century Gothic" w:cs="Arial"/>
          <w:lang w:val="en-US"/>
        </w:rPr>
        <w:t>Beading wax may be added to the entire rim or just in areas where needed. Beading wax helps to extend the length of the tray, give it more depth when needed, and may reduce pressure on the soft tissues.</w:t>
      </w:r>
    </w:p>
    <w:p w:rsidR="00395AF3" w:rsidRPr="00E22099" w:rsidRDefault="00395AF3" w:rsidP="008B10C7">
      <w:pPr>
        <w:pStyle w:val="BodyText3"/>
        <w:jc w:val="center"/>
        <w:rPr>
          <w:rFonts w:ascii="Century Gothic" w:hAnsi="Century Gothic" w:cs="Arial"/>
          <w:b w:val="0"/>
          <w:sz w:val="24"/>
          <w:u w:val="single"/>
          <w:lang w:val="en-US"/>
        </w:rPr>
      </w:pPr>
      <w:r w:rsidRPr="00E22099">
        <w:rPr>
          <w:rFonts w:ascii="Century Gothic" w:hAnsi="Century Gothic" w:cs="Arial"/>
          <w:b w:val="0"/>
          <w:sz w:val="24"/>
          <w:u w:val="single"/>
          <w:lang w:val="en-US"/>
        </w:rPr>
        <w:t>Procedure:</w:t>
      </w:r>
    </w:p>
    <w:p w:rsidR="00395AF3" w:rsidRPr="00E22099" w:rsidRDefault="00395AF3">
      <w:pPr>
        <w:rPr>
          <w:rFonts w:ascii="Century Gothic" w:hAnsi="Century Gothic" w:cs="Arial"/>
          <w:lang w:val="en-US"/>
        </w:rPr>
      </w:pPr>
    </w:p>
    <w:p w:rsidR="00395AF3" w:rsidRPr="00E22099" w:rsidRDefault="00395AF3">
      <w:pPr>
        <w:numPr>
          <w:ilvl w:val="0"/>
          <w:numId w:val="8"/>
        </w:numPr>
        <w:rPr>
          <w:rFonts w:ascii="Century Gothic" w:hAnsi="Century Gothic" w:cs="Arial"/>
          <w:lang w:val="en-US"/>
        </w:rPr>
      </w:pPr>
      <w:r w:rsidRPr="00E22099">
        <w:rPr>
          <w:rFonts w:ascii="Century Gothic" w:hAnsi="Century Gothic" w:cs="Arial"/>
          <w:lang w:val="en-US"/>
        </w:rPr>
        <w:t>Have all material ready chair</w:t>
      </w:r>
      <w:r w:rsidR="00294C86" w:rsidRPr="00E22099">
        <w:rPr>
          <w:rFonts w:ascii="Century Gothic" w:hAnsi="Century Gothic" w:cs="Arial"/>
          <w:lang w:val="en-US"/>
        </w:rPr>
        <w:t xml:space="preserve"> </w:t>
      </w:r>
      <w:r w:rsidRPr="00E22099">
        <w:rPr>
          <w:rFonts w:ascii="Century Gothic" w:hAnsi="Century Gothic" w:cs="Arial"/>
          <w:lang w:val="en-US"/>
        </w:rPr>
        <w:t>side. Do not forget to have a kidney bowl close by if required.</w:t>
      </w:r>
    </w:p>
    <w:p w:rsidR="00395AF3" w:rsidRPr="00E22099" w:rsidRDefault="00395AF3">
      <w:pPr>
        <w:numPr>
          <w:ilvl w:val="0"/>
          <w:numId w:val="8"/>
        </w:numPr>
        <w:rPr>
          <w:rFonts w:ascii="Century Gothic" w:hAnsi="Century Gothic" w:cs="Arial"/>
          <w:lang w:val="en-US"/>
        </w:rPr>
      </w:pPr>
      <w:r w:rsidRPr="00E22099">
        <w:rPr>
          <w:rFonts w:ascii="Century Gothic" w:hAnsi="Century Gothic" w:cs="Arial"/>
          <w:lang w:val="en-US"/>
        </w:rPr>
        <w:t>Seat patient upright.</w:t>
      </w:r>
    </w:p>
    <w:p w:rsidR="00395AF3" w:rsidRPr="00E22099" w:rsidRDefault="00395AF3">
      <w:pPr>
        <w:numPr>
          <w:ilvl w:val="0"/>
          <w:numId w:val="8"/>
        </w:numPr>
        <w:rPr>
          <w:rFonts w:ascii="Century Gothic" w:hAnsi="Century Gothic" w:cs="Arial"/>
          <w:lang w:val="en-US"/>
        </w:rPr>
      </w:pPr>
      <w:r w:rsidRPr="00E22099">
        <w:rPr>
          <w:rFonts w:ascii="Century Gothic" w:hAnsi="Century Gothic" w:cs="Arial"/>
          <w:lang w:val="en-US"/>
        </w:rPr>
        <w:t>Instruct patient to swallow just before insertion.</w:t>
      </w:r>
    </w:p>
    <w:p w:rsidR="00395AF3" w:rsidRPr="00E22099" w:rsidRDefault="00395AF3">
      <w:pPr>
        <w:numPr>
          <w:ilvl w:val="0"/>
          <w:numId w:val="8"/>
        </w:numPr>
        <w:rPr>
          <w:rFonts w:ascii="Century Gothic" w:hAnsi="Century Gothic" w:cs="Arial"/>
          <w:lang w:val="en-US"/>
        </w:rPr>
      </w:pPr>
      <w:r w:rsidRPr="00E22099">
        <w:rPr>
          <w:rFonts w:ascii="Century Gothic" w:hAnsi="Century Gothic" w:cs="Arial"/>
          <w:lang w:val="en-US"/>
        </w:rPr>
        <w:t xml:space="preserve">Maxilla: </w:t>
      </w:r>
    </w:p>
    <w:p w:rsidR="00395AF3" w:rsidRPr="00E22099" w:rsidRDefault="00395AF3">
      <w:pPr>
        <w:numPr>
          <w:ilvl w:val="1"/>
          <w:numId w:val="8"/>
        </w:numPr>
        <w:rPr>
          <w:rFonts w:ascii="Century Gothic" w:hAnsi="Century Gothic" w:cs="Arial"/>
          <w:lang w:val="en-US"/>
        </w:rPr>
      </w:pPr>
      <w:r w:rsidRPr="00E22099">
        <w:rPr>
          <w:rFonts w:ascii="Century Gothic" w:hAnsi="Century Gothic" w:cs="Arial"/>
          <w:lang w:val="en-US"/>
        </w:rPr>
        <w:t>Stand in the 11:00 position (RH) 1:00 (LH)</w:t>
      </w:r>
    </w:p>
    <w:p w:rsidR="00395AF3" w:rsidRPr="00E22099" w:rsidRDefault="00395AF3">
      <w:pPr>
        <w:numPr>
          <w:ilvl w:val="1"/>
          <w:numId w:val="8"/>
        </w:numPr>
        <w:rPr>
          <w:rFonts w:ascii="Century Gothic" w:hAnsi="Century Gothic" w:cs="Arial"/>
          <w:lang w:val="en-US"/>
        </w:rPr>
      </w:pPr>
      <w:r w:rsidRPr="00E22099">
        <w:rPr>
          <w:rFonts w:ascii="Century Gothic" w:hAnsi="Century Gothic" w:cs="Arial"/>
          <w:lang w:val="en-US"/>
        </w:rPr>
        <w:t>Hold the tray in your dominant hand; retract the clients cheek and lips of opposite side while at the same time, retracting the same side with the edge of the tray. “Rotate” the tray into the mouth.</w:t>
      </w:r>
    </w:p>
    <w:p w:rsidR="00395AF3" w:rsidRPr="00E22099" w:rsidRDefault="00395AF3">
      <w:pPr>
        <w:numPr>
          <w:ilvl w:val="1"/>
          <w:numId w:val="8"/>
        </w:numPr>
        <w:rPr>
          <w:rFonts w:ascii="Century Gothic" w:hAnsi="Century Gothic" w:cs="Arial"/>
          <w:lang w:val="en-US"/>
        </w:rPr>
      </w:pPr>
      <w:r w:rsidRPr="00E22099">
        <w:rPr>
          <w:rFonts w:ascii="Century Gothic" w:hAnsi="Century Gothic" w:cs="Arial"/>
          <w:lang w:val="en-US"/>
        </w:rPr>
        <w:t>Line up the tray using the nose as a guide. Remember to ensure that there is at least ¼ inch clearance labial to the most anterior tooth.</w:t>
      </w:r>
    </w:p>
    <w:p w:rsidR="00395AF3" w:rsidRPr="00E22099" w:rsidRDefault="00395AF3">
      <w:pPr>
        <w:numPr>
          <w:ilvl w:val="1"/>
          <w:numId w:val="8"/>
        </w:numPr>
        <w:rPr>
          <w:rFonts w:ascii="Century Gothic" w:hAnsi="Century Gothic" w:cs="Arial"/>
          <w:lang w:val="en-US"/>
        </w:rPr>
      </w:pPr>
      <w:r w:rsidRPr="00E22099">
        <w:rPr>
          <w:rFonts w:ascii="Century Gothic" w:hAnsi="Century Gothic" w:cs="Arial"/>
          <w:lang w:val="en-US"/>
        </w:rPr>
        <w:t>Seat tray in the posterior region first, gradually seating into the anterior region.</w:t>
      </w:r>
    </w:p>
    <w:p w:rsidR="00395AF3" w:rsidRPr="00E22099" w:rsidRDefault="00395AF3">
      <w:pPr>
        <w:numPr>
          <w:ilvl w:val="1"/>
          <w:numId w:val="8"/>
        </w:numPr>
        <w:rPr>
          <w:rFonts w:ascii="Century Gothic" w:hAnsi="Century Gothic" w:cs="Arial"/>
          <w:lang w:val="en-US"/>
        </w:rPr>
      </w:pPr>
      <w:r w:rsidRPr="00E22099">
        <w:rPr>
          <w:rFonts w:ascii="Century Gothic" w:hAnsi="Century Gothic" w:cs="Arial"/>
          <w:lang w:val="en-US"/>
        </w:rPr>
        <w:t>Lift out the cheeks and lips to allow for flow of the material. Client is to remain relaxed.</w:t>
      </w:r>
    </w:p>
    <w:p w:rsidR="00395AF3" w:rsidRPr="00E22099" w:rsidRDefault="00395AF3">
      <w:pPr>
        <w:numPr>
          <w:ilvl w:val="1"/>
          <w:numId w:val="8"/>
        </w:numPr>
        <w:rPr>
          <w:rFonts w:ascii="Century Gothic" w:hAnsi="Century Gothic" w:cs="Arial"/>
          <w:lang w:val="en-US"/>
        </w:rPr>
      </w:pPr>
      <w:r w:rsidRPr="00E22099">
        <w:rPr>
          <w:rFonts w:ascii="Century Gothic" w:hAnsi="Century Gothic" w:cs="Arial"/>
          <w:lang w:val="en-US"/>
        </w:rPr>
        <w:lastRenderedPageBreak/>
        <w:t>Hold tray using gentle pressure, keeping fingers about midway back.</w:t>
      </w:r>
    </w:p>
    <w:p w:rsidR="00395AF3" w:rsidRDefault="00395AF3">
      <w:pPr>
        <w:numPr>
          <w:ilvl w:val="1"/>
          <w:numId w:val="8"/>
        </w:numPr>
        <w:rPr>
          <w:rFonts w:ascii="Century Gothic" w:hAnsi="Century Gothic" w:cs="Arial"/>
          <w:lang w:val="en-US"/>
        </w:rPr>
      </w:pPr>
      <w:r w:rsidRPr="00E22099">
        <w:rPr>
          <w:rFonts w:ascii="Century Gothic" w:hAnsi="Century Gothic" w:cs="Arial"/>
          <w:lang w:val="en-US"/>
        </w:rPr>
        <w:t>A saliva ejector may be used if required.</w:t>
      </w:r>
    </w:p>
    <w:p w:rsidR="00E22099" w:rsidRDefault="00E22099" w:rsidP="00E22099">
      <w:pPr>
        <w:rPr>
          <w:rFonts w:ascii="Century Gothic" w:hAnsi="Century Gothic" w:cs="Arial"/>
          <w:lang w:val="en-US"/>
        </w:rPr>
      </w:pPr>
    </w:p>
    <w:p w:rsidR="00395AF3" w:rsidRPr="00E22099" w:rsidRDefault="00395AF3">
      <w:pPr>
        <w:rPr>
          <w:rFonts w:ascii="Century Gothic" w:hAnsi="Century Gothic" w:cs="Arial"/>
          <w:lang w:val="en-US"/>
        </w:rPr>
      </w:pPr>
      <w:r w:rsidRPr="00E22099">
        <w:rPr>
          <w:rFonts w:ascii="Century Gothic" w:hAnsi="Century Gothic" w:cs="Arial"/>
          <w:lang w:val="en-US"/>
        </w:rPr>
        <w:t xml:space="preserve">           Mandible:</w:t>
      </w:r>
    </w:p>
    <w:p w:rsidR="00395AF3" w:rsidRPr="00E22099" w:rsidRDefault="00395AF3">
      <w:pPr>
        <w:numPr>
          <w:ilvl w:val="0"/>
          <w:numId w:val="9"/>
        </w:numPr>
        <w:rPr>
          <w:rFonts w:ascii="Century Gothic" w:hAnsi="Century Gothic" w:cs="Arial"/>
          <w:lang w:val="en-US"/>
        </w:rPr>
      </w:pPr>
      <w:r w:rsidRPr="00E22099">
        <w:rPr>
          <w:rFonts w:ascii="Century Gothic" w:hAnsi="Century Gothic" w:cs="Arial"/>
          <w:lang w:val="en-US"/>
        </w:rPr>
        <w:t>Stand in the 9:00 position. (RH) 3:00 (LH).</w:t>
      </w:r>
    </w:p>
    <w:p w:rsidR="00395AF3" w:rsidRPr="00E22099" w:rsidRDefault="00395AF3">
      <w:pPr>
        <w:numPr>
          <w:ilvl w:val="0"/>
          <w:numId w:val="9"/>
        </w:numPr>
        <w:rPr>
          <w:rFonts w:ascii="Century Gothic" w:hAnsi="Century Gothic" w:cs="Arial"/>
          <w:lang w:val="en-US"/>
        </w:rPr>
      </w:pPr>
      <w:r w:rsidRPr="00E22099">
        <w:rPr>
          <w:rFonts w:ascii="Century Gothic" w:hAnsi="Century Gothic" w:cs="Arial"/>
          <w:lang w:val="en-US"/>
        </w:rPr>
        <w:t>Same insertion as per maxilla, instead use chin as a guide.</w:t>
      </w:r>
    </w:p>
    <w:p w:rsidR="00395AF3" w:rsidRPr="00E22099" w:rsidRDefault="00395AF3">
      <w:pPr>
        <w:numPr>
          <w:ilvl w:val="0"/>
          <w:numId w:val="9"/>
        </w:numPr>
        <w:rPr>
          <w:rFonts w:ascii="Century Gothic" w:hAnsi="Century Gothic" w:cs="Arial"/>
          <w:lang w:val="en-US"/>
        </w:rPr>
      </w:pPr>
      <w:r w:rsidRPr="00E22099">
        <w:rPr>
          <w:rFonts w:ascii="Century Gothic" w:hAnsi="Century Gothic" w:cs="Arial"/>
          <w:lang w:val="en-US"/>
        </w:rPr>
        <w:t>Allow for ¼ inch clearance on the lower centrals</w:t>
      </w:r>
    </w:p>
    <w:p w:rsidR="00395AF3" w:rsidRPr="00E22099" w:rsidRDefault="00395AF3">
      <w:pPr>
        <w:numPr>
          <w:ilvl w:val="0"/>
          <w:numId w:val="9"/>
        </w:numPr>
        <w:rPr>
          <w:rFonts w:ascii="Century Gothic" w:hAnsi="Century Gothic" w:cs="Arial"/>
          <w:lang w:val="en-US"/>
        </w:rPr>
      </w:pPr>
      <w:r w:rsidRPr="00E22099">
        <w:rPr>
          <w:rFonts w:ascii="Century Gothic" w:hAnsi="Century Gothic" w:cs="Arial"/>
          <w:lang w:val="en-US"/>
        </w:rPr>
        <w:t>Seat the posterior of the tray slightly before the anterior and instruct the client to lift their tongue as tray is being seated.</w:t>
      </w:r>
    </w:p>
    <w:p w:rsidR="00395AF3" w:rsidRPr="00E22099" w:rsidRDefault="00395AF3">
      <w:pPr>
        <w:numPr>
          <w:ilvl w:val="0"/>
          <w:numId w:val="9"/>
        </w:numPr>
        <w:rPr>
          <w:rFonts w:ascii="Century Gothic" w:hAnsi="Century Gothic" w:cs="Arial"/>
          <w:lang w:val="en-US"/>
        </w:rPr>
      </w:pPr>
      <w:r w:rsidRPr="00E22099">
        <w:rPr>
          <w:rFonts w:ascii="Century Gothic" w:hAnsi="Century Gothic" w:cs="Arial"/>
          <w:lang w:val="en-US"/>
        </w:rPr>
        <w:t>Once tray is seated, tongue can be relaxed.</w:t>
      </w:r>
    </w:p>
    <w:p w:rsidR="00395AF3" w:rsidRPr="00E22099" w:rsidRDefault="00395AF3">
      <w:pPr>
        <w:numPr>
          <w:ilvl w:val="0"/>
          <w:numId w:val="9"/>
        </w:numPr>
        <w:rPr>
          <w:rFonts w:ascii="Century Gothic" w:hAnsi="Century Gothic" w:cs="Arial"/>
          <w:lang w:val="en-US"/>
        </w:rPr>
      </w:pPr>
      <w:r w:rsidRPr="00E22099">
        <w:rPr>
          <w:rFonts w:ascii="Century Gothic" w:hAnsi="Century Gothic" w:cs="Arial"/>
          <w:lang w:val="en-US"/>
        </w:rPr>
        <w:t>Pull lips and cheeks out to allow for material flow.</w:t>
      </w:r>
    </w:p>
    <w:p w:rsidR="00395AF3" w:rsidRPr="00E22099" w:rsidRDefault="00395AF3">
      <w:pPr>
        <w:numPr>
          <w:ilvl w:val="0"/>
          <w:numId w:val="9"/>
        </w:numPr>
        <w:rPr>
          <w:rFonts w:ascii="Century Gothic" w:hAnsi="Century Gothic" w:cs="Arial"/>
          <w:b/>
          <w:bCs/>
          <w:u w:val="single"/>
          <w:lang w:val="en-US"/>
        </w:rPr>
      </w:pPr>
      <w:r w:rsidRPr="00E22099">
        <w:rPr>
          <w:rFonts w:ascii="Century Gothic" w:hAnsi="Century Gothic" w:cs="Arial"/>
          <w:lang w:val="en-US"/>
        </w:rPr>
        <w:t>Maintain light even pressure on the midsection of the tray.</w:t>
      </w:r>
    </w:p>
    <w:p w:rsidR="00395AF3" w:rsidRPr="00E22099" w:rsidRDefault="00395AF3" w:rsidP="005D1B22">
      <w:pPr>
        <w:jc w:val="center"/>
        <w:rPr>
          <w:rFonts w:ascii="Century Gothic" w:hAnsi="Century Gothic" w:cs="Arial"/>
          <w:bCs/>
          <w:u w:val="single"/>
          <w:lang w:val="en-US"/>
        </w:rPr>
      </w:pPr>
      <w:r w:rsidRPr="00E22099">
        <w:rPr>
          <w:rFonts w:ascii="Century Gothic" w:hAnsi="Century Gothic" w:cs="Arial"/>
          <w:bCs/>
          <w:u w:val="single"/>
          <w:lang w:val="en-US"/>
        </w:rPr>
        <w:t>Tray Removal:</w:t>
      </w:r>
    </w:p>
    <w:p w:rsidR="00395AF3" w:rsidRPr="00E22099" w:rsidRDefault="00395AF3">
      <w:pPr>
        <w:numPr>
          <w:ilvl w:val="0"/>
          <w:numId w:val="10"/>
        </w:numPr>
        <w:rPr>
          <w:rFonts w:ascii="Century Gothic" w:hAnsi="Century Gothic" w:cs="Arial"/>
          <w:b/>
          <w:bCs/>
          <w:u w:val="single"/>
          <w:lang w:val="en-US"/>
        </w:rPr>
      </w:pPr>
      <w:r w:rsidRPr="00E22099">
        <w:rPr>
          <w:rFonts w:ascii="Century Gothic" w:hAnsi="Century Gothic" w:cs="Arial"/>
          <w:lang w:val="en-US"/>
        </w:rPr>
        <w:t>Lift the soft tissue of the cheeks away from the tray in an attempt to break the seal. If necessary, place the side of your finger in the buccal vestibule and apply pressure on side of the tray.</w:t>
      </w:r>
    </w:p>
    <w:p w:rsidR="00395AF3" w:rsidRPr="00E22099" w:rsidRDefault="00395AF3">
      <w:pPr>
        <w:numPr>
          <w:ilvl w:val="0"/>
          <w:numId w:val="10"/>
        </w:numPr>
        <w:rPr>
          <w:rFonts w:ascii="Century Gothic" w:hAnsi="Century Gothic" w:cs="Arial"/>
          <w:b/>
          <w:bCs/>
          <w:u w:val="single"/>
          <w:lang w:val="en-US"/>
        </w:rPr>
      </w:pPr>
      <w:r w:rsidRPr="00E22099">
        <w:rPr>
          <w:rFonts w:ascii="Century Gothic" w:hAnsi="Century Gothic" w:cs="Arial"/>
          <w:lang w:val="en-US"/>
        </w:rPr>
        <w:t>Hold the handle and raise the posterior section slightly, then raise anterior section, once both are relieved, lift entire tray up, and with a rotary motion remove one end of the tray, followed by the other.</w:t>
      </w:r>
    </w:p>
    <w:p w:rsidR="00395AF3" w:rsidRPr="00E22099" w:rsidRDefault="00395AF3">
      <w:pPr>
        <w:numPr>
          <w:ilvl w:val="0"/>
          <w:numId w:val="10"/>
        </w:numPr>
        <w:rPr>
          <w:rFonts w:ascii="Century Gothic" w:hAnsi="Century Gothic" w:cs="Arial"/>
          <w:b/>
          <w:bCs/>
          <w:u w:val="single"/>
          <w:lang w:val="en-US"/>
        </w:rPr>
      </w:pPr>
      <w:r w:rsidRPr="00E22099">
        <w:rPr>
          <w:rFonts w:ascii="Century Gothic" w:hAnsi="Century Gothic" w:cs="Arial"/>
          <w:lang w:val="en-US"/>
        </w:rPr>
        <w:t xml:space="preserve">Rinse the impression under slow running water to remove saliva, blood, and debris. </w:t>
      </w:r>
    </w:p>
    <w:p w:rsidR="00395AF3" w:rsidRPr="00E22099" w:rsidRDefault="00395AF3">
      <w:pPr>
        <w:numPr>
          <w:ilvl w:val="0"/>
          <w:numId w:val="10"/>
        </w:numPr>
        <w:rPr>
          <w:rFonts w:ascii="Century Gothic" w:hAnsi="Century Gothic" w:cs="Arial"/>
          <w:b/>
          <w:bCs/>
          <w:u w:val="single"/>
          <w:lang w:val="en-US"/>
        </w:rPr>
      </w:pPr>
      <w:r w:rsidRPr="00E22099">
        <w:rPr>
          <w:rFonts w:ascii="Century Gothic" w:hAnsi="Century Gothic" w:cs="Arial"/>
          <w:lang w:val="en-US"/>
        </w:rPr>
        <w:t>Immerse impression in disinfectant. Wrap trays in damp paper towels, put them in a sealed container and have a clinic monitor pour it up. If a night guard or whitening tray is to be made it will be the responsibility of the operator to make the trays.</w:t>
      </w:r>
    </w:p>
    <w:p w:rsidR="00395AF3" w:rsidRPr="00E22099" w:rsidRDefault="00395AF3">
      <w:pPr>
        <w:rPr>
          <w:rFonts w:ascii="Century Gothic" w:hAnsi="Century Gothic" w:cs="Arial"/>
          <w:lang w:val="en-US"/>
        </w:rPr>
      </w:pPr>
    </w:p>
    <w:p w:rsidR="00395AF3" w:rsidRPr="00E22099" w:rsidRDefault="00395AF3" w:rsidP="005D1B22">
      <w:pPr>
        <w:jc w:val="center"/>
        <w:rPr>
          <w:rFonts w:ascii="Century Gothic" w:hAnsi="Century Gothic" w:cs="Arial"/>
          <w:bCs/>
          <w:u w:val="single"/>
          <w:lang w:val="en-US"/>
        </w:rPr>
      </w:pPr>
      <w:r w:rsidRPr="00E22099">
        <w:rPr>
          <w:rFonts w:ascii="Century Gothic" w:hAnsi="Century Gothic" w:cs="Arial"/>
          <w:bCs/>
          <w:u w:val="single"/>
          <w:lang w:val="en-US"/>
        </w:rPr>
        <w:t>Glaze Technique:</w:t>
      </w:r>
    </w:p>
    <w:p w:rsidR="005D1B22" w:rsidRPr="00E22099" w:rsidRDefault="005D1B22" w:rsidP="005D1B22">
      <w:pPr>
        <w:jc w:val="center"/>
        <w:rPr>
          <w:rFonts w:ascii="Century Gothic" w:hAnsi="Century Gothic" w:cs="Arial"/>
          <w:lang w:val="en-US"/>
        </w:rPr>
      </w:pPr>
    </w:p>
    <w:p w:rsidR="00395AF3" w:rsidRPr="00E22099" w:rsidRDefault="00395AF3">
      <w:pPr>
        <w:pStyle w:val="BodyText"/>
        <w:rPr>
          <w:rFonts w:ascii="Century Gothic" w:hAnsi="Century Gothic" w:cs="Arial"/>
          <w:b w:val="0"/>
          <w:bCs w:val="0"/>
          <w:sz w:val="24"/>
          <w:u w:val="single"/>
        </w:rPr>
      </w:pPr>
      <w:r w:rsidRPr="00E22099">
        <w:rPr>
          <w:rFonts w:ascii="Century Gothic" w:hAnsi="Century Gothic" w:cs="Arial"/>
          <w:b w:val="0"/>
          <w:bCs w:val="0"/>
          <w:sz w:val="24"/>
        </w:rPr>
        <w:t xml:space="preserve">Once the alginate is in the tray, </w:t>
      </w:r>
      <w:r w:rsidR="005D1B22" w:rsidRPr="00E22099">
        <w:rPr>
          <w:rFonts w:ascii="Century Gothic" w:hAnsi="Century Gothic" w:cs="Arial"/>
          <w:b w:val="0"/>
          <w:bCs w:val="0"/>
          <w:sz w:val="24"/>
        </w:rPr>
        <w:t>dampen your fingers.</w:t>
      </w:r>
      <w:r w:rsidRPr="00E22099">
        <w:rPr>
          <w:rFonts w:ascii="Century Gothic" w:hAnsi="Century Gothic" w:cs="Arial"/>
          <w:b w:val="0"/>
          <w:bCs w:val="0"/>
          <w:sz w:val="24"/>
        </w:rPr>
        <w:t xml:space="preserve"> Wipe the surface of the impression material to create a smooth or glazed surface.</w:t>
      </w:r>
    </w:p>
    <w:p w:rsidR="00395AF3" w:rsidRPr="00E22099" w:rsidRDefault="00395AF3">
      <w:pPr>
        <w:rPr>
          <w:rFonts w:ascii="Century Gothic" w:hAnsi="Century Gothic" w:cs="Arial"/>
          <w:u w:val="single"/>
          <w:lang w:val="en-US"/>
        </w:rPr>
      </w:pPr>
    </w:p>
    <w:p w:rsidR="00395AF3" w:rsidRPr="00E22099" w:rsidRDefault="00395AF3" w:rsidP="005D1B22">
      <w:pPr>
        <w:jc w:val="center"/>
        <w:rPr>
          <w:rFonts w:ascii="Century Gothic" w:hAnsi="Century Gothic" w:cs="Arial"/>
          <w:bCs/>
          <w:u w:val="single"/>
          <w:lang w:val="en-US"/>
        </w:rPr>
      </w:pPr>
      <w:r w:rsidRPr="00E22099">
        <w:rPr>
          <w:rFonts w:ascii="Century Gothic" w:hAnsi="Century Gothic" w:cs="Arial"/>
          <w:bCs/>
          <w:u w:val="single"/>
          <w:lang w:val="en-US"/>
        </w:rPr>
        <w:t>Smear Technique:</w:t>
      </w:r>
    </w:p>
    <w:p w:rsidR="005D1B22" w:rsidRPr="00E22099" w:rsidRDefault="005D1B22" w:rsidP="005D1B22">
      <w:pPr>
        <w:jc w:val="center"/>
        <w:rPr>
          <w:rFonts w:ascii="Century Gothic" w:hAnsi="Century Gothic" w:cs="Arial"/>
          <w:bCs/>
          <w:u w:val="single"/>
          <w:lang w:val="en-US"/>
        </w:rPr>
      </w:pPr>
    </w:p>
    <w:p w:rsidR="00395AF3" w:rsidRPr="00E22099" w:rsidRDefault="00395AF3">
      <w:pPr>
        <w:pStyle w:val="BodyText"/>
        <w:rPr>
          <w:rFonts w:ascii="Century Gothic" w:hAnsi="Century Gothic" w:cs="Arial"/>
          <w:b w:val="0"/>
          <w:bCs w:val="0"/>
          <w:sz w:val="24"/>
        </w:rPr>
      </w:pPr>
      <w:r w:rsidRPr="00E22099">
        <w:rPr>
          <w:rFonts w:ascii="Century Gothic" w:hAnsi="Century Gothic" w:cs="Arial"/>
          <w:b w:val="0"/>
          <w:bCs w:val="0"/>
          <w:sz w:val="24"/>
        </w:rPr>
        <w:t>Leave a little impression material in the bowl after loading the tray. Scoop this material up with your fingers and smear it into a high vaulted palate and or over occlusal surfaces prior to seating the tray.</w:t>
      </w:r>
    </w:p>
    <w:p w:rsidR="00395AF3" w:rsidRPr="00E22099" w:rsidRDefault="00395AF3">
      <w:pPr>
        <w:pStyle w:val="Heading4"/>
        <w:spacing w:line="480" w:lineRule="auto"/>
        <w:rPr>
          <w:rFonts w:ascii="Century Gothic" w:hAnsi="Century Gothic" w:cs="Arial"/>
          <w:sz w:val="24"/>
          <w:u w:val="single"/>
        </w:rPr>
      </w:pPr>
    </w:p>
    <w:p w:rsidR="00395AF3" w:rsidRPr="00E22099" w:rsidRDefault="00897BC1">
      <w:pPr>
        <w:rPr>
          <w:rFonts w:ascii="Century Gothic" w:hAnsi="Century Gothic"/>
          <w:b/>
        </w:rPr>
      </w:pPr>
      <w:r w:rsidRPr="00E22099">
        <w:rPr>
          <w:rFonts w:ascii="Century Gothic" w:hAnsi="Century Gothic"/>
          <w:b/>
        </w:rPr>
        <w:t>*Please note: taking alginates for study models, fabrication of whitening trays or sports gaurds must be in the treatment plan for the client. All alginates must be poured and study models created for the client.</w:t>
      </w:r>
    </w:p>
    <w:p w:rsidR="00395AF3" w:rsidRPr="00E22099" w:rsidRDefault="00395AF3">
      <w:pPr>
        <w:rPr>
          <w:rFonts w:ascii="Century Gothic" w:hAnsi="Century Gothic"/>
        </w:rPr>
      </w:pPr>
    </w:p>
    <w:p w:rsidR="00395AF3" w:rsidRPr="00E22099" w:rsidRDefault="00395AF3">
      <w:pPr>
        <w:rPr>
          <w:rFonts w:ascii="Century Gothic" w:hAnsi="Century Gothic"/>
        </w:rPr>
      </w:pPr>
    </w:p>
    <w:p w:rsidR="00395AF3" w:rsidRPr="00E22099" w:rsidRDefault="00395AF3">
      <w:pPr>
        <w:pStyle w:val="BodyText"/>
        <w:jc w:val="center"/>
        <w:rPr>
          <w:rFonts w:ascii="Century Gothic" w:hAnsi="Century Gothic" w:cs="Arial"/>
          <w:b w:val="0"/>
          <w:bCs w:val="0"/>
          <w:sz w:val="24"/>
          <w:u w:val="single"/>
        </w:rPr>
      </w:pPr>
      <w:r w:rsidRPr="00E22099">
        <w:rPr>
          <w:rFonts w:ascii="Century Gothic" w:hAnsi="Century Gothic" w:cs="Arial"/>
          <w:b w:val="0"/>
          <w:bCs w:val="0"/>
          <w:sz w:val="24"/>
          <w:u w:val="single"/>
        </w:rPr>
        <w:lastRenderedPageBreak/>
        <w:t>Pit and Fissure Sealants</w:t>
      </w:r>
    </w:p>
    <w:p w:rsidR="00395AF3" w:rsidRPr="00E22099" w:rsidRDefault="00395AF3">
      <w:pPr>
        <w:pStyle w:val="BodyText"/>
        <w:rPr>
          <w:rFonts w:ascii="Century Gothic" w:hAnsi="Century Gothic" w:cs="Arial"/>
          <w:b w:val="0"/>
          <w:bCs w:val="0"/>
          <w:sz w:val="24"/>
        </w:rPr>
      </w:pPr>
      <w:r w:rsidRPr="00E22099">
        <w:rPr>
          <w:rFonts w:ascii="Century Gothic" w:hAnsi="Century Gothic" w:cs="Arial"/>
          <w:b w:val="0"/>
          <w:bCs w:val="0"/>
          <w:sz w:val="24"/>
        </w:rPr>
        <w:t>The following instructions are guidelines only. Please refer to the manufacturers guidelines for specific instructions.</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Have all materials ready at your unit.</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Using a pumice paste (non-fluoridated) polish the tooth surface.</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Place Dri Angles over parotid Duct.</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Isolate area using cotton rolls and dry tooth thoroughly or rubber dam (no Dri Angle required if using rubber dam).</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Place Saliva ejector in mouth.</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Apply etch for 15-20 seconds.</w:t>
      </w:r>
    </w:p>
    <w:p w:rsidR="00395AF3" w:rsidRPr="00E22099" w:rsidRDefault="00395AF3">
      <w:pPr>
        <w:pStyle w:val="BodyText"/>
        <w:rPr>
          <w:rFonts w:ascii="Century Gothic" w:hAnsi="Century Gothic" w:cs="Arial"/>
          <w:b w:val="0"/>
          <w:bCs w:val="0"/>
          <w:sz w:val="24"/>
        </w:rPr>
      </w:pPr>
    </w:p>
    <w:p w:rsidR="00395AF3" w:rsidRPr="009E7C4C" w:rsidRDefault="00A86265">
      <w:pPr>
        <w:pStyle w:val="BodyText"/>
        <w:numPr>
          <w:ilvl w:val="0"/>
          <w:numId w:val="17"/>
        </w:numPr>
        <w:rPr>
          <w:rFonts w:ascii="Century Gothic" w:hAnsi="Century Gothic" w:cs="Arial"/>
          <w:b w:val="0"/>
          <w:bCs w:val="0"/>
          <w:sz w:val="24"/>
        </w:rPr>
      </w:pPr>
      <w:r w:rsidRPr="009E7C4C">
        <w:rPr>
          <w:rFonts w:ascii="Century Gothic" w:hAnsi="Century Gothic" w:cs="Arial"/>
          <w:b w:val="0"/>
          <w:bCs w:val="0"/>
          <w:sz w:val="24"/>
        </w:rPr>
        <w:t>Remove cotton rolls and t</w:t>
      </w:r>
      <w:r w:rsidR="00395AF3" w:rsidRPr="009E7C4C">
        <w:rPr>
          <w:rFonts w:ascii="Century Gothic" w:hAnsi="Century Gothic" w:cs="Arial"/>
          <w:b w:val="0"/>
          <w:bCs w:val="0"/>
          <w:sz w:val="24"/>
        </w:rPr>
        <w:t>horoughly rinse for 30 seconds.</w:t>
      </w:r>
    </w:p>
    <w:p w:rsidR="00395AF3" w:rsidRPr="009E7C4C" w:rsidRDefault="00395AF3">
      <w:pPr>
        <w:pStyle w:val="BodyText"/>
        <w:rPr>
          <w:rFonts w:ascii="Century Gothic" w:hAnsi="Century Gothic" w:cs="Arial"/>
          <w:b w:val="0"/>
          <w:bCs w:val="0"/>
          <w:sz w:val="24"/>
        </w:rPr>
      </w:pPr>
    </w:p>
    <w:p w:rsidR="00395AF3" w:rsidRPr="009E7C4C" w:rsidRDefault="00395AF3">
      <w:pPr>
        <w:pStyle w:val="BodyText"/>
        <w:numPr>
          <w:ilvl w:val="0"/>
          <w:numId w:val="17"/>
        </w:numPr>
        <w:rPr>
          <w:rFonts w:ascii="Century Gothic" w:hAnsi="Century Gothic" w:cs="Arial"/>
          <w:b w:val="0"/>
          <w:bCs w:val="0"/>
          <w:sz w:val="24"/>
        </w:rPr>
      </w:pPr>
      <w:r w:rsidRPr="009E7C4C">
        <w:rPr>
          <w:rFonts w:ascii="Century Gothic" w:hAnsi="Century Gothic" w:cs="Arial"/>
          <w:b w:val="0"/>
          <w:bCs w:val="0"/>
          <w:sz w:val="24"/>
        </w:rPr>
        <w:t>Dry the area &amp; evaluate to ensure that the area is adequately etched and has a white chalky appearance.  Re-etch if necessary.</w:t>
      </w:r>
    </w:p>
    <w:p w:rsidR="00395AF3" w:rsidRPr="009E7C4C" w:rsidRDefault="00395AF3">
      <w:pPr>
        <w:pStyle w:val="BodyText"/>
        <w:rPr>
          <w:rFonts w:ascii="Century Gothic" w:hAnsi="Century Gothic" w:cs="Arial"/>
          <w:b w:val="0"/>
          <w:bCs w:val="0"/>
          <w:sz w:val="24"/>
        </w:rPr>
      </w:pPr>
    </w:p>
    <w:p w:rsidR="00395AF3" w:rsidRPr="00220B83" w:rsidRDefault="00A86265">
      <w:pPr>
        <w:pStyle w:val="BodyText"/>
        <w:numPr>
          <w:ilvl w:val="0"/>
          <w:numId w:val="17"/>
        </w:numPr>
        <w:rPr>
          <w:rFonts w:ascii="Century Gothic" w:hAnsi="Century Gothic" w:cs="Arial"/>
          <w:b w:val="0"/>
          <w:bCs w:val="0"/>
          <w:sz w:val="24"/>
        </w:rPr>
      </w:pPr>
      <w:r w:rsidRPr="00220B83">
        <w:rPr>
          <w:rFonts w:ascii="Century Gothic" w:hAnsi="Century Gothic" w:cs="Arial"/>
          <w:b w:val="0"/>
          <w:bCs w:val="0"/>
          <w:sz w:val="24"/>
        </w:rPr>
        <w:t>Place new cotton rolls, and d</w:t>
      </w:r>
      <w:r w:rsidR="00395AF3" w:rsidRPr="00220B83">
        <w:rPr>
          <w:rFonts w:ascii="Century Gothic" w:hAnsi="Century Gothic" w:cs="Arial"/>
          <w:b w:val="0"/>
          <w:bCs w:val="0"/>
          <w:sz w:val="24"/>
        </w:rPr>
        <w:t>ry area again for 15-20 seconds.</w:t>
      </w:r>
    </w:p>
    <w:p w:rsidR="00395AF3" w:rsidRPr="00A86265"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Apply a primer if sealant system has one &amp; let dry.</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Apply the sealant material over pits, fissures and inclined planes.</w:t>
      </w:r>
      <w:r w:rsidRPr="00E22099">
        <w:rPr>
          <w:rFonts w:ascii="Century Gothic" w:hAnsi="Century Gothic" w:cs="Arial"/>
          <w:b w:val="0"/>
          <w:bCs w:val="0"/>
          <w:sz w:val="24"/>
          <w:u w:val="single"/>
        </w:rPr>
        <w:t xml:space="preserve"> BE CAREFUL NOT TO OVERFILL</w:t>
      </w:r>
      <w:r w:rsidRPr="00E22099">
        <w:rPr>
          <w:rFonts w:ascii="Century Gothic" w:hAnsi="Century Gothic" w:cs="Arial"/>
          <w:b w:val="0"/>
          <w:bCs w:val="0"/>
          <w:sz w:val="24"/>
        </w:rPr>
        <w:t>.</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Allow material to flow ahead of applicator tip.</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Remove any excess using an explorer or fine tipped applicator.  Try to avoid creating bubbles.</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 xml:space="preserve">With </w:t>
      </w:r>
      <w:r w:rsidR="003B0D32" w:rsidRPr="00E22099">
        <w:rPr>
          <w:rFonts w:ascii="Century Gothic" w:hAnsi="Century Gothic" w:cs="Arial"/>
          <w:b w:val="0"/>
          <w:bCs w:val="0"/>
          <w:sz w:val="24"/>
        </w:rPr>
        <w:t>photo polymerized</w:t>
      </w:r>
      <w:r w:rsidRPr="00E22099">
        <w:rPr>
          <w:rFonts w:ascii="Century Gothic" w:hAnsi="Century Gothic" w:cs="Arial"/>
          <w:b w:val="0"/>
          <w:bCs w:val="0"/>
          <w:sz w:val="24"/>
        </w:rPr>
        <w:t xml:space="preserve"> sealants apply light to each portion of the sealant for 20-30 seconds as per manufacturer</w:t>
      </w:r>
      <w:r w:rsidR="005D1B22" w:rsidRPr="00E22099">
        <w:rPr>
          <w:rFonts w:ascii="Century Gothic" w:hAnsi="Century Gothic" w:cs="Arial"/>
          <w:b w:val="0"/>
          <w:bCs w:val="0"/>
          <w:sz w:val="24"/>
        </w:rPr>
        <w:t>’</w:t>
      </w:r>
      <w:r w:rsidRPr="00E22099">
        <w:rPr>
          <w:rFonts w:ascii="Century Gothic" w:hAnsi="Century Gothic" w:cs="Arial"/>
          <w:b w:val="0"/>
          <w:bCs w:val="0"/>
          <w:sz w:val="24"/>
        </w:rPr>
        <w:t>s instruction before advancing the light to another area.</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With Autopolymerized sealants prepare a separate mix for every two teeth.</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 xml:space="preserve">Evaluate the sealant with an explorer.  Use the explorer in a zigzag motion over the cavosurface margins of the sealant to determine if </w:t>
      </w:r>
      <w:r w:rsidRPr="00E22099">
        <w:rPr>
          <w:rFonts w:ascii="Century Gothic" w:hAnsi="Century Gothic" w:cs="Arial"/>
          <w:b w:val="0"/>
          <w:bCs w:val="0"/>
          <w:sz w:val="24"/>
        </w:rPr>
        <w:lastRenderedPageBreak/>
        <w:t>they have any excessive discrepancies, voids &amp; bubbles.  Try to dislodge the sealant.</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Check proximal contacts with dental floss.</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Re-etch and repeat procedure if imperfections are noted.</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Remove isolation.</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Remove any thin sticky film present on the surface of the hardened sealant using a dampened cotton roll or gauze.</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Check occlusion with articulating paper.</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Insert articulating paper along the occlusal surface and have the client tap teeth together and slightly from side to side.</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Observe all marking to determine if they have the same intensity and can reproduce the same contacts as determined prior to placement.  Teeth should “feel” as they did when assessed before placement.</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Premature contacts are areas where there is too much sealant and these will register as darker areas when checked with articulating paper.</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Finished sealant should reproduce the same contacts as determined prior to placing the sealant.</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Client can often tell by the “feel” if sealant is too high.</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Reduce premature contacts with slow speed hand piece, round or flame shaped finishing burs or polishing stones that will fit the area being reduced.</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Adapt the side of the bur or stone along the margin, contacting both tooth and sealant.</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Rotate the bur or stone from the sealant to the tooth following the outline of the cusps.  Always begin at the center of the restoration and work towards the cavosurface margin.</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numPr>
          <w:ilvl w:val="0"/>
          <w:numId w:val="17"/>
        </w:numPr>
        <w:rPr>
          <w:rFonts w:ascii="Century Gothic" w:hAnsi="Century Gothic" w:cs="Arial"/>
          <w:b w:val="0"/>
          <w:bCs w:val="0"/>
          <w:sz w:val="24"/>
        </w:rPr>
      </w:pPr>
      <w:r w:rsidRPr="00E22099">
        <w:rPr>
          <w:rFonts w:ascii="Century Gothic" w:hAnsi="Century Gothic" w:cs="Arial"/>
          <w:b w:val="0"/>
          <w:bCs w:val="0"/>
          <w:sz w:val="24"/>
        </w:rPr>
        <w:t>Recheck the occlusion and ask client how it feels.</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jc w:val="center"/>
        <w:rPr>
          <w:rFonts w:ascii="Century Gothic" w:hAnsi="Century Gothic" w:cs="Arial"/>
          <w:b w:val="0"/>
          <w:sz w:val="24"/>
          <w:u w:val="single"/>
        </w:rPr>
      </w:pPr>
      <w:r w:rsidRPr="00E22099">
        <w:rPr>
          <w:rFonts w:ascii="Century Gothic" w:hAnsi="Century Gothic" w:cs="Arial"/>
          <w:b w:val="0"/>
          <w:sz w:val="24"/>
          <w:u w:val="single"/>
        </w:rPr>
        <w:lastRenderedPageBreak/>
        <w:t>Sub-Gingival Irrigation</w:t>
      </w:r>
    </w:p>
    <w:p w:rsidR="00395AF3" w:rsidRPr="00E22099" w:rsidRDefault="00395AF3">
      <w:pPr>
        <w:pStyle w:val="BodyText"/>
        <w:jc w:val="center"/>
        <w:rPr>
          <w:rFonts w:ascii="Century Gothic" w:hAnsi="Century Gothic" w:cs="Arial"/>
          <w:sz w:val="24"/>
          <w:u w:val="single"/>
        </w:rPr>
      </w:pPr>
    </w:p>
    <w:p w:rsidR="00395AF3" w:rsidRPr="00E22099" w:rsidRDefault="00395AF3">
      <w:pPr>
        <w:pStyle w:val="BodyText"/>
        <w:jc w:val="center"/>
        <w:rPr>
          <w:rFonts w:ascii="Century Gothic" w:hAnsi="Century Gothic" w:cs="Arial"/>
          <w:sz w:val="24"/>
          <w:u w:val="single"/>
        </w:rPr>
      </w:pPr>
    </w:p>
    <w:p w:rsidR="00395AF3" w:rsidRPr="00E22099" w:rsidRDefault="00395AF3">
      <w:pPr>
        <w:pStyle w:val="BodyText"/>
        <w:rPr>
          <w:rFonts w:ascii="Century Gothic" w:hAnsi="Century Gothic" w:cs="Arial"/>
          <w:b w:val="0"/>
          <w:bCs w:val="0"/>
          <w:sz w:val="24"/>
        </w:rPr>
      </w:pPr>
      <w:r w:rsidRPr="00E22099">
        <w:rPr>
          <w:rFonts w:ascii="Century Gothic" w:hAnsi="Century Gothic" w:cs="Arial"/>
          <w:b w:val="0"/>
          <w:bCs w:val="0"/>
          <w:sz w:val="24"/>
        </w:rPr>
        <w:t>“Sub gingival irrigation is the intentional irrigation of a gingival crevice or periodontal pocket when the point of delivery is directed under the gingival margin.” (Wilkins)</w:t>
      </w:r>
    </w:p>
    <w:p w:rsidR="00395AF3" w:rsidRPr="00E22099" w:rsidRDefault="00395AF3">
      <w:pPr>
        <w:pStyle w:val="BodyText"/>
        <w:rPr>
          <w:rFonts w:ascii="Century Gothic" w:hAnsi="Century Gothic" w:cs="Arial"/>
          <w:b w:val="0"/>
          <w:bCs w:val="0"/>
          <w:sz w:val="24"/>
        </w:rPr>
      </w:pPr>
    </w:p>
    <w:p w:rsidR="00395AF3" w:rsidRPr="00E22099" w:rsidRDefault="00395AF3">
      <w:pPr>
        <w:pStyle w:val="BodyText"/>
        <w:rPr>
          <w:rFonts w:ascii="Century Gothic" w:hAnsi="Century Gothic" w:cs="Arial"/>
          <w:b w:val="0"/>
          <w:bCs w:val="0"/>
          <w:sz w:val="24"/>
        </w:rPr>
      </w:pPr>
      <w:r w:rsidRPr="00E22099">
        <w:rPr>
          <w:rFonts w:ascii="Century Gothic" w:hAnsi="Century Gothic" w:cs="Arial"/>
          <w:b w:val="0"/>
          <w:bCs w:val="0"/>
          <w:sz w:val="24"/>
        </w:rPr>
        <w:t xml:space="preserve">Chemotherapeutic agents are used to flush out the pocket and this serves to reduce the number of bacteria in the pocket and </w:t>
      </w:r>
      <w:r w:rsidR="005D1B22" w:rsidRPr="00B637C7">
        <w:rPr>
          <w:rFonts w:ascii="Century Gothic" w:hAnsi="Century Gothic" w:cs="Arial"/>
          <w:bCs w:val="0"/>
          <w:sz w:val="24"/>
        </w:rPr>
        <w:t xml:space="preserve">may </w:t>
      </w:r>
      <w:r w:rsidRPr="00E22099">
        <w:rPr>
          <w:rFonts w:ascii="Century Gothic" w:hAnsi="Century Gothic" w:cs="Arial"/>
          <w:b w:val="0"/>
          <w:bCs w:val="0"/>
          <w:sz w:val="24"/>
        </w:rPr>
        <w:t xml:space="preserve">promote healing. Irrigation disrupts microbial colonization. Irrigators may be either manual or power driven. Chlorhexidine 0.12% is usually the medicament of choice. </w:t>
      </w:r>
    </w:p>
    <w:p w:rsidR="00395AF3" w:rsidRPr="00E22099" w:rsidRDefault="00395AF3">
      <w:pPr>
        <w:pStyle w:val="BodyText"/>
        <w:rPr>
          <w:rFonts w:ascii="Century Gothic" w:hAnsi="Century Gothic" w:cs="Arial"/>
          <w:b w:val="0"/>
          <w:bCs w:val="0"/>
          <w:sz w:val="24"/>
        </w:rPr>
      </w:pPr>
    </w:p>
    <w:p w:rsidR="00395AF3" w:rsidRPr="00E22099" w:rsidRDefault="00395AF3" w:rsidP="005D1B22">
      <w:pPr>
        <w:pStyle w:val="BodyText"/>
        <w:jc w:val="center"/>
        <w:rPr>
          <w:rFonts w:ascii="Century Gothic" w:hAnsi="Century Gothic" w:cs="Arial"/>
          <w:b w:val="0"/>
          <w:bCs w:val="0"/>
          <w:sz w:val="24"/>
          <w:u w:val="single"/>
        </w:rPr>
      </w:pPr>
      <w:r w:rsidRPr="00E22099">
        <w:rPr>
          <w:rFonts w:ascii="Century Gothic" w:hAnsi="Century Gothic" w:cs="Arial"/>
          <w:b w:val="0"/>
          <w:bCs w:val="0"/>
          <w:sz w:val="24"/>
          <w:u w:val="single"/>
        </w:rPr>
        <w:t>Procedure:</w:t>
      </w:r>
    </w:p>
    <w:p w:rsidR="005D1B22" w:rsidRPr="00E22099" w:rsidRDefault="005D1B22" w:rsidP="005D1B22">
      <w:pPr>
        <w:pStyle w:val="BodyText"/>
        <w:jc w:val="center"/>
        <w:rPr>
          <w:rFonts w:ascii="Century Gothic" w:hAnsi="Century Gothic" w:cs="Arial"/>
          <w:b w:val="0"/>
          <w:bCs w:val="0"/>
          <w:sz w:val="24"/>
          <w:u w:val="single"/>
        </w:rPr>
      </w:pPr>
    </w:p>
    <w:p w:rsidR="00395AF3" w:rsidRPr="00E22099" w:rsidRDefault="00395AF3" w:rsidP="00CE6615">
      <w:pPr>
        <w:pStyle w:val="BodyText"/>
        <w:numPr>
          <w:ilvl w:val="0"/>
          <w:numId w:val="34"/>
        </w:numPr>
        <w:rPr>
          <w:rFonts w:ascii="Century Gothic" w:hAnsi="Century Gothic" w:cs="Arial"/>
          <w:b w:val="0"/>
          <w:bCs w:val="0"/>
          <w:sz w:val="24"/>
        </w:rPr>
      </w:pPr>
      <w:r w:rsidRPr="00E22099">
        <w:rPr>
          <w:rFonts w:ascii="Century Gothic" w:hAnsi="Century Gothic" w:cs="Arial"/>
          <w:b w:val="0"/>
          <w:bCs w:val="0"/>
          <w:sz w:val="24"/>
        </w:rPr>
        <w:t>Inform the client as to why you would like to irrigate.</w:t>
      </w:r>
      <w:r w:rsidR="0021044C" w:rsidRPr="00E22099">
        <w:rPr>
          <w:rFonts w:ascii="Century Gothic" w:hAnsi="Century Gothic" w:cs="Arial"/>
          <w:b w:val="0"/>
          <w:bCs w:val="0"/>
          <w:sz w:val="24"/>
        </w:rPr>
        <w:t xml:space="preserve"> Obtain their consent if you have not already done so.</w:t>
      </w:r>
    </w:p>
    <w:p w:rsidR="00395AF3" w:rsidRPr="00E22099" w:rsidRDefault="00395AF3">
      <w:pPr>
        <w:pStyle w:val="BodyText"/>
        <w:rPr>
          <w:rFonts w:ascii="Century Gothic" w:hAnsi="Century Gothic" w:cs="Arial"/>
          <w:b w:val="0"/>
          <w:bCs w:val="0"/>
          <w:sz w:val="24"/>
        </w:rPr>
      </w:pPr>
    </w:p>
    <w:p w:rsidR="00395AF3" w:rsidRPr="00E22099" w:rsidRDefault="00395AF3" w:rsidP="00CE6615">
      <w:pPr>
        <w:pStyle w:val="BodyText"/>
        <w:numPr>
          <w:ilvl w:val="0"/>
          <w:numId w:val="34"/>
        </w:numPr>
        <w:rPr>
          <w:rFonts w:ascii="Century Gothic" w:hAnsi="Century Gothic" w:cs="Arial"/>
          <w:b w:val="0"/>
          <w:bCs w:val="0"/>
          <w:sz w:val="24"/>
        </w:rPr>
      </w:pPr>
      <w:r w:rsidRPr="00E22099">
        <w:rPr>
          <w:rFonts w:ascii="Century Gothic" w:hAnsi="Century Gothic" w:cs="Arial"/>
          <w:b w:val="0"/>
          <w:bCs w:val="0"/>
          <w:sz w:val="24"/>
        </w:rPr>
        <w:t xml:space="preserve">Upon completion of the </w:t>
      </w:r>
      <w:r w:rsidR="005D1B22" w:rsidRPr="00E22099">
        <w:rPr>
          <w:rFonts w:ascii="Century Gothic" w:hAnsi="Century Gothic" w:cs="Arial"/>
          <w:b w:val="0"/>
          <w:bCs w:val="0"/>
          <w:sz w:val="24"/>
        </w:rPr>
        <w:t>debridement</w:t>
      </w:r>
      <w:r w:rsidRPr="00E22099">
        <w:rPr>
          <w:rFonts w:ascii="Century Gothic" w:hAnsi="Century Gothic" w:cs="Arial"/>
          <w:b w:val="0"/>
          <w:bCs w:val="0"/>
          <w:sz w:val="24"/>
        </w:rPr>
        <w:t xml:space="preserve"> session, allow the client to rinse with water.</w:t>
      </w:r>
    </w:p>
    <w:p w:rsidR="00395AF3" w:rsidRPr="00E22099" w:rsidRDefault="00395AF3">
      <w:pPr>
        <w:pStyle w:val="BodyText"/>
        <w:rPr>
          <w:rFonts w:ascii="Century Gothic" w:hAnsi="Century Gothic" w:cs="Arial"/>
          <w:b w:val="0"/>
          <w:bCs w:val="0"/>
          <w:sz w:val="24"/>
        </w:rPr>
      </w:pPr>
    </w:p>
    <w:p w:rsidR="00395AF3" w:rsidRPr="00E22099" w:rsidRDefault="00395AF3" w:rsidP="00CE6615">
      <w:pPr>
        <w:pStyle w:val="BodyText"/>
        <w:numPr>
          <w:ilvl w:val="0"/>
          <w:numId w:val="34"/>
        </w:numPr>
        <w:rPr>
          <w:rFonts w:ascii="Century Gothic" w:hAnsi="Century Gothic" w:cs="Arial"/>
          <w:b w:val="0"/>
          <w:bCs w:val="0"/>
          <w:sz w:val="24"/>
        </w:rPr>
      </w:pPr>
      <w:r w:rsidRPr="00E22099">
        <w:rPr>
          <w:rFonts w:ascii="Century Gothic" w:hAnsi="Century Gothic" w:cs="Arial"/>
          <w:b w:val="0"/>
          <w:bCs w:val="0"/>
          <w:sz w:val="24"/>
        </w:rPr>
        <w:t>Fill the irrigating syringe with 0.12% Chlorhexidine solution.</w:t>
      </w:r>
    </w:p>
    <w:p w:rsidR="00395AF3" w:rsidRPr="00E22099" w:rsidRDefault="00395AF3">
      <w:pPr>
        <w:pStyle w:val="BodyText"/>
        <w:rPr>
          <w:rFonts w:ascii="Century Gothic" w:hAnsi="Century Gothic" w:cs="Arial"/>
          <w:b w:val="0"/>
          <w:bCs w:val="0"/>
          <w:sz w:val="24"/>
        </w:rPr>
      </w:pPr>
    </w:p>
    <w:p w:rsidR="00395AF3" w:rsidRPr="00E22099" w:rsidRDefault="00395AF3" w:rsidP="00CE6615">
      <w:pPr>
        <w:pStyle w:val="BodyText"/>
        <w:numPr>
          <w:ilvl w:val="0"/>
          <w:numId w:val="34"/>
        </w:numPr>
        <w:rPr>
          <w:rFonts w:ascii="Century Gothic" w:hAnsi="Century Gothic" w:cs="Arial"/>
          <w:b w:val="0"/>
          <w:bCs w:val="0"/>
          <w:sz w:val="24"/>
        </w:rPr>
      </w:pPr>
      <w:r w:rsidRPr="00E22099">
        <w:rPr>
          <w:rFonts w:ascii="Century Gothic" w:hAnsi="Century Gothic" w:cs="Arial"/>
          <w:b w:val="0"/>
          <w:bCs w:val="0"/>
          <w:sz w:val="24"/>
        </w:rPr>
        <w:t>“Walk” the irrigating syringe subgingivally around the sulcus, as you would when using your periodontal probe. Activate flow of the antimicrobial for at least 5-6 seconds per tooth.</w:t>
      </w:r>
    </w:p>
    <w:p w:rsidR="00395AF3" w:rsidRPr="00E22099" w:rsidRDefault="00395AF3">
      <w:pPr>
        <w:pStyle w:val="BodyText"/>
        <w:rPr>
          <w:rFonts w:ascii="Century Gothic" w:hAnsi="Century Gothic" w:cs="Arial"/>
          <w:b w:val="0"/>
          <w:bCs w:val="0"/>
          <w:sz w:val="24"/>
        </w:rPr>
      </w:pPr>
    </w:p>
    <w:p w:rsidR="00395AF3" w:rsidRPr="00E22099" w:rsidRDefault="00395AF3" w:rsidP="00CE6615">
      <w:pPr>
        <w:pStyle w:val="BodyText"/>
        <w:numPr>
          <w:ilvl w:val="0"/>
          <w:numId w:val="34"/>
        </w:numPr>
        <w:rPr>
          <w:rFonts w:ascii="Century Gothic" w:hAnsi="Century Gothic" w:cs="Arial"/>
          <w:b w:val="0"/>
          <w:bCs w:val="0"/>
          <w:sz w:val="24"/>
        </w:rPr>
      </w:pPr>
      <w:r w:rsidRPr="00E22099">
        <w:rPr>
          <w:rFonts w:ascii="Century Gothic" w:hAnsi="Century Gothic" w:cs="Arial"/>
          <w:b w:val="0"/>
          <w:bCs w:val="0"/>
          <w:sz w:val="24"/>
        </w:rPr>
        <w:t>Be careful to use the saliva ejector to remove any excess solution.</w:t>
      </w:r>
      <w:r w:rsidR="00275778" w:rsidRPr="00E22099">
        <w:rPr>
          <w:rFonts w:ascii="Century Gothic" w:hAnsi="Century Gothic" w:cs="Arial"/>
          <w:b w:val="0"/>
          <w:bCs w:val="0"/>
          <w:sz w:val="24"/>
        </w:rPr>
        <w:t xml:space="preserve"> Do not permit the client to swallow the solution and be sure to inform them not to rinse after the procedure.</w:t>
      </w:r>
    </w:p>
    <w:p w:rsidR="00395AF3" w:rsidRPr="00E22099" w:rsidRDefault="00395AF3">
      <w:pPr>
        <w:pStyle w:val="BodyText"/>
        <w:rPr>
          <w:rFonts w:ascii="Century Gothic" w:hAnsi="Century Gothic" w:cs="Arial"/>
          <w:b w:val="0"/>
          <w:bCs w:val="0"/>
          <w:sz w:val="24"/>
        </w:rPr>
      </w:pPr>
    </w:p>
    <w:p w:rsidR="00395AF3" w:rsidRPr="00E22099" w:rsidRDefault="00395AF3" w:rsidP="00CE6615">
      <w:pPr>
        <w:pStyle w:val="BodyText"/>
        <w:numPr>
          <w:ilvl w:val="0"/>
          <w:numId w:val="34"/>
        </w:numPr>
        <w:rPr>
          <w:rFonts w:ascii="Century Gothic" w:hAnsi="Century Gothic" w:cs="Arial"/>
          <w:b w:val="0"/>
          <w:bCs w:val="0"/>
          <w:sz w:val="24"/>
        </w:rPr>
      </w:pPr>
      <w:r w:rsidRPr="00E22099">
        <w:rPr>
          <w:rFonts w:ascii="Century Gothic" w:hAnsi="Century Gothic" w:cs="Arial"/>
          <w:b w:val="0"/>
          <w:bCs w:val="0"/>
          <w:sz w:val="24"/>
        </w:rPr>
        <w:t>Upon completion, advise the client not to eat or drink for at least 30 minutes.</w:t>
      </w:r>
    </w:p>
    <w:p w:rsidR="00395AF3" w:rsidRPr="00E22099" w:rsidRDefault="00395AF3">
      <w:pPr>
        <w:pStyle w:val="BodyText"/>
        <w:rPr>
          <w:rFonts w:ascii="Century Gothic" w:hAnsi="Century Gothic" w:cs="Arial"/>
          <w:b w:val="0"/>
          <w:bCs w:val="0"/>
          <w:sz w:val="24"/>
        </w:rPr>
      </w:pPr>
    </w:p>
    <w:p w:rsidR="00395AF3" w:rsidRPr="00E84C4E" w:rsidRDefault="00395AF3" w:rsidP="00897BC1">
      <w:pPr>
        <w:pStyle w:val="BodyText"/>
        <w:rPr>
          <w:rFonts w:ascii="Century Gothic" w:hAnsi="Century Gothic"/>
          <w:sz w:val="24"/>
          <w:lang w:val="en-US"/>
        </w:rPr>
      </w:pPr>
      <w:r w:rsidRPr="00E84C4E">
        <w:rPr>
          <w:rFonts w:ascii="Century Gothic" w:hAnsi="Century Gothic"/>
          <w:sz w:val="24"/>
        </w:rPr>
        <w:t xml:space="preserve">Sub gingival irrigation must be treatment planned for the appropriate clients and student must provide rationale for its use. </w:t>
      </w:r>
      <w:r w:rsidR="008D636F" w:rsidRPr="00E84C4E">
        <w:rPr>
          <w:rFonts w:ascii="Century Gothic" w:hAnsi="Century Gothic"/>
          <w:sz w:val="24"/>
        </w:rPr>
        <w:t>Students will be briefly observed during their first application only.</w:t>
      </w:r>
    </w:p>
    <w:p w:rsidR="00395AF3" w:rsidRPr="00E22099" w:rsidRDefault="00395AF3">
      <w:pPr>
        <w:rPr>
          <w:rFonts w:ascii="Century Gothic" w:hAnsi="Century Gothic"/>
          <w:lang w:val="en-US"/>
        </w:rPr>
      </w:pPr>
    </w:p>
    <w:p w:rsidR="00F34FB7" w:rsidRDefault="00B637C7">
      <w:pPr>
        <w:rPr>
          <w:rFonts w:ascii="Century Gothic" w:hAnsi="Century Gothic"/>
          <w:lang w:val="en-US"/>
        </w:rPr>
      </w:pPr>
      <w:r>
        <w:rPr>
          <w:rFonts w:ascii="Century Gothic" w:hAnsi="Century Gothic"/>
          <w:lang w:val="en-US"/>
        </w:rPr>
        <w:t>**As students will learn in their periodontics courses, evidenced based research now shows that sub gingival irrigation can be of limited value. Please discuss your thoughts with your instructor.</w:t>
      </w:r>
    </w:p>
    <w:p w:rsidR="00B637C7" w:rsidRDefault="00B637C7">
      <w:pPr>
        <w:rPr>
          <w:rFonts w:ascii="Century Gothic" w:hAnsi="Century Gothic"/>
          <w:lang w:val="en-US"/>
        </w:rPr>
      </w:pPr>
    </w:p>
    <w:p w:rsidR="00B637C7" w:rsidRPr="00E22099" w:rsidRDefault="00B637C7">
      <w:pPr>
        <w:rPr>
          <w:rFonts w:ascii="Century Gothic" w:hAnsi="Century Gothic"/>
          <w:lang w:val="en-US"/>
        </w:rPr>
      </w:pPr>
    </w:p>
    <w:p w:rsidR="00F34FB7" w:rsidRDefault="00F34FB7">
      <w:pPr>
        <w:rPr>
          <w:lang w:val="en-US"/>
        </w:rPr>
      </w:pPr>
    </w:p>
    <w:p w:rsidR="006D1FA9" w:rsidRDefault="006D1FA9" w:rsidP="003B0D32">
      <w:pPr>
        <w:jc w:val="center"/>
        <w:rPr>
          <w:rFonts w:ascii="Century Gothic" w:hAnsi="Century Gothic"/>
          <w:sz w:val="22"/>
          <w:szCs w:val="22"/>
          <w:u w:val="single"/>
          <w:lang w:val="en-US"/>
        </w:rPr>
      </w:pPr>
    </w:p>
    <w:p w:rsidR="003B0D32" w:rsidRPr="00E22099" w:rsidRDefault="003B0D32" w:rsidP="003B0D32">
      <w:pPr>
        <w:jc w:val="center"/>
        <w:rPr>
          <w:rFonts w:ascii="Century Gothic" w:hAnsi="Century Gothic"/>
          <w:sz w:val="22"/>
          <w:szCs w:val="22"/>
          <w:u w:val="single"/>
          <w:lang w:val="en-US"/>
        </w:rPr>
      </w:pPr>
      <w:r w:rsidRPr="00E22099">
        <w:rPr>
          <w:rFonts w:ascii="Century Gothic" w:hAnsi="Century Gothic"/>
          <w:sz w:val="22"/>
          <w:szCs w:val="22"/>
          <w:u w:val="single"/>
          <w:lang w:val="en-US"/>
        </w:rPr>
        <w:t>Application of Topical Anaesthetic</w:t>
      </w:r>
    </w:p>
    <w:p w:rsidR="003B0D32" w:rsidRPr="00E22099" w:rsidRDefault="003B0D32" w:rsidP="003B0D32">
      <w:pPr>
        <w:jc w:val="center"/>
        <w:rPr>
          <w:rFonts w:ascii="Century Gothic" w:hAnsi="Century Gothic"/>
          <w:sz w:val="22"/>
          <w:szCs w:val="22"/>
          <w:u w:val="single"/>
          <w:lang w:val="en-US"/>
        </w:rPr>
      </w:pPr>
    </w:p>
    <w:p w:rsidR="0021044C" w:rsidRPr="00E22099" w:rsidRDefault="0021044C" w:rsidP="0021044C">
      <w:pPr>
        <w:rPr>
          <w:rFonts w:ascii="Century Gothic" w:hAnsi="Century Gothic"/>
          <w:sz w:val="22"/>
          <w:szCs w:val="22"/>
          <w:lang w:val="en-US"/>
        </w:rPr>
      </w:pPr>
      <w:r w:rsidRPr="00E22099">
        <w:rPr>
          <w:rFonts w:ascii="Century Gothic" w:hAnsi="Century Gothic"/>
          <w:sz w:val="22"/>
          <w:szCs w:val="22"/>
          <w:lang w:val="en-US"/>
        </w:rPr>
        <w:t>Topical anaesthetic is defined as a “solution applied to the mucous membrane before the initial needle penetration or scaling to anaesthetize terminal nerve endings to promote clie</w:t>
      </w:r>
      <w:r w:rsidR="00CE6615">
        <w:rPr>
          <w:rFonts w:ascii="Century Gothic" w:hAnsi="Century Gothic"/>
          <w:sz w:val="22"/>
          <w:szCs w:val="22"/>
          <w:lang w:val="en-US"/>
        </w:rPr>
        <w:t>nt comfort” (Darby &amp; Walsh, 2014</w:t>
      </w:r>
      <w:r w:rsidRPr="00E22099">
        <w:rPr>
          <w:rFonts w:ascii="Century Gothic" w:hAnsi="Century Gothic"/>
          <w:sz w:val="22"/>
          <w:szCs w:val="22"/>
          <w:lang w:val="en-US"/>
        </w:rPr>
        <w:t>, p.1242).</w:t>
      </w:r>
    </w:p>
    <w:p w:rsidR="0021044C" w:rsidRPr="00E22099" w:rsidRDefault="0021044C" w:rsidP="0021044C">
      <w:pPr>
        <w:rPr>
          <w:rFonts w:ascii="Century Gothic" w:hAnsi="Century Gothic"/>
          <w:sz w:val="22"/>
          <w:szCs w:val="22"/>
          <w:lang w:val="en-US"/>
        </w:rPr>
      </w:pPr>
    </w:p>
    <w:p w:rsidR="0021044C" w:rsidRPr="00E22099" w:rsidRDefault="0021044C" w:rsidP="0021044C">
      <w:pPr>
        <w:rPr>
          <w:rFonts w:ascii="Century Gothic" w:hAnsi="Century Gothic"/>
          <w:sz w:val="22"/>
          <w:szCs w:val="22"/>
          <w:lang w:val="en-US"/>
        </w:rPr>
      </w:pPr>
      <w:r w:rsidRPr="00E22099">
        <w:rPr>
          <w:rFonts w:ascii="Century Gothic" w:hAnsi="Century Gothic"/>
          <w:sz w:val="22"/>
          <w:szCs w:val="22"/>
          <w:lang w:val="en-US"/>
        </w:rPr>
        <w:t>In our clinic the Dental Hygiene Student may be asked to place the topical anaesthetic in preparation for a local anaesthetic injection by the DDS. Or topical anaesthetic may be used as a pain management strategy for clients experiencing sensitivity during debridement procedures.</w:t>
      </w:r>
    </w:p>
    <w:p w:rsidR="00480F71" w:rsidRPr="00E22099" w:rsidRDefault="00480F71" w:rsidP="0021044C">
      <w:pPr>
        <w:rPr>
          <w:rFonts w:ascii="Century Gothic" w:hAnsi="Century Gothic"/>
          <w:sz w:val="22"/>
          <w:szCs w:val="22"/>
          <w:lang w:val="en-US"/>
        </w:rPr>
      </w:pPr>
    </w:p>
    <w:p w:rsidR="00480F71" w:rsidRPr="00E22099" w:rsidRDefault="00480F71" w:rsidP="0021044C">
      <w:pPr>
        <w:rPr>
          <w:rFonts w:ascii="Century Gothic" w:hAnsi="Century Gothic"/>
          <w:sz w:val="22"/>
          <w:szCs w:val="22"/>
          <w:lang w:val="en-US"/>
        </w:rPr>
      </w:pPr>
      <w:r w:rsidRPr="00E22099">
        <w:rPr>
          <w:rFonts w:ascii="Century Gothic" w:hAnsi="Century Gothic"/>
          <w:sz w:val="22"/>
          <w:szCs w:val="22"/>
          <w:lang w:val="en-US"/>
        </w:rPr>
        <w:t>Absorption of the topical anaesthetic agent is through the mucous membrane and only small amounts should be used to avoid toxi</w:t>
      </w:r>
      <w:r w:rsidR="00CE6615">
        <w:rPr>
          <w:rFonts w:ascii="Century Gothic" w:hAnsi="Century Gothic"/>
          <w:sz w:val="22"/>
          <w:szCs w:val="22"/>
          <w:lang w:val="en-US"/>
        </w:rPr>
        <w:t>city (Darby &amp; Walsh, 2014</w:t>
      </w:r>
      <w:r w:rsidRPr="00E22099">
        <w:rPr>
          <w:rFonts w:ascii="Century Gothic" w:hAnsi="Century Gothic"/>
          <w:sz w:val="22"/>
          <w:szCs w:val="22"/>
          <w:lang w:val="en-US"/>
        </w:rPr>
        <w:t>).</w:t>
      </w:r>
    </w:p>
    <w:p w:rsidR="0021044C" w:rsidRPr="00E22099" w:rsidRDefault="0021044C" w:rsidP="0021044C">
      <w:pPr>
        <w:rPr>
          <w:rFonts w:ascii="Century Gothic" w:hAnsi="Century Gothic"/>
          <w:sz w:val="22"/>
          <w:szCs w:val="22"/>
          <w:lang w:val="en-US"/>
        </w:rPr>
      </w:pPr>
    </w:p>
    <w:p w:rsidR="0021044C" w:rsidRPr="00E22099" w:rsidRDefault="0021044C" w:rsidP="0021044C">
      <w:pPr>
        <w:rPr>
          <w:rFonts w:ascii="Century Gothic" w:hAnsi="Century Gothic"/>
          <w:sz w:val="22"/>
          <w:szCs w:val="22"/>
          <w:lang w:val="en-US"/>
        </w:rPr>
      </w:pPr>
      <w:r w:rsidRPr="00E22099">
        <w:rPr>
          <w:rFonts w:ascii="Century Gothic" w:hAnsi="Century Gothic"/>
          <w:sz w:val="22"/>
          <w:szCs w:val="22"/>
          <w:lang w:val="en-US"/>
        </w:rPr>
        <w:t>Application of topical anaesthetic must be included in the treatment plan and authorized by the Dental Hygiene Faculty.</w:t>
      </w:r>
    </w:p>
    <w:p w:rsidR="0021044C" w:rsidRPr="00E22099" w:rsidRDefault="0021044C" w:rsidP="0021044C">
      <w:pPr>
        <w:rPr>
          <w:rFonts w:ascii="Century Gothic" w:hAnsi="Century Gothic"/>
          <w:sz w:val="22"/>
          <w:szCs w:val="22"/>
          <w:lang w:val="en-US"/>
        </w:rPr>
      </w:pPr>
    </w:p>
    <w:p w:rsidR="003B0D32" w:rsidRPr="00E22099" w:rsidRDefault="00D87D8D" w:rsidP="00480F71">
      <w:pPr>
        <w:jc w:val="center"/>
        <w:rPr>
          <w:rFonts w:ascii="Century Gothic" w:hAnsi="Century Gothic"/>
          <w:sz w:val="22"/>
          <w:szCs w:val="22"/>
          <w:u w:val="single"/>
          <w:lang w:val="en-US"/>
        </w:rPr>
      </w:pPr>
      <w:r w:rsidRPr="00E22099">
        <w:rPr>
          <w:rFonts w:ascii="Century Gothic" w:hAnsi="Century Gothic"/>
          <w:sz w:val="22"/>
          <w:szCs w:val="22"/>
          <w:u w:val="single"/>
          <w:lang w:val="en-US"/>
        </w:rPr>
        <w:t>Procedure</w:t>
      </w:r>
      <w:r w:rsidR="00D70B1A" w:rsidRPr="00E22099">
        <w:rPr>
          <w:rFonts w:ascii="Century Gothic" w:hAnsi="Century Gothic"/>
          <w:sz w:val="22"/>
          <w:szCs w:val="22"/>
          <w:u w:val="single"/>
          <w:lang w:val="en-US"/>
        </w:rPr>
        <w:t xml:space="preserve"> (Gel)</w:t>
      </w:r>
    </w:p>
    <w:p w:rsidR="0021044C" w:rsidRPr="00E22099" w:rsidRDefault="0021044C" w:rsidP="0021044C">
      <w:pPr>
        <w:jc w:val="center"/>
        <w:rPr>
          <w:rFonts w:ascii="Century Gothic" w:hAnsi="Century Gothic"/>
          <w:sz w:val="22"/>
          <w:szCs w:val="22"/>
          <w:lang w:val="en-US"/>
        </w:rPr>
      </w:pPr>
    </w:p>
    <w:p w:rsidR="00D87D8D" w:rsidRPr="00E22099" w:rsidRDefault="00D87D8D" w:rsidP="00CE6615">
      <w:pPr>
        <w:numPr>
          <w:ilvl w:val="0"/>
          <w:numId w:val="99"/>
        </w:numPr>
        <w:rPr>
          <w:rFonts w:ascii="Century Gothic" w:hAnsi="Century Gothic"/>
          <w:sz w:val="22"/>
          <w:szCs w:val="22"/>
          <w:lang w:val="en-US"/>
        </w:rPr>
      </w:pPr>
      <w:r w:rsidRPr="00E22099">
        <w:rPr>
          <w:rFonts w:ascii="Century Gothic" w:hAnsi="Century Gothic"/>
          <w:sz w:val="22"/>
          <w:szCs w:val="22"/>
          <w:lang w:val="en-US"/>
        </w:rPr>
        <w:t>Review the client’s medical history to ensure that there are no contra indications to using topical anaesthetic.</w:t>
      </w:r>
    </w:p>
    <w:p w:rsidR="00D87D8D" w:rsidRPr="00E22099" w:rsidRDefault="00D87D8D" w:rsidP="00D87D8D">
      <w:pPr>
        <w:rPr>
          <w:rFonts w:ascii="Century Gothic" w:hAnsi="Century Gothic"/>
          <w:sz w:val="22"/>
          <w:szCs w:val="22"/>
          <w:lang w:val="en-US"/>
        </w:rPr>
      </w:pPr>
    </w:p>
    <w:p w:rsidR="0021044C" w:rsidRPr="00E22099" w:rsidRDefault="0021044C" w:rsidP="00CE6615">
      <w:pPr>
        <w:numPr>
          <w:ilvl w:val="0"/>
          <w:numId w:val="99"/>
        </w:numPr>
        <w:rPr>
          <w:rFonts w:ascii="Century Gothic" w:hAnsi="Century Gothic"/>
          <w:sz w:val="22"/>
          <w:szCs w:val="22"/>
          <w:lang w:val="en-US"/>
        </w:rPr>
      </w:pPr>
      <w:r w:rsidRPr="00E22099">
        <w:rPr>
          <w:rFonts w:ascii="Century Gothic" w:hAnsi="Century Gothic"/>
          <w:sz w:val="22"/>
          <w:szCs w:val="22"/>
          <w:lang w:val="en-US"/>
        </w:rPr>
        <w:t>Explain the procedure to the client before you begin and obtain their consent if you have not already done so.</w:t>
      </w:r>
    </w:p>
    <w:p w:rsidR="00480F71" w:rsidRPr="00E22099" w:rsidRDefault="00480F71" w:rsidP="00480F71">
      <w:pPr>
        <w:rPr>
          <w:rFonts w:ascii="Century Gothic" w:hAnsi="Century Gothic"/>
          <w:sz w:val="22"/>
          <w:szCs w:val="22"/>
          <w:lang w:val="en-US"/>
        </w:rPr>
      </w:pPr>
    </w:p>
    <w:p w:rsidR="0021044C" w:rsidRPr="00E22099" w:rsidRDefault="00480F71" w:rsidP="00CE6615">
      <w:pPr>
        <w:numPr>
          <w:ilvl w:val="0"/>
          <w:numId w:val="99"/>
        </w:numPr>
        <w:rPr>
          <w:rFonts w:ascii="Century Gothic" w:hAnsi="Century Gothic"/>
          <w:sz w:val="22"/>
          <w:szCs w:val="22"/>
          <w:lang w:val="en-US"/>
        </w:rPr>
      </w:pPr>
      <w:r w:rsidRPr="00E22099">
        <w:rPr>
          <w:rFonts w:ascii="Century Gothic" w:hAnsi="Century Gothic"/>
          <w:sz w:val="22"/>
          <w:szCs w:val="22"/>
          <w:lang w:val="en-US"/>
        </w:rPr>
        <w:t xml:space="preserve">With a piece of 2x2 gauze wipe the application site to remove any debris or saliva from the area. </w:t>
      </w:r>
    </w:p>
    <w:p w:rsidR="00480F71" w:rsidRPr="00E22099" w:rsidRDefault="00480F71" w:rsidP="00480F71">
      <w:pPr>
        <w:rPr>
          <w:rFonts w:ascii="Century Gothic" w:hAnsi="Century Gothic"/>
          <w:sz w:val="22"/>
          <w:szCs w:val="22"/>
          <w:lang w:val="en-US"/>
        </w:rPr>
      </w:pPr>
    </w:p>
    <w:p w:rsidR="00480F71" w:rsidRPr="00E22099" w:rsidRDefault="00D87D8D" w:rsidP="00CE6615">
      <w:pPr>
        <w:numPr>
          <w:ilvl w:val="0"/>
          <w:numId w:val="99"/>
        </w:numPr>
        <w:rPr>
          <w:rFonts w:ascii="Century Gothic" w:hAnsi="Century Gothic"/>
          <w:sz w:val="22"/>
          <w:szCs w:val="22"/>
          <w:lang w:val="en-US"/>
        </w:rPr>
      </w:pPr>
      <w:r w:rsidRPr="00E22099">
        <w:rPr>
          <w:rFonts w:ascii="Century Gothic" w:hAnsi="Century Gothic"/>
          <w:sz w:val="22"/>
          <w:szCs w:val="22"/>
          <w:lang w:val="en-US"/>
        </w:rPr>
        <w:t xml:space="preserve">For use as a pain control management technique: </w:t>
      </w:r>
      <w:r w:rsidR="00480F71" w:rsidRPr="00E22099">
        <w:rPr>
          <w:rFonts w:ascii="Century Gothic" w:hAnsi="Century Gothic"/>
          <w:sz w:val="22"/>
          <w:szCs w:val="22"/>
          <w:lang w:val="en-US"/>
        </w:rPr>
        <w:t xml:space="preserve">Using a cotton tip applicator place a small amount of topical gel on the gingiva around the teeth where you are planning to debride. Please place the gel for only a small area at a time. As a guide place it on the tissues of no more than 2-3 teeth. </w:t>
      </w:r>
      <w:r w:rsidR="00480F71" w:rsidRPr="00E22099">
        <w:rPr>
          <w:rFonts w:ascii="Century Gothic" w:hAnsi="Century Gothic"/>
          <w:b/>
          <w:sz w:val="22"/>
          <w:szCs w:val="22"/>
          <w:lang w:val="en-US"/>
        </w:rPr>
        <w:t>NB: do not slather it on! If too much is applied the result can be toxic for the client</w:t>
      </w:r>
      <w:r w:rsidR="00480F71" w:rsidRPr="00E22099">
        <w:rPr>
          <w:rFonts w:ascii="Century Gothic" w:hAnsi="Century Gothic"/>
          <w:sz w:val="22"/>
          <w:szCs w:val="22"/>
          <w:lang w:val="en-US"/>
        </w:rPr>
        <w:t xml:space="preserve">. </w:t>
      </w:r>
    </w:p>
    <w:p w:rsidR="00D87D8D" w:rsidRPr="00E22099" w:rsidRDefault="00D87D8D" w:rsidP="00D87D8D">
      <w:pPr>
        <w:rPr>
          <w:rFonts w:ascii="Century Gothic" w:hAnsi="Century Gothic"/>
          <w:sz w:val="22"/>
          <w:szCs w:val="22"/>
          <w:lang w:val="en-US"/>
        </w:rPr>
      </w:pPr>
    </w:p>
    <w:p w:rsidR="00D87D8D" w:rsidRPr="00E22099" w:rsidRDefault="00D87D8D" w:rsidP="00CE6615">
      <w:pPr>
        <w:numPr>
          <w:ilvl w:val="0"/>
          <w:numId w:val="99"/>
        </w:numPr>
        <w:rPr>
          <w:rFonts w:ascii="Century Gothic" w:hAnsi="Century Gothic"/>
          <w:sz w:val="22"/>
          <w:szCs w:val="22"/>
          <w:lang w:val="en-US"/>
        </w:rPr>
      </w:pPr>
      <w:r w:rsidRPr="00E22099">
        <w:rPr>
          <w:rFonts w:ascii="Century Gothic" w:hAnsi="Century Gothic"/>
          <w:sz w:val="22"/>
          <w:szCs w:val="22"/>
          <w:lang w:val="en-US"/>
        </w:rPr>
        <w:t>For use prior to injection of local anaesthetic: Using a cotton tip applicator place a small amount of the topical gel at the injection site.</w:t>
      </w:r>
    </w:p>
    <w:p w:rsidR="00480F71" w:rsidRPr="00E22099" w:rsidRDefault="00480F71" w:rsidP="00480F71">
      <w:pPr>
        <w:rPr>
          <w:rFonts w:ascii="Century Gothic" w:hAnsi="Century Gothic"/>
          <w:sz w:val="22"/>
          <w:szCs w:val="22"/>
          <w:lang w:val="en-US"/>
        </w:rPr>
      </w:pPr>
    </w:p>
    <w:p w:rsidR="00480F71" w:rsidRPr="00E22099" w:rsidRDefault="00480F71" w:rsidP="00CE6615">
      <w:pPr>
        <w:numPr>
          <w:ilvl w:val="0"/>
          <w:numId w:val="99"/>
        </w:numPr>
        <w:rPr>
          <w:rFonts w:ascii="Century Gothic" w:hAnsi="Century Gothic"/>
          <w:sz w:val="22"/>
          <w:szCs w:val="22"/>
          <w:lang w:val="en-US"/>
        </w:rPr>
      </w:pPr>
      <w:r w:rsidRPr="00E22099">
        <w:rPr>
          <w:rFonts w:ascii="Century Gothic" w:hAnsi="Century Gothic"/>
          <w:sz w:val="22"/>
          <w:szCs w:val="22"/>
          <w:lang w:val="en-US"/>
        </w:rPr>
        <w:t xml:space="preserve">Allow the cotton tip applicator to stay in contact with the tissues for 1-2 minutes. </w:t>
      </w:r>
    </w:p>
    <w:p w:rsidR="00480F71" w:rsidRPr="00E22099" w:rsidRDefault="00480F71" w:rsidP="00480F71">
      <w:pPr>
        <w:rPr>
          <w:rFonts w:ascii="Century Gothic" w:hAnsi="Century Gothic"/>
          <w:sz w:val="22"/>
          <w:szCs w:val="22"/>
          <w:lang w:val="en-US"/>
        </w:rPr>
      </w:pPr>
    </w:p>
    <w:p w:rsidR="00480F71" w:rsidRPr="00E22099" w:rsidRDefault="00480F71" w:rsidP="00CE6615">
      <w:pPr>
        <w:numPr>
          <w:ilvl w:val="0"/>
          <w:numId w:val="99"/>
        </w:numPr>
        <w:rPr>
          <w:rFonts w:ascii="Century Gothic" w:hAnsi="Century Gothic"/>
          <w:sz w:val="22"/>
          <w:szCs w:val="22"/>
          <w:lang w:val="en-US"/>
        </w:rPr>
      </w:pPr>
      <w:r w:rsidRPr="00E22099">
        <w:rPr>
          <w:rFonts w:ascii="Century Gothic" w:hAnsi="Century Gothic"/>
          <w:sz w:val="22"/>
          <w:szCs w:val="22"/>
          <w:lang w:val="en-US"/>
        </w:rPr>
        <w:t xml:space="preserve">Constantly observe the client </w:t>
      </w:r>
      <w:r w:rsidR="00D87D8D" w:rsidRPr="00E22099">
        <w:rPr>
          <w:rFonts w:ascii="Century Gothic" w:hAnsi="Century Gothic"/>
          <w:sz w:val="22"/>
          <w:szCs w:val="22"/>
          <w:lang w:val="en-US"/>
        </w:rPr>
        <w:t>for possible allergic reactions.</w:t>
      </w:r>
    </w:p>
    <w:p w:rsidR="003B0D32" w:rsidRPr="00E22099" w:rsidRDefault="003B0D32">
      <w:pPr>
        <w:rPr>
          <w:rFonts w:ascii="Century Gothic" w:hAnsi="Century Gothic"/>
          <w:sz w:val="22"/>
          <w:szCs w:val="22"/>
          <w:lang w:val="en-US"/>
        </w:rPr>
      </w:pPr>
    </w:p>
    <w:p w:rsidR="00476D84" w:rsidRPr="00C03A6A" w:rsidRDefault="00D87D8D">
      <w:pPr>
        <w:rPr>
          <w:rFonts w:ascii="Century Gothic" w:hAnsi="Century Gothic"/>
          <w:sz w:val="22"/>
          <w:szCs w:val="22"/>
          <w:lang w:val="en-US"/>
        </w:rPr>
      </w:pPr>
      <w:r w:rsidRPr="00C03A6A">
        <w:rPr>
          <w:rFonts w:ascii="Century Gothic" w:hAnsi="Century Gothic"/>
          <w:sz w:val="22"/>
          <w:szCs w:val="22"/>
          <w:lang w:val="en-US"/>
        </w:rPr>
        <w:t xml:space="preserve">NB: Recently new products have come onto the market. Currently TCDHA is using “Cetacaine” in </w:t>
      </w:r>
      <w:r w:rsidR="00C36B26" w:rsidRPr="00C03A6A">
        <w:rPr>
          <w:rFonts w:ascii="Century Gothic" w:hAnsi="Century Gothic"/>
          <w:sz w:val="22"/>
          <w:szCs w:val="22"/>
          <w:lang w:val="en-US"/>
        </w:rPr>
        <w:t>the dental hygiene clinic. Cetacaine is a</w:t>
      </w:r>
      <w:r w:rsidR="00E84C4E">
        <w:rPr>
          <w:rFonts w:ascii="Century Gothic" w:hAnsi="Century Gothic"/>
          <w:sz w:val="22"/>
          <w:szCs w:val="22"/>
          <w:lang w:val="en-US"/>
        </w:rPr>
        <w:t>n intra sulcular type of</w:t>
      </w:r>
      <w:r w:rsidR="00C36B26" w:rsidRPr="00C03A6A">
        <w:rPr>
          <w:rFonts w:ascii="Century Gothic" w:hAnsi="Century Gothic"/>
          <w:sz w:val="22"/>
          <w:szCs w:val="22"/>
          <w:lang w:val="en-US"/>
        </w:rPr>
        <w:t xml:space="preserve"> topical</w:t>
      </w:r>
      <w:r w:rsidR="00E84C4E">
        <w:rPr>
          <w:rFonts w:ascii="Century Gothic" w:hAnsi="Century Gothic"/>
          <w:sz w:val="22"/>
          <w:szCs w:val="22"/>
          <w:lang w:val="en-US"/>
        </w:rPr>
        <w:t xml:space="preserve"> a</w:t>
      </w:r>
      <w:r w:rsidR="00C36B26" w:rsidRPr="00C03A6A">
        <w:rPr>
          <w:rFonts w:ascii="Century Gothic" w:hAnsi="Century Gothic"/>
          <w:sz w:val="22"/>
          <w:szCs w:val="22"/>
          <w:lang w:val="en-US"/>
        </w:rPr>
        <w:t xml:space="preserve">naesthetic applied subgingivally using a syringe. Its use has proven very effective. </w:t>
      </w:r>
      <w:r w:rsidR="00476D84" w:rsidRPr="00C03A6A">
        <w:rPr>
          <w:rFonts w:ascii="Century Gothic" w:hAnsi="Century Gothic"/>
          <w:sz w:val="22"/>
          <w:szCs w:val="22"/>
          <w:lang w:val="en-US"/>
        </w:rPr>
        <w:t xml:space="preserve">During the first application of Cetacaine, faculty will </w:t>
      </w:r>
      <w:r w:rsidR="00476D84" w:rsidRPr="00C03A6A">
        <w:rPr>
          <w:rFonts w:ascii="Century Gothic" w:hAnsi="Century Gothic"/>
          <w:sz w:val="22"/>
          <w:szCs w:val="22"/>
          <w:lang w:val="en-US"/>
        </w:rPr>
        <w:lastRenderedPageBreak/>
        <w:t>demonstrate the technique and then permit the student to apply it under their guidance.</w:t>
      </w:r>
      <w:r w:rsidR="00E84C4E">
        <w:rPr>
          <w:rFonts w:ascii="Century Gothic" w:hAnsi="Century Gothic"/>
          <w:sz w:val="22"/>
          <w:szCs w:val="22"/>
          <w:lang w:val="en-US"/>
        </w:rPr>
        <w:t xml:space="preserve"> </w:t>
      </w:r>
      <w:r w:rsidR="00476D84" w:rsidRPr="00C03A6A">
        <w:rPr>
          <w:rFonts w:ascii="Century Gothic" w:hAnsi="Century Gothic"/>
          <w:sz w:val="22"/>
          <w:szCs w:val="22"/>
          <w:lang w:val="en-US"/>
        </w:rPr>
        <w:t>Once the student has been observed during one application they will not be observed again unless they require assistance.</w:t>
      </w:r>
    </w:p>
    <w:p w:rsidR="00851C0B" w:rsidRPr="00C03A6A" w:rsidRDefault="00851C0B">
      <w:pPr>
        <w:rPr>
          <w:rFonts w:ascii="Century Gothic" w:hAnsi="Century Gothic"/>
          <w:sz w:val="22"/>
          <w:szCs w:val="22"/>
          <w:lang w:val="en-US"/>
        </w:rPr>
      </w:pPr>
    </w:p>
    <w:p w:rsidR="003B0D32" w:rsidRPr="00C03A6A" w:rsidRDefault="00C36B26" w:rsidP="00C36B26">
      <w:pPr>
        <w:jc w:val="center"/>
        <w:rPr>
          <w:rFonts w:ascii="Century Gothic" w:hAnsi="Century Gothic"/>
          <w:u w:val="single"/>
          <w:lang w:val="en-US"/>
        </w:rPr>
      </w:pPr>
      <w:r w:rsidRPr="00C03A6A">
        <w:rPr>
          <w:rFonts w:ascii="Century Gothic" w:hAnsi="Century Gothic"/>
          <w:u w:val="single"/>
          <w:lang w:val="en-US"/>
        </w:rPr>
        <w:t>Polishing of Restorations</w:t>
      </w:r>
    </w:p>
    <w:p w:rsidR="00C36B26" w:rsidRPr="00C03A6A" w:rsidRDefault="00C36B26" w:rsidP="00C36B26">
      <w:pPr>
        <w:jc w:val="center"/>
        <w:rPr>
          <w:rFonts w:ascii="Century Gothic" w:hAnsi="Century Gothic"/>
          <w:u w:val="single"/>
          <w:lang w:val="en-US"/>
        </w:rPr>
      </w:pPr>
    </w:p>
    <w:p w:rsidR="00C36B26" w:rsidRPr="00C03A6A" w:rsidRDefault="00C36B26" w:rsidP="00C36B26">
      <w:pPr>
        <w:rPr>
          <w:rFonts w:ascii="Century Gothic" w:hAnsi="Century Gothic"/>
          <w:u w:val="single"/>
          <w:lang w:val="en-US"/>
        </w:rPr>
      </w:pPr>
    </w:p>
    <w:p w:rsidR="00DF58D5" w:rsidRPr="00C03A6A" w:rsidRDefault="0016128B" w:rsidP="00C36B26">
      <w:pPr>
        <w:rPr>
          <w:rFonts w:ascii="Century Gothic" w:hAnsi="Century Gothic"/>
          <w:lang w:val="en-US"/>
        </w:rPr>
      </w:pPr>
      <w:r w:rsidRPr="00C03A6A">
        <w:rPr>
          <w:rFonts w:ascii="Century Gothic" w:hAnsi="Century Gothic"/>
          <w:lang w:val="en-US"/>
        </w:rPr>
        <w:t>“Polished amalgam retains less oral biofilm and resists tarnish and corrosion better than</w:t>
      </w:r>
      <w:r w:rsidR="00220B83">
        <w:rPr>
          <w:rFonts w:ascii="Century Gothic" w:hAnsi="Century Gothic"/>
          <w:lang w:val="en-US"/>
        </w:rPr>
        <w:t xml:space="preserve"> unpolished amalgam” (Darby &amp; </w:t>
      </w:r>
      <w:r w:rsidRPr="00C03A6A">
        <w:rPr>
          <w:rFonts w:ascii="Century Gothic" w:hAnsi="Century Gothic"/>
          <w:lang w:val="en-US"/>
        </w:rPr>
        <w:t>Walsh</w:t>
      </w:r>
      <w:r w:rsidR="00220B83">
        <w:rPr>
          <w:rFonts w:ascii="Century Gothic" w:hAnsi="Century Gothic"/>
          <w:lang w:val="en-US"/>
        </w:rPr>
        <w:t>, 2014</w:t>
      </w:r>
      <w:r w:rsidRPr="00C03A6A">
        <w:rPr>
          <w:rFonts w:ascii="Century Gothic" w:hAnsi="Century Gothic"/>
          <w:lang w:val="en-US"/>
        </w:rPr>
        <w:t xml:space="preserve">, p. 697). </w:t>
      </w:r>
      <w:r w:rsidR="006564ED" w:rsidRPr="00C03A6A">
        <w:rPr>
          <w:rFonts w:ascii="Century Gothic" w:hAnsi="Century Gothic"/>
          <w:lang w:val="en-US"/>
        </w:rPr>
        <w:t>Amalgam restorations are less popular than they used to be.</w:t>
      </w:r>
    </w:p>
    <w:p w:rsidR="00DF58D5" w:rsidRPr="00C03A6A" w:rsidRDefault="00DF58D5" w:rsidP="00C36B26">
      <w:pPr>
        <w:rPr>
          <w:rFonts w:ascii="Century Gothic" w:hAnsi="Century Gothic"/>
          <w:lang w:val="en-US"/>
        </w:rPr>
      </w:pPr>
    </w:p>
    <w:p w:rsidR="00DF58D5" w:rsidRPr="00C03A6A" w:rsidRDefault="00DF58D5" w:rsidP="00C36B26">
      <w:pPr>
        <w:rPr>
          <w:rFonts w:ascii="Century Gothic" w:hAnsi="Century Gothic"/>
          <w:lang w:val="en-US"/>
        </w:rPr>
      </w:pPr>
      <w:r w:rsidRPr="00C03A6A">
        <w:rPr>
          <w:rFonts w:ascii="Century Gothic" w:hAnsi="Century Gothic"/>
          <w:lang w:val="en-US"/>
        </w:rPr>
        <w:t xml:space="preserve">This skill will be demonstrated in Clinic Practice I. </w:t>
      </w:r>
    </w:p>
    <w:p w:rsidR="00DF58D5" w:rsidRPr="00C03A6A" w:rsidRDefault="00DF58D5" w:rsidP="00C36B26">
      <w:pPr>
        <w:rPr>
          <w:rFonts w:ascii="Century Gothic" w:hAnsi="Century Gothic"/>
          <w:lang w:val="en-US"/>
        </w:rPr>
      </w:pPr>
    </w:p>
    <w:p w:rsidR="0016128B" w:rsidRPr="00C03A6A" w:rsidRDefault="0016128B" w:rsidP="0016128B">
      <w:pPr>
        <w:jc w:val="center"/>
        <w:rPr>
          <w:rFonts w:ascii="Century Gothic" w:hAnsi="Century Gothic"/>
          <w:u w:val="single"/>
          <w:lang w:val="en-US"/>
        </w:rPr>
      </w:pPr>
      <w:r w:rsidRPr="00C03A6A">
        <w:rPr>
          <w:rFonts w:ascii="Century Gothic" w:hAnsi="Century Gothic"/>
          <w:u w:val="single"/>
          <w:lang w:val="en-US"/>
        </w:rPr>
        <w:t>Procedure</w:t>
      </w:r>
      <w:r w:rsidR="00DF58D5" w:rsidRPr="00C03A6A">
        <w:rPr>
          <w:rFonts w:ascii="Century Gothic" w:hAnsi="Century Gothic"/>
          <w:u w:val="single"/>
          <w:lang w:val="en-US"/>
        </w:rPr>
        <w:t xml:space="preserve"> for Polishing Amalgams</w:t>
      </w:r>
    </w:p>
    <w:p w:rsidR="0016128B" w:rsidRPr="00C03A6A" w:rsidRDefault="0016128B" w:rsidP="0016128B">
      <w:pPr>
        <w:jc w:val="center"/>
        <w:rPr>
          <w:rFonts w:ascii="Century Gothic" w:hAnsi="Century Gothic"/>
          <w:u w:val="single"/>
          <w:lang w:val="en-US"/>
        </w:rPr>
      </w:pPr>
    </w:p>
    <w:p w:rsidR="0016128B" w:rsidRPr="00C03A6A" w:rsidRDefault="00C70E03" w:rsidP="00CE6615">
      <w:pPr>
        <w:numPr>
          <w:ilvl w:val="0"/>
          <w:numId w:val="100"/>
        </w:numPr>
        <w:rPr>
          <w:rFonts w:ascii="Century Gothic" w:hAnsi="Century Gothic"/>
          <w:lang w:val="en-US"/>
        </w:rPr>
      </w:pPr>
      <w:r w:rsidRPr="00C03A6A">
        <w:rPr>
          <w:rFonts w:ascii="Century Gothic" w:hAnsi="Century Gothic"/>
          <w:lang w:val="en-US"/>
        </w:rPr>
        <w:t>Explain the procedure to the client. Obtain their consent if you have not already done so.</w:t>
      </w:r>
    </w:p>
    <w:p w:rsidR="006564ED" w:rsidRPr="00C03A6A" w:rsidRDefault="006564ED" w:rsidP="006564ED">
      <w:pPr>
        <w:rPr>
          <w:rFonts w:ascii="Century Gothic" w:hAnsi="Century Gothic"/>
          <w:lang w:val="en-US"/>
        </w:rPr>
      </w:pPr>
    </w:p>
    <w:p w:rsidR="00C70E03" w:rsidRPr="00C03A6A" w:rsidRDefault="008B2E04" w:rsidP="00CE6615">
      <w:pPr>
        <w:numPr>
          <w:ilvl w:val="0"/>
          <w:numId w:val="100"/>
        </w:numPr>
        <w:rPr>
          <w:rFonts w:ascii="Century Gothic" w:hAnsi="Century Gothic"/>
          <w:lang w:val="en-US"/>
        </w:rPr>
      </w:pPr>
      <w:r w:rsidRPr="00C03A6A">
        <w:rPr>
          <w:rFonts w:ascii="Century Gothic" w:hAnsi="Century Gothic"/>
          <w:lang w:val="en-US"/>
        </w:rPr>
        <w:t xml:space="preserve">Using a slow handpiece and a selection of rubber cups and points, </w:t>
      </w:r>
      <w:r w:rsidR="006564ED" w:rsidRPr="00C03A6A">
        <w:rPr>
          <w:rFonts w:ascii="Century Gothic" w:hAnsi="Century Gothic"/>
          <w:lang w:val="en-US"/>
        </w:rPr>
        <w:t>polish the restoration, starting with the most abrasive to the least abrasive, keeping the operating field moist at all times.</w:t>
      </w:r>
    </w:p>
    <w:p w:rsidR="00DF58D5" w:rsidRPr="00C03A6A" w:rsidRDefault="00DF58D5" w:rsidP="00DF58D5">
      <w:pPr>
        <w:rPr>
          <w:rFonts w:ascii="Century Gothic" w:hAnsi="Century Gothic"/>
          <w:lang w:val="en-US"/>
        </w:rPr>
      </w:pPr>
    </w:p>
    <w:p w:rsidR="006564ED" w:rsidRPr="00C03A6A" w:rsidRDefault="006564ED" w:rsidP="006564ED">
      <w:pPr>
        <w:rPr>
          <w:rFonts w:ascii="Century Gothic" w:hAnsi="Century Gothic"/>
          <w:lang w:val="en-US"/>
        </w:rPr>
      </w:pPr>
    </w:p>
    <w:p w:rsidR="006564ED" w:rsidRPr="00C03A6A" w:rsidRDefault="006564ED" w:rsidP="00CE6615">
      <w:pPr>
        <w:numPr>
          <w:ilvl w:val="0"/>
          <w:numId w:val="100"/>
        </w:numPr>
        <w:rPr>
          <w:rFonts w:ascii="Century Gothic" w:hAnsi="Century Gothic"/>
          <w:lang w:val="en-US"/>
        </w:rPr>
      </w:pPr>
      <w:r w:rsidRPr="00C03A6A">
        <w:rPr>
          <w:rFonts w:ascii="Century Gothic" w:hAnsi="Century Gothic"/>
          <w:lang w:val="en-US"/>
        </w:rPr>
        <w:t>Do not alter tooth structure.</w:t>
      </w:r>
    </w:p>
    <w:p w:rsidR="00DF58D5" w:rsidRPr="00C03A6A" w:rsidRDefault="00DF58D5" w:rsidP="00DF58D5">
      <w:pPr>
        <w:rPr>
          <w:rFonts w:ascii="Century Gothic" w:hAnsi="Century Gothic"/>
          <w:lang w:val="en-US"/>
        </w:rPr>
      </w:pPr>
    </w:p>
    <w:p w:rsidR="006564ED" w:rsidRPr="00C03A6A" w:rsidRDefault="006564ED" w:rsidP="006564ED">
      <w:pPr>
        <w:rPr>
          <w:rFonts w:ascii="Century Gothic" w:hAnsi="Century Gothic"/>
          <w:lang w:val="en-US"/>
        </w:rPr>
      </w:pPr>
    </w:p>
    <w:p w:rsidR="006564ED" w:rsidRPr="00C03A6A" w:rsidRDefault="006564ED" w:rsidP="00CE6615">
      <w:pPr>
        <w:numPr>
          <w:ilvl w:val="0"/>
          <w:numId w:val="100"/>
        </w:numPr>
        <w:rPr>
          <w:rFonts w:ascii="Century Gothic" w:hAnsi="Century Gothic"/>
          <w:lang w:val="en-US"/>
        </w:rPr>
      </w:pPr>
      <w:r w:rsidRPr="00C03A6A">
        <w:rPr>
          <w:rFonts w:ascii="Century Gothic" w:hAnsi="Century Gothic"/>
          <w:lang w:val="en-US"/>
        </w:rPr>
        <w:t>Rinse the mouth of debris.</w:t>
      </w:r>
    </w:p>
    <w:p w:rsidR="00DF58D5" w:rsidRPr="00C03A6A" w:rsidRDefault="00DF58D5" w:rsidP="00DF58D5">
      <w:pPr>
        <w:rPr>
          <w:rFonts w:ascii="Century Gothic" w:hAnsi="Century Gothic"/>
          <w:u w:val="single"/>
          <w:lang w:val="en-US"/>
        </w:rPr>
      </w:pPr>
    </w:p>
    <w:p w:rsidR="003B0D32" w:rsidRPr="00C03A6A" w:rsidRDefault="003B0D32">
      <w:pPr>
        <w:rPr>
          <w:rFonts w:ascii="Century Gothic" w:hAnsi="Century Gothic"/>
          <w:u w:val="single"/>
          <w:lang w:val="en-US"/>
        </w:rPr>
      </w:pPr>
    </w:p>
    <w:p w:rsidR="003B0D32" w:rsidRPr="00C03A6A" w:rsidRDefault="00C03A6A">
      <w:pPr>
        <w:rPr>
          <w:rFonts w:ascii="Century Gothic" w:hAnsi="Century Gothic"/>
          <w:lang w:val="en-US"/>
        </w:rPr>
      </w:pPr>
      <w:r w:rsidRPr="00C03A6A">
        <w:rPr>
          <w:rFonts w:ascii="Century Gothic" w:hAnsi="Century Gothic"/>
          <w:lang w:val="en-US"/>
        </w:rPr>
        <w:t>**Current evidence based research shows that there is controversy regarding any potential benefit to this procedure.  Although all students will have the skill demonstrated to them and will be evaluated on this skill, it is unlikely they will perform this skill in the client care clinic.</w:t>
      </w:r>
    </w:p>
    <w:p w:rsidR="003B0D32" w:rsidRPr="00C03A6A" w:rsidRDefault="003B0D32">
      <w:pPr>
        <w:rPr>
          <w:rFonts w:ascii="Century Gothic" w:hAnsi="Century Gothic"/>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3B0D32" w:rsidRDefault="003B0D32">
      <w:pPr>
        <w:rPr>
          <w:lang w:val="en-US"/>
        </w:rPr>
      </w:pPr>
    </w:p>
    <w:p w:rsidR="002D130E" w:rsidRDefault="002D130E">
      <w:pPr>
        <w:rPr>
          <w:lang w:val="en-US"/>
        </w:rPr>
      </w:pPr>
    </w:p>
    <w:p w:rsidR="00851C0B" w:rsidRDefault="00851C0B">
      <w:pPr>
        <w:rPr>
          <w:lang w:val="en-US"/>
        </w:rPr>
      </w:pPr>
    </w:p>
    <w:p w:rsidR="00851C0B" w:rsidRDefault="00851C0B">
      <w:pPr>
        <w:rPr>
          <w:lang w:val="en-US"/>
        </w:rPr>
      </w:pPr>
    </w:p>
    <w:p w:rsidR="00851C0B" w:rsidRDefault="00851C0B">
      <w:pPr>
        <w:rPr>
          <w:lang w:val="en-US"/>
        </w:rPr>
      </w:pPr>
    </w:p>
    <w:p w:rsidR="00395AF3" w:rsidRDefault="00395AF3">
      <w:pPr>
        <w:pStyle w:val="Heading1"/>
        <w:rPr>
          <w:rFonts w:ascii="Arial" w:hAnsi="Arial" w:cs="Arial"/>
          <w:sz w:val="24"/>
        </w:rPr>
      </w:pPr>
    </w:p>
    <w:p w:rsidR="00395AF3" w:rsidRDefault="00395AF3"/>
    <w:p w:rsidR="00395AF3" w:rsidRDefault="00395AF3"/>
    <w:p w:rsidR="00395AF3" w:rsidRDefault="00395AF3">
      <w:pPr>
        <w:pBdr>
          <w:top w:val="single" w:sz="4" w:space="1" w:color="auto"/>
          <w:left w:val="single" w:sz="4" w:space="4" w:color="auto"/>
          <w:bottom w:val="single" w:sz="4" w:space="1" w:color="auto"/>
          <w:right w:val="single" w:sz="4" w:space="4" w:color="auto"/>
        </w:pBdr>
      </w:pPr>
    </w:p>
    <w:p w:rsidR="00395AF3" w:rsidRDefault="00395AF3">
      <w:pPr>
        <w:pBdr>
          <w:top w:val="single" w:sz="4" w:space="1" w:color="auto"/>
          <w:left w:val="single" w:sz="4" w:space="4" w:color="auto"/>
          <w:bottom w:val="single" w:sz="4" w:space="1" w:color="auto"/>
          <w:right w:val="single" w:sz="4" w:space="4" w:color="auto"/>
        </w:pBdr>
      </w:pPr>
    </w:p>
    <w:p w:rsidR="00395AF3" w:rsidRDefault="00395AF3">
      <w:pPr>
        <w:pBdr>
          <w:top w:val="single" w:sz="4" w:space="1" w:color="auto"/>
          <w:left w:val="single" w:sz="4" w:space="4" w:color="auto"/>
          <w:bottom w:val="single" w:sz="4" w:space="1" w:color="auto"/>
          <w:right w:val="single" w:sz="4" w:space="4" w:color="auto"/>
        </w:pBdr>
      </w:pPr>
    </w:p>
    <w:p w:rsidR="00395AF3" w:rsidRDefault="00395AF3">
      <w:pPr>
        <w:pBdr>
          <w:top w:val="single" w:sz="4" w:space="1" w:color="auto"/>
          <w:left w:val="single" w:sz="4" w:space="4" w:color="auto"/>
          <w:bottom w:val="single" w:sz="4" w:space="1" w:color="auto"/>
          <w:right w:val="single" w:sz="4" w:space="4" w:color="auto"/>
        </w:pBdr>
      </w:pPr>
    </w:p>
    <w:p w:rsidR="00395AF3" w:rsidRDefault="00395AF3">
      <w:pPr>
        <w:pBdr>
          <w:top w:val="single" w:sz="4" w:space="1" w:color="auto"/>
          <w:left w:val="single" w:sz="4" w:space="4" w:color="auto"/>
          <w:bottom w:val="single" w:sz="4" w:space="1" w:color="auto"/>
          <w:right w:val="single" w:sz="4" w:space="4" w:color="auto"/>
        </w:pBdr>
      </w:pPr>
    </w:p>
    <w:p w:rsidR="00395AF3" w:rsidRDefault="00395AF3">
      <w:pPr>
        <w:pBdr>
          <w:top w:val="single" w:sz="4" w:space="1" w:color="auto"/>
          <w:left w:val="single" w:sz="4" w:space="4" w:color="auto"/>
          <w:bottom w:val="single" w:sz="4" w:space="1" w:color="auto"/>
          <w:right w:val="single" w:sz="4" w:space="4" w:color="auto"/>
        </w:pBdr>
      </w:pPr>
    </w:p>
    <w:p w:rsidR="00395AF3" w:rsidRPr="00C03A6A" w:rsidRDefault="00395AF3">
      <w:pPr>
        <w:pBdr>
          <w:top w:val="single" w:sz="4" w:space="1" w:color="auto"/>
          <w:left w:val="single" w:sz="4" w:space="4" w:color="auto"/>
          <w:bottom w:val="single" w:sz="4" w:space="1" w:color="auto"/>
          <w:right w:val="single" w:sz="4" w:space="4" w:color="auto"/>
        </w:pBdr>
        <w:jc w:val="center"/>
        <w:rPr>
          <w:rFonts w:ascii="Century Gothic" w:hAnsi="Century Gothic" w:cs="Arial"/>
          <w:b/>
          <w:sz w:val="48"/>
          <w:szCs w:val="48"/>
        </w:rPr>
      </w:pPr>
      <w:r w:rsidRPr="00C03A6A">
        <w:rPr>
          <w:rFonts w:ascii="Century Gothic" w:hAnsi="Century Gothic" w:cs="Arial"/>
          <w:b/>
          <w:sz w:val="48"/>
          <w:szCs w:val="48"/>
        </w:rPr>
        <w:t>Dispensary &amp; Supplies</w:t>
      </w:r>
    </w:p>
    <w:p w:rsidR="00395AF3" w:rsidRDefault="00395AF3">
      <w:pPr>
        <w:pBdr>
          <w:top w:val="single" w:sz="4" w:space="1" w:color="auto"/>
          <w:left w:val="single" w:sz="4" w:space="4" w:color="auto"/>
          <w:bottom w:val="single" w:sz="4" w:space="1" w:color="auto"/>
          <w:right w:val="single" w:sz="4" w:space="4" w:color="auto"/>
        </w:pBdr>
        <w:jc w:val="center"/>
        <w:rPr>
          <w:rFonts w:ascii="Arial" w:hAnsi="Arial" w:cs="Arial"/>
          <w:b/>
          <w:sz w:val="48"/>
          <w:szCs w:val="48"/>
        </w:rPr>
      </w:pPr>
    </w:p>
    <w:p w:rsidR="00395AF3" w:rsidRDefault="00395AF3">
      <w:pPr>
        <w:pBdr>
          <w:top w:val="single" w:sz="4" w:space="1" w:color="auto"/>
          <w:left w:val="single" w:sz="4" w:space="4" w:color="auto"/>
          <w:bottom w:val="single" w:sz="4" w:space="1" w:color="auto"/>
          <w:right w:val="single" w:sz="4" w:space="4" w:color="auto"/>
        </w:pBdr>
        <w:rPr>
          <w:b/>
        </w:rPr>
      </w:pPr>
    </w:p>
    <w:p w:rsidR="00395AF3" w:rsidRDefault="00395AF3">
      <w:pPr>
        <w:pBdr>
          <w:top w:val="single" w:sz="4" w:space="1" w:color="auto"/>
          <w:left w:val="single" w:sz="4" w:space="4" w:color="auto"/>
          <w:bottom w:val="single" w:sz="4" w:space="1" w:color="auto"/>
          <w:right w:val="single" w:sz="4" w:space="4" w:color="auto"/>
        </w:pBdr>
        <w:rPr>
          <w:b/>
        </w:rPr>
      </w:pPr>
    </w:p>
    <w:p w:rsidR="00395AF3" w:rsidRDefault="00395AF3">
      <w:pPr>
        <w:pBdr>
          <w:top w:val="single" w:sz="4" w:space="1" w:color="auto"/>
          <w:left w:val="single" w:sz="4" w:space="4" w:color="auto"/>
          <w:bottom w:val="single" w:sz="4" w:space="1" w:color="auto"/>
          <w:right w:val="single" w:sz="4" w:space="4" w:color="auto"/>
        </w:pBdr>
      </w:pPr>
    </w:p>
    <w:p w:rsidR="00395AF3" w:rsidRDefault="00395AF3">
      <w:pPr>
        <w:pBdr>
          <w:top w:val="single" w:sz="4" w:space="1" w:color="auto"/>
          <w:left w:val="single" w:sz="4" w:space="4" w:color="auto"/>
          <w:bottom w:val="single" w:sz="4" w:space="1" w:color="auto"/>
          <w:right w:val="single" w:sz="4" w:space="4" w:color="auto"/>
        </w:pBdr>
        <w:jc w:val="center"/>
      </w:pPr>
    </w:p>
    <w:p w:rsidR="00395AF3" w:rsidRDefault="00395AF3">
      <w:pPr>
        <w:pStyle w:val="Heading1"/>
        <w:rPr>
          <w:rFonts w:ascii="Arial" w:hAnsi="Arial" w:cs="Arial"/>
          <w:sz w:val="24"/>
        </w:rPr>
      </w:pPr>
    </w:p>
    <w:p w:rsidR="00395AF3" w:rsidRDefault="00395AF3">
      <w:pPr>
        <w:pStyle w:val="Heading1"/>
        <w:rPr>
          <w:rFonts w:ascii="Arial" w:hAnsi="Arial" w:cs="Arial"/>
          <w:sz w:val="24"/>
        </w:rPr>
      </w:pPr>
    </w:p>
    <w:p w:rsidR="00395AF3" w:rsidRDefault="00395AF3">
      <w:pPr>
        <w:pStyle w:val="Heading1"/>
        <w:rPr>
          <w:rFonts w:ascii="Arial" w:hAnsi="Arial" w:cs="Arial"/>
          <w:sz w:val="24"/>
        </w:rPr>
      </w:pPr>
    </w:p>
    <w:p w:rsidR="00395AF3" w:rsidRDefault="00395AF3">
      <w:pPr>
        <w:pStyle w:val="Heading1"/>
        <w:rPr>
          <w:rFonts w:ascii="Arial" w:hAnsi="Arial" w:cs="Arial"/>
          <w:sz w:val="24"/>
        </w:rPr>
      </w:pPr>
    </w:p>
    <w:p w:rsidR="00395AF3" w:rsidRDefault="00395AF3">
      <w:pPr>
        <w:pStyle w:val="Heading1"/>
        <w:rPr>
          <w:rFonts w:ascii="Arial" w:hAnsi="Arial" w:cs="Arial"/>
          <w:sz w:val="24"/>
        </w:rPr>
      </w:pPr>
    </w:p>
    <w:p w:rsidR="00395AF3" w:rsidRDefault="00395AF3"/>
    <w:p w:rsidR="00EE08F9" w:rsidRDefault="00EE08F9"/>
    <w:p w:rsidR="00EE08F9" w:rsidRDefault="00EE08F9"/>
    <w:p w:rsidR="00395AF3" w:rsidRDefault="00395AF3"/>
    <w:p w:rsidR="002D130E" w:rsidRDefault="002D130E"/>
    <w:p w:rsidR="002D130E" w:rsidRDefault="002D130E"/>
    <w:p w:rsidR="002D130E" w:rsidRDefault="002D130E"/>
    <w:p w:rsidR="002D130E" w:rsidRDefault="002D130E"/>
    <w:p w:rsidR="002D130E" w:rsidRDefault="002D130E"/>
    <w:p w:rsidR="002D130E" w:rsidRDefault="002D130E"/>
    <w:p w:rsidR="002D130E" w:rsidRDefault="002D130E"/>
    <w:p w:rsidR="00395AF3" w:rsidRDefault="00395AF3"/>
    <w:p w:rsidR="00B9679D" w:rsidRDefault="00B9679D" w:rsidP="005D1B22">
      <w:pPr>
        <w:pStyle w:val="Title"/>
        <w:rPr>
          <w:rFonts w:ascii="Trebuchet MS" w:hAnsi="Trebuchet MS" w:cs="Arial"/>
          <w:b w:val="0"/>
        </w:rPr>
      </w:pPr>
    </w:p>
    <w:p w:rsidR="00B9679D" w:rsidRDefault="00B9679D" w:rsidP="005D1B22">
      <w:pPr>
        <w:pStyle w:val="Title"/>
        <w:rPr>
          <w:rFonts w:ascii="Trebuchet MS" w:hAnsi="Trebuchet MS" w:cs="Arial"/>
          <w:b w:val="0"/>
        </w:rPr>
      </w:pPr>
    </w:p>
    <w:p w:rsidR="00B9679D" w:rsidRDefault="00B9679D" w:rsidP="005D1B22">
      <w:pPr>
        <w:pStyle w:val="Title"/>
        <w:rPr>
          <w:rFonts w:ascii="Trebuchet MS" w:hAnsi="Trebuchet MS" w:cs="Arial"/>
          <w:b w:val="0"/>
        </w:rPr>
      </w:pPr>
    </w:p>
    <w:p w:rsidR="00E84C4E" w:rsidRDefault="00E84C4E" w:rsidP="005D1B22">
      <w:pPr>
        <w:pStyle w:val="Title"/>
        <w:rPr>
          <w:rFonts w:ascii="Century Gothic" w:hAnsi="Century Gothic" w:cs="Arial"/>
          <w:b w:val="0"/>
        </w:rPr>
      </w:pPr>
    </w:p>
    <w:p w:rsidR="00395AF3" w:rsidRPr="00D76E12" w:rsidRDefault="00395AF3" w:rsidP="005D1B22">
      <w:pPr>
        <w:pStyle w:val="Title"/>
        <w:rPr>
          <w:rFonts w:ascii="Century Gothic" w:hAnsi="Century Gothic" w:cs="Arial"/>
          <w:b w:val="0"/>
        </w:rPr>
      </w:pPr>
      <w:r w:rsidRPr="00D76E12">
        <w:rPr>
          <w:rFonts w:ascii="Century Gothic" w:hAnsi="Century Gothic" w:cs="Arial"/>
          <w:b w:val="0"/>
        </w:rPr>
        <w:lastRenderedPageBreak/>
        <w:t>Clinic Supplies</w:t>
      </w:r>
    </w:p>
    <w:p w:rsidR="00395AF3" w:rsidRPr="00D76E12" w:rsidRDefault="00395AF3" w:rsidP="005D1B22">
      <w:pPr>
        <w:jc w:val="center"/>
        <w:rPr>
          <w:rFonts w:ascii="Century Gothic" w:hAnsi="Century Gothic" w:cs="Arial"/>
          <w:bCs/>
          <w:u w:val="single"/>
          <w:lang w:val="en-US"/>
        </w:rPr>
      </w:pPr>
      <w:r w:rsidRPr="00D76E12">
        <w:rPr>
          <w:rFonts w:ascii="Century Gothic" w:hAnsi="Century Gothic" w:cs="Arial"/>
          <w:bCs/>
          <w:u w:val="single"/>
          <w:lang w:val="en-US"/>
        </w:rPr>
        <w:t>Dispensary:</w:t>
      </w:r>
    </w:p>
    <w:p w:rsidR="00395AF3" w:rsidRPr="00D76E12" w:rsidRDefault="00395AF3">
      <w:pPr>
        <w:rPr>
          <w:rFonts w:ascii="Century Gothic" w:hAnsi="Century Gothic" w:cs="Arial"/>
          <w:b/>
          <w:bCs/>
          <w:u w:val="single"/>
          <w:lang w:val="en-US"/>
        </w:rPr>
      </w:pPr>
    </w:p>
    <w:p w:rsidR="00395AF3" w:rsidRPr="00D76E12" w:rsidRDefault="00395AF3">
      <w:pPr>
        <w:rPr>
          <w:rFonts w:ascii="Century Gothic" w:hAnsi="Century Gothic" w:cs="Arial"/>
          <w:lang w:val="en-US"/>
        </w:rPr>
      </w:pPr>
      <w:r w:rsidRPr="00D76E12">
        <w:rPr>
          <w:rFonts w:ascii="Century Gothic" w:hAnsi="Century Gothic" w:cs="Arial"/>
          <w:lang w:val="en-US"/>
        </w:rPr>
        <w:t xml:space="preserve">The dispensary will operate during all clinical hours. All requests for supplies must be made through the dispensary staff. Students must be prepared for each client in advance of their appointment.  </w:t>
      </w:r>
    </w:p>
    <w:p w:rsidR="00395AF3" w:rsidRPr="00D76E12" w:rsidRDefault="00395AF3">
      <w:pPr>
        <w:rPr>
          <w:rFonts w:ascii="Century Gothic" w:hAnsi="Century Gothic" w:cs="Arial"/>
          <w:lang w:val="en-US"/>
        </w:rPr>
      </w:pPr>
    </w:p>
    <w:p w:rsidR="00395AF3" w:rsidRPr="00D76E12" w:rsidRDefault="00395AF3">
      <w:pPr>
        <w:pStyle w:val="BodyText"/>
        <w:rPr>
          <w:rFonts w:ascii="Century Gothic" w:hAnsi="Century Gothic" w:cs="Arial"/>
          <w:b w:val="0"/>
          <w:sz w:val="24"/>
        </w:rPr>
      </w:pPr>
      <w:r w:rsidRPr="00D76E12">
        <w:rPr>
          <w:rFonts w:ascii="Century Gothic" w:hAnsi="Century Gothic" w:cs="Arial"/>
          <w:b w:val="0"/>
          <w:sz w:val="24"/>
        </w:rPr>
        <w:t>It is important that you are not wasteful!  Use your discretion in determining the quantity of goods required.</w:t>
      </w:r>
    </w:p>
    <w:p w:rsidR="00395AF3" w:rsidRPr="00D76E12" w:rsidRDefault="00395AF3">
      <w:pPr>
        <w:rPr>
          <w:rFonts w:ascii="Century Gothic" w:hAnsi="Century Gothic" w:cs="Arial"/>
          <w:bCs/>
          <w:lang w:val="en-US"/>
        </w:rPr>
      </w:pPr>
    </w:p>
    <w:p w:rsidR="00395AF3" w:rsidRPr="008E3436" w:rsidRDefault="00395AF3">
      <w:pPr>
        <w:pStyle w:val="BodyText"/>
        <w:rPr>
          <w:rFonts w:ascii="Century Gothic" w:hAnsi="Century Gothic" w:cs="Arial"/>
          <w:b w:val="0"/>
          <w:sz w:val="24"/>
        </w:rPr>
      </w:pPr>
      <w:r w:rsidRPr="00D76E12">
        <w:rPr>
          <w:rFonts w:ascii="Century Gothic" w:hAnsi="Century Gothic" w:cs="Arial"/>
          <w:b w:val="0"/>
          <w:sz w:val="24"/>
        </w:rPr>
        <w:t xml:space="preserve">The following will be supplied to the student upon request to </w:t>
      </w:r>
      <w:r w:rsidR="005D1B22" w:rsidRPr="00D76E12">
        <w:rPr>
          <w:rFonts w:ascii="Century Gothic" w:hAnsi="Century Gothic" w:cs="Arial"/>
          <w:b w:val="0"/>
          <w:sz w:val="24"/>
        </w:rPr>
        <w:t>the dispensary.</w:t>
      </w:r>
      <w:r w:rsidR="00580E3E" w:rsidRPr="00D76E12">
        <w:rPr>
          <w:rFonts w:ascii="Century Gothic" w:hAnsi="Century Gothic" w:cs="Arial"/>
          <w:b w:val="0"/>
          <w:sz w:val="24"/>
        </w:rPr>
        <w:t xml:space="preserve"> Please bring receipt to dispensary t</w:t>
      </w:r>
      <w:r w:rsidR="005D1B22" w:rsidRPr="00D76E12">
        <w:rPr>
          <w:rFonts w:ascii="Century Gothic" w:hAnsi="Century Gothic" w:cs="Arial"/>
          <w:b w:val="0"/>
          <w:sz w:val="24"/>
        </w:rPr>
        <w:t xml:space="preserve">o confirm payment of procedures if it is a material that represents an additional fee for the client. </w:t>
      </w:r>
      <w:r w:rsidR="00F5389E">
        <w:rPr>
          <w:rFonts w:ascii="Century Gothic" w:hAnsi="Century Gothic" w:cs="Arial"/>
          <w:b w:val="0"/>
          <w:sz w:val="24"/>
        </w:rPr>
        <w:t xml:space="preserve"> </w:t>
      </w:r>
      <w:r w:rsidR="00F5389E" w:rsidRPr="008E3436">
        <w:rPr>
          <w:rFonts w:ascii="Century Gothic" w:hAnsi="Century Gothic" w:cs="Arial"/>
          <w:b w:val="0"/>
          <w:sz w:val="24"/>
        </w:rPr>
        <w:t>All receipts will be scanned into the client chart.</w:t>
      </w:r>
    </w:p>
    <w:p w:rsidR="005D1B22" w:rsidRPr="008E3436" w:rsidRDefault="005D1B22">
      <w:pPr>
        <w:pStyle w:val="BodyText"/>
        <w:rPr>
          <w:rFonts w:ascii="Century Gothic" w:hAnsi="Century Gothic" w:cs="Arial"/>
          <w:b w:val="0"/>
          <w:sz w:val="24"/>
        </w:rPr>
      </w:pPr>
    </w:p>
    <w:p w:rsidR="00395AF3" w:rsidRPr="008E3436" w:rsidRDefault="00395AF3" w:rsidP="00CE6615">
      <w:pPr>
        <w:numPr>
          <w:ilvl w:val="0"/>
          <w:numId w:val="59"/>
        </w:numPr>
        <w:rPr>
          <w:rFonts w:ascii="Century Gothic" w:hAnsi="Century Gothic" w:cs="Arial"/>
          <w:lang w:val="en-US"/>
        </w:rPr>
      </w:pPr>
      <w:r w:rsidRPr="008E3436">
        <w:rPr>
          <w:rFonts w:ascii="Century Gothic" w:hAnsi="Century Gothic" w:cs="Arial"/>
          <w:lang w:val="en-US"/>
        </w:rPr>
        <w:t>Sealant material</w:t>
      </w:r>
      <w:r w:rsidR="00EE08F9" w:rsidRPr="008E3436">
        <w:rPr>
          <w:rFonts w:ascii="Century Gothic" w:hAnsi="Century Gothic" w:cs="Arial"/>
          <w:lang w:val="en-US"/>
        </w:rPr>
        <w:t xml:space="preserve"> (receipt required)</w:t>
      </w:r>
    </w:p>
    <w:p w:rsidR="00395AF3" w:rsidRPr="008E3436" w:rsidRDefault="00591F20" w:rsidP="00CE6615">
      <w:pPr>
        <w:numPr>
          <w:ilvl w:val="0"/>
          <w:numId w:val="59"/>
        </w:numPr>
        <w:rPr>
          <w:rFonts w:ascii="Century Gothic" w:hAnsi="Century Gothic" w:cs="Arial"/>
          <w:lang w:val="en-US"/>
        </w:rPr>
      </w:pPr>
      <w:r w:rsidRPr="008E3436">
        <w:rPr>
          <w:rFonts w:ascii="Century Gothic" w:hAnsi="Century Gothic" w:cs="Arial"/>
          <w:lang w:val="en-US"/>
        </w:rPr>
        <w:t>Phosphorous</w:t>
      </w:r>
      <w:r w:rsidR="000665EB" w:rsidRPr="008E3436">
        <w:rPr>
          <w:rFonts w:ascii="Century Gothic" w:hAnsi="Century Gothic" w:cs="Arial"/>
          <w:lang w:val="en-US"/>
        </w:rPr>
        <w:t xml:space="preserve"> plates</w:t>
      </w:r>
      <w:r w:rsidR="00EE08F9" w:rsidRPr="008E3436">
        <w:rPr>
          <w:rFonts w:ascii="Century Gothic" w:hAnsi="Century Gothic" w:cs="Arial"/>
          <w:lang w:val="en-US"/>
        </w:rPr>
        <w:t xml:space="preserve"> (receipt required)</w:t>
      </w:r>
    </w:p>
    <w:p w:rsidR="00395AF3" w:rsidRPr="008E3436" w:rsidRDefault="00395AF3" w:rsidP="00CE6615">
      <w:pPr>
        <w:numPr>
          <w:ilvl w:val="0"/>
          <w:numId w:val="59"/>
        </w:numPr>
        <w:rPr>
          <w:rFonts w:ascii="Century Gothic" w:hAnsi="Century Gothic" w:cs="Arial"/>
          <w:lang w:val="en-US"/>
        </w:rPr>
      </w:pPr>
      <w:r w:rsidRPr="008E3436">
        <w:rPr>
          <w:rFonts w:ascii="Century Gothic" w:hAnsi="Century Gothic" w:cs="Arial"/>
          <w:lang w:val="en-US"/>
        </w:rPr>
        <w:t>Impression trays and alginate</w:t>
      </w:r>
    </w:p>
    <w:p w:rsidR="00395AF3" w:rsidRPr="008E3436" w:rsidRDefault="00395AF3" w:rsidP="00CE6615">
      <w:pPr>
        <w:numPr>
          <w:ilvl w:val="0"/>
          <w:numId w:val="59"/>
        </w:numPr>
        <w:rPr>
          <w:rFonts w:ascii="Century Gothic" w:hAnsi="Century Gothic" w:cs="Arial"/>
          <w:lang w:val="en-US"/>
        </w:rPr>
      </w:pPr>
      <w:r w:rsidRPr="008E3436">
        <w:rPr>
          <w:rFonts w:ascii="Century Gothic" w:hAnsi="Century Gothic" w:cs="Arial"/>
          <w:lang w:val="en-US"/>
        </w:rPr>
        <w:t>Desensitization material</w:t>
      </w:r>
    </w:p>
    <w:p w:rsidR="00395AF3" w:rsidRPr="008E3436" w:rsidRDefault="00395AF3" w:rsidP="00CE6615">
      <w:pPr>
        <w:numPr>
          <w:ilvl w:val="0"/>
          <w:numId w:val="59"/>
        </w:numPr>
        <w:rPr>
          <w:rFonts w:ascii="Century Gothic" w:hAnsi="Century Gothic" w:cs="Arial"/>
          <w:lang w:val="en-US"/>
        </w:rPr>
      </w:pPr>
      <w:r w:rsidRPr="008E3436">
        <w:rPr>
          <w:rFonts w:ascii="Century Gothic" w:hAnsi="Century Gothic" w:cs="Arial"/>
          <w:lang w:val="en-US"/>
        </w:rPr>
        <w:t>Cavitron units and sleeves</w:t>
      </w:r>
    </w:p>
    <w:p w:rsidR="00395AF3" w:rsidRPr="008E3436" w:rsidRDefault="00395AF3" w:rsidP="00CE6615">
      <w:pPr>
        <w:numPr>
          <w:ilvl w:val="0"/>
          <w:numId w:val="59"/>
        </w:numPr>
        <w:rPr>
          <w:rFonts w:ascii="Century Gothic" w:hAnsi="Century Gothic" w:cs="Arial"/>
          <w:lang w:val="en-US"/>
        </w:rPr>
      </w:pPr>
      <w:r w:rsidRPr="008E3436">
        <w:rPr>
          <w:rFonts w:ascii="Century Gothic" w:hAnsi="Century Gothic" w:cs="Arial"/>
          <w:lang w:val="en-US"/>
        </w:rPr>
        <w:t>Rubber dam armamentarium</w:t>
      </w:r>
    </w:p>
    <w:p w:rsidR="00395AF3" w:rsidRPr="008E3436" w:rsidRDefault="00395AF3" w:rsidP="00CE6615">
      <w:pPr>
        <w:numPr>
          <w:ilvl w:val="0"/>
          <w:numId w:val="59"/>
        </w:numPr>
        <w:rPr>
          <w:rFonts w:ascii="Century Gothic" w:hAnsi="Century Gothic" w:cs="Arial"/>
          <w:lang w:val="en-US"/>
        </w:rPr>
      </w:pPr>
      <w:r w:rsidRPr="008E3436">
        <w:rPr>
          <w:rFonts w:ascii="Century Gothic" w:hAnsi="Century Gothic" w:cs="Arial"/>
          <w:lang w:val="en-US"/>
        </w:rPr>
        <w:t>Local and topical anesthetic</w:t>
      </w:r>
    </w:p>
    <w:p w:rsidR="005D1B22" w:rsidRPr="008E3436" w:rsidRDefault="00395AF3" w:rsidP="00CE6615">
      <w:pPr>
        <w:numPr>
          <w:ilvl w:val="0"/>
          <w:numId w:val="59"/>
        </w:numPr>
        <w:rPr>
          <w:rFonts w:ascii="Century Gothic" w:hAnsi="Century Gothic"/>
        </w:rPr>
      </w:pPr>
      <w:r w:rsidRPr="008E3436">
        <w:rPr>
          <w:rFonts w:ascii="Century Gothic" w:hAnsi="Century Gothic" w:cs="Arial"/>
          <w:lang w:val="en-US"/>
        </w:rPr>
        <w:t xml:space="preserve">Fluoride </w:t>
      </w:r>
    </w:p>
    <w:p w:rsidR="005D1B22" w:rsidRPr="008E3436" w:rsidRDefault="005D1B22" w:rsidP="005D1B22">
      <w:pPr>
        <w:pStyle w:val="BodyText"/>
        <w:rPr>
          <w:rFonts w:ascii="Century Gothic" w:hAnsi="Century Gothic" w:cs="Arial"/>
          <w:b w:val="0"/>
          <w:sz w:val="24"/>
        </w:rPr>
      </w:pPr>
      <w:r w:rsidRPr="008E3436">
        <w:rPr>
          <w:rFonts w:ascii="Century Gothic" w:hAnsi="Century Gothic" w:cs="Arial"/>
          <w:b w:val="0"/>
          <w:sz w:val="24"/>
        </w:rPr>
        <w:t xml:space="preserve"> All students will be provided with tags. Once an item is requested from the dispensary a tag will be placed on the peg board to identify which student has taken out a supply. Once the student returns the equipment or supply to the dispensary the student will have their tag returned to them. </w:t>
      </w:r>
    </w:p>
    <w:p w:rsidR="005D1B22" w:rsidRPr="008E3436" w:rsidRDefault="005D1B22">
      <w:pPr>
        <w:rPr>
          <w:rFonts w:ascii="Century Gothic" w:hAnsi="Century Gothic" w:cs="Arial"/>
          <w:lang w:val="en-US"/>
        </w:rPr>
      </w:pPr>
    </w:p>
    <w:p w:rsidR="00395AF3" w:rsidRPr="008E3436" w:rsidRDefault="005D1B22" w:rsidP="005D1B22">
      <w:pPr>
        <w:rPr>
          <w:rFonts w:ascii="Century Gothic" w:hAnsi="Century Gothic" w:cs="Arial"/>
          <w:lang w:val="en-US"/>
        </w:rPr>
      </w:pPr>
      <w:r w:rsidRPr="008E3436">
        <w:rPr>
          <w:rFonts w:ascii="Century Gothic" w:hAnsi="Century Gothic" w:cs="Arial"/>
          <w:lang w:val="en-US"/>
        </w:rPr>
        <w:t>It is the student’s responsibility to return all supplies and equipment clean and ready for sterilization and in good working order.</w:t>
      </w:r>
    </w:p>
    <w:p w:rsidR="005D1B22" w:rsidRPr="008E3436" w:rsidRDefault="005D1B22" w:rsidP="005D1B22">
      <w:pPr>
        <w:rPr>
          <w:rFonts w:ascii="Century Gothic" w:hAnsi="Century Gothic"/>
        </w:rPr>
      </w:pPr>
    </w:p>
    <w:p w:rsidR="00395AF3" w:rsidRPr="008E3436" w:rsidRDefault="00395AF3">
      <w:pPr>
        <w:rPr>
          <w:rFonts w:ascii="Century Gothic" w:hAnsi="Century Gothic" w:cs="Arial"/>
          <w:lang w:val="en-US"/>
        </w:rPr>
      </w:pPr>
      <w:r w:rsidRPr="008E3436">
        <w:rPr>
          <w:rFonts w:ascii="Century Gothic" w:hAnsi="Century Gothic" w:cs="Arial"/>
          <w:lang w:val="en-US"/>
        </w:rPr>
        <w:t>Dental equipment and supplies are very expensive.  Please follow all manufacturers’ instructions for their care. A binder containing all manufacturers’ instructions will be available to the student. This binder will be kept in the dispensary.</w:t>
      </w:r>
    </w:p>
    <w:p w:rsidR="00395AF3" w:rsidRPr="008E3436" w:rsidRDefault="00395AF3" w:rsidP="005D1B22">
      <w:pPr>
        <w:jc w:val="center"/>
        <w:rPr>
          <w:rFonts w:ascii="Century Gothic" w:hAnsi="Century Gothic" w:cs="Arial"/>
          <w:bCs/>
          <w:u w:val="single"/>
          <w:lang w:val="en-US"/>
        </w:rPr>
      </w:pPr>
      <w:r w:rsidRPr="008E3436">
        <w:rPr>
          <w:rFonts w:ascii="Century Gothic" w:hAnsi="Century Gothic" w:cs="Arial"/>
          <w:bCs/>
          <w:u w:val="single"/>
          <w:lang w:val="en-US"/>
        </w:rPr>
        <w:t>Instrument Care:</w:t>
      </w:r>
    </w:p>
    <w:p w:rsidR="00395AF3" w:rsidRPr="008E3436" w:rsidRDefault="00395AF3">
      <w:pPr>
        <w:rPr>
          <w:rFonts w:ascii="Century Gothic" w:hAnsi="Century Gothic" w:cs="Arial"/>
          <w:b/>
          <w:bCs/>
          <w:u w:val="single"/>
          <w:lang w:val="en-US"/>
        </w:rPr>
      </w:pPr>
    </w:p>
    <w:p w:rsidR="00395AF3" w:rsidRPr="008E3436" w:rsidRDefault="00395AF3">
      <w:pPr>
        <w:rPr>
          <w:rFonts w:ascii="Century Gothic" w:hAnsi="Century Gothic" w:cs="Arial"/>
          <w:lang w:val="en-US"/>
        </w:rPr>
      </w:pPr>
      <w:r w:rsidRPr="008E3436">
        <w:rPr>
          <w:rFonts w:ascii="Century Gothic" w:hAnsi="Century Gothic" w:cs="Arial"/>
          <w:lang w:val="en-US"/>
        </w:rPr>
        <w:t xml:space="preserve">All instruments are to be put through the re-circulation process, dried thoroughly and wrapped.  All cassettes must be brought to the dispensary within 15 minutes of clinic completion. Student’s name and unit number must be clearly marked. Dispensary staff will sterilize all cassettes and have them available for the next clinical session. (N.B. please refer to </w:t>
      </w:r>
      <w:r w:rsidRPr="008E3436">
        <w:rPr>
          <w:rFonts w:ascii="Century Gothic" w:hAnsi="Century Gothic" w:cs="Arial"/>
          <w:lang w:val="en-US"/>
        </w:rPr>
        <w:lastRenderedPageBreak/>
        <w:t>procedures for re-circulation in the Health, Safety and Asepsis section of this manual).</w:t>
      </w:r>
      <w:r w:rsidR="008913D4" w:rsidRPr="008E3436">
        <w:rPr>
          <w:rFonts w:ascii="Century Gothic" w:hAnsi="Century Gothic" w:cs="Arial"/>
          <w:lang w:val="en-US"/>
        </w:rPr>
        <w:t xml:space="preserve"> Student</w:t>
      </w:r>
      <w:r w:rsidR="00EE08F9" w:rsidRPr="008E3436">
        <w:rPr>
          <w:rFonts w:ascii="Century Gothic" w:hAnsi="Century Gothic" w:cs="Arial"/>
          <w:lang w:val="en-US"/>
        </w:rPr>
        <w:t>’</w:t>
      </w:r>
      <w:r w:rsidR="008913D4" w:rsidRPr="008E3436">
        <w:rPr>
          <w:rFonts w:ascii="Century Gothic" w:hAnsi="Century Gothic" w:cs="Arial"/>
          <w:lang w:val="en-US"/>
        </w:rPr>
        <w:t>s instruments must be signed in and out of clinic.</w:t>
      </w:r>
    </w:p>
    <w:p w:rsidR="00395AF3" w:rsidRPr="008E3436" w:rsidRDefault="00395AF3">
      <w:pPr>
        <w:rPr>
          <w:rFonts w:ascii="Trebuchet MS" w:hAnsi="Trebuchet MS" w:cs="Arial"/>
          <w:lang w:val="en-US"/>
        </w:rPr>
      </w:pPr>
    </w:p>
    <w:p w:rsidR="00395AF3" w:rsidRPr="008E3436" w:rsidRDefault="00395AF3">
      <w:pPr>
        <w:rPr>
          <w:rFonts w:ascii="Century Gothic" w:hAnsi="Century Gothic" w:cs="Arial"/>
          <w:lang w:val="en-US"/>
        </w:rPr>
      </w:pPr>
      <w:r w:rsidRPr="008E3436">
        <w:rPr>
          <w:rFonts w:ascii="Century Gothic" w:hAnsi="Century Gothic" w:cs="Arial"/>
          <w:lang w:val="en-US"/>
        </w:rPr>
        <w:t>Any broken instruments or equipment failure must be reported to the dispensary staff immediately. There is sheet in the dispensary for this purpose.</w:t>
      </w:r>
    </w:p>
    <w:p w:rsidR="00395AF3" w:rsidRPr="008E3436" w:rsidRDefault="00395AF3" w:rsidP="005C440A">
      <w:pPr>
        <w:jc w:val="center"/>
        <w:rPr>
          <w:rFonts w:ascii="Century Gothic" w:hAnsi="Century Gothic" w:cs="Arial"/>
          <w:bCs/>
          <w:u w:val="single"/>
          <w:lang w:val="en-US"/>
        </w:rPr>
      </w:pPr>
      <w:r w:rsidRPr="008E3436">
        <w:rPr>
          <w:rFonts w:ascii="Century Gothic" w:hAnsi="Century Gothic" w:cs="Arial"/>
          <w:bCs/>
          <w:u w:val="single"/>
          <w:lang w:val="en-US"/>
        </w:rPr>
        <w:t>Consumable Supplies:</w:t>
      </w:r>
    </w:p>
    <w:p w:rsidR="00395AF3" w:rsidRPr="008E3436" w:rsidRDefault="00395AF3">
      <w:pPr>
        <w:rPr>
          <w:rFonts w:ascii="Century Gothic" w:hAnsi="Century Gothic" w:cs="Arial"/>
          <w:lang w:val="en-US"/>
        </w:rPr>
      </w:pPr>
      <w:r w:rsidRPr="008E3436">
        <w:rPr>
          <w:rFonts w:ascii="Century Gothic" w:hAnsi="Century Gothic" w:cs="Arial"/>
          <w:lang w:val="en-US"/>
        </w:rPr>
        <w:t xml:space="preserve">All consumable supplies will be kept in the recirculation area. It is important that you not be wasteful.  Use your discretion in determining the quantity of goods needed.  Any item not found in the </w:t>
      </w:r>
      <w:r w:rsidR="005C440A" w:rsidRPr="008E3436">
        <w:rPr>
          <w:rFonts w:ascii="Century Gothic" w:hAnsi="Century Gothic" w:cs="Arial"/>
          <w:lang w:val="en-US"/>
        </w:rPr>
        <w:t>cupboards in</w:t>
      </w:r>
      <w:r w:rsidRPr="008E3436">
        <w:rPr>
          <w:rFonts w:ascii="Century Gothic" w:hAnsi="Century Gothic" w:cs="Arial"/>
          <w:lang w:val="en-US"/>
        </w:rPr>
        <w:t xml:space="preserve"> the re-circulation area will be available from the dispensary. </w:t>
      </w:r>
    </w:p>
    <w:p w:rsidR="00395AF3" w:rsidRPr="008E3436" w:rsidRDefault="00395AF3">
      <w:pPr>
        <w:rPr>
          <w:rFonts w:ascii="Century Gothic" w:hAnsi="Century Gothic" w:cs="Arial"/>
          <w:b/>
          <w:bCs/>
          <w:u w:val="single"/>
          <w:lang w:val="en-US"/>
        </w:rPr>
      </w:pPr>
    </w:p>
    <w:p w:rsidR="00395AF3" w:rsidRPr="008E3436" w:rsidRDefault="00395AF3">
      <w:pPr>
        <w:rPr>
          <w:rFonts w:ascii="Century Gothic" w:hAnsi="Century Gothic" w:cs="Arial"/>
          <w:lang w:val="en-US"/>
        </w:rPr>
      </w:pPr>
      <w:r w:rsidRPr="008E3436">
        <w:rPr>
          <w:rFonts w:ascii="Century Gothic" w:hAnsi="Century Gothic" w:cs="Arial"/>
          <w:lang w:val="en-US"/>
        </w:rPr>
        <w:t>The dispensary staff</w:t>
      </w:r>
      <w:r w:rsidR="005C440A" w:rsidRPr="008E3436">
        <w:rPr>
          <w:rFonts w:ascii="Century Gothic" w:hAnsi="Century Gothic" w:cs="Arial"/>
          <w:lang w:val="en-US"/>
        </w:rPr>
        <w:t xml:space="preserve"> and monitors</w:t>
      </w:r>
      <w:r w:rsidRPr="008E3436">
        <w:rPr>
          <w:rFonts w:ascii="Century Gothic" w:hAnsi="Century Gothic" w:cs="Arial"/>
          <w:lang w:val="en-US"/>
        </w:rPr>
        <w:t xml:space="preserve"> will replenish consumable supplies. It is the responsibility of the monitors to inform the dispensary staff when items need to be restocked. Monitors will also take responsibility for restocking. </w:t>
      </w:r>
    </w:p>
    <w:p w:rsidR="00395AF3" w:rsidRPr="008E3436" w:rsidRDefault="00395AF3">
      <w:pPr>
        <w:rPr>
          <w:rFonts w:ascii="Century Gothic" w:hAnsi="Century Gothic" w:cs="Arial"/>
          <w:lang w:val="en-US"/>
        </w:rPr>
      </w:pPr>
    </w:p>
    <w:p w:rsidR="00395AF3" w:rsidRPr="008E3436" w:rsidRDefault="00395AF3">
      <w:pPr>
        <w:rPr>
          <w:rFonts w:ascii="Century Gothic" w:hAnsi="Century Gothic" w:cs="Arial"/>
          <w:lang w:val="en-US"/>
        </w:rPr>
      </w:pPr>
      <w:r w:rsidRPr="008E3436">
        <w:rPr>
          <w:rFonts w:ascii="Century Gothic" w:hAnsi="Century Gothic" w:cs="Arial"/>
          <w:lang w:val="en-US"/>
        </w:rPr>
        <w:t>The dispensary staff and monitors will prepare tray set-ups with disposable supplies in advance.</w:t>
      </w:r>
    </w:p>
    <w:p w:rsidR="00395AF3" w:rsidRPr="008E3436" w:rsidRDefault="00395AF3">
      <w:pPr>
        <w:rPr>
          <w:rFonts w:ascii="Century Gothic" w:hAnsi="Century Gothic" w:cs="Arial"/>
          <w:lang w:val="en-US"/>
        </w:rPr>
      </w:pPr>
    </w:p>
    <w:p w:rsidR="00395AF3" w:rsidRPr="008E3436" w:rsidRDefault="005C440A">
      <w:pPr>
        <w:rPr>
          <w:rFonts w:ascii="Century Gothic" w:hAnsi="Century Gothic" w:cs="Arial"/>
          <w:lang w:val="en-US"/>
        </w:rPr>
      </w:pPr>
      <w:r w:rsidRPr="008E3436">
        <w:rPr>
          <w:rFonts w:ascii="Century Gothic" w:hAnsi="Century Gothic" w:cs="Arial"/>
          <w:lang w:val="en-US"/>
        </w:rPr>
        <w:t>The</w:t>
      </w:r>
      <w:r w:rsidR="00395AF3" w:rsidRPr="008E3436">
        <w:rPr>
          <w:rFonts w:ascii="Century Gothic" w:hAnsi="Century Gothic" w:cs="Arial"/>
          <w:lang w:val="en-US"/>
        </w:rPr>
        <w:t xml:space="preserve"> following items are issued to each student for the unit. Supplies which have been issued to the dental hygiene units </w:t>
      </w:r>
      <w:r w:rsidR="00395AF3" w:rsidRPr="008E3436">
        <w:rPr>
          <w:rFonts w:ascii="Century Gothic" w:hAnsi="Century Gothic" w:cs="Arial"/>
          <w:b/>
          <w:bCs/>
          <w:lang w:val="en-US"/>
        </w:rPr>
        <w:t>are not</w:t>
      </w:r>
      <w:r w:rsidR="00395AF3" w:rsidRPr="008E3436">
        <w:rPr>
          <w:rFonts w:ascii="Century Gothic" w:hAnsi="Century Gothic" w:cs="Arial"/>
          <w:lang w:val="en-US"/>
        </w:rPr>
        <w:t xml:space="preserve"> to be removed.</w:t>
      </w:r>
    </w:p>
    <w:p w:rsidR="00395AF3" w:rsidRPr="008E3436" w:rsidRDefault="00395AF3">
      <w:pPr>
        <w:rPr>
          <w:rFonts w:ascii="Century Gothic" w:hAnsi="Century Gothic"/>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395AF3" w:rsidRPr="008E3436">
        <w:tc>
          <w:tcPr>
            <w:tcW w:w="2952" w:type="dxa"/>
          </w:tcPr>
          <w:p w:rsidR="00395AF3" w:rsidRPr="008E3436" w:rsidRDefault="00395AF3">
            <w:pPr>
              <w:rPr>
                <w:rFonts w:ascii="Century Gothic" w:hAnsi="Century Gothic" w:cs="Arial"/>
                <w:lang w:val="en-US"/>
              </w:rPr>
            </w:pPr>
            <w:r w:rsidRPr="008E3436">
              <w:rPr>
                <w:rFonts w:ascii="Century Gothic" w:hAnsi="Century Gothic" w:cs="Arial"/>
                <w:b/>
                <w:bCs/>
                <w:lang w:val="en-US"/>
              </w:rPr>
              <w:t>Under sink</w:t>
            </w:r>
            <w:r w:rsidRPr="008E3436">
              <w:rPr>
                <w:rFonts w:ascii="Century Gothic" w:hAnsi="Century Gothic" w:cs="Arial"/>
                <w:lang w:val="en-US"/>
              </w:rPr>
              <w:t>:</w:t>
            </w:r>
          </w:p>
        </w:tc>
        <w:tc>
          <w:tcPr>
            <w:tcW w:w="2952" w:type="dxa"/>
          </w:tcPr>
          <w:p w:rsidR="00395AF3" w:rsidRPr="008E3436" w:rsidRDefault="00395AF3">
            <w:pPr>
              <w:rPr>
                <w:rFonts w:ascii="Century Gothic" w:hAnsi="Century Gothic" w:cs="Arial"/>
                <w:b/>
                <w:bCs/>
                <w:lang w:val="en-US"/>
              </w:rPr>
            </w:pPr>
            <w:r w:rsidRPr="008E3436">
              <w:rPr>
                <w:rFonts w:ascii="Century Gothic" w:hAnsi="Century Gothic" w:cs="Arial"/>
                <w:b/>
                <w:bCs/>
                <w:lang w:val="en-US"/>
              </w:rPr>
              <w:t>In drawers:</w:t>
            </w:r>
          </w:p>
        </w:tc>
        <w:tc>
          <w:tcPr>
            <w:tcW w:w="2952" w:type="dxa"/>
          </w:tcPr>
          <w:p w:rsidR="00395AF3" w:rsidRPr="008E3436" w:rsidRDefault="00395AF3">
            <w:pPr>
              <w:rPr>
                <w:rFonts w:ascii="Century Gothic" w:hAnsi="Century Gothic" w:cs="Arial"/>
                <w:lang w:val="en-US"/>
              </w:rPr>
            </w:pPr>
            <w:r w:rsidRPr="008E3436">
              <w:rPr>
                <w:rFonts w:ascii="Century Gothic" w:hAnsi="Century Gothic" w:cs="Arial"/>
                <w:b/>
                <w:bCs/>
                <w:lang w:val="en-US"/>
              </w:rPr>
              <w:t>Assigned items</w:t>
            </w:r>
            <w:r w:rsidRPr="008E3436">
              <w:rPr>
                <w:rFonts w:ascii="Century Gothic" w:hAnsi="Century Gothic" w:cs="Arial"/>
                <w:lang w:val="en-US"/>
              </w:rPr>
              <w:t>:</w:t>
            </w:r>
          </w:p>
        </w:tc>
      </w:tr>
      <w:tr w:rsidR="00395AF3" w:rsidRPr="008E3436" w:rsidTr="00220B83">
        <w:trPr>
          <w:trHeight w:val="1447"/>
        </w:trPr>
        <w:tc>
          <w:tcPr>
            <w:tcW w:w="2952" w:type="dxa"/>
          </w:tcPr>
          <w:p w:rsidR="00395AF3" w:rsidRPr="008E3436" w:rsidRDefault="00395AF3" w:rsidP="00CE6615">
            <w:pPr>
              <w:numPr>
                <w:ilvl w:val="0"/>
                <w:numId w:val="60"/>
              </w:numPr>
              <w:rPr>
                <w:rFonts w:ascii="Century Gothic" w:hAnsi="Century Gothic" w:cs="Arial"/>
                <w:lang w:val="en-US"/>
              </w:rPr>
            </w:pPr>
            <w:r w:rsidRPr="008E3436">
              <w:rPr>
                <w:rFonts w:ascii="Century Gothic" w:hAnsi="Century Gothic" w:cs="Arial"/>
                <w:lang w:val="en-US"/>
              </w:rPr>
              <w:t>disinfectant (spray)</w:t>
            </w:r>
          </w:p>
          <w:p w:rsidR="00395AF3" w:rsidRPr="008E3436" w:rsidRDefault="00395AF3" w:rsidP="00CE6615">
            <w:pPr>
              <w:numPr>
                <w:ilvl w:val="0"/>
                <w:numId w:val="60"/>
              </w:numPr>
              <w:rPr>
                <w:rFonts w:ascii="Century Gothic" w:hAnsi="Century Gothic" w:cs="Arial"/>
                <w:lang w:val="en-US"/>
              </w:rPr>
            </w:pPr>
            <w:r w:rsidRPr="008E3436">
              <w:rPr>
                <w:rFonts w:ascii="Century Gothic" w:hAnsi="Century Gothic" w:cs="Arial"/>
                <w:lang w:val="en-US"/>
              </w:rPr>
              <w:t>kidney basin</w:t>
            </w:r>
          </w:p>
          <w:p w:rsidR="00395AF3" w:rsidRPr="008E3436" w:rsidRDefault="00395AF3" w:rsidP="00CE6615">
            <w:pPr>
              <w:numPr>
                <w:ilvl w:val="0"/>
                <w:numId w:val="60"/>
              </w:numPr>
              <w:rPr>
                <w:rFonts w:ascii="Century Gothic" w:hAnsi="Century Gothic" w:cs="Arial"/>
                <w:lang w:val="en-US"/>
              </w:rPr>
            </w:pPr>
            <w:r w:rsidRPr="008E3436">
              <w:rPr>
                <w:rFonts w:ascii="Century Gothic" w:hAnsi="Century Gothic" w:cs="Arial"/>
                <w:lang w:val="en-US"/>
              </w:rPr>
              <w:t>sink cleanser</w:t>
            </w:r>
          </w:p>
          <w:p w:rsidR="00395AF3" w:rsidRPr="008E3436" w:rsidRDefault="00395AF3" w:rsidP="00CE6615">
            <w:pPr>
              <w:numPr>
                <w:ilvl w:val="0"/>
                <w:numId w:val="60"/>
              </w:numPr>
              <w:rPr>
                <w:rFonts w:ascii="Century Gothic" w:hAnsi="Century Gothic" w:cs="Arial"/>
                <w:lang w:val="en-US"/>
              </w:rPr>
            </w:pPr>
            <w:r w:rsidRPr="008E3436">
              <w:rPr>
                <w:rFonts w:ascii="Century Gothic" w:hAnsi="Century Gothic" w:cs="Arial"/>
                <w:lang w:val="en-US"/>
              </w:rPr>
              <w:t>small scrub pad</w:t>
            </w:r>
          </w:p>
        </w:tc>
        <w:tc>
          <w:tcPr>
            <w:tcW w:w="2952" w:type="dxa"/>
          </w:tcPr>
          <w:p w:rsidR="00395AF3" w:rsidRPr="008E3436" w:rsidRDefault="00395AF3" w:rsidP="00CE6615">
            <w:pPr>
              <w:numPr>
                <w:ilvl w:val="0"/>
                <w:numId w:val="60"/>
              </w:numPr>
              <w:rPr>
                <w:rFonts w:ascii="Century Gothic" w:hAnsi="Century Gothic" w:cs="Arial"/>
                <w:lang w:val="en-US"/>
              </w:rPr>
            </w:pPr>
            <w:r w:rsidRPr="008E3436">
              <w:rPr>
                <w:rFonts w:ascii="Century Gothic" w:hAnsi="Century Gothic" w:cs="Arial"/>
                <w:lang w:val="en-US"/>
              </w:rPr>
              <w:t>hand mirror</w:t>
            </w:r>
          </w:p>
          <w:p w:rsidR="00395AF3" w:rsidRPr="008E3436" w:rsidRDefault="00395AF3" w:rsidP="00CE6615">
            <w:pPr>
              <w:numPr>
                <w:ilvl w:val="0"/>
                <w:numId w:val="60"/>
              </w:numPr>
              <w:rPr>
                <w:rFonts w:ascii="Century Gothic" w:hAnsi="Century Gothic" w:cs="Arial"/>
                <w:lang w:val="en-US"/>
              </w:rPr>
            </w:pPr>
            <w:r w:rsidRPr="008E3436">
              <w:rPr>
                <w:rFonts w:ascii="Century Gothic" w:hAnsi="Century Gothic" w:cs="Arial"/>
                <w:lang w:val="en-US"/>
              </w:rPr>
              <w:t>safety glasses for clients (adults &amp; paedo)</w:t>
            </w:r>
          </w:p>
          <w:p w:rsidR="00395AF3" w:rsidRPr="008E3436" w:rsidRDefault="00395AF3" w:rsidP="00CE6615">
            <w:pPr>
              <w:numPr>
                <w:ilvl w:val="0"/>
                <w:numId w:val="60"/>
              </w:numPr>
              <w:rPr>
                <w:rFonts w:ascii="Century Gothic" w:hAnsi="Century Gothic" w:cs="Arial"/>
                <w:lang w:val="en-US"/>
              </w:rPr>
            </w:pPr>
            <w:r w:rsidRPr="008E3436">
              <w:rPr>
                <w:rFonts w:ascii="Century Gothic" w:hAnsi="Century Gothic" w:cs="Arial"/>
                <w:lang w:val="en-US"/>
              </w:rPr>
              <w:t>kleenex</w:t>
            </w:r>
          </w:p>
        </w:tc>
        <w:tc>
          <w:tcPr>
            <w:tcW w:w="2952" w:type="dxa"/>
          </w:tcPr>
          <w:p w:rsidR="00395AF3" w:rsidRPr="008E3436" w:rsidRDefault="00395AF3" w:rsidP="00CE6615">
            <w:pPr>
              <w:numPr>
                <w:ilvl w:val="0"/>
                <w:numId w:val="60"/>
              </w:numPr>
              <w:rPr>
                <w:rFonts w:ascii="Century Gothic" w:hAnsi="Century Gothic" w:cs="Arial"/>
                <w:lang w:val="en-US"/>
              </w:rPr>
            </w:pPr>
            <w:r w:rsidRPr="008E3436">
              <w:rPr>
                <w:rFonts w:ascii="Century Gothic" w:hAnsi="Century Gothic" w:cs="Arial"/>
                <w:lang w:val="en-US"/>
              </w:rPr>
              <w:t>Dental unit</w:t>
            </w:r>
          </w:p>
          <w:p w:rsidR="00395AF3" w:rsidRPr="008E3436" w:rsidRDefault="00395AF3" w:rsidP="00CE6615">
            <w:pPr>
              <w:numPr>
                <w:ilvl w:val="0"/>
                <w:numId w:val="60"/>
              </w:numPr>
              <w:rPr>
                <w:rFonts w:ascii="Century Gothic" w:hAnsi="Century Gothic" w:cs="Arial"/>
                <w:lang w:val="en-US"/>
              </w:rPr>
            </w:pPr>
            <w:r w:rsidRPr="008E3436">
              <w:rPr>
                <w:rFonts w:ascii="Century Gothic" w:hAnsi="Century Gothic" w:cs="Arial"/>
                <w:lang w:val="en-US"/>
              </w:rPr>
              <w:t>Fletcher manikin</w:t>
            </w:r>
          </w:p>
          <w:p w:rsidR="00395AF3" w:rsidRPr="008E3436" w:rsidRDefault="00580E3E" w:rsidP="00CE6615">
            <w:pPr>
              <w:numPr>
                <w:ilvl w:val="0"/>
                <w:numId w:val="60"/>
              </w:numPr>
              <w:rPr>
                <w:rFonts w:ascii="Century Gothic" w:hAnsi="Century Gothic" w:cs="Arial"/>
                <w:lang w:val="en-US"/>
              </w:rPr>
            </w:pPr>
            <w:r w:rsidRPr="008E3436">
              <w:rPr>
                <w:rFonts w:ascii="Century Gothic" w:hAnsi="Century Gothic" w:cs="Arial"/>
                <w:lang w:val="en-US"/>
              </w:rPr>
              <w:t>typodont</w:t>
            </w:r>
          </w:p>
        </w:tc>
      </w:tr>
    </w:tbl>
    <w:p w:rsidR="00220B83" w:rsidRDefault="00220B83" w:rsidP="005C440A">
      <w:pPr>
        <w:pStyle w:val="Caption"/>
        <w:rPr>
          <w:rFonts w:ascii="Century Gothic" w:hAnsi="Century Gothic"/>
          <w:b w:val="0"/>
          <w:sz w:val="24"/>
          <w:u w:val="single"/>
        </w:rPr>
      </w:pPr>
    </w:p>
    <w:p w:rsidR="00395AF3" w:rsidRPr="008E3436" w:rsidRDefault="00395AF3" w:rsidP="005C440A">
      <w:pPr>
        <w:pStyle w:val="Caption"/>
        <w:rPr>
          <w:rFonts w:ascii="Century Gothic" w:hAnsi="Century Gothic"/>
          <w:b w:val="0"/>
          <w:sz w:val="24"/>
          <w:u w:val="single"/>
        </w:rPr>
      </w:pPr>
      <w:r w:rsidRPr="008E3436">
        <w:rPr>
          <w:rFonts w:ascii="Century Gothic" w:hAnsi="Century Gothic"/>
          <w:b w:val="0"/>
          <w:sz w:val="24"/>
          <w:u w:val="single"/>
        </w:rPr>
        <w:t xml:space="preserve">Client Self-Care Aids (available in the </w:t>
      </w:r>
      <w:r w:rsidR="005C440A" w:rsidRPr="008E3436">
        <w:rPr>
          <w:rFonts w:ascii="Century Gothic" w:hAnsi="Century Gothic"/>
          <w:b w:val="0"/>
          <w:sz w:val="24"/>
          <w:u w:val="single"/>
        </w:rPr>
        <w:t>dispensary</w:t>
      </w:r>
      <w:r w:rsidRPr="008E3436">
        <w:rPr>
          <w:rFonts w:ascii="Century Gothic" w:hAnsi="Century Gothic"/>
          <w:b w:val="0"/>
          <w:sz w:val="24"/>
          <w:u w:val="single"/>
        </w:rPr>
        <w:t>)</w:t>
      </w:r>
    </w:p>
    <w:p w:rsidR="00395AF3" w:rsidRPr="008E3436" w:rsidRDefault="00395AF3" w:rsidP="005C440A">
      <w:pPr>
        <w:jc w:val="center"/>
        <w:rPr>
          <w:rFonts w:ascii="Century Gothic" w:hAnsi="Century Gothic" w:cs="Arial"/>
          <w:bCs/>
          <w:u w:val="single"/>
          <w:lang w:val="en-US"/>
        </w:rPr>
      </w:pPr>
    </w:p>
    <w:p w:rsidR="00395AF3" w:rsidRPr="008E3436" w:rsidRDefault="00395AF3">
      <w:pPr>
        <w:rPr>
          <w:rFonts w:ascii="Century Gothic" w:hAnsi="Century Gothic" w:cs="Arial"/>
          <w:lang w:val="en-US"/>
        </w:rPr>
      </w:pPr>
      <w:r w:rsidRPr="008E3436">
        <w:rPr>
          <w:rFonts w:ascii="Century Gothic" w:hAnsi="Century Gothic" w:cs="Arial"/>
          <w:lang w:val="en-US"/>
        </w:rPr>
        <w:t>The following will be available for the student to dispense to their clients on an as needed basis.  Again, we must stress that students use their discretion when dispensing these items.</w:t>
      </w:r>
    </w:p>
    <w:p w:rsidR="00395AF3" w:rsidRPr="008E3436" w:rsidRDefault="00395AF3">
      <w:pPr>
        <w:rPr>
          <w:rFonts w:ascii="Century Gothic" w:hAnsi="Century Gothic" w:cs="Arial"/>
          <w:lang w:val="en-US"/>
        </w:rPr>
      </w:pPr>
    </w:p>
    <w:p w:rsidR="00395AF3" w:rsidRPr="008E3436" w:rsidRDefault="00395AF3" w:rsidP="00CE6615">
      <w:pPr>
        <w:numPr>
          <w:ilvl w:val="0"/>
          <w:numId w:val="61"/>
        </w:numPr>
        <w:rPr>
          <w:rFonts w:ascii="Century Gothic" w:hAnsi="Century Gothic" w:cs="Arial"/>
          <w:lang w:val="en-US"/>
        </w:rPr>
      </w:pPr>
      <w:r w:rsidRPr="008E3436">
        <w:rPr>
          <w:rFonts w:ascii="Century Gothic" w:hAnsi="Century Gothic" w:cs="Arial"/>
          <w:lang w:val="en-US"/>
        </w:rPr>
        <w:t>Toothbrushes (paedo, youth, and adult sizes).</w:t>
      </w:r>
    </w:p>
    <w:p w:rsidR="00395AF3" w:rsidRPr="008E3436" w:rsidRDefault="00395AF3" w:rsidP="00CE6615">
      <w:pPr>
        <w:numPr>
          <w:ilvl w:val="0"/>
          <w:numId w:val="61"/>
        </w:numPr>
        <w:rPr>
          <w:rFonts w:ascii="Century Gothic" w:hAnsi="Century Gothic" w:cs="Arial"/>
          <w:lang w:val="en-US"/>
        </w:rPr>
      </w:pPr>
      <w:r w:rsidRPr="008E3436">
        <w:rPr>
          <w:rFonts w:ascii="Century Gothic" w:hAnsi="Century Gothic" w:cs="Arial"/>
          <w:lang w:val="en-US"/>
        </w:rPr>
        <w:t>Floss Threaders.</w:t>
      </w:r>
    </w:p>
    <w:p w:rsidR="005C440A" w:rsidRPr="008E3436" w:rsidRDefault="00395AF3" w:rsidP="00CE6615">
      <w:pPr>
        <w:numPr>
          <w:ilvl w:val="0"/>
          <w:numId w:val="61"/>
        </w:numPr>
        <w:rPr>
          <w:rFonts w:ascii="Century Gothic" w:hAnsi="Century Gothic" w:cs="Arial"/>
          <w:lang w:val="en-US"/>
        </w:rPr>
      </w:pPr>
      <w:r w:rsidRPr="008E3436">
        <w:rPr>
          <w:rFonts w:ascii="Century Gothic" w:hAnsi="Century Gothic" w:cs="Arial"/>
          <w:lang w:val="en-US"/>
        </w:rPr>
        <w:t>Floss (waxed and unwaxed).</w:t>
      </w:r>
    </w:p>
    <w:p w:rsidR="005C440A" w:rsidRPr="008E3436" w:rsidRDefault="005C440A" w:rsidP="00CE6615">
      <w:pPr>
        <w:numPr>
          <w:ilvl w:val="0"/>
          <w:numId w:val="61"/>
        </w:numPr>
        <w:rPr>
          <w:rFonts w:ascii="Century Gothic" w:hAnsi="Century Gothic" w:cs="Arial"/>
          <w:lang w:val="en-US"/>
        </w:rPr>
      </w:pPr>
      <w:r w:rsidRPr="008E3436">
        <w:rPr>
          <w:rFonts w:ascii="Century Gothic" w:hAnsi="Century Gothic" w:cs="Arial"/>
          <w:lang w:val="en-US"/>
        </w:rPr>
        <w:t>Sensodyne toothpaste</w:t>
      </w:r>
    </w:p>
    <w:p w:rsidR="00EE08F9" w:rsidRPr="008E3436" w:rsidRDefault="00EE08F9" w:rsidP="00EE08F9">
      <w:pPr>
        <w:rPr>
          <w:rFonts w:ascii="Century Gothic" w:hAnsi="Century Gothic" w:cs="Arial"/>
          <w:lang w:val="en-US"/>
        </w:rPr>
      </w:pPr>
    </w:p>
    <w:p w:rsidR="00395AF3" w:rsidRPr="008E3436" w:rsidRDefault="00395AF3">
      <w:pPr>
        <w:rPr>
          <w:rFonts w:ascii="Century Gothic" w:hAnsi="Century Gothic" w:cs="Arial"/>
          <w:lang w:val="en-US"/>
        </w:rPr>
      </w:pPr>
      <w:r w:rsidRPr="008E3436">
        <w:rPr>
          <w:rFonts w:ascii="Century Gothic" w:hAnsi="Century Gothic" w:cs="Arial"/>
          <w:lang w:val="en-US"/>
        </w:rPr>
        <w:t>Also available for demonstration purposes is the Oral B rotary brush</w:t>
      </w:r>
      <w:r w:rsidR="002D130E" w:rsidRPr="008E3436">
        <w:rPr>
          <w:rFonts w:ascii="Century Gothic" w:hAnsi="Century Gothic" w:cs="Arial"/>
          <w:lang w:val="en-US"/>
        </w:rPr>
        <w:t>.</w:t>
      </w:r>
      <w:r w:rsidRPr="008E3436">
        <w:rPr>
          <w:rFonts w:ascii="Century Gothic" w:hAnsi="Century Gothic" w:cs="Arial"/>
          <w:lang w:val="en-US"/>
        </w:rPr>
        <w:t xml:space="preserve"> There are 2 large teeth models, and two rings of various types of manual brushes and aids.</w:t>
      </w:r>
      <w:r w:rsidR="00D76E12" w:rsidRPr="008E3436">
        <w:rPr>
          <w:rFonts w:ascii="Century Gothic" w:hAnsi="Century Gothic" w:cs="Arial"/>
          <w:lang w:val="en-US"/>
        </w:rPr>
        <w:t xml:space="preserve"> All of these must be signed in and out and cannot leave the clinic.</w:t>
      </w:r>
    </w:p>
    <w:p w:rsidR="00DF58D5" w:rsidRPr="008E3436" w:rsidRDefault="00DF58D5">
      <w:pPr>
        <w:rPr>
          <w:rFonts w:ascii="Century Gothic" w:hAnsi="Century Gothic"/>
        </w:rPr>
      </w:pPr>
    </w:p>
    <w:p w:rsidR="00DF58D5" w:rsidRPr="008E3436" w:rsidRDefault="00DF58D5">
      <w:pPr>
        <w:rPr>
          <w:rFonts w:ascii="Century Gothic" w:hAnsi="Century Gothic"/>
        </w:rPr>
      </w:pPr>
    </w:p>
    <w:p w:rsidR="00DF58D5" w:rsidRPr="008E3436" w:rsidRDefault="00DF58D5"/>
    <w:p w:rsidR="00DF58D5" w:rsidRPr="008E3436" w:rsidRDefault="00DF58D5"/>
    <w:p w:rsidR="00DF58D5" w:rsidRPr="008E3436" w:rsidRDefault="00DF58D5"/>
    <w:p w:rsidR="00DF58D5" w:rsidRPr="008E3436" w:rsidRDefault="00DF58D5"/>
    <w:p w:rsidR="00DF58D5" w:rsidRPr="008E3436" w:rsidRDefault="00DF58D5"/>
    <w:p w:rsidR="00DF58D5" w:rsidRPr="008E3436" w:rsidRDefault="00DF58D5"/>
    <w:p w:rsidR="00DF58D5" w:rsidRPr="008E3436" w:rsidRDefault="00DF58D5"/>
    <w:p w:rsidR="00395AF3" w:rsidRPr="008E3436" w:rsidRDefault="00395AF3"/>
    <w:p w:rsidR="00395AF3" w:rsidRPr="008E3436" w:rsidRDefault="00395AF3"/>
    <w:p w:rsidR="00395AF3" w:rsidRPr="008E3436" w:rsidRDefault="00395AF3">
      <w:pPr>
        <w:pStyle w:val="Subtitle"/>
        <w:pBdr>
          <w:top w:val="single" w:sz="4" w:space="1" w:color="auto"/>
          <w:left w:val="single" w:sz="4" w:space="4" w:color="auto"/>
          <w:bottom w:val="single" w:sz="4" w:space="1" w:color="auto"/>
          <w:right w:val="single" w:sz="4" w:space="4" w:color="auto"/>
        </w:pBdr>
        <w:jc w:val="center"/>
        <w:rPr>
          <w:sz w:val="56"/>
          <w:szCs w:val="56"/>
        </w:rPr>
      </w:pPr>
    </w:p>
    <w:p w:rsidR="00395AF3" w:rsidRPr="008E3436" w:rsidRDefault="00395AF3">
      <w:pPr>
        <w:pStyle w:val="Subtitle"/>
        <w:pBdr>
          <w:top w:val="single" w:sz="4" w:space="1" w:color="auto"/>
          <w:left w:val="single" w:sz="4" w:space="4" w:color="auto"/>
          <w:bottom w:val="single" w:sz="4" w:space="1" w:color="auto"/>
          <w:right w:val="single" w:sz="4" w:space="4" w:color="auto"/>
        </w:pBdr>
        <w:jc w:val="center"/>
        <w:rPr>
          <w:sz w:val="56"/>
          <w:szCs w:val="56"/>
        </w:rPr>
      </w:pPr>
    </w:p>
    <w:p w:rsidR="00395AF3" w:rsidRPr="008E3436" w:rsidRDefault="00395AF3">
      <w:pPr>
        <w:pStyle w:val="Subtitle"/>
        <w:pBdr>
          <w:top w:val="single" w:sz="4" w:space="1" w:color="auto"/>
          <w:left w:val="single" w:sz="4" w:space="4" w:color="auto"/>
          <w:bottom w:val="single" w:sz="4" w:space="1" w:color="auto"/>
          <w:right w:val="single" w:sz="4" w:space="4" w:color="auto"/>
        </w:pBdr>
        <w:jc w:val="center"/>
        <w:rPr>
          <w:rFonts w:ascii="Century Gothic" w:hAnsi="Century Gothic"/>
          <w:sz w:val="56"/>
          <w:szCs w:val="56"/>
        </w:rPr>
      </w:pPr>
      <w:r w:rsidRPr="008E3436">
        <w:rPr>
          <w:rFonts w:ascii="Century Gothic" w:hAnsi="Century Gothic"/>
          <w:sz w:val="56"/>
          <w:szCs w:val="56"/>
        </w:rPr>
        <w:t xml:space="preserve">Prevention of </w:t>
      </w:r>
    </w:p>
    <w:p w:rsidR="00395AF3" w:rsidRPr="008E3436" w:rsidRDefault="00395AF3">
      <w:pPr>
        <w:pStyle w:val="Subtitle"/>
        <w:pBdr>
          <w:top w:val="single" w:sz="4" w:space="1" w:color="auto"/>
          <w:left w:val="single" w:sz="4" w:space="4" w:color="auto"/>
          <w:bottom w:val="single" w:sz="4" w:space="1" w:color="auto"/>
          <w:right w:val="single" w:sz="4" w:space="4" w:color="auto"/>
        </w:pBdr>
        <w:jc w:val="center"/>
        <w:rPr>
          <w:rFonts w:ascii="Century Gothic" w:hAnsi="Century Gothic"/>
          <w:sz w:val="56"/>
          <w:szCs w:val="56"/>
        </w:rPr>
      </w:pPr>
      <w:r w:rsidRPr="008E3436">
        <w:rPr>
          <w:rFonts w:ascii="Century Gothic" w:hAnsi="Century Gothic"/>
          <w:sz w:val="56"/>
          <w:szCs w:val="56"/>
        </w:rPr>
        <w:t>Disease Transmission</w:t>
      </w:r>
    </w:p>
    <w:p w:rsidR="00395AF3" w:rsidRPr="008E3436" w:rsidRDefault="00C3012D">
      <w:pPr>
        <w:pStyle w:val="Subtitle"/>
        <w:pBdr>
          <w:top w:val="single" w:sz="4" w:space="1" w:color="auto"/>
          <w:left w:val="single" w:sz="4" w:space="4" w:color="auto"/>
          <w:bottom w:val="single" w:sz="4" w:space="1" w:color="auto"/>
          <w:right w:val="single" w:sz="4" w:space="4" w:color="auto"/>
        </w:pBdr>
        <w:jc w:val="center"/>
        <w:rPr>
          <w:rFonts w:ascii="Century Gothic" w:hAnsi="Century Gothic"/>
          <w:sz w:val="56"/>
          <w:szCs w:val="56"/>
        </w:rPr>
      </w:pPr>
      <w:r w:rsidRPr="008E3436">
        <w:rPr>
          <w:rFonts w:ascii="Century Gothic" w:hAnsi="Century Gothic"/>
          <w:sz w:val="56"/>
          <w:szCs w:val="56"/>
        </w:rPr>
        <w:t>(Infection Control)</w:t>
      </w:r>
    </w:p>
    <w:p w:rsidR="00395AF3" w:rsidRPr="008E3436" w:rsidRDefault="00395AF3">
      <w:pPr>
        <w:pStyle w:val="Subtitle"/>
        <w:pBdr>
          <w:top w:val="single" w:sz="4" w:space="1" w:color="auto"/>
          <w:left w:val="single" w:sz="4" w:space="4" w:color="auto"/>
          <w:bottom w:val="single" w:sz="4" w:space="1" w:color="auto"/>
          <w:right w:val="single" w:sz="4" w:space="4" w:color="auto"/>
        </w:pBdr>
        <w:jc w:val="center"/>
        <w:rPr>
          <w:sz w:val="56"/>
          <w:szCs w:val="56"/>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u w:val="single"/>
        </w:rPr>
      </w:pPr>
    </w:p>
    <w:p w:rsidR="002D130E" w:rsidRPr="008E3436" w:rsidRDefault="002D130E">
      <w:pPr>
        <w:pStyle w:val="Subtitle"/>
        <w:jc w:val="center"/>
        <w:rPr>
          <w:u w:val="single"/>
        </w:rPr>
      </w:pPr>
    </w:p>
    <w:p w:rsidR="002D130E" w:rsidRPr="008E3436" w:rsidRDefault="002D130E">
      <w:pPr>
        <w:pStyle w:val="Subtitle"/>
        <w:jc w:val="center"/>
        <w:rPr>
          <w:u w:val="single"/>
        </w:rPr>
      </w:pPr>
    </w:p>
    <w:p w:rsidR="00395AF3" w:rsidRPr="008E3436" w:rsidRDefault="00395AF3">
      <w:pPr>
        <w:pStyle w:val="Subtitle"/>
        <w:jc w:val="center"/>
        <w:rPr>
          <w:u w:val="single"/>
        </w:rPr>
      </w:pPr>
    </w:p>
    <w:p w:rsidR="00395AF3" w:rsidRPr="008E3436" w:rsidRDefault="00395AF3">
      <w:pPr>
        <w:pStyle w:val="Subtitle"/>
        <w:jc w:val="center"/>
        <w:rPr>
          <w:rFonts w:ascii="Century Gothic" w:hAnsi="Century Gothic"/>
          <w:b w:val="0"/>
          <w:u w:val="single"/>
        </w:rPr>
      </w:pPr>
      <w:r w:rsidRPr="008E3436">
        <w:rPr>
          <w:rFonts w:ascii="Century Gothic" w:hAnsi="Century Gothic"/>
          <w:b w:val="0"/>
          <w:u w:val="single"/>
        </w:rPr>
        <w:lastRenderedPageBreak/>
        <w:t>Infection in the Dental Clinic</w:t>
      </w:r>
    </w:p>
    <w:p w:rsidR="00395AF3" w:rsidRPr="008E3436" w:rsidRDefault="00395AF3">
      <w:pPr>
        <w:pStyle w:val="Subtitle"/>
        <w:jc w:val="center"/>
        <w:rPr>
          <w:rFonts w:ascii="Century Gothic" w:hAnsi="Century Gothic"/>
          <w:u w:val="single"/>
        </w:rPr>
      </w:pPr>
    </w:p>
    <w:p w:rsidR="00395AF3" w:rsidRPr="008E3436" w:rsidRDefault="00395AF3">
      <w:pPr>
        <w:pStyle w:val="Subtitle"/>
        <w:rPr>
          <w:rFonts w:ascii="Century Gothic" w:hAnsi="Century Gothic"/>
        </w:rPr>
      </w:pPr>
      <w:r w:rsidRPr="008E3436">
        <w:rPr>
          <w:rFonts w:ascii="Century Gothic" w:hAnsi="Century Gothic"/>
        </w:rPr>
        <w:t>Infection is the spread of disease-producing organisms – pathogens.  Infection also refers to the presence of pathogens in the body.</w:t>
      </w:r>
    </w:p>
    <w:p w:rsidR="00395AF3" w:rsidRPr="008E3436" w:rsidRDefault="00395AF3">
      <w:pPr>
        <w:pStyle w:val="Subtitle"/>
        <w:rPr>
          <w:rFonts w:ascii="Century Gothic" w:hAnsi="Century Gothic"/>
          <w:b w:val="0"/>
          <w:bCs w:val="0"/>
        </w:rPr>
      </w:pPr>
    </w:p>
    <w:p w:rsidR="00395AF3" w:rsidRPr="008E3436" w:rsidRDefault="00395AF3" w:rsidP="00CE6615">
      <w:pPr>
        <w:pStyle w:val="Subtitle"/>
        <w:numPr>
          <w:ilvl w:val="0"/>
          <w:numId w:val="76"/>
        </w:numPr>
        <w:rPr>
          <w:rFonts w:ascii="Century Gothic" w:hAnsi="Century Gothic"/>
          <w:b w:val="0"/>
          <w:bCs w:val="0"/>
        </w:rPr>
      </w:pPr>
      <w:r w:rsidRPr="008E3436">
        <w:rPr>
          <w:rFonts w:ascii="Century Gothic" w:hAnsi="Century Gothic"/>
          <w:b w:val="0"/>
          <w:bCs w:val="0"/>
        </w:rPr>
        <w:t>Pathogens live almost anywhere in the environment: air, dust, surfaces, and within the body in body fluids.</w:t>
      </w:r>
    </w:p>
    <w:p w:rsidR="00395AF3" w:rsidRPr="008E3436" w:rsidRDefault="00395AF3">
      <w:pPr>
        <w:pStyle w:val="Subtitle"/>
        <w:rPr>
          <w:rFonts w:ascii="Century Gothic" w:hAnsi="Century Gothic"/>
          <w:b w:val="0"/>
          <w:bCs w:val="0"/>
        </w:rPr>
      </w:pPr>
    </w:p>
    <w:p w:rsidR="00395AF3" w:rsidRPr="008E3436" w:rsidRDefault="00395AF3" w:rsidP="00CE6615">
      <w:pPr>
        <w:pStyle w:val="Subtitle"/>
        <w:numPr>
          <w:ilvl w:val="0"/>
          <w:numId w:val="76"/>
        </w:numPr>
        <w:rPr>
          <w:rFonts w:ascii="Century Gothic" w:hAnsi="Century Gothic"/>
          <w:b w:val="0"/>
          <w:bCs w:val="0"/>
        </w:rPr>
      </w:pPr>
      <w:r w:rsidRPr="008E3436">
        <w:rPr>
          <w:rFonts w:ascii="Century Gothic" w:hAnsi="Century Gothic"/>
          <w:b w:val="0"/>
          <w:bCs w:val="0"/>
        </w:rPr>
        <w:t>Although most pathogens can be easily killed by the use of disinfection and sterilization, many, including Hepatitis B, can live on dry surfaces for a week or longer.</w:t>
      </w:r>
    </w:p>
    <w:p w:rsidR="00395AF3" w:rsidRPr="008E3436" w:rsidRDefault="00395AF3">
      <w:pPr>
        <w:pStyle w:val="Subtitle"/>
        <w:rPr>
          <w:rFonts w:ascii="Century Gothic" w:hAnsi="Century Gothic"/>
          <w:b w:val="0"/>
          <w:bCs w:val="0"/>
        </w:rPr>
      </w:pPr>
    </w:p>
    <w:p w:rsidR="00395AF3" w:rsidRPr="008E3436" w:rsidRDefault="00395AF3" w:rsidP="00CE6615">
      <w:pPr>
        <w:pStyle w:val="Subtitle"/>
        <w:numPr>
          <w:ilvl w:val="0"/>
          <w:numId w:val="76"/>
        </w:numPr>
        <w:rPr>
          <w:rFonts w:ascii="Century Gothic" w:hAnsi="Century Gothic"/>
          <w:b w:val="0"/>
          <w:bCs w:val="0"/>
        </w:rPr>
      </w:pPr>
      <w:r w:rsidRPr="008E3436">
        <w:rPr>
          <w:rFonts w:ascii="Century Gothic" w:hAnsi="Century Gothic"/>
          <w:b w:val="0"/>
          <w:bCs w:val="0"/>
        </w:rPr>
        <w:t>The body has barriers that keep many pathogens out: skin is the primary barrier.  Mucous membranes in the mouth, nose and other body openings also form a protective shield against pathogens.</w:t>
      </w:r>
    </w:p>
    <w:p w:rsidR="00395AF3" w:rsidRPr="008E3436" w:rsidRDefault="00395AF3">
      <w:pPr>
        <w:pStyle w:val="Subtitle"/>
        <w:rPr>
          <w:rFonts w:ascii="Century Gothic" w:hAnsi="Century Gothic"/>
          <w:b w:val="0"/>
          <w:bCs w:val="0"/>
        </w:rPr>
      </w:pPr>
    </w:p>
    <w:p w:rsidR="00395AF3" w:rsidRPr="008E3436" w:rsidRDefault="00395AF3" w:rsidP="00CE6615">
      <w:pPr>
        <w:pStyle w:val="Subtitle"/>
        <w:numPr>
          <w:ilvl w:val="0"/>
          <w:numId w:val="76"/>
        </w:numPr>
        <w:rPr>
          <w:rFonts w:ascii="Century Gothic" w:hAnsi="Century Gothic"/>
          <w:b w:val="0"/>
          <w:bCs w:val="0"/>
        </w:rPr>
      </w:pPr>
      <w:r w:rsidRPr="008E3436">
        <w:rPr>
          <w:rFonts w:ascii="Century Gothic" w:hAnsi="Century Gothic"/>
          <w:b w:val="0"/>
          <w:bCs w:val="0"/>
        </w:rPr>
        <w:t>Pathogens easily pass into the body through cuts or scrapes in the skin or mucous membranes.  Once inside the body, most pathogens live in blood and saliva.</w:t>
      </w:r>
    </w:p>
    <w:p w:rsidR="00395AF3" w:rsidRPr="008E3436" w:rsidRDefault="00395AF3">
      <w:pPr>
        <w:pStyle w:val="Subtitle"/>
        <w:rPr>
          <w:rFonts w:ascii="Century Gothic" w:hAnsi="Century Gothic"/>
          <w:b w:val="0"/>
          <w:bCs w:val="0"/>
        </w:rPr>
      </w:pPr>
    </w:p>
    <w:p w:rsidR="00395AF3" w:rsidRPr="008E3436" w:rsidRDefault="00395AF3" w:rsidP="00CE6615">
      <w:pPr>
        <w:pStyle w:val="Subtitle"/>
        <w:numPr>
          <w:ilvl w:val="0"/>
          <w:numId w:val="76"/>
        </w:numPr>
        <w:rPr>
          <w:rFonts w:ascii="Century Gothic" w:hAnsi="Century Gothic"/>
          <w:b w:val="0"/>
          <w:bCs w:val="0"/>
        </w:rPr>
      </w:pPr>
      <w:r w:rsidRPr="008E3436">
        <w:rPr>
          <w:rFonts w:ascii="Century Gothic" w:hAnsi="Century Gothic"/>
          <w:b w:val="0"/>
          <w:bCs w:val="0"/>
        </w:rPr>
        <w:t>When pathogens invade, the body tries to fight them with special cells and fever.  Under certain circumstances – if the body is weak or lacks immunity to the invading pathogen, or if the pathogens are too strong or too numerous – infection and disease can occur.</w:t>
      </w:r>
    </w:p>
    <w:p w:rsidR="00395AF3" w:rsidRPr="008E3436" w:rsidRDefault="00395AF3">
      <w:pPr>
        <w:pStyle w:val="Subtitle"/>
        <w:rPr>
          <w:rFonts w:ascii="Century Gothic" w:hAnsi="Century Gothic"/>
          <w:b w:val="0"/>
          <w:bCs w:val="0"/>
        </w:rPr>
      </w:pPr>
    </w:p>
    <w:p w:rsidR="00395AF3" w:rsidRPr="008E3436" w:rsidRDefault="00395AF3" w:rsidP="00CE6615">
      <w:pPr>
        <w:pStyle w:val="Subtitle"/>
        <w:numPr>
          <w:ilvl w:val="0"/>
          <w:numId w:val="76"/>
        </w:numPr>
        <w:rPr>
          <w:rFonts w:ascii="Century Gothic" w:hAnsi="Century Gothic"/>
        </w:rPr>
      </w:pPr>
      <w:r w:rsidRPr="008E3436">
        <w:rPr>
          <w:rFonts w:ascii="Century Gothic" w:hAnsi="Century Gothic"/>
          <w:b w:val="0"/>
          <w:bCs w:val="0"/>
        </w:rPr>
        <w:t xml:space="preserve">AIDS, Herpes simplex virus 1, Hepatitis B, Measles, Chicken pox, Staphylococcal and Streptococcal infections, Influenza, Mumps, Pneumonia and Tuberculosis are only a few of pathogens and infectious diseases that are transmissible in the dental healthcare environment.  </w:t>
      </w:r>
    </w:p>
    <w:p w:rsidR="00395AF3" w:rsidRPr="008E3436" w:rsidRDefault="00395AF3">
      <w:pPr>
        <w:pStyle w:val="Subtitle"/>
        <w:rPr>
          <w:rFonts w:ascii="Century Gothic" w:hAnsi="Century Gothic"/>
        </w:rPr>
      </w:pPr>
    </w:p>
    <w:p w:rsidR="00164C08" w:rsidRPr="008E3436" w:rsidRDefault="00DF58D5">
      <w:pPr>
        <w:pStyle w:val="Subtitle"/>
        <w:rPr>
          <w:rFonts w:ascii="Century Gothic" w:hAnsi="Century Gothic"/>
        </w:rPr>
      </w:pPr>
      <w:r w:rsidRPr="008E3436">
        <w:rPr>
          <w:rFonts w:ascii="Century Gothic" w:hAnsi="Century Gothic"/>
        </w:rPr>
        <w:t>Disease transmission: (Reference: RCDSO Infection control guidelines).</w:t>
      </w:r>
    </w:p>
    <w:p w:rsidR="00DF58D5" w:rsidRPr="008E3436" w:rsidRDefault="00DF58D5">
      <w:pPr>
        <w:pStyle w:val="Subtitle"/>
        <w:rPr>
          <w:rFonts w:ascii="Century Gothic" w:hAnsi="Century Gothic"/>
          <w:b w:val="0"/>
        </w:rPr>
      </w:pPr>
      <w:r w:rsidRPr="008E3436">
        <w:rPr>
          <w:rFonts w:ascii="Century Gothic" w:hAnsi="Century Gothic"/>
          <w:b w:val="0"/>
        </w:rPr>
        <w:t>There are three modes of transmission:</w:t>
      </w:r>
    </w:p>
    <w:p w:rsidR="00DF58D5" w:rsidRPr="008E3436" w:rsidRDefault="00DF58D5">
      <w:pPr>
        <w:pStyle w:val="Subtitle"/>
        <w:rPr>
          <w:rFonts w:ascii="Century Gothic" w:hAnsi="Century Gothic"/>
          <w:b w:val="0"/>
        </w:rPr>
      </w:pPr>
    </w:p>
    <w:p w:rsidR="00DF58D5" w:rsidRPr="008E3436" w:rsidRDefault="00DF58D5">
      <w:pPr>
        <w:pStyle w:val="Subtitle"/>
        <w:rPr>
          <w:rFonts w:ascii="Century Gothic" w:hAnsi="Century Gothic"/>
          <w:b w:val="0"/>
        </w:rPr>
      </w:pPr>
      <w:r w:rsidRPr="008E3436">
        <w:rPr>
          <w:rFonts w:ascii="Century Gothic" w:hAnsi="Century Gothic"/>
          <w:b w:val="0"/>
        </w:rPr>
        <w:t>Direct: Direct contact with blood, oral fluids or other materials.</w:t>
      </w:r>
    </w:p>
    <w:p w:rsidR="00DF58D5" w:rsidRPr="008E3436" w:rsidRDefault="00DF58D5">
      <w:pPr>
        <w:pStyle w:val="Subtitle"/>
        <w:rPr>
          <w:rFonts w:ascii="Century Gothic" w:hAnsi="Century Gothic"/>
          <w:b w:val="0"/>
        </w:rPr>
      </w:pPr>
    </w:p>
    <w:p w:rsidR="00DF58D5" w:rsidRPr="008E3436" w:rsidRDefault="00DF58D5">
      <w:pPr>
        <w:pStyle w:val="Subtitle"/>
        <w:rPr>
          <w:rFonts w:ascii="Century Gothic" w:hAnsi="Century Gothic"/>
          <w:b w:val="0"/>
        </w:rPr>
      </w:pPr>
      <w:r w:rsidRPr="008E3436">
        <w:rPr>
          <w:rFonts w:ascii="Century Gothic" w:hAnsi="Century Gothic"/>
          <w:b w:val="0"/>
        </w:rPr>
        <w:t>Indirect: Contact with an intermediate contaminated object such as a dental instrument or surface.</w:t>
      </w:r>
    </w:p>
    <w:p w:rsidR="00DF58D5" w:rsidRPr="008E3436" w:rsidRDefault="00DF58D5">
      <w:pPr>
        <w:pStyle w:val="Subtitle"/>
        <w:rPr>
          <w:rFonts w:ascii="Century Gothic" w:hAnsi="Century Gothic"/>
          <w:b w:val="0"/>
        </w:rPr>
      </w:pPr>
    </w:p>
    <w:p w:rsidR="00DF58D5" w:rsidRPr="008E3436" w:rsidRDefault="00DF58D5" w:rsidP="00DF58D5">
      <w:pPr>
        <w:autoSpaceDE w:val="0"/>
        <w:autoSpaceDN w:val="0"/>
        <w:adjustRightInd w:val="0"/>
        <w:rPr>
          <w:rFonts w:ascii="Century Gothic" w:hAnsi="Century Gothic" w:cs="Frutiger-Light"/>
          <w:lang w:val="en-US"/>
        </w:rPr>
      </w:pPr>
      <w:r w:rsidRPr="008E3436">
        <w:rPr>
          <w:rFonts w:ascii="Century Gothic" w:hAnsi="Century Gothic"/>
        </w:rPr>
        <w:t>Droplet</w:t>
      </w:r>
      <w:r w:rsidRPr="008E3436">
        <w:rPr>
          <w:rFonts w:ascii="Century Gothic" w:hAnsi="Century Gothic"/>
          <w:b/>
        </w:rPr>
        <w:t xml:space="preserve">: </w:t>
      </w:r>
      <w:r w:rsidRPr="008E3436">
        <w:rPr>
          <w:rFonts w:ascii="Century Gothic" w:hAnsi="Century Gothic" w:cs="Frutiger-Light"/>
          <w:lang w:val="en-US"/>
        </w:rPr>
        <w:t>contact of oral, nasal or conjunctival mucosa with droplets, spatter</w:t>
      </w:r>
      <w:r w:rsidR="0023753E">
        <w:rPr>
          <w:rFonts w:ascii="Century Gothic" w:hAnsi="Century Gothic" w:cs="Frutiger-Light"/>
          <w:lang w:val="en-US"/>
        </w:rPr>
        <w:t xml:space="preserve"> </w:t>
      </w:r>
      <w:r w:rsidRPr="008E3436">
        <w:rPr>
          <w:rFonts w:ascii="Century Gothic" w:hAnsi="Century Gothic" w:cs="Frutiger-Light"/>
          <w:lang w:val="en-US"/>
        </w:rPr>
        <w:t>or spray containing micro-organisms generated from an infected</w:t>
      </w:r>
    </w:p>
    <w:p w:rsidR="00DF58D5" w:rsidRPr="008E3436" w:rsidRDefault="00DF58D5" w:rsidP="00DF58D5">
      <w:pPr>
        <w:pStyle w:val="Subtitle"/>
        <w:rPr>
          <w:rFonts w:ascii="Century Gothic" w:hAnsi="Century Gothic"/>
          <w:b w:val="0"/>
          <w:szCs w:val="24"/>
        </w:rPr>
      </w:pPr>
      <w:r w:rsidRPr="008E3436">
        <w:rPr>
          <w:rFonts w:ascii="Century Gothic" w:hAnsi="Century Gothic" w:cs="Frutiger-Light"/>
          <w:b w:val="0"/>
          <w:szCs w:val="24"/>
        </w:rPr>
        <w:t>person, such as by coughing, sneezing or talking</w:t>
      </w:r>
    </w:p>
    <w:p w:rsidR="00164C08" w:rsidRPr="008E3436" w:rsidRDefault="00164C08">
      <w:pPr>
        <w:pStyle w:val="Subtitle"/>
        <w:rPr>
          <w:rFonts w:ascii="Trebuchet MS" w:hAnsi="Trebuchet MS"/>
          <w:b w:val="0"/>
          <w:szCs w:val="24"/>
        </w:rPr>
      </w:pPr>
    </w:p>
    <w:p w:rsidR="0023753E" w:rsidRDefault="0023753E">
      <w:pPr>
        <w:pStyle w:val="Subtitle"/>
      </w:pPr>
    </w:p>
    <w:p w:rsidR="00EF18A6" w:rsidRPr="008E3436" w:rsidRDefault="00DF58D5">
      <w:pPr>
        <w:pStyle w:val="Subtitle"/>
      </w:pPr>
      <w:r w:rsidRPr="008E3436">
        <w:lastRenderedPageBreak/>
        <w:t xml:space="preserve">TCDHA: </w:t>
      </w:r>
      <w:r w:rsidR="00EF18A6" w:rsidRPr="008E3436">
        <w:t>Pandemic Protocol:</w:t>
      </w:r>
    </w:p>
    <w:p w:rsidR="00164C08" w:rsidRPr="008E3436" w:rsidRDefault="00164C08">
      <w:pPr>
        <w:pStyle w:val="Subtitle"/>
      </w:pPr>
    </w:p>
    <w:p w:rsidR="00164C08" w:rsidRPr="008E3436" w:rsidRDefault="00164C08" w:rsidP="00164C08">
      <w:pPr>
        <w:pStyle w:val="Subtitle"/>
        <w:rPr>
          <w:rFonts w:ascii="Century Gothic" w:hAnsi="Century Gothic"/>
        </w:rPr>
      </w:pPr>
      <w:r w:rsidRPr="008E3436">
        <w:rPr>
          <w:rFonts w:ascii="Century Gothic" w:hAnsi="Century Gothic"/>
        </w:rPr>
        <w:t>In 2009: The H1N1 was declared a global pandemic by the world health organization. TCDHA has established a protocol that all clients entering the building must be screened. All students have been provided with the screening procedures and relevant questions to be completed.</w:t>
      </w:r>
    </w:p>
    <w:p w:rsidR="00164C08" w:rsidRPr="008E3436" w:rsidRDefault="00164C08" w:rsidP="00164C08">
      <w:pPr>
        <w:pStyle w:val="Subtitle"/>
        <w:rPr>
          <w:rFonts w:ascii="Century Gothic" w:hAnsi="Century Gothic"/>
        </w:rPr>
      </w:pPr>
    </w:p>
    <w:p w:rsidR="00164C08" w:rsidRPr="008E3436" w:rsidRDefault="00164C08" w:rsidP="00164C08">
      <w:pPr>
        <w:pStyle w:val="Subtitle"/>
        <w:rPr>
          <w:rFonts w:ascii="Century Gothic" w:hAnsi="Century Gothic"/>
        </w:rPr>
      </w:pPr>
      <w:r w:rsidRPr="008E3436">
        <w:rPr>
          <w:rFonts w:ascii="Century Gothic" w:hAnsi="Century Gothic"/>
        </w:rPr>
        <w:t>NB: Should a provincial alert be sent to health care professionals regarding a possible pandemic, students will be notified and the TCDHA will follow all provincial guidelines and recommendations. Notification of protocols will be posted in the clinic, emailed to students and posted on the website.</w:t>
      </w:r>
    </w:p>
    <w:p w:rsidR="00164C08" w:rsidRPr="008E3436" w:rsidRDefault="00164C08" w:rsidP="00164C08">
      <w:pPr>
        <w:pStyle w:val="Subtitle"/>
        <w:rPr>
          <w:rFonts w:ascii="Century Gothic" w:hAnsi="Century Gothic"/>
        </w:rPr>
      </w:pPr>
    </w:p>
    <w:p w:rsidR="00164C08" w:rsidRPr="008E3436" w:rsidRDefault="00164C08" w:rsidP="00164C08">
      <w:pPr>
        <w:pStyle w:val="Subtitle"/>
        <w:rPr>
          <w:rFonts w:ascii="Century Gothic" w:hAnsi="Century Gothic"/>
        </w:rPr>
      </w:pPr>
      <w:r w:rsidRPr="008E3436">
        <w:rPr>
          <w:rFonts w:ascii="Century Gothic" w:hAnsi="Century Gothic"/>
        </w:rPr>
        <w:t xml:space="preserve">Please refer to the following website: </w:t>
      </w:r>
      <w:hyperlink r:id="rId25" w:history="1">
        <w:r w:rsidRPr="008E3436">
          <w:rPr>
            <w:rStyle w:val="Hyperlink"/>
            <w:rFonts w:ascii="Century Gothic" w:hAnsi="Century Gothic"/>
          </w:rPr>
          <w:t>http://www.ccohs.ca/pandemic/type/checklist.html</w:t>
        </w:r>
      </w:hyperlink>
    </w:p>
    <w:p w:rsidR="00EF18A6" w:rsidRPr="008E3436" w:rsidRDefault="00EF18A6" w:rsidP="00EF18A6">
      <w:pPr>
        <w:spacing w:before="100" w:beforeAutospacing="1" w:after="100" w:afterAutospacing="1"/>
        <w:rPr>
          <w:rFonts w:ascii="Century Gothic" w:hAnsi="Century Gothic"/>
          <w:color w:val="000000"/>
        </w:rPr>
      </w:pPr>
      <w:r w:rsidRPr="008E3436">
        <w:rPr>
          <w:rFonts w:ascii="Century Gothic" w:hAnsi="Century Gothic"/>
          <w:b/>
        </w:rPr>
        <w:t>Pandemic Defined</w:t>
      </w:r>
      <w:r w:rsidRPr="008E3436">
        <w:rPr>
          <w:rFonts w:ascii="Century Gothic" w:hAnsi="Century Gothic"/>
        </w:rPr>
        <w:t>: ‘</w:t>
      </w:r>
      <w:r w:rsidRPr="008E3436">
        <w:rPr>
          <w:rFonts w:ascii="Century Gothic" w:hAnsi="Century Gothic"/>
          <w:color w:val="000000"/>
        </w:rPr>
        <w:t>A pandemic is a worldwide outbreak of a specific disease that spreads easily and rapidly through many countries. It is usually a serious illness that causes a large percentage of the population to become ill because they have little or no immunity to it. (</w:t>
      </w:r>
      <w:hyperlink r:id="rId26" w:history="1">
        <w:r w:rsidRPr="008E3436">
          <w:rPr>
            <w:rStyle w:val="Hyperlink"/>
            <w:rFonts w:ascii="Century Gothic" w:hAnsi="Century Gothic"/>
          </w:rPr>
          <w:t>www.ccohs.ca</w:t>
        </w:r>
      </w:hyperlink>
      <w:r w:rsidRPr="008E3436">
        <w:rPr>
          <w:rFonts w:ascii="Century Gothic" w:hAnsi="Century Gothic"/>
          <w:color w:val="000000"/>
        </w:rPr>
        <w:t>)</w:t>
      </w:r>
    </w:p>
    <w:p w:rsidR="00EF18A6" w:rsidRPr="008E3436" w:rsidRDefault="004A5A49" w:rsidP="00EF18A6">
      <w:pPr>
        <w:spacing w:before="100" w:beforeAutospacing="1" w:after="100" w:afterAutospacing="1"/>
        <w:rPr>
          <w:rFonts w:ascii="Century Gothic" w:hAnsi="Century Gothic"/>
          <w:color w:val="000000"/>
        </w:rPr>
      </w:pPr>
      <w:r w:rsidRPr="008E3436">
        <w:rPr>
          <w:rFonts w:ascii="Century Gothic" w:hAnsi="Century Gothic"/>
          <w:color w:val="000000"/>
        </w:rPr>
        <w:t xml:space="preserve">1. </w:t>
      </w:r>
      <w:r w:rsidR="00EF18A6" w:rsidRPr="008E3436">
        <w:rPr>
          <w:rFonts w:ascii="Century Gothic" w:hAnsi="Century Gothic"/>
          <w:color w:val="000000"/>
        </w:rPr>
        <w:t>Once TCDHA has been notified regarding a possible pandemic all students, faculty and support staff will be notified through email, in class discussion and the TCDHA website.</w:t>
      </w:r>
      <w:r w:rsidRPr="008E3436">
        <w:rPr>
          <w:rFonts w:ascii="Century Gothic" w:hAnsi="Century Gothic"/>
          <w:color w:val="000000"/>
        </w:rPr>
        <w:t xml:space="preserve"> Signs and symptoms will be posted.</w:t>
      </w:r>
    </w:p>
    <w:p w:rsidR="004A5A49" w:rsidRPr="008E3436" w:rsidRDefault="004A5A49" w:rsidP="00EF18A6">
      <w:pPr>
        <w:spacing w:before="100" w:beforeAutospacing="1" w:after="100" w:afterAutospacing="1"/>
        <w:rPr>
          <w:rFonts w:ascii="Century Gothic" w:hAnsi="Century Gothic"/>
          <w:color w:val="000000"/>
        </w:rPr>
      </w:pPr>
      <w:r w:rsidRPr="008E3436">
        <w:rPr>
          <w:rFonts w:ascii="Century Gothic" w:hAnsi="Century Gothic"/>
          <w:color w:val="000000"/>
        </w:rPr>
        <w:t>2. All incoming clients to TCDHA will be screened.</w:t>
      </w:r>
    </w:p>
    <w:p w:rsidR="004A5A49" w:rsidRPr="008E3436" w:rsidRDefault="004A5A49" w:rsidP="00EF18A6">
      <w:pPr>
        <w:spacing w:before="100" w:beforeAutospacing="1" w:after="100" w:afterAutospacing="1"/>
        <w:rPr>
          <w:rFonts w:ascii="Century Gothic" w:hAnsi="Century Gothic"/>
          <w:color w:val="000000"/>
        </w:rPr>
      </w:pPr>
      <w:r w:rsidRPr="008E3436">
        <w:rPr>
          <w:rFonts w:ascii="Century Gothic" w:hAnsi="Century Gothic"/>
          <w:color w:val="000000"/>
        </w:rPr>
        <w:t>3. All faculty, staff, and students are advised to stay home if they are ill. Only with a physician’s approval may they return to the school.</w:t>
      </w:r>
    </w:p>
    <w:p w:rsidR="001B1DD7" w:rsidRPr="008E3436" w:rsidRDefault="001B1DD7" w:rsidP="00EF18A6">
      <w:pPr>
        <w:spacing w:before="100" w:beforeAutospacing="1" w:after="100" w:afterAutospacing="1"/>
        <w:rPr>
          <w:rFonts w:ascii="Century Gothic" w:hAnsi="Century Gothic"/>
          <w:color w:val="000000"/>
        </w:rPr>
      </w:pPr>
      <w:r w:rsidRPr="008E3436">
        <w:rPr>
          <w:rFonts w:ascii="Century Gothic" w:hAnsi="Century Gothic"/>
          <w:color w:val="000000"/>
        </w:rPr>
        <w:t>4.</w:t>
      </w:r>
      <w:r w:rsidR="00007389" w:rsidRPr="008E3436">
        <w:rPr>
          <w:rFonts w:ascii="Century Gothic" w:hAnsi="Century Gothic"/>
          <w:color w:val="000000"/>
        </w:rPr>
        <w:t xml:space="preserve"> </w:t>
      </w:r>
      <w:r w:rsidRPr="008E3436">
        <w:rPr>
          <w:rFonts w:ascii="Century Gothic" w:hAnsi="Century Gothic"/>
          <w:color w:val="000000"/>
        </w:rPr>
        <w:t>TCDHA will continue to monitor the situation and provide everyone with daily updates regarding the pandemic.</w:t>
      </w:r>
    </w:p>
    <w:p w:rsidR="001B1DD7" w:rsidRPr="008E3436" w:rsidRDefault="001B1DD7" w:rsidP="00EF18A6">
      <w:pPr>
        <w:spacing w:before="100" w:beforeAutospacing="1" w:after="100" w:afterAutospacing="1"/>
        <w:rPr>
          <w:rFonts w:ascii="Century Gothic" w:hAnsi="Century Gothic"/>
          <w:color w:val="000000"/>
        </w:rPr>
      </w:pPr>
      <w:r w:rsidRPr="008E3436">
        <w:rPr>
          <w:rFonts w:ascii="Century Gothic" w:hAnsi="Century Gothic"/>
          <w:color w:val="000000"/>
        </w:rPr>
        <w:t xml:space="preserve">5. TCDHA will follow all provincial guidelines for pandemics. </w:t>
      </w:r>
    </w:p>
    <w:p w:rsidR="004A5A49" w:rsidRPr="008E3436" w:rsidRDefault="004A5A49" w:rsidP="00EF18A6">
      <w:pPr>
        <w:spacing w:before="100" w:beforeAutospacing="1" w:after="100" w:afterAutospacing="1"/>
        <w:rPr>
          <w:rFonts w:ascii="Century Gothic" w:hAnsi="Century Gothic"/>
          <w:color w:val="000000"/>
        </w:rPr>
      </w:pPr>
      <w:r w:rsidRPr="008E3436">
        <w:rPr>
          <w:rFonts w:ascii="Century Gothic" w:hAnsi="Century Gothic"/>
          <w:color w:val="000000"/>
        </w:rPr>
        <w:t>All students, faculty and support staff are advised to do the following;</w:t>
      </w:r>
    </w:p>
    <w:p w:rsidR="004A5A49" w:rsidRPr="008E3436" w:rsidRDefault="004A5A49" w:rsidP="00CE6615">
      <w:pPr>
        <w:numPr>
          <w:ilvl w:val="0"/>
          <w:numId w:val="97"/>
        </w:numPr>
        <w:spacing w:before="100" w:beforeAutospacing="1" w:after="100" w:afterAutospacing="1"/>
        <w:rPr>
          <w:rFonts w:ascii="Century Gothic" w:hAnsi="Century Gothic"/>
        </w:rPr>
      </w:pPr>
      <w:r w:rsidRPr="008E3436">
        <w:rPr>
          <w:rFonts w:ascii="Century Gothic" w:hAnsi="Century Gothic"/>
          <w:lang w:val="en"/>
        </w:rPr>
        <w:t>Frequent and thorough handwashing</w:t>
      </w:r>
    </w:p>
    <w:p w:rsidR="004A5A49" w:rsidRPr="008E3436" w:rsidRDefault="004A5A49" w:rsidP="00CE6615">
      <w:pPr>
        <w:numPr>
          <w:ilvl w:val="0"/>
          <w:numId w:val="97"/>
        </w:numPr>
        <w:spacing w:before="100" w:beforeAutospacing="1" w:after="100" w:afterAutospacing="1"/>
        <w:rPr>
          <w:rFonts w:ascii="Century Gothic" w:hAnsi="Century Gothic"/>
        </w:rPr>
      </w:pPr>
      <w:r w:rsidRPr="008E3436">
        <w:rPr>
          <w:rFonts w:ascii="Century Gothic" w:hAnsi="Century Gothic"/>
          <w:lang w:val="en"/>
        </w:rPr>
        <w:t>Regular touch point cleaning</w:t>
      </w:r>
    </w:p>
    <w:p w:rsidR="004A5A49" w:rsidRPr="008E3436" w:rsidRDefault="004A5A49" w:rsidP="00CE6615">
      <w:pPr>
        <w:numPr>
          <w:ilvl w:val="0"/>
          <w:numId w:val="97"/>
        </w:numPr>
        <w:spacing w:before="100" w:beforeAutospacing="1" w:after="100" w:afterAutospacing="1"/>
        <w:rPr>
          <w:rFonts w:ascii="Century Gothic" w:hAnsi="Century Gothic"/>
        </w:rPr>
      </w:pPr>
      <w:r w:rsidRPr="008E3436">
        <w:rPr>
          <w:rFonts w:ascii="Century Gothic" w:hAnsi="Century Gothic"/>
          <w:lang w:val="en"/>
        </w:rPr>
        <w:t>Keep hands away from face</w:t>
      </w:r>
    </w:p>
    <w:p w:rsidR="004A5A49" w:rsidRPr="008E3436" w:rsidRDefault="004A5A49" w:rsidP="00CE6615">
      <w:pPr>
        <w:numPr>
          <w:ilvl w:val="0"/>
          <w:numId w:val="97"/>
        </w:numPr>
        <w:spacing w:before="100" w:beforeAutospacing="1" w:after="100" w:afterAutospacing="1"/>
        <w:rPr>
          <w:rFonts w:ascii="Century Gothic" w:hAnsi="Century Gothic"/>
        </w:rPr>
      </w:pPr>
      <w:r w:rsidRPr="008E3436">
        <w:rPr>
          <w:rFonts w:ascii="Century Gothic" w:hAnsi="Century Gothic"/>
          <w:lang w:val="en"/>
        </w:rPr>
        <w:t>Cough into elbow or tissue</w:t>
      </w:r>
    </w:p>
    <w:p w:rsidR="004A5A49" w:rsidRPr="008E3436" w:rsidRDefault="004A5A49" w:rsidP="00CE6615">
      <w:pPr>
        <w:numPr>
          <w:ilvl w:val="0"/>
          <w:numId w:val="97"/>
        </w:numPr>
        <w:spacing w:before="100" w:beforeAutospacing="1" w:after="100" w:afterAutospacing="1"/>
        <w:rPr>
          <w:rFonts w:ascii="Century Gothic" w:hAnsi="Century Gothic"/>
        </w:rPr>
      </w:pPr>
      <w:r w:rsidRPr="008E3436">
        <w:rPr>
          <w:rFonts w:ascii="Century Gothic" w:hAnsi="Century Gothic"/>
          <w:lang w:val="en"/>
        </w:rPr>
        <w:t>Maintain healthy diet &amp; sleep</w:t>
      </w:r>
    </w:p>
    <w:p w:rsidR="004A5A49" w:rsidRPr="008E3436" w:rsidRDefault="004A5A49" w:rsidP="00CE6615">
      <w:pPr>
        <w:numPr>
          <w:ilvl w:val="0"/>
          <w:numId w:val="97"/>
        </w:numPr>
        <w:spacing w:before="100" w:beforeAutospacing="1" w:after="100" w:afterAutospacing="1"/>
        <w:rPr>
          <w:rFonts w:ascii="Century Gothic" w:hAnsi="Century Gothic"/>
        </w:rPr>
      </w:pPr>
      <w:r w:rsidRPr="008E3436">
        <w:rPr>
          <w:rFonts w:ascii="Century Gothic" w:hAnsi="Century Gothic"/>
          <w:lang w:val="en"/>
        </w:rPr>
        <w:t>STAY HOME IF ILL</w:t>
      </w:r>
    </w:p>
    <w:p w:rsidR="009665E2" w:rsidRPr="008E3436" w:rsidRDefault="009665E2">
      <w:pPr>
        <w:pStyle w:val="Title"/>
        <w:rPr>
          <w:rFonts w:ascii="Arial" w:hAnsi="Arial" w:cs="Arial"/>
          <w:b w:val="0"/>
        </w:rPr>
      </w:pPr>
    </w:p>
    <w:p w:rsidR="00395AF3" w:rsidRPr="008E3436" w:rsidRDefault="00395AF3">
      <w:pPr>
        <w:pStyle w:val="Title"/>
        <w:rPr>
          <w:rFonts w:ascii="Century Gothic" w:hAnsi="Century Gothic" w:cs="Arial"/>
          <w:b w:val="0"/>
        </w:rPr>
      </w:pPr>
      <w:r w:rsidRPr="008E3436">
        <w:rPr>
          <w:rFonts w:ascii="Century Gothic" w:hAnsi="Century Gothic" w:cs="Arial"/>
          <w:b w:val="0"/>
        </w:rPr>
        <w:lastRenderedPageBreak/>
        <w:t>Prevention of Disease Transmission</w:t>
      </w:r>
    </w:p>
    <w:p w:rsidR="00545FB9" w:rsidRPr="008E3436" w:rsidRDefault="00545FB9">
      <w:pPr>
        <w:pStyle w:val="BodyText"/>
        <w:rPr>
          <w:rFonts w:ascii="Century Gothic" w:hAnsi="Century Gothic" w:cs="Arial"/>
          <w:sz w:val="24"/>
        </w:rPr>
      </w:pPr>
    </w:p>
    <w:p w:rsidR="001B1DD7" w:rsidRPr="008E3436" w:rsidRDefault="00395AF3">
      <w:pPr>
        <w:pStyle w:val="BodyText"/>
        <w:rPr>
          <w:rFonts w:ascii="Century Gothic" w:hAnsi="Century Gothic" w:cs="Arial"/>
          <w:sz w:val="24"/>
        </w:rPr>
      </w:pPr>
      <w:r w:rsidRPr="008E3436">
        <w:rPr>
          <w:rFonts w:ascii="Century Gothic" w:hAnsi="Century Gothic" w:cs="Arial"/>
          <w:sz w:val="24"/>
        </w:rPr>
        <w:t>It is the responsibility of the dental hygiene student to maintain the chain of asepsis. This college follows standard precautions.</w:t>
      </w:r>
      <w:r w:rsidR="0076396B" w:rsidRPr="008E3436">
        <w:rPr>
          <w:rFonts w:ascii="Century Gothic" w:hAnsi="Century Gothic" w:cs="Arial"/>
          <w:sz w:val="24"/>
        </w:rPr>
        <w:t xml:space="preserve"> Currently we follow the RCDSO Guidelines for Infection Control.</w:t>
      </w:r>
      <w:r w:rsidR="0052178A" w:rsidRPr="008E3436">
        <w:rPr>
          <w:rFonts w:ascii="Century Gothic" w:hAnsi="Century Gothic" w:cs="Arial"/>
          <w:sz w:val="24"/>
        </w:rPr>
        <w:t xml:space="preserve"> </w:t>
      </w:r>
      <w:r w:rsidR="00EE08F9" w:rsidRPr="008E3436">
        <w:rPr>
          <w:rFonts w:ascii="Century Gothic" w:hAnsi="Century Gothic" w:cs="Arial"/>
          <w:sz w:val="24"/>
        </w:rPr>
        <w:t xml:space="preserve">These guidelines are based on Centres for Disease Control guidelines. </w:t>
      </w:r>
      <w:r w:rsidR="0052178A" w:rsidRPr="008E3436">
        <w:rPr>
          <w:rFonts w:ascii="Century Gothic" w:hAnsi="Century Gothic" w:cs="Arial"/>
          <w:sz w:val="24"/>
        </w:rPr>
        <w:t>A copy of these guidelines may be found in the dispensary.</w:t>
      </w:r>
      <w:r w:rsidR="00EE08F9" w:rsidRPr="008E3436">
        <w:rPr>
          <w:rFonts w:ascii="Century Gothic" w:hAnsi="Century Gothic" w:cs="Arial"/>
          <w:sz w:val="24"/>
        </w:rPr>
        <w:t xml:space="preserve"> They have also been reviewed in your microbiology class.</w:t>
      </w:r>
      <w:r w:rsidR="001B1DD7" w:rsidRPr="008E3436">
        <w:rPr>
          <w:rFonts w:ascii="Century Gothic" w:hAnsi="Century Gothic" w:cs="Arial"/>
          <w:sz w:val="24"/>
        </w:rPr>
        <w:t xml:space="preserve"> They are also available on line: </w:t>
      </w:r>
    </w:p>
    <w:p w:rsidR="00395AF3" w:rsidRPr="008E3436" w:rsidRDefault="00921D76">
      <w:pPr>
        <w:pStyle w:val="BodyText"/>
        <w:rPr>
          <w:rFonts w:ascii="Century Gothic" w:hAnsi="Century Gothic" w:cs="Arial"/>
          <w:sz w:val="24"/>
        </w:rPr>
      </w:pPr>
      <w:hyperlink r:id="rId27" w:history="1">
        <w:r w:rsidR="001B1DD7" w:rsidRPr="008E3436">
          <w:rPr>
            <w:rStyle w:val="Hyperlink"/>
            <w:rFonts w:ascii="Century Gothic" w:hAnsi="Century Gothic" w:cs="Arial"/>
            <w:sz w:val="24"/>
          </w:rPr>
          <w:t>http://www.rcdso.org/pdf/guidelines/2918-Infection-ControlUpdateV2.pdf</w:t>
        </w:r>
      </w:hyperlink>
    </w:p>
    <w:p w:rsidR="008D636F" w:rsidRPr="008E3436" w:rsidRDefault="008D636F">
      <w:pPr>
        <w:pStyle w:val="BodyText"/>
        <w:rPr>
          <w:rFonts w:ascii="Century Gothic" w:hAnsi="Century Gothic" w:cs="Arial"/>
          <w:sz w:val="24"/>
        </w:rPr>
      </w:pPr>
    </w:p>
    <w:p w:rsidR="008D636F" w:rsidRPr="008E3436" w:rsidRDefault="008D636F">
      <w:pPr>
        <w:pStyle w:val="BodyText"/>
        <w:rPr>
          <w:rFonts w:ascii="Century Gothic" w:hAnsi="Century Gothic" w:cs="Arial"/>
          <w:sz w:val="24"/>
        </w:rPr>
      </w:pPr>
      <w:r w:rsidRPr="008E3436">
        <w:rPr>
          <w:rFonts w:ascii="Century Gothic" w:hAnsi="Century Gothic" w:cs="Arial"/>
          <w:sz w:val="24"/>
        </w:rPr>
        <w:t>The RCDSO also provides updated health notices regarding health issues affecting the health of the public.</w:t>
      </w:r>
    </w:p>
    <w:p w:rsidR="008D636F" w:rsidRPr="008E3436" w:rsidRDefault="00921D76">
      <w:pPr>
        <w:pStyle w:val="BodyText"/>
        <w:rPr>
          <w:rFonts w:ascii="Century Gothic" w:hAnsi="Century Gothic" w:cs="Arial"/>
          <w:color w:val="0000FF"/>
          <w:sz w:val="24"/>
        </w:rPr>
      </w:pPr>
      <w:hyperlink r:id="rId28" w:history="1">
        <w:r w:rsidR="00DB755C" w:rsidRPr="008E3436">
          <w:rPr>
            <w:rStyle w:val="Hyperlink"/>
            <w:rFonts w:ascii="Century Gothic" w:hAnsi="Century Gothic" w:cs="Arial"/>
            <w:sz w:val="24"/>
          </w:rPr>
          <w:t>http://www.rcdso.org/import_health_notice.html</w:t>
        </w:r>
      </w:hyperlink>
    </w:p>
    <w:p w:rsidR="00DB755C" w:rsidRPr="008E3436" w:rsidRDefault="00DB755C">
      <w:pPr>
        <w:pStyle w:val="BodyText"/>
        <w:rPr>
          <w:rFonts w:ascii="Century Gothic" w:hAnsi="Century Gothic" w:cs="Arial"/>
          <w:color w:val="0000FF"/>
          <w:sz w:val="24"/>
        </w:rPr>
      </w:pPr>
    </w:p>
    <w:p w:rsidR="00DB755C" w:rsidRPr="008E3436" w:rsidRDefault="00DB755C">
      <w:pPr>
        <w:pStyle w:val="BodyText"/>
        <w:rPr>
          <w:rFonts w:ascii="Century Gothic" w:hAnsi="Century Gothic" w:cs="Arial"/>
          <w:color w:val="FF0000"/>
          <w:sz w:val="24"/>
        </w:rPr>
      </w:pPr>
      <w:r w:rsidRPr="008E3436">
        <w:rPr>
          <w:rFonts w:ascii="Century Gothic" w:hAnsi="Century Gothic" w:cs="Arial"/>
          <w:color w:val="FF0000"/>
          <w:sz w:val="24"/>
        </w:rPr>
        <w:t xml:space="preserve">**Students will be evaluated on setting up and tearing down their units. Please refer to checklist and evaluation criteria on pages: </w:t>
      </w:r>
      <w:r w:rsidR="002D3B82">
        <w:rPr>
          <w:rFonts w:ascii="Century Gothic" w:hAnsi="Century Gothic" w:cs="Arial"/>
          <w:color w:val="FF0000"/>
          <w:sz w:val="24"/>
        </w:rPr>
        <w:t>16</w:t>
      </w:r>
      <w:r w:rsidR="001814FB">
        <w:rPr>
          <w:rFonts w:ascii="Century Gothic" w:hAnsi="Century Gothic" w:cs="Arial"/>
          <w:color w:val="FF0000"/>
          <w:sz w:val="24"/>
        </w:rPr>
        <w:t>7</w:t>
      </w:r>
      <w:r w:rsidR="002D3B82">
        <w:rPr>
          <w:rFonts w:ascii="Century Gothic" w:hAnsi="Century Gothic" w:cs="Arial"/>
          <w:color w:val="FF0000"/>
          <w:sz w:val="24"/>
        </w:rPr>
        <w:t>-16</w:t>
      </w:r>
      <w:r w:rsidR="001814FB">
        <w:rPr>
          <w:rFonts w:ascii="Century Gothic" w:hAnsi="Century Gothic" w:cs="Arial"/>
          <w:color w:val="FF0000"/>
          <w:sz w:val="24"/>
        </w:rPr>
        <w:t>8</w:t>
      </w:r>
      <w:r w:rsidR="00227F45">
        <w:rPr>
          <w:rFonts w:ascii="Century Gothic" w:hAnsi="Century Gothic" w:cs="Arial"/>
          <w:color w:val="FF0000"/>
          <w:sz w:val="24"/>
        </w:rPr>
        <w:t xml:space="preserve"> which provides the </w:t>
      </w:r>
      <w:r w:rsidR="00227F45" w:rsidRPr="00241622">
        <w:rPr>
          <w:rFonts w:ascii="Century Gothic" w:hAnsi="Century Gothic" w:cs="Arial"/>
          <w:color w:val="FF0000"/>
          <w:sz w:val="24"/>
          <w:u w:val="single"/>
        </w:rPr>
        <w:t>proper sequencing</w:t>
      </w:r>
      <w:r w:rsidR="00227F45">
        <w:rPr>
          <w:rFonts w:ascii="Century Gothic" w:hAnsi="Century Gothic" w:cs="Arial"/>
          <w:color w:val="FF0000"/>
          <w:sz w:val="24"/>
        </w:rPr>
        <w:t xml:space="preserve"> of the clean and disinfect procedure.</w:t>
      </w:r>
    </w:p>
    <w:p w:rsidR="00395AF3" w:rsidRPr="008E3436" w:rsidRDefault="00395AF3">
      <w:pPr>
        <w:rPr>
          <w:rFonts w:ascii="Century Gothic" w:hAnsi="Century Gothic" w:cs="Arial"/>
          <w:lang w:val="en-US"/>
        </w:rPr>
      </w:pPr>
    </w:p>
    <w:p w:rsidR="00395AF3" w:rsidRPr="00241622" w:rsidRDefault="001B1DD7" w:rsidP="001B1DD7">
      <w:pPr>
        <w:jc w:val="center"/>
        <w:rPr>
          <w:rFonts w:ascii="Century Gothic" w:hAnsi="Century Gothic" w:cs="Arial"/>
          <w:bCs/>
          <w:u w:val="single"/>
          <w:lang w:val="en-US"/>
        </w:rPr>
      </w:pPr>
      <w:r w:rsidRPr="00241622">
        <w:rPr>
          <w:rFonts w:ascii="Century Gothic" w:hAnsi="Century Gothic" w:cs="Arial"/>
          <w:bCs/>
          <w:u w:val="single"/>
          <w:lang w:val="en-US"/>
        </w:rPr>
        <w:t>Toronto College of Dental Hygiene and Auxiliaries: Infection Control Policy</w:t>
      </w:r>
    </w:p>
    <w:p w:rsidR="001B1DD7" w:rsidRPr="00241622" w:rsidRDefault="001B1DD7" w:rsidP="005C440A">
      <w:pPr>
        <w:pStyle w:val="BodyText3"/>
        <w:jc w:val="center"/>
        <w:rPr>
          <w:rFonts w:ascii="Century Gothic" w:hAnsi="Century Gothic" w:cs="Arial"/>
          <w:b w:val="0"/>
          <w:sz w:val="24"/>
          <w:u w:val="single"/>
          <w:lang w:val="en-US"/>
        </w:rPr>
      </w:pPr>
    </w:p>
    <w:p w:rsidR="001B1DD7" w:rsidRPr="00241622" w:rsidRDefault="004F6497" w:rsidP="004F6497">
      <w:pPr>
        <w:pStyle w:val="BodyText3"/>
        <w:jc w:val="center"/>
        <w:rPr>
          <w:rFonts w:ascii="Century Gothic" w:hAnsi="Century Gothic" w:cs="Arial"/>
          <w:b w:val="0"/>
          <w:sz w:val="24"/>
          <w:lang w:val="en-US"/>
        </w:rPr>
      </w:pPr>
      <w:r w:rsidRPr="00241622">
        <w:rPr>
          <w:rFonts w:ascii="Century Gothic" w:hAnsi="Century Gothic" w:cs="Arial"/>
          <w:b w:val="0"/>
          <w:sz w:val="24"/>
          <w:lang w:val="en-US"/>
        </w:rPr>
        <w:t>TCDHA takes a 3 prong approach to infection control:</w:t>
      </w:r>
    </w:p>
    <w:p w:rsidR="005D5163" w:rsidRPr="00241622" w:rsidRDefault="005D5163" w:rsidP="004F6497">
      <w:pPr>
        <w:pStyle w:val="BodyText3"/>
        <w:jc w:val="center"/>
        <w:rPr>
          <w:rFonts w:ascii="Century Gothic" w:hAnsi="Century Gothic" w:cs="Arial"/>
          <w:b w:val="0"/>
          <w:sz w:val="24"/>
          <w:lang w:val="en-US"/>
        </w:rPr>
      </w:pPr>
    </w:p>
    <w:p w:rsidR="004F6497" w:rsidRPr="00241622" w:rsidRDefault="004F6497" w:rsidP="004F6497">
      <w:pPr>
        <w:pStyle w:val="BodyText3"/>
        <w:numPr>
          <w:ilvl w:val="2"/>
          <w:numId w:val="8"/>
        </w:numPr>
        <w:rPr>
          <w:rFonts w:ascii="Century Gothic" w:hAnsi="Century Gothic" w:cs="Arial"/>
          <w:b w:val="0"/>
          <w:sz w:val="24"/>
          <w:lang w:val="en-US"/>
        </w:rPr>
      </w:pPr>
      <w:r w:rsidRPr="00241622">
        <w:rPr>
          <w:rFonts w:ascii="Century Gothic" w:hAnsi="Century Gothic" w:cs="Arial"/>
          <w:b w:val="0"/>
          <w:sz w:val="24"/>
          <w:lang w:val="en-US"/>
        </w:rPr>
        <w:t>Cleaning and Disinfecting the Unit</w:t>
      </w:r>
      <w:r w:rsidR="005D5163" w:rsidRPr="00241622">
        <w:rPr>
          <w:rFonts w:ascii="Century Gothic" w:hAnsi="Century Gothic" w:cs="Arial"/>
          <w:b w:val="0"/>
          <w:sz w:val="24"/>
          <w:lang w:val="en-US"/>
        </w:rPr>
        <w:t>. Including set up and take down of unit; preparation of all armamentarium for sterilization.</w:t>
      </w:r>
    </w:p>
    <w:p w:rsidR="004F6497" w:rsidRPr="00241622" w:rsidRDefault="004F6497" w:rsidP="004F6497">
      <w:pPr>
        <w:pStyle w:val="BodyText3"/>
        <w:numPr>
          <w:ilvl w:val="2"/>
          <w:numId w:val="8"/>
        </w:numPr>
        <w:rPr>
          <w:rFonts w:ascii="Century Gothic" w:hAnsi="Century Gothic" w:cs="Arial"/>
          <w:b w:val="0"/>
          <w:sz w:val="24"/>
          <w:lang w:val="en-US"/>
        </w:rPr>
      </w:pPr>
      <w:r w:rsidRPr="00241622">
        <w:rPr>
          <w:rFonts w:ascii="Century Gothic" w:hAnsi="Century Gothic" w:cs="Arial"/>
          <w:b w:val="0"/>
          <w:sz w:val="24"/>
          <w:lang w:val="en-US"/>
        </w:rPr>
        <w:t>Personal Protective Equipment for the student, and student responsibilities.</w:t>
      </w:r>
    </w:p>
    <w:p w:rsidR="004F6497" w:rsidRPr="00241622" w:rsidRDefault="004F6497" w:rsidP="004F6497">
      <w:pPr>
        <w:pStyle w:val="BodyText3"/>
        <w:numPr>
          <w:ilvl w:val="2"/>
          <w:numId w:val="8"/>
        </w:numPr>
        <w:rPr>
          <w:rFonts w:ascii="Century Gothic" w:hAnsi="Century Gothic" w:cs="Arial"/>
          <w:b w:val="0"/>
          <w:sz w:val="24"/>
          <w:lang w:val="en-US"/>
        </w:rPr>
      </w:pPr>
      <w:r w:rsidRPr="00241622">
        <w:rPr>
          <w:rFonts w:ascii="Century Gothic" w:hAnsi="Century Gothic" w:cs="Arial"/>
          <w:b w:val="0"/>
          <w:sz w:val="24"/>
          <w:lang w:val="en-US"/>
        </w:rPr>
        <w:t>Protection of the client.</w:t>
      </w:r>
    </w:p>
    <w:p w:rsidR="004F6497" w:rsidRPr="00241622" w:rsidRDefault="004F6497" w:rsidP="004F6497">
      <w:pPr>
        <w:pStyle w:val="BodyText3"/>
        <w:rPr>
          <w:rFonts w:ascii="Century Gothic" w:hAnsi="Century Gothic" w:cs="Arial"/>
          <w:b w:val="0"/>
          <w:sz w:val="24"/>
          <w:lang w:val="en-US"/>
        </w:rPr>
      </w:pPr>
    </w:p>
    <w:p w:rsidR="004F6497" w:rsidRPr="00241622" w:rsidRDefault="004F6497" w:rsidP="004F6497">
      <w:pPr>
        <w:pStyle w:val="BodyText3"/>
        <w:jc w:val="center"/>
        <w:rPr>
          <w:rFonts w:ascii="Century Gothic" w:hAnsi="Century Gothic" w:cs="Arial"/>
          <w:b w:val="0"/>
          <w:sz w:val="24"/>
          <w:u w:val="single"/>
          <w:lang w:val="en-US"/>
        </w:rPr>
      </w:pPr>
      <w:r w:rsidRPr="00241622">
        <w:rPr>
          <w:rFonts w:ascii="Century Gothic" w:hAnsi="Century Gothic" w:cs="Arial"/>
          <w:b w:val="0"/>
          <w:sz w:val="24"/>
          <w:u w:val="single"/>
          <w:lang w:val="en-US"/>
        </w:rPr>
        <w:t>TCDHA Infection Control Protocols:</w:t>
      </w:r>
    </w:p>
    <w:p w:rsidR="004F6497" w:rsidRPr="00241622" w:rsidRDefault="004F6497" w:rsidP="005C440A">
      <w:pPr>
        <w:pStyle w:val="BodyText3"/>
        <w:jc w:val="center"/>
        <w:rPr>
          <w:rFonts w:ascii="Century Gothic" w:hAnsi="Century Gothic" w:cs="Arial"/>
          <w:b w:val="0"/>
          <w:sz w:val="24"/>
          <w:u w:val="single"/>
          <w:lang w:val="en-US"/>
        </w:rPr>
      </w:pPr>
    </w:p>
    <w:p w:rsidR="00711404" w:rsidRPr="00241622" w:rsidRDefault="00711404" w:rsidP="009317A3">
      <w:pPr>
        <w:jc w:val="center"/>
        <w:rPr>
          <w:rFonts w:ascii="Century Gothic" w:hAnsi="Century Gothic"/>
          <w:u w:val="single"/>
        </w:rPr>
      </w:pPr>
    </w:p>
    <w:p w:rsidR="005D5163" w:rsidRPr="00241622" w:rsidRDefault="005D5163" w:rsidP="009317A3">
      <w:pPr>
        <w:jc w:val="center"/>
        <w:rPr>
          <w:rFonts w:ascii="Century Gothic" w:hAnsi="Century Gothic"/>
          <w:u w:val="single"/>
        </w:rPr>
      </w:pPr>
      <w:r w:rsidRPr="00241622">
        <w:rPr>
          <w:rFonts w:ascii="Century Gothic" w:hAnsi="Century Gothic"/>
          <w:u w:val="single"/>
        </w:rPr>
        <w:t>Operatory and Equipment Care</w:t>
      </w:r>
    </w:p>
    <w:p w:rsidR="006D1FA9" w:rsidRPr="00241622" w:rsidRDefault="006D1FA9" w:rsidP="005D5163">
      <w:pPr>
        <w:pStyle w:val="Subtitle"/>
        <w:jc w:val="center"/>
        <w:rPr>
          <w:rFonts w:ascii="Century Gothic" w:hAnsi="Century Gothic"/>
          <w:b w:val="0"/>
          <w:u w:val="single"/>
        </w:rPr>
      </w:pPr>
    </w:p>
    <w:p w:rsidR="005D5163" w:rsidRPr="00241622" w:rsidRDefault="005D5163" w:rsidP="005D5163">
      <w:pPr>
        <w:pStyle w:val="Subtitle"/>
        <w:jc w:val="center"/>
        <w:rPr>
          <w:rFonts w:ascii="Century Gothic" w:hAnsi="Century Gothic"/>
          <w:b w:val="0"/>
          <w:u w:val="single"/>
        </w:rPr>
      </w:pPr>
      <w:r w:rsidRPr="00241622">
        <w:rPr>
          <w:rFonts w:ascii="Century Gothic" w:hAnsi="Century Gothic"/>
          <w:b w:val="0"/>
          <w:u w:val="single"/>
        </w:rPr>
        <w:t>Introduction</w:t>
      </w:r>
    </w:p>
    <w:p w:rsidR="005D5163" w:rsidRPr="00241622" w:rsidRDefault="005D5163" w:rsidP="005D5163">
      <w:pPr>
        <w:pStyle w:val="Subtitle"/>
        <w:rPr>
          <w:rFonts w:ascii="Century Gothic" w:hAnsi="Century Gothic"/>
        </w:rPr>
      </w:pPr>
    </w:p>
    <w:p w:rsidR="005D5163" w:rsidRPr="00241622" w:rsidRDefault="005D5163" w:rsidP="005D5163">
      <w:pPr>
        <w:pStyle w:val="Subtitle"/>
        <w:rPr>
          <w:rFonts w:ascii="Century Gothic" w:hAnsi="Century Gothic"/>
          <w:b w:val="0"/>
          <w:bCs w:val="0"/>
        </w:rPr>
      </w:pPr>
      <w:r w:rsidRPr="00241622">
        <w:rPr>
          <w:rFonts w:ascii="Century Gothic" w:hAnsi="Century Gothic"/>
          <w:b w:val="0"/>
          <w:bCs w:val="0"/>
        </w:rPr>
        <w:t>To prevent the transfer of microorganisms, proper aseptic techniques must be performed prior to, throughout and following each clinical period.  To safeguard against cross contamination and/or injury, the student ensures that the unit and equipment are maintained and functioning properly at all times.</w:t>
      </w:r>
    </w:p>
    <w:p w:rsidR="00E23160" w:rsidRPr="00241622" w:rsidRDefault="00E23160" w:rsidP="005D5163">
      <w:pPr>
        <w:pStyle w:val="Subtitle"/>
        <w:rPr>
          <w:rFonts w:ascii="Century Gothic" w:hAnsi="Century Gothic"/>
          <w:b w:val="0"/>
          <w:bCs w:val="0"/>
        </w:rPr>
      </w:pPr>
      <w:r w:rsidRPr="00241622">
        <w:rPr>
          <w:rFonts w:ascii="Century Gothic" w:hAnsi="Century Gothic"/>
          <w:b w:val="0"/>
          <w:bCs w:val="0"/>
        </w:rPr>
        <w:t>Personal protection equipment must be worn during all phases of cleaning and disinfecting the dental unit.</w:t>
      </w:r>
    </w:p>
    <w:p w:rsidR="00007389" w:rsidRPr="00241622" w:rsidRDefault="00007389" w:rsidP="005D5163">
      <w:pPr>
        <w:pStyle w:val="Subtitle"/>
        <w:rPr>
          <w:rFonts w:ascii="Century Gothic" w:hAnsi="Century Gothic"/>
          <w:b w:val="0"/>
          <w:bCs w:val="0"/>
        </w:rPr>
      </w:pPr>
    </w:p>
    <w:p w:rsidR="006D1FA9" w:rsidRPr="00241622" w:rsidRDefault="006D1FA9" w:rsidP="005D5163">
      <w:pPr>
        <w:pStyle w:val="Subtitle"/>
        <w:rPr>
          <w:rFonts w:ascii="Century Gothic" w:hAnsi="Century Gothic"/>
          <w:b w:val="0"/>
          <w:bCs w:val="0"/>
        </w:rPr>
      </w:pPr>
    </w:p>
    <w:p w:rsidR="005D5163" w:rsidRPr="00241622" w:rsidRDefault="00FD1E01" w:rsidP="005D5163">
      <w:pPr>
        <w:pStyle w:val="Subtitle"/>
        <w:jc w:val="center"/>
        <w:rPr>
          <w:rFonts w:ascii="Century Gothic" w:hAnsi="Century Gothic"/>
          <w:b w:val="0"/>
          <w:u w:val="single"/>
        </w:rPr>
      </w:pPr>
      <w:r w:rsidRPr="00241622">
        <w:rPr>
          <w:rFonts w:ascii="Century Gothic" w:hAnsi="Century Gothic"/>
          <w:b w:val="0"/>
          <w:u w:val="single"/>
        </w:rPr>
        <w:t>Dental Hygiene Operatory Asepsis Procedures (Set-up</w:t>
      </w:r>
      <w:r w:rsidR="005D5163" w:rsidRPr="00241622">
        <w:rPr>
          <w:rFonts w:ascii="Century Gothic" w:hAnsi="Century Gothic"/>
          <w:b w:val="0"/>
          <w:u w:val="single"/>
        </w:rPr>
        <w:t>):</w:t>
      </w:r>
    </w:p>
    <w:p w:rsidR="0087248B" w:rsidRPr="00241622" w:rsidRDefault="0087248B" w:rsidP="0087248B">
      <w:pPr>
        <w:pStyle w:val="Subtitle"/>
        <w:ind w:left="2880" w:firstLine="720"/>
        <w:jc w:val="both"/>
        <w:rPr>
          <w:rFonts w:ascii="Century Gothic" w:hAnsi="Century Gothic"/>
          <w:b w:val="0"/>
        </w:rPr>
      </w:pPr>
    </w:p>
    <w:p w:rsidR="0087248B" w:rsidRPr="00241622" w:rsidRDefault="0087248B" w:rsidP="005D5163">
      <w:pPr>
        <w:pStyle w:val="Subtitle"/>
        <w:rPr>
          <w:rFonts w:ascii="Century Gothic" w:hAnsi="Century Gothic"/>
        </w:rPr>
      </w:pPr>
    </w:p>
    <w:p w:rsidR="0087248B" w:rsidRPr="00241622" w:rsidRDefault="0087248B" w:rsidP="005D5163">
      <w:pPr>
        <w:pStyle w:val="Subtitle"/>
        <w:rPr>
          <w:rFonts w:ascii="Century Gothic" w:hAnsi="Century Gothic"/>
          <w:b w:val="0"/>
        </w:rPr>
      </w:pPr>
      <w:r w:rsidRPr="00241622">
        <w:rPr>
          <w:rFonts w:ascii="Century Gothic" w:hAnsi="Century Gothic"/>
          <w:b w:val="0"/>
        </w:rPr>
        <w:t xml:space="preserve">1. Perform a </w:t>
      </w:r>
      <w:r w:rsidR="00CC4A02" w:rsidRPr="00241622">
        <w:rPr>
          <w:rFonts w:ascii="Century Gothic" w:hAnsi="Century Gothic"/>
          <w:b w:val="0"/>
        </w:rPr>
        <w:t>long</w:t>
      </w:r>
      <w:r w:rsidRPr="00241622">
        <w:rPr>
          <w:rFonts w:ascii="Century Gothic" w:hAnsi="Century Gothic"/>
          <w:b w:val="0"/>
        </w:rPr>
        <w:t xml:space="preserve"> hand wash. Place on lab coat as protective barrier. </w:t>
      </w:r>
    </w:p>
    <w:p w:rsidR="0087248B" w:rsidRPr="00241622" w:rsidRDefault="0087248B" w:rsidP="005D5163">
      <w:pPr>
        <w:pStyle w:val="Subtitle"/>
        <w:rPr>
          <w:rFonts w:ascii="Century Gothic" w:hAnsi="Century Gothic"/>
          <w:b w:val="0"/>
        </w:rPr>
      </w:pPr>
      <w:r w:rsidRPr="00241622">
        <w:rPr>
          <w:rFonts w:ascii="Century Gothic" w:hAnsi="Century Gothic"/>
          <w:b w:val="0"/>
        </w:rPr>
        <w:t xml:space="preserve">2. With </w:t>
      </w:r>
      <w:r w:rsidRPr="00241622">
        <w:rPr>
          <w:rFonts w:ascii="Century Gothic" w:hAnsi="Century Gothic"/>
        </w:rPr>
        <w:t>clean hands</w:t>
      </w:r>
      <w:r w:rsidRPr="00241622">
        <w:rPr>
          <w:rFonts w:ascii="Century Gothic" w:hAnsi="Century Gothic"/>
          <w:b w:val="0"/>
        </w:rPr>
        <w:t xml:space="preserve"> fill the empty water bottle with water. </w:t>
      </w:r>
    </w:p>
    <w:p w:rsidR="0087248B" w:rsidRPr="00241622" w:rsidRDefault="0087248B" w:rsidP="005D5163">
      <w:pPr>
        <w:pStyle w:val="Subtitle"/>
        <w:rPr>
          <w:rFonts w:ascii="Century Gothic" w:hAnsi="Century Gothic"/>
          <w:b w:val="0"/>
        </w:rPr>
      </w:pPr>
      <w:r w:rsidRPr="00241622">
        <w:rPr>
          <w:rFonts w:ascii="Century Gothic" w:hAnsi="Century Gothic"/>
          <w:b w:val="0"/>
        </w:rPr>
        <w:t xml:space="preserve">3. </w:t>
      </w:r>
      <w:r w:rsidR="00BF02BA" w:rsidRPr="00241622">
        <w:rPr>
          <w:rFonts w:ascii="Century Gothic" w:hAnsi="Century Gothic"/>
          <w:b w:val="0"/>
        </w:rPr>
        <w:t>Don</w:t>
      </w:r>
      <w:r w:rsidRPr="00241622">
        <w:rPr>
          <w:rFonts w:ascii="Century Gothic" w:hAnsi="Century Gothic"/>
          <w:b w:val="0"/>
        </w:rPr>
        <w:t xml:space="preserve"> PPE</w:t>
      </w:r>
      <w:r w:rsidR="00BF02BA" w:rsidRPr="00241622">
        <w:rPr>
          <w:rFonts w:ascii="Century Gothic" w:hAnsi="Century Gothic"/>
          <w:b w:val="0"/>
        </w:rPr>
        <w:t xml:space="preserve"> and</w:t>
      </w:r>
      <w:r w:rsidRPr="00241622">
        <w:rPr>
          <w:rFonts w:ascii="Century Gothic" w:hAnsi="Century Gothic"/>
          <w:b w:val="0"/>
        </w:rPr>
        <w:t xml:space="preserve"> flush each type of dental water line (air/water) for 2 minutes. </w:t>
      </w:r>
    </w:p>
    <w:p w:rsidR="0087248B" w:rsidRPr="00241622" w:rsidRDefault="0087248B" w:rsidP="005D5163">
      <w:pPr>
        <w:pStyle w:val="Subtitle"/>
        <w:rPr>
          <w:rFonts w:ascii="Century Gothic" w:hAnsi="Century Gothic"/>
          <w:b w:val="0"/>
        </w:rPr>
      </w:pPr>
      <w:r w:rsidRPr="00241622">
        <w:rPr>
          <w:rFonts w:ascii="Century Gothic" w:hAnsi="Century Gothic"/>
          <w:b w:val="0"/>
        </w:rPr>
        <w:t>4. Hold and run handpiece lines o</w:t>
      </w:r>
      <w:r w:rsidR="00BF02BA" w:rsidRPr="00241622">
        <w:rPr>
          <w:rFonts w:ascii="Century Gothic" w:hAnsi="Century Gothic"/>
          <w:b w:val="0"/>
        </w:rPr>
        <w:t>ver the cuspidor for 2 minutes by stepping on the rheostat.</w:t>
      </w:r>
    </w:p>
    <w:p w:rsidR="0087248B" w:rsidRPr="00241622" w:rsidRDefault="0087248B" w:rsidP="0087248B">
      <w:pPr>
        <w:pStyle w:val="Subtitle"/>
        <w:ind w:left="720"/>
        <w:rPr>
          <w:rFonts w:ascii="Century Gothic" w:hAnsi="Century Gothic"/>
          <w:b w:val="0"/>
          <w:bCs w:val="0"/>
        </w:rPr>
      </w:pPr>
      <w:r w:rsidRPr="00241622">
        <w:rPr>
          <w:rFonts w:ascii="Century Gothic" w:hAnsi="Century Gothic"/>
          <w:b w:val="0"/>
          <w:bCs w:val="0"/>
        </w:rPr>
        <w:t>The cavitron water lines must also be bled for the same amount of time</w:t>
      </w:r>
      <w:r w:rsidR="00E52CB9" w:rsidRPr="00241622">
        <w:rPr>
          <w:rFonts w:ascii="Century Gothic" w:hAnsi="Century Gothic"/>
          <w:b w:val="0"/>
          <w:bCs w:val="0"/>
        </w:rPr>
        <w:t xml:space="preserve"> if using the cavitron</w:t>
      </w:r>
      <w:r w:rsidRPr="00241622">
        <w:rPr>
          <w:rFonts w:ascii="Century Gothic" w:hAnsi="Century Gothic"/>
          <w:b w:val="0"/>
          <w:bCs w:val="0"/>
        </w:rPr>
        <w:t>.  If the dental unit has not been used for several days, then the lines should be bled for longer (4-7 mins.)</w:t>
      </w:r>
    </w:p>
    <w:p w:rsidR="008C054F" w:rsidRPr="00241622" w:rsidRDefault="008C054F" w:rsidP="0087248B">
      <w:pPr>
        <w:pStyle w:val="Subtitle"/>
        <w:ind w:left="720"/>
        <w:rPr>
          <w:rFonts w:ascii="Century Gothic" w:hAnsi="Century Gothic"/>
          <w:b w:val="0"/>
          <w:bCs w:val="0"/>
        </w:rPr>
      </w:pPr>
    </w:p>
    <w:p w:rsidR="00F76F8F" w:rsidRPr="00241622" w:rsidRDefault="008C054F" w:rsidP="00F76F8F">
      <w:pPr>
        <w:pStyle w:val="Subtitle"/>
        <w:numPr>
          <w:ilvl w:val="0"/>
          <w:numId w:val="8"/>
        </w:numPr>
        <w:ind w:left="360"/>
        <w:rPr>
          <w:rFonts w:ascii="Century Gothic" w:hAnsi="Century Gothic"/>
          <w:b w:val="0"/>
          <w:bCs w:val="0"/>
        </w:rPr>
      </w:pPr>
      <w:r w:rsidRPr="00241622">
        <w:rPr>
          <w:rFonts w:ascii="Century Gothic" w:hAnsi="Century Gothic"/>
          <w:b w:val="0"/>
          <w:bCs w:val="0"/>
        </w:rPr>
        <w:t>Obtain 1 litre of prepared evacuator solution and run solution through the high volume, saliva ejector and cuspidor.</w:t>
      </w:r>
      <w:r w:rsidR="00F76F8F" w:rsidRPr="00241622">
        <w:rPr>
          <w:rFonts w:ascii="Century Gothic" w:hAnsi="Century Gothic"/>
          <w:b w:val="0"/>
          <w:bCs w:val="0"/>
        </w:rPr>
        <w:t xml:space="preserve"> </w:t>
      </w:r>
    </w:p>
    <w:p w:rsidR="00F76F8F" w:rsidRPr="00241622" w:rsidRDefault="00F76F8F" w:rsidP="00F76F8F">
      <w:pPr>
        <w:pStyle w:val="Subtitle"/>
        <w:rPr>
          <w:rFonts w:ascii="Century Gothic" w:hAnsi="Century Gothic"/>
          <w:b w:val="0"/>
          <w:bCs w:val="0"/>
        </w:rPr>
      </w:pPr>
    </w:p>
    <w:p w:rsidR="00F76F8F" w:rsidRPr="00241622" w:rsidRDefault="00F76F8F" w:rsidP="00F76F8F">
      <w:pPr>
        <w:pStyle w:val="Subtitle"/>
        <w:rPr>
          <w:rFonts w:ascii="Century Gothic" w:hAnsi="Century Gothic"/>
          <w:b w:val="0"/>
          <w:bCs w:val="0"/>
        </w:rPr>
      </w:pPr>
    </w:p>
    <w:p w:rsidR="00F76F8F" w:rsidRPr="00241622" w:rsidRDefault="00CC4A02" w:rsidP="00F76F8F">
      <w:pPr>
        <w:pStyle w:val="Subtitle"/>
        <w:numPr>
          <w:ilvl w:val="0"/>
          <w:numId w:val="8"/>
        </w:numPr>
        <w:ind w:left="360"/>
        <w:rPr>
          <w:rFonts w:ascii="Century Gothic" w:hAnsi="Century Gothic"/>
          <w:b w:val="0"/>
          <w:bCs w:val="0"/>
        </w:rPr>
      </w:pPr>
      <w:r w:rsidRPr="00241622">
        <w:rPr>
          <w:rFonts w:ascii="Century Gothic" w:hAnsi="Century Gothic"/>
          <w:b w:val="0"/>
        </w:rPr>
        <w:t>Clean</w:t>
      </w:r>
      <w:r w:rsidR="0087248B" w:rsidRPr="00241622">
        <w:rPr>
          <w:rFonts w:ascii="Century Gothic" w:hAnsi="Century Gothic"/>
          <w:b w:val="0"/>
        </w:rPr>
        <w:t xml:space="preserve"> the following </w:t>
      </w:r>
      <w:r w:rsidR="005D5163" w:rsidRPr="00241622">
        <w:rPr>
          <w:rFonts w:ascii="Century Gothic" w:hAnsi="Century Gothic"/>
          <w:b w:val="0"/>
          <w:bCs w:val="0"/>
        </w:rPr>
        <w:t xml:space="preserve">with </w:t>
      </w:r>
      <w:r w:rsidR="00F76F8F" w:rsidRPr="00241622">
        <w:rPr>
          <w:rFonts w:ascii="Century Gothic" w:hAnsi="Century Gothic"/>
          <w:b w:val="0"/>
          <w:bCs w:val="0"/>
        </w:rPr>
        <w:t>Optim and 4x4 gauze including:</w:t>
      </w:r>
    </w:p>
    <w:p w:rsidR="009317A3" w:rsidRPr="00241622" w:rsidRDefault="005D5163" w:rsidP="00F76F8F">
      <w:pPr>
        <w:pStyle w:val="Subtitle"/>
        <w:ind w:left="720"/>
        <w:rPr>
          <w:rFonts w:ascii="Century Gothic" w:hAnsi="Century Gothic"/>
          <w:b w:val="0"/>
          <w:bCs w:val="0"/>
        </w:rPr>
      </w:pPr>
      <w:r w:rsidRPr="00241622">
        <w:rPr>
          <w:rFonts w:ascii="Century Gothic" w:hAnsi="Century Gothic"/>
          <w:b w:val="0"/>
          <w:bCs w:val="0"/>
        </w:rPr>
        <w:t xml:space="preserve"> </w:t>
      </w:r>
      <w:r w:rsidR="0087248B" w:rsidRPr="00241622">
        <w:rPr>
          <w:rFonts w:ascii="Century Gothic" w:hAnsi="Century Gothic"/>
          <w:b w:val="0"/>
          <w:bCs w:val="0"/>
        </w:rPr>
        <w:t xml:space="preserve">     </w:t>
      </w:r>
    </w:p>
    <w:p w:rsidR="008C054F" w:rsidRPr="00241622" w:rsidRDefault="00ED4E75" w:rsidP="00CE6615">
      <w:pPr>
        <w:pStyle w:val="Subtitle"/>
        <w:numPr>
          <w:ilvl w:val="2"/>
          <w:numId w:val="40"/>
        </w:numPr>
        <w:rPr>
          <w:rFonts w:ascii="Century Gothic" w:hAnsi="Century Gothic"/>
          <w:b w:val="0"/>
          <w:bCs w:val="0"/>
        </w:rPr>
      </w:pPr>
      <w:r w:rsidRPr="00241622">
        <w:rPr>
          <w:rFonts w:ascii="Century Gothic" w:hAnsi="Century Gothic"/>
          <w:b w:val="0"/>
          <w:bCs w:val="0"/>
        </w:rPr>
        <w:t>Dental Station: clean field, countertops, faucet, faucet handles, top of soap dispenser, rim of sink, do</w:t>
      </w:r>
      <w:r w:rsidR="008C054F" w:rsidRPr="00241622">
        <w:rPr>
          <w:rFonts w:ascii="Century Gothic" w:hAnsi="Century Gothic"/>
          <w:b w:val="0"/>
          <w:bCs w:val="0"/>
        </w:rPr>
        <w:t>ors of unit and drawer handles.</w:t>
      </w:r>
    </w:p>
    <w:p w:rsidR="00ED4E75" w:rsidRPr="00241622" w:rsidRDefault="00ED4E75" w:rsidP="00CE6615">
      <w:pPr>
        <w:pStyle w:val="Subtitle"/>
        <w:numPr>
          <w:ilvl w:val="2"/>
          <w:numId w:val="40"/>
        </w:numPr>
        <w:rPr>
          <w:rFonts w:ascii="Century Gothic" w:hAnsi="Century Gothic"/>
          <w:b w:val="0"/>
          <w:bCs w:val="0"/>
        </w:rPr>
      </w:pPr>
      <w:r w:rsidRPr="00241622">
        <w:rPr>
          <w:rFonts w:ascii="Century Gothic" w:hAnsi="Century Gothic"/>
          <w:b w:val="0"/>
          <w:bCs w:val="0"/>
        </w:rPr>
        <w:t xml:space="preserve">Dental light: </w:t>
      </w:r>
      <w:r w:rsidR="008C054F" w:rsidRPr="00241622">
        <w:rPr>
          <w:rFonts w:ascii="Century Gothic" w:hAnsi="Century Gothic"/>
          <w:b w:val="0"/>
          <w:bCs w:val="0"/>
        </w:rPr>
        <w:t xml:space="preserve">control arm, </w:t>
      </w:r>
      <w:r w:rsidRPr="00241622">
        <w:rPr>
          <w:rFonts w:ascii="Century Gothic" w:hAnsi="Century Gothic"/>
          <w:b w:val="0"/>
          <w:bCs w:val="0"/>
        </w:rPr>
        <w:t>switch and handles; clean light cover with damp cloth.</w:t>
      </w:r>
    </w:p>
    <w:p w:rsidR="00ED4E75" w:rsidRPr="00241622" w:rsidRDefault="00ED4E75" w:rsidP="00CE6615">
      <w:pPr>
        <w:pStyle w:val="Subtitle"/>
        <w:numPr>
          <w:ilvl w:val="2"/>
          <w:numId w:val="40"/>
        </w:numPr>
        <w:rPr>
          <w:rFonts w:ascii="Century Gothic" w:hAnsi="Century Gothic"/>
          <w:b w:val="0"/>
          <w:bCs w:val="0"/>
        </w:rPr>
      </w:pPr>
      <w:r w:rsidRPr="00241622">
        <w:rPr>
          <w:rFonts w:ascii="Century Gothic" w:hAnsi="Century Gothic"/>
          <w:b w:val="0"/>
          <w:bCs w:val="0"/>
        </w:rPr>
        <w:t xml:space="preserve">Dental unit components: bracket table (top and bottom, controls and switches. </w:t>
      </w:r>
      <w:r w:rsidR="00A82F09" w:rsidRPr="00241622">
        <w:rPr>
          <w:rFonts w:ascii="Century Gothic" w:hAnsi="Century Gothic"/>
          <w:b w:val="0"/>
          <w:bCs w:val="0"/>
        </w:rPr>
        <w:t>Be sure to clean</w:t>
      </w:r>
      <w:r w:rsidRPr="00241622">
        <w:rPr>
          <w:rFonts w:ascii="Century Gothic" w:hAnsi="Century Gothic"/>
          <w:b w:val="0"/>
          <w:bCs w:val="0"/>
        </w:rPr>
        <w:t xml:space="preserve"> the supports for the handpieces and air/water</w:t>
      </w:r>
      <w:r w:rsidRPr="00241622">
        <w:rPr>
          <w:rFonts w:ascii="Trebuchet MS" w:hAnsi="Trebuchet MS"/>
          <w:b w:val="0"/>
          <w:bCs w:val="0"/>
        </w:rPr>
        <w:t xml:space="preserve"> syringe. </w:t>
      </w:r>
      <w:r w:rsidRPr="00241622">
        <w:rPr>
          <w:rFonts w:ascii="Century Gothic" w:hAnsi="Century Gothic"/>
          <w:b w:val="0"/>
          <w:bCs w:val="0"/>
        </w:rPr>
        <w:t xml:space="preserve">Continue by </w:t>
      </w:r>
      <w:r w:rsidR="00A82F09" w:rsidRPr="00241622">
        <w:rPr>
          <w:rFonts w:ascii="Century Gothic" w:hAnsi="Century Gothic"/>
          <w:b w:val="0"/>
          <w:bCs w:val="0"/>
        </w:rPr>
        <w:t xml:space="preserve">cleaning </w:t>
      </w:r>
      <w:r w:rsidRPr="00241622">
        <w:rPr>
          <w:rFonts w:ascii="Century Gothic" w:hAnsi="Century Gothic"/>
          <w:b w:val="0"/>
          <w:bCs w:val="0"/>
        </w:rPr>
        <w:t>the air/water syringe, coupling</w:t>
      </w:r>
      <w:r w:rsidR="008C054F" w:rsidRPr="00241622">
        <w:rPr>
          <w:rFonts w:ascii="Century Gothic" w:hAnsi="Century Gothic"/>
          <w:b w:val="0"/>
          <w:bCs w:val="0"/>
        </w:rPr>
        <w:t>s and toggles</w:t>
      </w:r>
      <w:r w:rsidRPr="00241622">
        <w:rPr>
          <w:rFonts w:ascii="Century Gothic" w:hAnsi="Century Gothic"/>
          <w:b w:val="0"/>
          <w:bCs w:val="0"/>
        </w:rPr>
        <w:t xml:space="preserve"> and </w:t>
      </w:r>
      <w:r w:rsidR="008C054F" w:rsidRPr="00241622">
        <w:rPr>
          <w:rFonts w:ascii="Century Gothic" w:hAnsi="Century Gothic"/>
          <w:b w:val="0"/>
          <w:bCs w:val="0"/>
        </w:rPr>
        <w:t xml:space="preserve">complete length </w:t>
      </w:r>
      <w:r w:rsidRPr="00241622">
        <w:rPr>
          <w:rFonts w:ascii="Century Gothic" w:hAnsi="Century Gothic"/>
          <w:b w:val="0"/>
          <w:bCs w:val="0"/>
        </w:rPr>
        <w:t>of the hosing.</w:t>
      </w:r>
    </w:p>
    <w:p w:rsidR="00ED4E75" w:rsidRPr="00241622" w:rsidRDefault="00ED4E75" w:rsidP="00CE6615">
      <w:pPr>
        <w:pStyle w:val="Subtitle"/>
        <w:numPr>
          <w:ilvl w:val="2"/>
          <w:numId w:val="40"/>
        </w:numPr>
        <w:rPr>
          <w:rFonts w:ascii="Century Gothic" w:hAnsi="Century Gothic"/>
          <w:b w:val="0"/>
          <w:bCs w:val="0"/>
        </w:rPr>
      </w:pPr>
      <w:r w:rsidRPr="00241622">
        <w:rPr>
          <w:rFonts w:ascii="Century Gothic" w:hAnsi="Century Gothic"/>
          <w:b w:val="0"/>
          <w:bCs w:val="0"/>
        </w:rPr>
        <w:t>Dental Chair control switches, headrests and arms of chair.</w:t>
      </w:r>
      <w:r w:rsidR="00A82F09" w:rsidRPr="00241622">
        <w:rPr>
          <w:rFonts w:ascii="Century Gothic" w:hAnsi="Century Gothic"/>
          <w:b w:val="0"/>
          <w:bCs w:val="0"/>
        </w:rPr>
        <w:t xml:space="preserve"> </w:t>
      </w:r>
      <w:r w:rsidR="00E52CB9" w:rsidRPr="00241622">
        <w:rPr>
          <w:rFonts w:ascii="Century Gothic" w:hAnsi="Century Gothic"/>
          <w:b w:val="0"/>
          <w:bCs w:val="0"/>
        </w:rPr>
        <w:t xml:space="preserve">Use </w:t>
      </w:r>
      <w:r w:rsidR="00241622">
        <w:rPr>
          <w:rFonts w:ascii="Century Gothic" w:hAnsi="Century Gothic"/>
          <w:b w:val="0"/>
          <w:bCs w:val="0"/>
        </w:rPr>
        <w:t>Optim on</w:t>
      </w:r>
      <w:r w:rsidR="00E52CB9" w:rsidRPr="00241622">
        <w:rPr>
          <w:rFonts w:ascii="Century Gothic" w:hAnsi="Century Gothic"/>
          <w:b w:val="0"/>
          <w:bCs w:val="0"/>
        </w:rPr>
        <w:t xml:space="preserve"> the upholstery. </w:t>
      </w:r>
      <w:r w:rsidR="00A82F09" w:rsidRPr="00241622">
        <w:rPr>
          <w:rFonts w:ascii="Century Gothic" w:hAnsi="Century Gothic"/>
          <w:b w:val="0"/>
          <w:bCs w:val="0"/>
        </w:rPr>
        <w:t>Clean the foot pedals, chrome base, base of chair and junction box.</w:t>
      </w:r>
    </w:p>
    <w:p w:rsidR="00ED4E75" w:rsidRPr="00241622" w:rsidRDefault="00ED4E75" w:rsidP="00CE6615">
      <w:pPr>
        <w:pStyle w:val="Subtitle"/>
        <w:numPr>
          <w:ilvl w:val="2"/>
          <w:numId w:val="40"/>
        </w:numPr>
        <w:rPr>
          <w:rFonts w:ascii="Century Gothic" w:hAnsi="Century Gothic"/>
          <w:b w:val="0"/>
          <w:bCs w:val="0"/>
        </w:rPr>
      </w:pPr>
      <w:r w:rsidRPr="00241622">
        <w:rPr>
          <w:rFonts w:ascii="Century Gothic" w:hAnsi="Century Gothic"/>
          <w:b w:val="0"/>
          <w:bCs w:val="0"/>
        </w:rPr>
        <w:t xml:space="preserve">   Oral evacuation system: the High Volume evacuator, saliva</w:t>
      </w:r>
      <w:r w:rsidR="00E52CB9" w:rsidRPr="00241622">
        <w:rPr>
          <w:rFonts w:ascii="Century Gothic" w:hAnsi="Century Gothic"/>
          <w:b w:val="0"/>
          <w:bCs w:val="0"/>
        </w:rPr>
        <w:t xml:space="preserve"> ejector, couplings and length of hosing.</w:t>
      </w:r>
    </w:p>
    <w:p w:rsidR="008C054F" w:rsidRPr="00241622" w:rsidRDefault="008C054F" w:rsidP="00CE6615">
      <w:pPr>
        <w:pStyle w:val="Subtitle"/>
        <w:numPr>
          <w:ilvl w:val="2"/>
          <w:numId w:val="40"/>
        </w:numPr>
        <w:rPr>
          <w:rFonts w:ascii="Century Gothic" w:hAnsi="Century Gothic"/>
          <w:b w:val="0"/>
          <w:bCs w:val="0"/>
        </w:rPr>
      </w:pPr>
      <w:r w:rsidRPr="00241622">
        <w:rPr>
          <w:rFonts w:ascii="Century Gothic" w:hAnsi="Century Gothic"/>
          <w:b w:val="0"/>
          <w:bCs w:val="0"/>
        </w:rPr>
        <w:t>Operator stool (seat, back and adjuster pull underneath chair)</w:t>
      </w:r>
    </w:p>
    <w:p w:rsidR="00E52CB9" w:rsidRPr="00241622" w:rsidRDefault="00ED4E75" w:rsidP="00CE6615">
      <w:pPr>
        <w:pStyle w:val="Subtitle"/>
        <w:numPr>
          <w:ilvl w:val="2"/>
          <w:numId w:val="40"/>
        </w:numPr>
        <w:rPr>
          <w:rFonts w:ascii="Century Gothic" w:hAnsi="Century Gothic"/>
          <w:b w:val="0"/>
          <w:bCs w:val="0"/>
        </w:rPr>
      </w:pPr>
      <w:r w:rsidRPr="00241622">
        <w:rPr>
          <w:rFonts w:ascii="Century Gothic" w:hAnsi="Century Gothic"/>
          <w:b w:val="0"/>
          <w:bCs w:val="0"/>
        </w:rPr>
        <w:t>Cuspidor a</w:t>
      </w:r>
      <w:r w:rsidR="00A82F09" w:rsidRPr="00241622">
        <w:rPr>
          <w:rFonts w:ascii="Century Gothic" w:hAnsi="Century Gothic"/>
          <w:b w:val="0"/>
          <w:bCs w:val="0"/>
        </w:rPr>
        <w:t>nd client water dispensing area. Clean suction trap.</w:t>
      </w:r>
    </w:p>
    <w:p w:rsidR="00E52CB9" w:rsidRDefault="00E52CB9" w:rsidP="00E52CB9">
      <w:pPr>
        <w:pStyle w:val="Subtitle"/>
        <w:ind w:left="1980"/>
        <w:rPr>
          <w:rFonts w:ascii="Century Gothic" w:hAnsi="Century Gothic"/>
          <w:b w:val="0"/>
          <w:bCs w:val="0"/>
        </w:rPr>
      </w:pPr>
    </w:p>
    <w:p w:rsidR="00241622" w:rsidRPr="00241622" w:rsidRDefault="00241622" w:rsidP="00E52CB9">
      <w:pPr>
        <w:pStyle w:val="Subtitle"/>
        <w:ind w:left="1980"/>
        <w:rPr>
          <w:rFonts w:ascii="Century Gothic" w:hAnsi="Century Gothic"/>
          <w:b w:val="0"/>
          <w:bCs w:val="0"/>
        </w:rPr>
      </w:pPr>
    </w:p>
    <w:p w:rsidR="00E52CB9" w:rsidRPr="00241622" w:rsidRDefault="005D5163" w:rsidP="00E52CB9">
      <w:pPr>
        <w:pStyle w:val="Subtitle"/>
        <w:rPr>
          <w:rFonts w:ascii="Century Gothic" w:hAnsi="Century Gothic"/>
          <w:b w:val="0"/>
          <w:bCs w:val="0"/>
        </w:rPr>
      </w:pPr>
      <w:r w:rsidRPr="00241622">
        <w:rPr>
          <w:rFonts w:ascii="Century Gothic" w:hAnsi="Century Gothic"/>
          <w:bCs w:val="0"/>
        </w:rPr>
        <w:t xml:space="preserve"> </w:t>
      </w:r>
    </w:p>
    <w:p w:rsidR="00E52CB9" w:rsidRPr="00241622" w:rsidRDefault="00E52CB9" w:rsidP="005D5163">
      <w:pPr>
        <w:pStyle w:val="Subtitle"/>
        <w:rPr>
          <w:rFonts w:ascii="Century Gothic" w:hAnsi="Century Gothic"/>
          <w:bCs w:val="0"/>
        </w:rPr>
      </w:pPr>
      <w:r w:rsidRPr="00241622">
        <w:rPr>
          <w:rFonts w:ascii="Century Gothic" w:hAnsi="Century Gothic"/>
          <w:bCs w:val="0"/>
        </w:rPr>
        <w:t xml:space="preserve"> ** Don new exam gloves to disinfect the high risk areas.</w:t>
      </w:r>
    </w:p>
    <w:p w:rsidR="00E52CB9" w:rsidRPr="00241622" w:rsidRDefault="00E52CB9" w:rsidP="005D5163">
      <w:pPr>
        <w:pStyle w:val="Subtitle"/>
        <w:rPr>
          <w:rFonts w:ascii="Trebuchet MS" w:hAnsi="Trebuchet MS"/>
          <w:b w:val="0"/>
          <w:bCs w:val="0"/>
        </w:rPr>
      </w:pPr>
    </w:p>
    <w:p w:rsidR="0087248B" w:rsidRPr="00241622" w:rsidRDefault="0087248B" w:rsidP="0087248B">
      <w:pPr>
        <w:pStyle w:val="Subtitle"/>
        <w:rPr>
          <w:rFonts w:ascii="Century Gothic" w:hAnsi="Century Gothic"/>
          <w:b w:val="0"/>
        </w:rPr>
      </w:pPr>
      <w:r w:rsidRPr="00241622">
        <w:rPr>
          <w:rFonts w:ascii="Century Gothic" w:hAnsi="Century Gothic"/>
          <w:b w:val="0"/>
          <w:bCs w:val="0"/>
        </w:rPr>
        <w:t xml:space="preserve">Disinfect all high-risk surfaces.  This is done by soaking a 4" x 4” gauze with </w:t>
      </w:r>
      <w:r w:rsidR="00EE6426" w:rsidRPr="00241622">
        <w:rPr>
          <w:rFonts w:ascii="Century Gothic" w:hAnsi="Century Gothic"/>
          <w:b w:val="0"/>
          <w:bCs w:val="0"/>
        </w:rPr>
        <w:t>Optim</w:t>
      </w:r>
      <w:r w:rsidRPr="00241622">
        <w:rPr>
          <w:rFonts w:ascii="Century Gothic" w:hAnsi="Century Gothic"/>
          <w:b w:val="0"/>
          <w:bCs w:val="0"/>
        </w:rPr>
        <w:t xml:space="preserve">; </w:t>
      </w:r>
      <w:r w:rsidRPr="00241622">
        <w:rPr>
          <w:rFonts w:ascii="Century Gothic" w:hAnsi="Century Gothic"/>
          <w:bCs w:val="0"/>
        </w:rPr>
        <w:t>swab the surfaces and leaving it to dry. (Minimum: 10 minutes).</w:t>
      </w:r>
      <w:r w:rsidR="00CC4A02" w:rsidRPr="00241622">
        <w:rPr>
          <w:rFonts w:ascii="Century Gothic" w:hAnsi="Century Gothic"/>
          <w:bCs w:val="0"/>
        </w:rPr>
        <w:t xml:space="preserve"> </w:t>
      </w:r>
      <w:r w:rsidRPr="00241622">
        <w:rPr>
          <w:rFonts w:ascii="Century Gothic" w:hAnsi="Century Gothic"/>
          <w:bCs w:val="0"/>
        </w:rPr>
        <w:t xml:space="preserve"> </w:t>
      </w:r>
      <w:r w:rsidR="00CC4A02" w:rsidRPr="00241622">
        <w:rPr>
          <w:rFonts w:ascii="Century Gothic" w:hAnsi="Century Gothic"/>
          <w:bCs w:val="0"/>
        </w:rPr>
        <w:t xml:space="preserve">Please see # </w:t>
      </w:r>
      <w:r w:rsidR="00E52CB9" w:rsidRPr="00241622">
        <w:rPr>
          <w:rFonts w:ascii="Century Gothic" w:hAnsi="Century Gothic"/>
          <w:bCs w:val="0"/>
        </w:rPr>
        <w:t>7</w:t>
      </w:r>
      <w:r w:rsidR="00CC4A02" w:rsidRPr="00241622">
        <w:rPr>
          <w:rFonts w:ascii="Century Gothic" w:hAnsi="Century Gothic"/>
          <w:bCs w:val="0"/>
        </w:rPr>
        <w:t xml:space="preserve"> for all high risk areas.</w:t>
      </w:r>
    </w:p>
    <w:p w:rsidR="005D5163" w:rsidRPr="00241622" w:rsidRDefault="005D5163" w:rsidP="005D5163">
      <w:pPr>
        <w:pStyle w:val="Subtitle"/>
        <w:rPr>
          <w:rFonts w:ascii="Century Gothic" w:hAnsi="Century Gothic"/>
          <w:b w:val="0"/>
          <w:bCs w:val="0"/>
        </w:rPr>
      </w:pPr>
    </w:p>
    <w:p w:rsidR="00ED1A74" w:rsidRPr="00241622" w:rsidRDefault="00ED1A74" w:rsidP="00ED1A74">
      <w:pPr>
        <w:pStyle w:val="Subtitle"/>
        <w:rPr>
          <w:rFonts w:ascii="Century Gothic" w:hAnsi="Century Gothic"/>
          <w:b w:val="0"/>
          <w:bCs w:val="0"/>
        </w:rPr>
      </w:pPr>
    </w:p>
    <w:p w:rsidR="00ED4E75" w:rsidRPr="00241622" w:rsidRDefault="00E52CB9" w:rsidP="00711404">
      <w:pPr>
        <w:pStyle w:val="Subtitle"/>
        <w:rPr>
          <w:rFonts w:ascii="Century Gothic" w:hAnsi="Century Gothic"/>
          <w:bCs w:val="0"/>
        </w:rPr>
      </w:pPr>
      <w:r w:rsidRPr="00241622">
        <w:rPr>
          <w:rFonts w:ascii="Century Gothic" w:hAnsi="Century Gothic"/>
          <w:bCs w:val="0"/>
        </w:rPr>
        <w:t>** Dispose of mask and gloves; perform hand hygiene with antiseptic hand wash for 15 seconds.</w:t>
      </w:r>
    </w:p>
    <w:p w:rsidR="00EE6426" w:rsidRPr="00241622" w:rsidRDefault="00EE6426" w:rsidP="00711404">
      <w:pPr>
        <w:pStyle w:val="Subtitle"/>
        <w:rPr>
          <w:rFonts w:ascii="Century Gothic" w:hAnsi="Century Gothic"/>
          <w:bCs w:val="0"/>
        </w:rPr>
      </w:pPr>
    </w:p>
    <w:p w:rsidR="00711404" w:rsidRPr="00241622" w:rsidRDefault="00E52CB9" w:rsidP="00711404">
      <w:pPr>
        <w:pStyle w:val="Subtitle"/>
        <w:rPr>
          <w:rFonts w:ascii="Century Gothic" w:hAnsi="Century Gothic"/>
          <w:b w:val="0"/>
          <w:bCs w:val="0"/>
        </w:rPr>
      </w:pPr>
      <w:r w:rsidRPr="00241622">
        <w:rPr>
          <w:rFonts w:ascii="Century Gothic" w:hAnsi="Century Gothic"/>
          <w:b w:val="0"/>
          <w:bCs w:val="0"/>
        </w:rPr>
        <w:t>7</w:t>
      </w:r>
      <w:r w:rsidR="00ED4E75" w:rsidRPr="00241622">
        <w:rPr>
          <w:rFonts w:ascii="Century Gothic" w:hAnsi="Century Gothic"/>
          <w:b w:val="0"/>
          <w:bCs w:val="0"/>
        </w:rPr>
        <w:t xml:space="preserve">. </w:t>
      </w:r>
      <w:r w:rsidR="00711404" w:rsidRPr="00241622">
        <w:rPr>
          <w:rFonts w:ascii="Century Gothic" w:hAnsi="Century Gothic"/>
          <w:b w:val="0"/>
          <w:bCs w:val="0"/>
        </w:rPr>
        <w:t>Apply Barriers and prepare needed supplies once unit has been cleaned and disinfected:</w:t>
      </w:r>
    </w:p>
    <w:p w:rsidR="00711404" w:rsidRPr="00241622" w:rsidRDefault="00711404" w:rsidP="00711404">
      <w:pPr>
        <w:pStyle w:val="Subtitle"/>
        <w:rPr>
          <w:rFonts w:ascii="Century Gothic" w:hAnsi="Century Gothic"/>
          <w:b w:val="0"/>
          <w:bCs w:val="0"/>
        </w:rPr>
      </w:pPr>
    </w:p>
    <w:p w:rsidR="005D5163" w:rsidRPr="00241622" w:rsidRDefault="005D5163" w:rsidP="00711404">
      <w:pPr>
        <w:pStyle w:val="Subtitle"/>
        <w:rPr>
          <w:rFonts w:ascii="Century Gothic" w:hAnsi="Century Gothic"/>
          <w:b w:val="0"/>
          <w:bCs w:val="0"/>
        </w:rPr>
      </w:pPr>
      <w:r w:rsidRPr="00241622">
        <w:rPr>
          <w:rFonts w:ascii="Century Gothic" w:hAnsi="Century Gothic"/>
          <w:b w:val="0"/>
          <w:bCs w:val="0"/>
        </w:rPr>
        <w:t>Wrap with plastic wrap or barriers:</w:t>
      </w:r>
    </w:p>
    <w:p w:rsidR="005D5163" w:rsidRPr="00241622" w:rsidRDefault="00711404" w:rsidP="00CE6615">
      <w:pPr>
        <w:pStyle w:val="Subtitle"/>
        <w:numPr>
          <w:ilvl w:val="1"/>
          <w:numId w:val="78"/>
        </w:numPr>
        <w:rPr>
          <w:rFonts w:ascii="Century Gothic" w:hAnsi="Century Gothic"/>
          <w:b w:val="0"/>
          <w:bCs w:val="0"/>
        </w:rPr>
      </w:pPr>
      <w:r w:rsidRPr="00241622">
        <w:rPr>
          <w:rFonts w:ascii="Century Gothic" w:hAnsi="Century Gothic"/>
          <w:b w:val="0"/>
          <w:bCs w:val="0"/>
        </w:rPr>
        <w:t>Saliva</w:t>
      </w:r>
      <w:r w:rsidR="005D5163" w:rsidRPr="00241622">
        <w:rPr>
          <w:rFonts w:ascii="Century Gothic" w:hAnsi="Century Gothic"/>
          <w:b w:val="0"/>
          <w:bCs w:val="0"/>
        </w:rPr>
        <w:t xml:space="preserve"> and high volume suction couplings</w:t>
      </w:r>
    </w:p>
    <w:p w:rsidR="005D5163" w:rsidRPr="00241622" w:rsidRDefault="005D5163" w:rsidP="00CE6615">
      <w:pPr>
        <w:pStyle w:val="Subtitle"/>
        <w:numPr>
          <w:ilvl w:val="1"/>
          <w:numId w:val="78"/>
        </w:numPr>
        <w:rPr>
          <w:rFonts w:ascii="Century Gothic" w:hAnsi="Century Gothic"/>
          <w:b w:val="0"/>
          <w:bCs w:val="0"/>
        </w:rPr>
      </w:pPr>
      <w:r w:rsidRPr="00241622">
        <w:rPr>
          <w:rFonts w:ascii="Century Gothic" w:hAnsi="Century Gothic"/>
          <w:b w:val="0"/>
          <w:bCs w:val="0"/>
        </w:rPr>
        <w:t>Chair controls</w:t>
      </w:r>
    </w:p>
    <w:p w:rsidR="00711404" w:rsidRPr="00241622" w:rsidRDefault="00711404" w:rsidP="00CE6615">
      <w:pPr>
        <w:pStyle w:val="Subtitle"/>
        <w:numPr>
          <w:ilvl w:val="1"/>
          <w:numId w:val="78"/>
        </w:numPr>
        <w:rPr>
          <w:rFonts w:ascii="Century Gothic" w:hAnsi="Century Gothic"/>
          <w:b w:val="0"/>
          <w:bCs w:val="0"/>
        </w:rPr>
      </w:pPr>
      <w:r w:rsidRPr="00241622">
        <w:rPr>
          <w:rFonts w:ascii="Century Gothic" w:hAnsi="Century Gothic"/>
          <w:b w:val="0"/>
          <w:bCs w:val="0"/>
        </w:rPr>
        <w:t>Light</w:t>
      </w:r>
      <w:r w:rsidR="005D5163" w:rsidRPr="00241622">
        <w:rPr>
          <w:rFonts w:ascii="Century Gothic" w:hAnsi="Century Gothic"/>
          <w:b w:val="0"/>
          <w:bCs w:val="0"/>
        </w:rPr>
        <w:t xml:space="preserve"> handles and switch</w:t>
      </w:r>
      <w:r w:rsidRPr="00241622">
        <w:rPr>
          <w:rFonts w:ascii="Century Gothic" w:hAnsi="Century Gothic"/>
          <w:b w:val="0"/>
          <w:bCs w:val="0"/>
        </w:rPr>
        <w:t>.</w:t>
      </w:r>
    </w:p>
    <w:p w:rsidR="005D5163" w:rsidRPr="00241622" w:rsidRDefault="00711404" w:rsidP="00CE6615">
      <w:pPr>
        <w:pStyle w:val="Subtitle"/>
        <w:numPr>
          <w:ilvl w:val="1"/>
          <w:numId w:val="78"/>
        </w:numPr>
        <w:rPr>
          <w:rFonts w:ascii="Century Gothic" w:hAnsi="Century Gothic"/>
          <w:b w:val="0"/>
          <w:bCs w:val="0"/>
        </w:rPr>
      </w:pPr>
      <w:r w:rsidRPr="00241622">
        <w:rPr>
          <w:rFonts w:ascii="Century Gothic" w:hAnsi="Century Gothic"/>
          <w:b w:val="0"/>
          <w:bCs w:val="0"/>
        </w:rPr>
        <w:t>A</w:t>
      </w:r>
      <w:r w:rsidR="005D5163" w:rsidRPr="00241622">
        <w:rPr>
          <w:rFonts w:ascii="Century Gothic" w:hAnsi="Century Gothic"/>
          <w:b w:val="0"/>
          <w:bCs w:val="0"/>
        </w:rPr>
        <w:t xml:space="preserve">ir and water syringe </w:t>
      </w:r>
    </w:p>
    <w:p w:rsidR="00A82F09" w:rsidRPr="00241622" w:rsidRDefault="00A82F09" w:rsidP="00CE6615">
      <w:pPr>
        <w:pStyle w:val="Subtitle"/>
        <w:numPr>
          <w:ilvl w:val="1"/>
          <w:numId w:val="78"/>
        </w:numPr>
        <w:rPr>
          <w:rFonts w:ascii="Century Gothic" w:hAnsi="Century Gothic"/>
          <w:b w:val="0"/>
          <w:bCs w:val="0"/>
        </w:rPr>
      </w:pPr>
      <w:r w:rsidRPr="00241622">
        <w:rPr>
          <w:rFonts w:ascii="Century Gothic" w:hAnsi="Century Gothic"/>
          <w:b w:val="0"/>
          <w:bCs w:val="0"/>
        </w:rPr>
        <w:t>Operator stool height adjusto</w:t>
      </w:r>
      <w:r w:rsidR="00EE6426" w:rsidRPr="00241622">
        <w:rPr>
          <w:rFonts w:ascii="Century Gothic" w:hAnsi="Century Gothic"/>
          <w:b w:val="0"/>
          <w:bCs w:val="0"/>
        </w:rPr>
        <w:t>r</w:t>
      </w:r>
      <w:r w:rsidRPr="00241622">
        <w:rPr>
          <w:rFonts w:ascii="Century Gothic" w:hAnsi="Century Gothic"/>
          <w:b w:val="0"/>
          <w:bCs w:val="0"/>
        </w:rPr>
        <w:t>.</w:t>
      </w:r>
    </w:p>
    <w:p w:rsidR="00F661B9" w:rsidRPr="00241622" w:rsidRDefault="00F661B9" w:rsidP="00CE6615">
      <w:pPr>
        <w:pStyle w:val="Subtitle"/>
        <w:numPr>
          <w:ilvl w:val="1"/>
          <w:numId w:val="78"/>
        </w:numPr>
        <w:rPr>
          <w:rFonts w:ascii="Century Gothic" w:hAnsi="Century Gothic"/>
          <w:b w:val="0"/>
          <w:bCs w:val="0"/>
        </w:rPr>
      </w:pPr>
      <w:r w:rsidRPr="00241622">
        <w:rPr>
          <w:rFonts w:ascii="Century Gothic" w:hAnsi="Century Gothic"/>
          <w:b w:val="0"/>
          <w:bCs w:val="0"/>
        </w:rPr>
        <w:t>Attach over gloves to the unit so that you may use your over gloves when writing in the client chart, using the computer, or retriev</w:t>
      </w:r>
      <w:r w:rsidR="00CC4A02" w:rsidRPr="00241622">
        <w:rPr>
          <w:rFonts w:ascii="Century Gothic" w:hAnsi="Century Gothic"/>
          <w:b w:val="0"/>
          <w:bCs w:val="0"/>
        </w:rPr>
        <w:t xml:space="preserve">ing items needed in client care or in </w:t>
      </w:r>
      <w:r w:rsidR="001814FB" w:rsidRPr="00241622">
        <w:rPr>
          <w:rFonts w:ascii="Century Gothic" w:hAnsi="Century Gothic"/>
          <w:b w:val="0"/>
          <w:bCs w:val="0"/>
        </w:rPr>
        <w:t>self-care</w:t>
      </w:r>
      <w:r w:rsidR="00CC4A02" w:rsidRPr="00241622">
        <w:rPr>
          <w:rFonts w:ascii="Century Gothic" w:hAnsi="Century Gothic"/>
          <w:b w:val="0"/>
          <w:bCs w:val="0"/>
        </w:rPr>
        <w:t xml:space="preserve"> education.</w:t>
      </w:r>
    </w:p>
    <w:p w:rsidR="00711404" w:rsidRPr="00241622" w:rsidRDefault="00711404" w:rsidP="00711404">
      <w:pPr>
        <w:pStyle w:val="Subtitle"/>
        <w:rPr>
          <w:rFonts w:ascii="Century Gothic" w:hAnsi="Century Gothic"/>
          <w:b w:val="0"/>
          <w:bCs w:val="0"/>
        </w:rPr>
      </w:pPr>
    </w:p>
    <w:p w:rsidR="00C74CE0" w:rsidRPr="00241622" w:rsidRDefault="00C74CE0" w:rsidP="00CE6615">
      <w:pPr>
        <w:pStyle w:val="Subtitle"/>
        <w:numPr>
          <w:ilvl w:val="0"/>
          <w:numId w:val="99"/>
        </w:numPr>
        <w:rPr>
          <w:rFonts w:ascii="Century Gothic" w:hAnsi="Century Gothic"/>
          <w:b w:val="0"/>
          <w:bCs w:val="0"/>
        </w:rPr>
      </w:pPr>
      <w:r w:rsidRPr="00241622">
        <w:rPr>
          <w:rFonts w:ascii="Century Gothic" w:hAnsi="Century Gothic"/>
          <w:b w:val="0"/>
          <w:bCs w:val="0"/>
        </w:rPr>
        <w:t xml:space="preserve">Retrieve and place: headrest cover, bibs, gauze, trash bag, paper tray liner, Dixie cup, saliva ejectors, cotton rolls, fluoride trays, etc. </w:t>
      </w:r>
    </w:p>
    <w:p w:rsidR="00E52CB9" w:rsidRPr="00241622" w:rsidRDefault="00E52CB9" w:rsidP="00E52CB9">
      <w:pPr>
        <w:pStyle w:val="Subtitle"/>
        <w:rPr>
          <w:rFonts w:ascii="Century Gothic" w:hAnsi="Century Gothic"/>
          <w:b w:val="0"/>
          <w:bCs w:val="0"/>
        </w:rPr>
      </w:pPr>
    </w:p>
    <w:p w:rsidR="00E52CB9" w:rsidRPr="00241622" w:rsidRDefault="00E52CB9" w:rsidP="00E52CB9">
      <w:pPr>
        <w:pStyle w:val="Subtitle"/>
        <w:rPr>
          <w:rFonts w:ascii="Century Gothic" w:hAnsi="Century Gothic"/>
          <w:b w:val="0"/>
          <w:bCs w:val="0"/>
        </w:rPr>
      </w:pPr>
      <w:r w:rsidRPr="00241622">
        <w:rPr>
          <w:rFonts w:ascii="Century Gothic" w:hAnsi="Century Gothic"/>
          <w:b w:val="0"/>
          <w:bCs w:val="0"/>
        </w:rPr>
        <w:t>Clean disposable materials to be used with each client.</w:t>
      </w:r>
    </w:p>
    <w:p w:rsidR="00E52CB9" w:rsidRPr="00241622" w:rsidRDefault="00E52CB9" w:rsidP="00E52CB9">
      <w:pPr>
        <w:pStyle w:val="Subtitle"/>
        <w:ind w:left="1440"/>
        <w:rPr>
          <w:rFonts w:ascii="Century Gothic" w:hAnsi="Century Gothic"/>
          <w:b w:val="0"/>
          <w:bCs w:val="0"/>
        </w:rPr>
      </w:pPr>
      <w:r w:rsidRPr="00241622">
        <w:rPr>
          <w:rFonts w:ascii="Century Gothic" w:hAnsi="Century Gothic"/>
          <w:b w:val="0"/>
          <w:bCs w:val="0"/>
        </w:rPr>
        <w:t>Include: a) headrest covers</w:t>
      </w:r>
    </w:p>
    <w:p w:rsidR="00E52CB9" w:rsidRPr="00241622" w:rsidRDefault="00E52CB9" w:rsidP="00E52CB9">
      <w:pPr>
        <w:pStyle w:val="Subtitle"/>
        <w:ind w:left="1440"/>
        <w:rPr>
          <w:rFonts w:ascii="Century Gothic" w:hAnsi="Century Gothic"/>
          <w:b w:val="0"/>
          <w:bCs w:val="0"/>
        </w:rPr>
      </w:pPr>
      <w:r w:rsidRPr="00241622">
        <w:rPr>
          <w:rFonts w:ascii="Century Gothic" w:hAnsi="Century Gothic"/>
          <w:b w:val="0"/>
          <w:bCs w:val="0"/>
        </w:rPr>
        <w:tab/>
        <w:t xml:space="preserve">  b) </w:t>
      </w:r>
      <w:r w:rsidR="002D3B82" w:rsidRPr="00241622">
        <w:rPr>
          <w:rFonts w:ascii="Century Gothic" w:hAnsi="Century Gothic"/>
          <w:b w:val="0"/>
          <w:bCs w:val="0"/>
        </w:rPr>
        <w:t>Bibs</w:t>
      </w:r>
      <w:r w:rsidRPr="00241622">
        <w:rPr>
          <w:rFonts w:ascii="Century Gothic" w:hAnsi="Century Gothic"/>
          <w:b w:val="0"/>
          <w:bCs w:val="0"/>
        </w:rPr>
        <w:t>, 2" x 2” gauze, trash bags</w:t>
      </w:r>
    </w:p>
    <w:p w:rsidR="00E52CB9" w:rsidRPr="00241622" w:rsidRDefault="00E52CB9" w:rsidP="00E52CB9">
      <w:pPr>
        <w:pStyle w:val="Subtitle"/>
        <w:ind w:left="1440"/>
        <w:rPr>
          <w:rFonts w:ascii="Century Gothic" w:hAnsi="Century Gothic"/>
          <w:b w:val="0"/>
          <w:bCs w:val="0"/>
        </w:rPr>
      </w:pPr>
      <w:r w:rsidRPr="00241622">
        <w:rPr>
          <w:rFonts w:ascii="Century Gothic" w:hAnsi="Century Gothic"/>
          <w:b w:val="0"/>
          <w:bCs w:val="0"/>
        </w:rPr>
        <w:tab/>
        <w:t xml:space="preserve">  c) </w:t>
      </w:r>
      <w:r w:rsidR="002D3B82" w:rsidRPr="00241622">
        <w:rPr>
          <w:rFonts w:ascii="Century Gothic" w:hAnsi="Century Gothic"/>
          <w:b w:val="0"/>
          <w:bCs w:val="0"/>
        </w:rPr>
        <w:t>Paper</w:t>
      </w:r>
      <w:r w:rsidRPr="00241622">
        <w:rPr>
          <w:rFonts w:ascii="Century Gothic" w:hAnsi="Century Gothic"/>
          <w:b w:val="0"/>
          <w:bCs w:val="0"/>
        </w:rPr>
        <w:t xml:space="preserve"> tray liners for clean field area</w:t>
      </w:r>
    </w:p>
    <w:p w:rsidR="00E52CB9" w:rsidRPr="00241622" w:rsidRDefault="00E52CB9" w:rsidP="00E52CB9">
      <w:pPr>
        <w:pStyle w:val="Subtitle"/>
        <w:ind w:left="1440"/>
        <w:rPr>
          <w:rFonts w:ascii="Century Gothic" w:hAnsi="Century Gothic"/>
          <w:b w:val="0"/>
          <w:bCs w:val="0"/>
        </w:rPr>
      </w:pPr>
      <w:r w:rsidRPr="00241622">
        <w:rPr>
          <w:rFonts w:ascii="Century Gothic" w:hAnsi="Century Gothic"/>
          <w:b w:val="0"/>
          <w:bCs w:val="0"/>
        </w:rPr>
        <w:tab/>
        <w:t xml:space="preserve">  d) </w:t>
      </w:r>
      <w:r w:rsidR="002D3B82" w:rsidRPr="00241622">
        <w:rPr>
          <w:rFonts w:ascii="Century Gothic" w:hAnsi="Century Gothic"/>
          <w:b w:val="0"/>
          <w:bCs w:val="0"/>
        </w:rPr>
        <w:t>Instrument</w:t>
      </w:r>
      <w:r w:rsidRPr="00241622">
        <w:rPr>
          <w:rFonts w:ascii="Century Gothic" w:hAnsi="Century Gothic"/>
          <w:b w:val="0"/>
          <w:bCs w:val="0"/>
        </w:rPr>
        <w:t xml:space="preserve"> wraps for cassettes/tray cover</w:t>
      </w:r>
    </w:p>
    <w:p w:rsidR="00E52CB9" w:rsidRPr="00241622" w:rsidRDefault="00E52CB9" w:rsidP="00E52CB9">
      <w:pPr>
        <w:pStyle w:val="Subtitle"/>
        <w:ind w:left="1440"/>
        <w:rPr>
          <w:rFonts w:ascii="Century Gothic" w:hAnsi="Century Gothic"/>
          <w:b w:val="0"/>
          <w:bCs w:val="0"/>
        </w:rPr>
      </w:pPr>
      <w:r w:rsidRPr="00241622">
        <w:rPr>
          <w:rFonts w:ascii="Century Gothic" w:hAnsi="Century Gothic"/>
          <w:b w:val="0"/>
          <w:bCs w:val="0"/>
        </w:rPr>
        <w:tab/>
        <w:t xml:space="preserve">  e) </w:t>
      </w:r>
      <w:r w:rsidR="002D3B82" w:rsidRPr="00241622">
        <w:rPr>
          <w:rFonts w:ascii="Century Gothic" w:hAnsi="Century Gothic"/>
          <w:b w:val="0"/>
          <w:bCs w:val="0"/>
        </w:rPr>
        <w:t>Dixie</w:t>
      </w:r>
      <w:r w:rsidRPr="00241622">
        <w:rPr>
          <w:rFonts w:ascii="Century Gothic" w:hAnsi="Century Gothic"/>
          <w:b w:val="0"/>
          <w:bCs w:val="0"/>
        </w:rPr>
        <w:t xml:space="preserve"> cups, saliva ejectors, cotton rolls</w:t>
      </w:r>
    </w:p>
    <w:p w:rsidR="00E52CB9" w:rsidRPr="00241622" w:rsidRDefault="00E52CB9" w:rsidP="00E52CB9">
      <w:pPr>
        <w:pStyle w:val="Subtitle"/>
        <w:ind w:left="1440"/>
        <w:rPr>
          <w:rFonts w:ascii="Century Gothic" w:hAnsi="Century Gothic"/>
          <w:b w:val="0"/>
          <w:bCs w:val="0"/>
        </w:rPr>
      </w:pPr>
      <w:r w:rsidRPr="00241622">
        <w:rPr>
          <w:rFonts w:ascii="Century Gothic" w:hAnsi="Century Gothic"/>
          <w:b w:val="0"/>
          <w:bCs w:val="0"/>
        </w:rPr>
        <w:tab/>
        <w:t xml:space="preserve">  f) barriers</w:t>
      </w:r>
      <w:r w:rsidR="00EE6426" w:rsidRPr="00241622">
        <w:rPr>
          <w:rFonts w:ascii="Century Gothic" w:hAnsi="Century Gothic"/>
          <w:b w:val="0"/>
          <w:bCs w:val="0"/>
        </w:rPr>
        <w:t xml:space="preserve"> and sleeves</w:t>
      </w:r>
    </w:p>
    <w:p w:rsidR="00E52CB9" w:rsidRPr="00241622" w:rsidRDefault="00E52CB9" w:rsidP="00E52CB9">
      <w:pPr>
        <w:pStyle w:val="Subtitle"/>
        <w:ind w:left="1440"/>
        <w:rPr>
          <w:rFonts w:ascii="Century Gothic" w:hAnsi="Century Gothic"/>
        </w:rPr>
      </w:pPr>
      <w:r w:rsidRPr="00241622">
        <w:rPr>
          <w:rFonts w:ascii="Century Gothic" w:hAnsi="Century Gothic"/>
          <w:b w:val="0"/>
          <w:bCs w:val="0"/>
        </w:rPr>
        <w:tab/>
        <w:t xml:space="preserve">  g) </w:t>
      </w:r>
      <w:r w:rsidR="002D3B82" w:rsidRPr="00241622">
        <w:rPr>
          <w:rFonts w:ascii="Century Gothic" w:hAnsi="Century Gothic"/>
          <w:b w:val="0"/>
          <w:bCs w:val="0"/>
        </w:rPr>
        <w:t>Fluoride</w:t>
      </w:r>
      <w:r w:rsidRPr="00241622">
        <w:rPr>
          <w:rFonts w:ascii="Century Gothic" w:hAnsi="Century Gothic"/>
          <w:b w:val="0"/>
          <w:bCs w:val="0"/>
        </w:rPr>
        <w:t xml:space="preserve"> trays</w:t>
      </w:r>
    </w:p>
    <w:p w:rsidR="00E52CB9" w:rsidRPr="00241622" w:rsidRDefault="00E52CB9" w:rsidP="00E52CB9">
      <w:pPr>
        <w:pStyle w:val="Subtitle"/>
        <w:ind w:left="1440"/>
        <w:rPr>
          <w:rFonts w:ascii="Century Gothic" w:hAnsi="Century Gothic"/>
          <w:b w:val="0"/>
          <w:bCs w:val="0"/>
        </w:rPr>
      </w:pPr>
      <w:r w:rsidRPr="00241622">
        <w:rPr>
          <w:rFonts w:ascii="Century Gothic" w:hAnsi="Century Gothic"/>
        </w:rPr>
        <w:tab/>
      </w:r>
      <w:r w:rsidRPr="00241622">
        <w:rPr>
          <w:rFonts w:ascii="Century Gothic" w:hAnsi="Century Gothic"/>
          <w:b w:val="0"/>
          <w:bCs w:val="0"/>
        </w:rPr>
        <w:t xml:space="preserve">  h) </w:t>
      </w:r>
      <w:r w:rsidR="002D3B82" w:rsidRPr="00241622">
        <w:rPr>
          <w:rFonts w:ascii="Century Gothic" w:hAnsi="Century Gothic"/>
          <w:b w:val="0"/>
          <w:bCs w:val="0"/>
        </w:rPr>
        <w:t>Prophy</w:t>
      </w:r>
      <w:r w:rsidRPr="00241622">
        <w:rPr>
          <w:rFonts w:ascii="Century Gothic" w:hAnsi="Century Gothic"/>
          <w:b w:val="0"/>
          <w:bCs w:val="0"/>
        </w:rPr>
        <w:t xml:space="preserve"> cup &amp; brush </w:t>
      </w:r>
    </w:p>
    <w:p w:rsidR="00E52CB9" w:rsidRPr="00241622" w:rsidRDefault="00E52CB9" w:rsidP="00E52CB9">
      <w:pPr>
        <w:pStyle w:val="Subtitle"/>
        <w:ind w:left="1440"/>
        <w:rPr>
          <w:rFonts w:ascii="Century Gothic" w:hAnsi="Century Gothic"/>
          <w:b w:val="0"/>
          <w:bCs w:val="0"/>
        </w:rPr>
      </w:pPr>
    </w:p>
    <w:p w:rsidR="00E52CB9" w:rsidRPr="00241622" w:rsidRDefault="00E52CB9" w:rsidP="00E52CB9">
      <w:pPr>
        <w:pStyle w:val="Subtitle"/>
        <w:rPr>
          <w:rFonts w:ascii="Trebuchet MS" w:hAnsi="Trebuchet MS"/>
          <w:b w:val="0"/>
          <w:bCs w:val="0"/>
        </w:rPr>
      </w:pPr>
    </w:p>
    <w:p w:rsidR="005D5163" w:rsidRPr="00241622" w:rsidRDefault="005D5163" w:rsidP="005D5163">
      <w:pPr>
        <w:pStyle w:val="Subtitle"/>
        <w:ind w:left="1440"/>
        <w:rPr>
          <w:rFonts w:ascii="Trebuchet MS" w:hAnsi="Trebuchet MS"/>
          <w:b w:val="0"/>
          <w:bCs w:val="0"/>
        </w:rPr>
      </w:pPr>
      <w:r w:rsidRPr="00241622">
        <w:rPr>
          <w:rFonts w:ascii="Trebuchet MS" w:hAnsi="Trebuchet MS"/>
          <w:b w:val="0"/>
          <w:bCs w:val="0"/>
        </w:rPr>
        <w:t xml:space="preserve">   </w:t>
      </w:r>
    </w:p>
    <w:p w:rsidR="005D5163" w:rsidRPr="00241622" w:rsidRDefault="005D5163" w:rsidP="005D5163">
      <w:pPr>
        <w:pStyle w:val="Subtitle"/>
        <w:rPr>
          <w:rFonts w:ascii="Century Gothic" w:hAnsi="Century Gothic"/>
          <w:b w:val="0"/>
        </w:rPr>
      </w:pPr>
      <w:r w:rsidRPr="00241622">
        <w:rPr>
          <w:rFonts w:ascii="Century Gothic" w:hAnsi="Century Gothic"/>
          <w:b w:val="0"/>
        </w:rPr>
        <w:t xml:space="preserve">     </w:t>
      </w:r>
      <w:r w:rsidR="00E52CB9" w:rsidRPr="00241622">
        <w:rPr>
          <w:rFonts w:ascii="Century Gothic" w:hAnsi="Century Gothic"/>
          <w:b w:val="0"/>
        </w:rPr>
        <w:t>9</w:t>
      </w:r>
      <w:r w:rsidR="00CC4A02" w:rsidRPr="00241622">
        <w:rPr>
          <w:rFonts w:ascii="Century Gothic" w:hAnsi="Century Gothic"/>
          <w:b w:val="0"/>
        </w:rPr>
        <w:t>.</w:t>
      </w:r>
      <w:r w:rsidR="00CC4A02" w:rsidRPr="00241622">
        <w:rPr>
          <w:rFonts w:ascii="Century Gothic" w:hAnsi="Century Gothic"/>
        </w:rPr>
        <w:t xml:space="preserve"> </w:t>
      </w:r>
      <w:r w:rsidR="00CC4A02" w:rsidRPr="00241622">
        <w:rPr>
          <w:rFonts w:ascii="Century Gothic" w:hAnsi="Century Gothic"/>
          <w:b w:val="0"/>
        </w:rPr>
        <w:t>Bring instrument cassette to your unit and unwrap in front of the client. You can use the inside of the blue wrap as part of your tray cover.</w:t>
      </w:r>
    </w:p>
    <w:p w:rsidR="005D5163" w:rsidRPr="00241622" w:rsidRDefault="005D5163" w:rsidP="005D5163">
      <w:pPr>
        <w:pStyle w:val="Subtitle"/>
        <w:jc w:val="both"/>
        <w:rPr>
          <w:rFonts w:ascii="Century Gothic" w:hAnsi="Century Gothic"/>
          <w:u w:val="single"/>
        </w:rPr>
      </w:pPr>
    </w:p>
    <w:p w:rsidR="005D5163" w:rsidRPr="00241622" w:rsidRDefault="00040978" w:rsidP="00377B1A">
      <w:pPr>
        <w:pStyle w:val="Subtitle"/>
        <w:rPr>
          <w:rFonts w:ascii="Century Gothic" w:hAnsi="Century Gothic"/>
          <w:b w:val="0"/>
          <w:u w:val="single"/>
        </w:rPr>
      </w:pPr>
      <w:r w:rsidRPr="00241622">
        <w:rPr>
          <w:rFonts w:ascii="Century Gothic" w:hAnsi="Century Gothic"/>
          <w:b w:val="0"/>
          <w:u w:val="single"/>
        </w:rPr>
        <w:t xml:space="preserve">Dental Hygiene Operatory Asepsis Procedure (Tear Down) </w:t>
      </w:r>
    </w:p>
    <w:p w:rsidR="005D5163" w:rsidRPr="00241622" w:rsidRDefault="005D5163" w:rsidP="005D5163">
      <w:pPr>
        <w:pStyle w:val="Subtitle"/>
        <w:rPr>
          <w:rFonts w:ascii="Century Gothic" w:hAnsi="Century Gothic"/>
          <w:b w:val="0"/>
          <w:bCs w:val="0"/>
        </w:rPr>
      </w:pPr>
    </w:p>
    <w:p w:rsidR="005D5163" w:rsidRPr="00241622" w:rsidRDefault="005D5163" w:rsidP="005D5163">
      <w:pPr>
        <w:pStyle w:val="Subtitle"/>
        <w:rPr>
          <w:rFonts w:ascii="Century Gothic" w:hAnsi="Century Gothic"/>
        </w:rPr>
      </w:pPr>
    </w:p>
    <w:p w:rsidR="00040978" w:rsidRPr="00241622" w:rsidRDefault="00040978" w:rsidP="00CE6615">
      <w:pPr>
        <w:pStyle w:val="Subtitle"/>
        <w:numPr>
          <w:ilvl w:val="0"/>
          <w:numId w:val="79"/>
        </w:numPr>
        <w:rPr>
          <w:rFonts w:ascii="Century Gothic" w:hAnsi="Century Gothic"/>
          <w:b w:val="0"/>
          <w:bCs w:val="0"/>
        </w:rPr>
      </w:pPr>
      <w:r w:rsidRPr="00241622">
        <w:rPr>
          <w:rFonts w:ascii="Century Gothic" w:hAnsi="Century Gothic"/>
          <w:b w:val="0"/>
          <w:bCs w:val="0"/>
        </w:rPr>
        <w:lastRenderedPageBreak/>
        <w:t>Once client is dismissed, perform hand hygiene and put on new PPE</w:t>
      </w:r>
    </w:p>
    <w:p w:rsidR="00040978" w:rsidRPr="00241622" w:rsidRDefault="00040978" w:rsidP="00CE6615">
      <w:pPr>
        <w:pStyle w:val="Subtitle"/>
        <w:numPr>
          <w:ilvl w:val="0"/>
          <w:numId w:val="79"/>
        </w:numPr>
        <w:rPr>
          <w:rFonts w:ascii="Century Gothic" w:hAnsi="Century Gothic"/>
          <w:b w:val="0"/>
          <w:bCs w:val="0"/>
        </w:rPr>
      </w:pPr>
      <w:r w:rsidRPr="00241622">
        <w:rPr>
          <w:rFonts w:ascii="Century Gothic" w:hAnsi="Century Gothic"/>
          <w:b w:val="0"/>
          <w:bCs w:val="0"/>
        </w:rPr>
        <w:t>Place utility gloves over new exam gloves and proceed to sterilization center with your instruments and any sharps that need to be discarded. (* All PPE must be worn in the sterilization area.)</w:t>
      </w:r>
    </w:p>
    <w:p w:rsidR="00974D45" w:rsidRPr="00241622" w:rsidRDefault="00974D45" w:rsidP="00CE6615">
      <w:pPr>
        <w:pStyle w:val="Subtitle"/>
        <w:numPr>
          <w:ilvl w:val="0"/>
          <w:numId w:val="79"/>
        </w:numPr>
        <w:rPr>
          <w:rFonts w:ascii="Century Gothic" w:hAnsi="Century Gothic"/>
          <w:b w:val="0"/>
          <w:bCs w:val="0"/>
        </w:rPr>
      </w:pPr>
      <w:r w:rsidRPr="00241622">
        <w:rPr>
          <w:rFonts w:ascii="Century Gothic" w:hAnsi="Century Gothic"/>
          <w:b w:val="0"/>
          <w:bCs w:val="0"/>
        </w:rPr>
        <w:t xml:space="preserve">Obtain 1 litre of prepared evacuator solution from sterilization center and return to unit. </w:t>
      </w:r>
    </w:p>
    <w:p w:rsidR="00974D45" w:rsidRPr="00241622" w:rsidRDefault="00974D45" w:rsidP="00CE6615">
      <w:pPr>
        <w:pStyle w:val="Subtitle"/>
        <w:numPr>
          <w:ilvl w:val="0"/>
          <w:numId w:val="79"/>
        </w:numPr>
        <w:rPr>
          <w:rFonts w:ascii="Century Gothic" w:hAnsi="Century Gothic"/>
          <w:b w:val="0"/>
          <w:bCs w:val="0"/>
        </w:rPr>
      </w:pPr>
      <w:r w:rsidRPr="00241622">
        <w:rPr>
          <w:rFonts w:ascii="Century Gothic" w:hAnsi="Century Gothic"/>
          <w:b w:val="0"/>
          <w:bCs w:val="0"/>
        </w:rPr>
        <w:t>Return to unit and remove utility gloves and with exam gloves remove barriers and discard all waste. (Please see TCDHA Policy on Hazardous waste on page 1</w:t>
      </w:r>
      <w:r w:rsidR="00220B83" w:rsidRPr="00241622">
        <w:rPr>
          <w:rFonts w:ascii="Century Gothic" w:hAnsi="Century Gothic"/>
          <w:b w:val="0"/>
          <w:bCs w:val="0"/>
        </w:rPr>
        <w:t>70</w:t>
      </w:r>
      <w:r w:rsidRPr="00241622">
        <w:rPr>
          <w:rFonts w:ascii="Century Gothic" w:hAnsi="Century Gothic"/>
          <w:b w:val="0"/>
          <w:bCs w:val="0"/>
        </w:rPr>
        <w:t xml:space="preserve"> of this manual).</w:t>
      </w:r>
    </w:p>
    <w:p w:rsidR="00974D45" w:rsidRPr="00241622" w:rsidRDefault="00974D45" w:rsidP="00CE6615">
      <w:pPr>
        <w:pStyle w:val="Subtitle"/>
        <w:numPr>
          <w:ilvl w:val="0"/>
          <w:numId w:val="79"/>
        </w:numPr>
        <w:rPr>
          <w:rFonts w:ascii="Century Gothic" w:hAnsi="Century Gothic"/>
          <w:b w:val="0"/>
          <w:bCs w:val="0"/>
        </w:rPr>
      </w:pPr>
      <w:r w:rsidRPr="00241622">
        <w:rPr>
          <w:rFonts w:ascii="Century Gothic" w:hAnsi="Century Gothic"/>
          <w:b w:val="0"/>
          <w:bCs w:val="0"/>
        </w:rPr>
        <w:t xml:space="preserve">Run evacuator solution through the high volume, saliva ejector and </w:t>
      </w:r>
      <w:r w:rsidR="002D3B82" w:rsidRPr="00241622">
        <w:rPr>
          <w:rFonts w:ascii="Century Gothic" w:hAnsi="Century Gothic"/>
          <w:b w:val="0"/>
          <w:bCs w:val="0"/>
        </w:rPr>
        <w:t xml:space="preserve">cuspidor. </w:t>
      </w:r>
    </w:p>
    <w:p w:rsidR="00974D45" w:rsidRPr="00241622" w:rsidRDefault="00974D45" w:rsidP="00CE6615">
      <w:pPr>
        <w:pStyle w:val="Subtitle"/>
        <w:numPr>
          <w:ilvl w:val="0"/>
          <w:numId w:val="79"/>
        </w:numPr>
        <w:rPr>
          <w:rFonts w:ascii="Century Gothic" w:hAnsi="Century Gothic"/>
          <w:b w:val="0"/>
          <w:bCs w:val="0"/>
        </w:rPr>
      </w:pPr>
      <w:r w:rsidRPr="00241622">
        <w:rPr>
          <w:rFonts w:ascii="Century Gothic" w:hAnsi="Century Gothic"/>
          <w:b w:val="0"/>
          <w:bCs w:val="0"/>
        </w:rPr>
        <w:t xml:space="preserve">Flush air/water lines for 20-30 seconds. </w:t>
      </w:r>
    </w:p>
    <w:p w:rsidR="005D5163" w:rsidRPr="00241622" w:rsidRDefault="005D5163" w:rsidP="00CE6615">
      <w:pPr>
        <w:pStyle w:val="Subtitle"/>
        <w:numPr>
          <w:ilvl w:val="0"/>
          <w:numId w:val="79"/>
        </w:numPr>
        <w:rPr>
          <w:rFonts w:ascii="Century Gothic" w:hAnsi="Century Gothic"/>
          <w:b w:val="0"/>
          <w:bCs w:val="0"/>
        </w:rPr>
      </w:pPr>
      <w:r w:rsidRPr="00241622">
        <w:rPr>
          <w:rFonts w:ascii="Century Gothic" w:hAnsi="Century Gothic"/>
          <w:b w:val="0"/>
          <w:bCs w:val="0"/>
        </w:rPr>
        <w:t>Clean all surfaces of th</w:t>
      </w:r>
      <w:r w:rsidR="00974D45" w:rsidRPr="00241622">
        <w:rPr>
          <w:rFonts w:ascii="Century Gothic" w:hAnsi="Century Gothic"/>
          <w:b w:val="0"/>
          <w:bCs w:val="0"/>
        </w:rPr>
        <w:t>e dental unit, stools, trays, carts, light, arm, ultrasonic unit, etc.</w:t>
      </w:r>
    </w:p>
    <w:p w:rsidR="00176129" w:rsidRPr="00241622" w:rsidRDefault="00974D45" w:rsidP="00CE6615">
      <w:pPr>
        <w:pStyle w:val="Subtitle"/>
        <w:numPr>
          <w:ilvl w:val="0"/>
          <w:numId w:val="79"/>
        </w:numPr>
        <w:rPr>
          <w:rFonts w:ascii="Century Gothic" w:hAnsi="Century Gothic"/>
          <w:b w:val="0"/>
          <w:bCs w:val="0"/>
        </w:rPr>
      </w:pPr>
      <w:r w:rsidRPr="00241622">
        <w:rPr>
          <w:rFonts w:ascii="Century Gothic" w:hAnsi="Century Gothic"/>
          <w:b w:val="0"/>
          <w:bCs w:val="0"/>
        </w:rPr>
        <w:t xml:space="preserve">Clean and disinfect </w:t>
      </w:r>
      <w:r w:rsidR="005D5163" w:rsidRPr="00241622">
        <w:rPr>
          <w:rFonts w:ascii="Century Gothic" w:hAnsi="Century Gothic"/>
          <w:b w:val="0"/>
          <w:bCs w:val="0"/>
        </w:rPr>
        <w:t>HVE and saliva ejector evacuator couplings</w:t>
      </w:r>
      <w:r w:rsidRPr="00241622">
        <w:rPr>
          <w:rFonts w:ascii="Century Gothic" w:hAnsi="Century Gothic"/>
          <w:b w:val="0"/>
          <w:bCs w:val="0"/>
        </w:rPr>
        <w:t xml:space="preserve"> and hoses. </w:t>
      </w:r>
      <w:r w:rsidR="005D5163" w:rsidRPr="00241622">
        <w:rPr>
          <w:rFonts w:ascii="Century Gothic" w:hAnsi="Century Gothic"/>
          <w:b w:val="0"/>
          <w:bCs w:val="0"/>
        </w:rPr>
        <w:t xml:space="preserve">  </w:t>
      </w:r>
      <w:r w:rsidRPr="00241622">
        <w:rPr>
          <w:rFonts w:ascii="Century Gothic" w:hAnsi="Century Gothic"/>
          <w:b w:val="0"/>
          <w:bCs w:val="0"/>
        </w:rPr>
        <w:t>E</w:t>
      </w:r>
      <w:r w:rsidR="005D5163" w:rsidRPr="00241622">
        <w:rPr>
          <w:rFonts w:ascii="Century Gothic" w:hAnsi="Century Gothic"/>
          <w:b w:val="0"/>
          <w:bCs w:val="0"/>
        </w:rPr>
        <w:t>vacuator brushes may be used.</w:t>
      </w:r>
      <w:r w:rsidRPr="00241622">
        <w:rPr>
          <w:rFonts w:ascii="Century Gothic" w:hAnsi="Century Gothic"/>
          <w:b w:val="0"/>
          <w:bCs w:val="0"/>
        </w:rPr>
        <w:t xml:space="preserve"> Saliva ejector traps must be clean.</w:t>
      </w:r>
    </w:p>
    <w:p w:rsidR="005D5163" w:rsidRPr="00241622" w:rsidRDefault="005D5163" w:rsidP="00CE6615">
      <w:pPr>
        <w:pStyle w:val="Subtitle"/>
        <w:numPr>
          <w:ilvl w:val="0"/>
          <w:numId w:val="79"/>
        </w:numPr>
        <w:rPr>
          <w:rFonts w:ascii="Century Gothic" w:hAnsi="Century Gothic"/>
          <w:b w:val="0"/>
          <w:bCs w:val="0"/>
        </w:rPr>
      </w:pPr>
      <w:r w:rsidRPr="00241622">
        <w:rPr>
          <w:rFonts w:ascii="Century Gothic" w:hAnsi="Century Gothic"/>
          <w:b w:val="0"/>
          <w:bCs w:val="0"/>
        </w:rPr>
        <w:t xml:space="preserve">Sink and cuspidor are to be cleaned thoroughly with a liquid/powder cleaner (Ajax, </w:t>
      </w:r>
      <w:r w:rsidR="00377B1A" w:rsidRPr="00241622">
        <w:rPr>
          <w:rFonts w:ascii="Century Gothic" w:hAnsi="Century Gothic"/>
          <w:b w:val="0"/>
          <w:bCs w:val="0"/>
        </w:rPr>
        <w:t>Vim</w:t>
      </w:r>
      <w:r w:rsidRPr="00241622">
        <w:rPr>
          <w:rFonts w:ascii="Century Gothic" w:hAnsi="Century Gothic"/>
          <w:b w:val="0"/>
          <w:bCs w:val="0"/>
        </w:rPr>
        <w:t>).  Trap is to be removed, cleaned and scrubbed (or placed in ultrasonic) then returned to bowl.</w:t>
      </w:r>
      <w:r w:rsidR="00974D45" w:rsidRPr="00241622">
        <w:rPr>
          <w:rFonts w:ascii="Century Gothic" w:hAnsi="Century Gothic"/>
          <w:b w:val="0"/>
          <w:bCs w:val="0"/>
        </w:rPr>
        <w:t xml:space="preserve"> </w:t>
      </w:r>
    </w:p>
    <w:p w:rsidR="005D5163" w:rsidRPr="00241622" w:rsidRDefault="00327D0D" w:rsidP="00CE6615">
      <w:pPr>
        <w:pStyle w:val="Subtitle"/>
        <w:numPr>
          <w:ilvl w:val="0"/>
          <w:numId w:val="79"/>
        </w:numPr>
        <w:rPr>
          <w:rFonts w:ascii="Century Gothic" w:hAnsi="Century Gothic"/>
          <w:b w:val="0"/>
          <w:bCs w:val="0"/>
        </w:rPr>
      </w:pPr>
      <w:r w:rsidRPr="00241622">
        <w:rPr>
          <w:rFonts w:ascii="Century Gothic" w:hAnsi="Century Gothic"/>
          <w:b w:val="0"/>
          <w:bCs w:val="0"/>
        </w:rPr>
        <w:t>Remove PPE and perform hand hygiene.</w:t>
      </w:r>
    </w:p>
    <w:p w:rsidR="00824CDC" w:rsidRPr="00241622" w:rsidRDefault="005D5163" w:rsidP="00CE6615">
      <w:pPr>
        <w:pStyle w:val="Subtitle"/>
        <w:numPr>
          <w:ilvl w:val="0"/>
          <w:numId w:val="79"/>
        </w:numPr>
        <w:rPr>
          <w:rFonts w:ascii="Century Gothic" w:hAnsi="Century Gothic"/>
          <w:b w:val="0"/>
          <w:bCs w:val="0"/>
        </w:rPr>
      </w:pPr>
      <w:r w:rsidRPr="00241622">
        <w:rPr>
          <w:rFonts w:ascii="Century Gothic" w:hAnsi="Century Gothic"/>
          <w:b w:val="0"/>
          <w:bCs w:val="0"/>
        </w:rPr>
        <w:t>Unit chairs are to be raised to their high position, rheostats placed on paper towel and then placed on seat of the chair, lights are to be turned upwards and bracket trays placed over the seat of the chair.</w:t>
      </w:r>
    </w:p>
    <w:p w:rsidR="00824CDC" w:rsidRPr="00241622" w:rsidRDefault="00824CDC" w:rsidP="00CE6615">
      <w:pPr>
        <w:pStyle w:val="Subtitle"/>
        <w:numPr>
          <w:ilvl w:val="0"/>
          <w:numId w:val="79"/>
        </w:numPr>
        <w:rPr>
          <w:rFonts w:ascii="Century Gothic" w:hAnsi="Century Gothic"/>
          <w:b w:val="0"/>
          <w:bCs w:val="0"/>
        </w:rPr>
      </w:pPr>
      <w:r w:rsidRPr="00241622">
        <w:rPr>
          <w:rFonts w:ascii="Century Gothic" w:hAnsi="Century Gothic"/>
          <w:b w:val="0"/>
          <w:bCs w:val="0"/>
        </w:rPr>
        <w:t>Lights are turned upwards and bracket trays placed over the seat of the chair</w:t>
      </w:r>
    </w:p>
    <w:p w:rsidR="00824CDC" w:rsidRPr="00241622" w:rsidRDefault="00824CDC" w:rsidP="00CE6615">
      <w:pPr>
        <w:pStyle w:val="Subtitle"/>
        <w:numPr>
          <w:ilvl w:val="0"/>
          <w:numId w:val="79"/>
        </w:numPr>
        <w:rPr>
          <w:rFonts w:ascii="Century Gothic" w:hAnsi="Century Gothic"/>
          <w:b w:val="0"/>
          <w:bCs w:val="0"/>
        </w:rPr>
      </w:pPr>
      <w:r w:rsidRPr="00241622">
        <w:rPr>
          <w:rFonts w:ascii="Century Gothic" w:hAnsi="Century Gothic"/>
          <w:b w:val="0"/>
          <w:bCs w:val="0"/>
        </w:rPr>
        <w:t xml:space="preserve">Empty water bottle and assemble to unit empty. </w:t>
      </w:r>
    </w:p>
    <w:p w:rsidR="005D5163" w:rsidRPr="00241622" w:rsidRDefault="00B2639C" w:rsidP="00CE6615">
      <w:pPr>
        <w:pStyle w:val="Subtitle"/>
        <w:numPr>
          <w:ilvl w:val="0"/>
          <w:numId w:val="79"/>
        </w:numPr>
        <w:rPr>
          <w:rFonts w:ascii="Century Gothic" w:hAnsi="Century Gothic"/>
          <w:b w:val="0"/>
          <w:bCs w:val="0"/>
        </w:rPr>
      </w:pPr>
      <w:r w:rsidRPr="00241622">
        <w:rPr>
          <w:rFonts w:ascii="Century Gothic" w:hAnsi="Century Gothic"/>
          <w:b w:val="0"/>
          <w:bCs w:val="0"/>
        </w:rPr>
        <w:t>Turn off power to unit and to your computer.</w:t>
      </w:r>
    </w:p>
    <w:p w:rsidR="005D5163" w:rsidRPr="00241622" w:rsidRDefault="005D5163" w:rsidP="005A7FAC">
      <w:pPr>
        <w:pStyle w:val="Subtitle"/>
        <w:rPr>
          <w:rFonts w:ascii="Century Gothic" w:hAnsi="Century Gothic"/>
        </w:rPr>
      </w:pPr>
    </w:p>
    <w:p w:rsidR="005D5163" w:rsidRPr="00241622" w:rsidRDefault="005A7FAC" w:rsidP="005A7FAC">
      <w:pPr>
        <w:pStyle w:val="Subtitle"/>
        <w:rPr>
          <w:rFonts w:ascii="Century Gothic" w:hAnsi="Century Gothic"/>
          <w:u w:val="single"/>
        </w:rPr>
      </w:pPr>
      <w:r w:rsidRPr="00241622">
        <w:rPr>
          <w:rFonts w:ascii="Century Gothic" w:hAnsi="Century Gothic"/>
        </w:rPr>
        <w:t>Once your units are cleaned and disinfected you may prepare your instruments for sterilization.</w:t>
      </w:r>
    </w:p>
    <w:p w:rsidR="005D5163" w:rsidRPr="00241622" w:rsidRDefault="005D5163" w:rsidP="005D5163">
      <w:pPr>
        <w:pStyle w:val="Subtitle"/>
        <w:jc w:val="center"/>
        <w:rPr>
          <w:rFonts w:ascii="Century Gothic" w:hAnsi="Century Gothic"/>
          <w:u w:val="single"/>
        </w:rPr>
      </w:pPr>
    </w:p>
    <w:p w:rsidR="006668D4" w:rsidRPr="00241622" w:rsidRDefault="006668D4" w:rsidP="005A7FAC">
      <w:pPr>
        <w:pStyle w:val="Subtitle"/>
        <w:rPr>
          <w:rFonts w:ascii="Century Gothic" w:hAnsi="Century Gothic"/>
        </w:rPr>
      </w:pPr>
      <w:r w:rsidRPr="00241622">
        <w:rPr>
          <w:rFonts w:ascii="Century Gothic" w:hAnsi="Century Gothic"/>
        </w:rPr>
        <w:t>* For infection control protocols in the radiography rooms please refer to your Radiology lab manual.</w:t>
      </w:r>
    </w:p>
    <w:p w:rsidR="00E300AA" w:rsidRPr="00241622" w:rsidRDefault="00E300AA" w:rsidP="005A7FAC">
      <w:pPr>
        <w:pStyle w:val="Subtitle"/>
        <w:rPr>
          <w:rFonts w:ascii="Trebuchet MS" w:hAnsi="Trebuchet MS"/>
          <w:b w:val="0"/>
          <w:u w:val="single"/>
        </w:rPr>
      </w:pPr>
    </w:p>
    <w:p w:rsidR="005D5163" w:rsidRPr="00241622" w:rsidRDefault="005D5163" w:rsidP="005A7FAC">
      <w:pPr>
        <w:pStyle w:val="Subtitle"/>
        <w:rPr>
          <w:rFonts w:ascii="Century Gothic" w:hAnsi="Century Gothic"/>
          <w:b w:val="0"/>
          <w:u w:val="single"/>
        </w:rPr>
      </w:pPr>
      <w:r w:rsidRPr="00241622">
        <w:rPr>
          <w:rFonts w:ascii="Century Gothic" w:hAnsi="Century Gothic"/>
          <w:b w:val="0"/>
          <w:u w:val="single"/>
        </w:rPr>
        <w:t>Instrument Care Prior to Sterilization</w:t>
      </w:r>
    </w:p>
    <w:p w:rsidR="005D5163" w:rsidRPr="00241622" w:rsidRDefault="005D5163" w:rsidP="005D5163">
      <w:pPr>
        <w:pStyle w:val="Subtitle"/>
        <w:ind w:left="720"/>
        <w:jc w:val="center"/>
        <w:rPr>
          <w:rFonts w:ascii="Century Gothic" w:hAnsi="Century Gothic"/>
          <w:b w:val="0"/>
          <w:bCs w:val="0"/>
          <w:u w:val="single"/>
        </w:rPr>
      </w:pPr>
    </w:p>
    <w:p w:rsidR="005D5163" w:rsidRPr="00241622" w:rsidRDefault="005D5163" w:rsidP="005D5163">
      <w:pPr>
        <w:pStyle w:val="Subtitle"/>
        <w:rPr>
          <w:rFonts w:ascii="Century Gothic" w:hAnsi="Century Gothic"/>
          <w:b w:val="0"/>
          <w:u w:val="single"/>
        </w:rPr>
      </w:pPr>
      <w:r w:rsidRPr="00241622">
        <w:rPr>
          <w:rFonts w:ascii="Century Gothic" w:hAnsi="Century Gothic"/>
          <w:b w:val="0"/>
          <w:u w:val="single"/>
        </w:rPr>
        <w:t>Guidelines:</w:t>
      </w:r>
    </w:p>
    <w:p w:rsidR="005D5163" w:rsidRPr="00241622" w:rsidRDefault="005D5163" w:rsidP="005D5163">
      <w:pPr>
        <w:pStyle w:val="Subtitle"/>
        <w:ind w:left="720"/>
        <w:rPr>
          <w:rFonts w:ascii="Century Gothic" w:hAnsi="Century Gothic"/>
          <w:b w:val="0"/>
          <w:bCs w:val="0"/>
        </w:rPr>
      </w:pPr>
    </w:p>
    <w:p w:rsidR="005D5163" w:rsidRPr="00241622" w:rsidRDefault="005D5163" w:rsidP="005B6BF4">
      <w:pPr>
        <w:pStyle w:val="Subtitle"/>
        <w:rPr>
          <w:rFonts w:ascii="Century Gothic" w:hAnsi="Century Gothic"/>
          <w:b w:val="0"/>
          <w:bCs w:val="0"/>
        </w:rPr>
      </w:pPr>
      <w:r w:rsidRPr="00241622">
        <w:rPr>
          <w:rFonts w:ascii="Century Gothic" w:hAnsi="Century Gothic"/>
          <w:b w:val="0"/>
          <w:bCs w:val="0"/>
        </w:rPr>
        <w:t xml:space="preserve">Avoid scrubbing instruments prior to sterilization as this puts you at risk of a puncture wound and potential exposure to HIV, hepatitis C and syphilis.  It is not necessary to scrub instruments if they have no organic debris on them. </w:t>
      </w:r>
      <w:r w:rsidR="005B6BF4" w:rsidRPr="00241622">
        <w:rPr>
          <w:rFonts w:ascii="Century Gothic" w:hAnsi="Century Gothic"/>
          <w:b w:val="0"/>
          <w:bCs w:val="0"/>
        </w:rPr>
        <w:t xml:space="preserve">Since instruments are wiped with gauze as the student debrides </w:t>
      </w:r>
      <w:r w:rsidR="005B6BF4" w:rsidRPr="00241622">
        <w:rPr>
          <w:rFonts w:ascii="Century Gothic" w:hAnsi="Century Gothic"/>
          <w:b w:val="0"/>
          <w:bCs w:val="0"/>
        </w:rPr>
        <w:lastRenderedPageBreak/>
        <w:t>there is usually no need to scrub the instruments. Bring your cassette to the recirculation section of the clinic to be placed in the ultrasonic.</w:t>
      </w:r>
    </w:p>
    <w:p w:rsidR="005B6BF4" w:rsidRPr="00241622" w:rsidRDefault="005B6BF4" w:rsidP="005B6BF4">
      <w:pPr>
        <w:pStyle w:val="Subtitle"/>
        <w:rPr>
          <w:rFonts w:ascii="Century Gothic" w:hAnsi="Century Gothic"/>
          <w:b w:val="0"/>
          <w:bCs w:val="0"/>
        </w:rPr>
      </w:pPr>
    </w:p>
    <w:p w:rsidR="005D5163" w:rsidRPr="00241622" w:rsidRDefault="005D5163" w:rsidP="005D5163">
      <w:pPr>
        <w:pStyle w:val="Subtitle"/>
        <w:rPr>
          <w:rFonts w:ascii="Century Gothic" w:hAnsi="Century Gothic"/>
          <w:b w:val="0"/>
          <w:bCs w:val="0"/>
        </w:rPr>
      </w:pPr>
      <w:r w:rsidRPr="00241622">
        <w:rPr>
          <w:rFonts w:ascii="Century Gothic" w:hAnsi="Century Gothic"/>
          <w:b w:val="0"/>
          <w:bCs w:val="0"/>
        </w:rPr>
        <w:t xml:space="preserve">Always wear your heavy rubberized gloves </w:t>
      </w:r>
      <w:r w:rsidR="005B6BF4" w:rsidRPr="00241622">
        <w:rPr>
          <w:rFonts w:ascii="Century Gothic" w:hAnsi="Century Gothic"/>
          <w:b w:val="0"/>
          <w:bCs w:val="0"/>
        </w:rPr>
        <w:t>when handling your instrument cassette.</w:t>
      </w:r>
    </w:p>
    <w:p w:rsidR="005D5163" w:rsidRPr="00241622" w:rsidRDefault="005D5163" w:rsidP="005D5163">
      <w:pPr>
        <w:pStyle w:val="Subtitle"/>
        <w:rPr>
          <w:rFonts w:ascii="Century Gothic" w:hAnsi="Century Gothic"/>
          <w:b w:val="0"/>
          <w:bCs w:val="0"/>
        </w:rPr>
      </w:pPr>
    </w:p>
    <w:p w:rsidR="005D5163" w:rsidRPr="00241622" w:rsidRDefault="005D5163" w:rsidP="005D5163">
      <w:pPr>
        <w:pStyle w:val="Subtitle"/>
        <w:jc w:val="center"/>
        <w:rPr>
          <w:rFonts w:ascii="Century Gothic" w:hAnsi="Century Gothic"/>
          <w:b w:val="0"/>
          <w:u w:val="single"/>
        </w:rPr>
      </w:pPr>
      <w:r w:rsidRPr="00241622">
        <w:rPr>
          <w:rFonts w:ascii="Century Gothic" w:hAnsi="Century Gothic"/>
          <w:b w:val="0"/>
          <w:u w:val="single"/>
        </w:rPr>
        <w:t>Re-Circulation and Sterilization</w:t>
      </w:r>
    </w:p>
    <w:p w:rsidR="005D5163" w:rsidRPr="00241622" w:rsidRDefault="005D5163" w:rsidP="005D5163">
      <w:pPr>
        <w:pStyle w:val="Subtitle"/>
        <w:rPr>
          <w:rFonts w:ascii="Century Gothic" w:hAnsi="Century Gothic"/>
          <w:b w:val="0"/>
          <w:bCs w:val="0"/>
          <w:u w:val="single"/>
        </w:rPr>
      </w:pPr>
    </w:p>
    <w:p w:rsidR="005D5163" w:rsidRPr="00241622" w:rsidRDefault="005D5163" w:rsidP="005B6BF4">
      <w:pPr>
        <w:pStyle w:val="Subtitle"/>
        <w:rPr>
          <w:rFonts w:ascii="Century Gothic" w:hAnsi="Century Gothic"/>
          <w:b w:val="0"/>
          <w:bCs w:val="0"/>
        </w:rPr>
      </w:pPr>
      <w:r w:rsidRPr="00241622">
        <w:rPr>
          <w:rFonts w:ascii="Century Gothic" w:hAnsi="Century Gothic"/>
          <w:b w:val="0"/>
          <w:bCs w:val="0"/>
        </w:rPr>
        <w:t xml:space="preserve">Take your cassettes to the recirculation area where they will be placed in the ultrasonic for 10 minutes.  After ultrasonic cleaning, the cassette must be rinsed under running water, left to drain for a few minutes, dried, wrapped with a BLUE WRAP, numbered and handed in to the </w:t>
      </w:r>
      <w:r w:rsidR="005A7FAC" w:rsidRPr="00241622">
        <w:rPr>
          <w:rFonts w:ascii="Century Gothic" w:hAnsi="Century Gothic"/>
          <w:b w:val="0"/>
          <w:bCs w:val="0"/>
        </w:rPr>
        <w:t xml:space="preserve">dispensary staff </w:t>
      </w:r>
      <w:r w:rsidRPr="00241622">
        <w:rPr>
          <w:rFonts w:ascii="Century Gothic" w:hAnsi="Century Gothic"/>
          <w:b w:val="0"/>
          <w:bCs w:val="0"/>
        </w:rPr>
        <w:t>for sterilization.</w:t>
      </w:r>
    </w:p>
    <w:p w:rsidR="005D5163" w:rsidRPr="00241622" w:rsidRDefault="005D5163" w:rsidP="005D5163">
      <w:pPr>
        <w:pStyle w:val="Subtitle"/>
        <w:rPr>
          <w:rFonts w:ascii="Century Gothic" w:hAnsi="Century Gothic"/>
          <w:b w:val="0"/>
          <w:bCs w:val="0"/>
        </w:rPr>
      </w:pPr>
    </w:p>
    <w:p w:rsidR="005D5163" w:rsidRPr="00241622" w:rsidRDefault="005D5163" w:rsidP="005B6BF4">
      <w:pPr>
        <w:pStyle w:val="Subtitle"/>
        <w:rPr>
          <w:rFonts w:ascii="Century Gothic" w:hAnsi="Century Gothic"/>
          <w:b w:val="0"/>
          <w:bCs w:val="0"/>
        </w:rPr>
      </w:pPr>
      <w:r w:rsidRPr="00241622">
        <w:rPr>
          <w:rFonts w:ascii="Century Gothic" w:hAnsi="Century Gothic"/>
          <w:b w:val="0"/>
          <w:bCs w:val="0"/>
        </w:rPr>
        <w:t>Wrap and properly tape cassettes to be sterilized.  Write appropriate identification on the cassette. Disposable bags are available for handpieces, impression trays etc.  Place items for sterilization in the metal baskets found in the recirculation area. Dispensary staff will sterilize all instruments and equipment.</w:t>
      </w:r>
    </w:p>
    <w:p w:rsidR="005D5163" w:rsidRPr="00241622" w:rsidRDefault="005D5163" w:rsidP="005D5163">
      <w:pPr>
        <w:pStyle w:val="Subtitle"/>
        <w:rPr>
          <w:rFonts w:ascii="Century Gothic" w:hAnsi="Century Gothic"/>
        </w:rPr>
      </w:pPr>
      <w:r w:rsidRPr="00241622">
        <w:rPr>
          <w:rFonts w:ascii="Century Gothic" w:hAnsi="Century Gothic"/>
        </w:rPr>
        <w:t xml:space="preserve">      </w:t>
      </w:r>
    </w:p>
    <w:p w:rsidR="005D5163" w:rsidRPr="00241622" w:rsidRDefault="005D5163" w:rsidP="005B6BF4">
      <w:pPr>
        <w:pStyle w:val="Subtitle"/>
        <w:rPr>
          <w:rFonts w:ascii="Century Gothic" w:hAnsi="Century Gothic"/>
        </w:rPr>
      </w:pPr>
      <w:r w:rsidRPr="00241622">
        <w:rPr>
          <w:rFonts w:ascii="Century Gothic" w:hAnsi="Century Gothic"/>
          <w:b w:val="0"/>
          <w:bCs w:val="0"/>
        </w:rPr>
        <w:t xml:space="preserve">Return all items to be sterilized to the dispensary </w:t>
      </w:r>
      <w:r w:rsidRPr="00241622">
        <w:rPr>
          <w:rFonts w:ascii="Century Gothic" w:hAnsi="Century Gothic"/>
        </w:rPr>
        <w:t xml:space="preserve">15 minutes prior </w:t>
      </w:r>
      <w:r w:rsidRPr="00241622">
        <w:rPr>
          <w:rFonts w:ascii="Century Gothic" w:hAnsi="Century Gothic"/>
          <w:b w:val="0"/>
          <w:bCs w:val="0"/>
        </w:rPr>
        <w:t xml:space="preserve">to the                end of clinic. If you run late, do not leave your </w:t>
      </w:r>
      <w:r w:rsidR="005A7FAC" w:rsidRPr="00241622">
        <w:rPr>
          <w:rFonts w:ascii="Century Gothic" w:hAnsi="Century Gothic"/>
          <w:b w:val="0"/>
          <w:bCs w:val="0"/>
        </w:rPr>
        <w:t>kit on the counter. The college i</w:t>
      </w:r>
      <w:r w:rsidRPr="00241622">
        <w:rPr>
          <w:rFonts w:ascii="Century Gothic" w:hAnsi="Century Gothic"/>
          <w:b w:val="0"/>
          <w:bCs w:val="0"/>
        </w:rPr>
        <w:t>s not responsible for any lost cassettes.</w:t>
      </w:r>
    </w:p>
    <w:p w:rsidR="005D5163" w:rsidRPr="00241622" w:rsidRDefault="005D5163" w:rsidP="005D5163">
      <w:pPr>
        <w:pStyle w:val="Subtitle"/>
        <w:rPr>
          <w:rFonts w:ascii="Century Gothic" w:hAnsi="Century Gothic"/>
        </w:rPr>
      </w:pPr>
    </w:p>
    <w:p w:rsidR="00A31E2B" w:rsidRPr="00241622" w:rsidRDefault="00A31E2B" w:rsidP="00A31E2B">
      <w:pPr>
        <w:pStyle w:val="Subtitle"/>
        <w:jc w:val="center"/>
        <w:rPr>
          <w:rFonts w:ascii="Century Gothic" w:hAnsi="Century Gothic"/>
          <w:b w:val="0"/>
          <w:u w:val="single"/>
        </w:rPr>
      </w:pPr>
      <w:r w:rsidRPr="00241622">
        <w:rPr>
          <w:rFonts w:ascii="Century Gothic" w:hAnsi="Century Gothic"/>
          <w:b w:val="0"/>
          <w:u w:val="single"/>
        </w:rPr>
        <w:t>Rules for the Re-Circulation Room</w:t>
      </w:r>
    </w:p>
    <w:p w:rsidR="00A31E2B" w:rsidRPr="00241622" w:rsidRDefault="00A31E2B" w:rsidP="00A31E2B">
      <w:pPr>
        <w:pStyle w:val="Subtitle"/>
        <w:rPr>
          <w:rFonts w:ascii="Century Gothic" w:hAnsi="Century Gothic"/>
        </w:rPr>
      </w:pPr>
    </w:p>
    <w:p w:rsidR="00A31E2B" w:rsidRPr="00241622" w:rsidRDefault="00A31E2B" w:rsidP="00A31E2B">
      <w:pPr>
        <w:pStyle w:val="Subtitle"/>
        <w:rPr>
          <w:rFonts w:ascii="Century Gothic" w:hAnsi="Century Gothic"/>
          <w:b w:val="0"/>
        </w:rPr>
      </w:pPr>
      <w:r w:rsidRPr="00241622">
        <w:rPr>
          <w:rFonts w:ascii="Century Gothic" w:hAnsi="Century Gothic"/>
          <w:b w:val="0"/>
        </w:rPr>
        <w:t>When in the re-circulation room:</w:t>
      </w:r>
    </w:p>
    <w:p w:rsidR="00A31E2B" w:rsidRPr="00241622" w:rsidRDefault="00A31E2B" w:rsidP="00A31E2B">
      <w:pPr>
        <w:pStyle w:val="Subtitle"/>
        <w:ind w:left="1080"/>
        <w:rPr>
          <w:rFonts w:ascii="Trebuchet MS" w:hAnsi="Trebuchet MS"/>
          <w:b w:val="0"/>
        </w:rPr>
      </w:pPr>
    </w:p>
    <w:p w:rsidR="00A31E2B" w:rsidRPr="00241622" w:rsidRDefault="00A31E2B" w:rsidP="00CE6615">
      <w:pPr>
        <w:pStyle w:val="Subtitle"/>
        <w:numPr>
          <w:ilvl w:val="0"/>
          <w:numId w:val="67"/>
        </w:numPr>
        <w:rPr>
          <w:rFonts w:ascii="Century Gothic" w:hAnsi="Century Gothic"/>
          <w:b w:val="0"/>
          <w:bCs w:val="0"/>
        </w:rPr>
      </w:pPr>
      <w:r w:rsidRPr="00241622">
        <w:rPr>
          <w:rFonts w:ascii="Century Gothic" w:hAnsi="Century Gothic"/>
          <w:b w:val="0"/>
        </w:rPr>
        <w:t xml:space="preserve">UTILITY GLOVES (heavy rubberized gloves) </w:t>
      </w:r>
      <w:r w:rsidRPr="00241622">
        <w:rPr>
          <w:rFonts w:ascii="Century Gothic" w:hAnsi="Century Gothic"/>
          <w:b w:val="0"/>
          <w:bCs w:val="0"/>
        </w:rPr>
        <w:t xml:space="preserve">are to worn </w:t>
      </w:r>
      <w:r w:rsidR="00A91FCA" w:rsidRPr="00241622">
        <w:rPr>
          <w:rFonts w:ascii="Century Gothic" w:hAnsi="Century Gothic"/>
          <w:b w:val="0"/>
          <w:bCs w:val="0"/>
        </w:rPr>
        <w:t xml:space="preserve">when bringing instruments to the room and when placing and removing the cassettes from the ultrasonic cleaners. </w:t>
      </w:r>
    </w:p>
    <w:p w:rsidR="00A31E2B" w:rsidRPr="00241622" w:rsidRDefault="00A31E2B" w:rsidP="00CE6615">
      <w:pPr>
        <w:pStyle w:val="Subtitle"/>
        <w:numPr>
          <w:ilvl w:val="0"/>
          <w:numId w:val="67"/>
        </w:numPr>
        <w:rPr>
          <w:rFonts w:ascii="Century Gothic" w:hAnsi="Century Gothic"/>
          <w:b w:val="0"/>
          <w:bCs w:val="0"/>
        </w:rPr>
      </w:pPr>
      <w:r w:rsidRPr="00241622">
        <w:rPr>
          <w:rFonts w:ascii="Century Gothic" w:hAnsi="Century Gothic"/>
          <w:b w:val="0"/>
          <w:bCs w:val="0"/>
        </w:rPr>
        <w:t xml:space="preserve">Students who are wrapping and taping cassettes in the re circulation room may wear </w:t>
      </w:r>
      <w:r w:rsidR="00007389" w:rsidRPr="00241622">
        <w:rPr>
          <w:rFonts w:ascii="Century Gothic" w:hAnsi="Century Gothic"/>
          <w:b w:val="0"/>
          <w:bCs w:val="0"/>
        </w:rPr>
        <w:t>a new pair of examination gloves.</w:t>
      </w:r>
      <w:r w:rsidRPr="00241622">
        <w:rPr>
          <w:rFonts w:ascii="Century Gothic" w:hAnsi="Century Gothic"/>
          <w:b w:val="0"/>
          <w:bCs w:val="0"/>
        </w:rPr>
        <w:t xml:space="preserve"> </w:t>
      </w:r>
    </w:p>
    <w:p w:rsidR="00A31E2B" w:rsidRPr="00241622" w:rsidRDefault="00A31E2B" w:rsidP="00CE6615">
      <w:pPr>
        <w:pStyle w:val="Subtitle"/>
        <w:numPr>
          <w:ilvl w:val="0"/>
          <w:numId w:val="67"/>
        </w:numPr>
        <w:rPr>
          <w:rFonts w:ascii="Century Gothic" w:hAnsi="Century Gothic"/>
          <w:b w:val="0"/>
          <w:bCs w:val="0"/>
        </w:rPr>
      </w:pPr>
      <w:r w:rsidRPr="00241622">
        <w:rPr>
          <w:rFonts w:ascii="Century Gothic" w:hAnsi="Century Gothic"/>
          <w:b w:val="0"/>
          <w:bCs w:val="0"/>
        </w:rPr>
        <w:t>Pleas</w:t>
      </w:r>
      <w:r w:rsidR="00A91FCA" w:rsidRPr="00241622">
        <w:rPr>
          <w:rFonts w:ascii="Century Gothic" w:hAnsi="Century Gothic"/>
          <w:b w:val="0"/>
          <w:bCs w:val="0"/>
        </w:rPr>
        <w:t>e wear safety glasses and masks at all times.</w:t>
      </w:r>
    </w:p>
    <w:p w:rsidR="00A31E2B" w:rsidRPr="00241622" w:rsidRDefault="00A31E2B" w:rsidP="00CE6615">
      <w:pPr>
        <w:pStyle w:val="Subtitle"/>
        <w:numPr>
          <w:ilvl w:val="0"/>
          <w:numId w:val="67"/>
        </w:numPr>
        <w:rPr>
          <w:rFonts w:ascii="Century Gothic" w:hAnsi="Century Gothic"/>
          <w:b w:val="0"/>
          <w:bCs w:val="0"/>
        </w:rPr>
      </w:pPr>
      <w:r w:rsidRPr="00241622">
        <w:rPr>
          <w:rFonts w:ascii="Century Gothic" w:hAnsi="Century Gothic"/>
          <w:b w:val="0"/>
          <w:bCs w:val="0"/>
        </w:rPr>
        <w:t>No more than 6 cassettes should be placed in the ultrasonic cleaner at one time. Be sure that the ultrasonic solution covers all the instrument cassettes. The ultrasonic should be run for a minimum of 10 minutes with the lid on.  Utility gloves must still be used to handle the cassettes when they are removed from the ultrasonic unit.</w:t>
      </w:r>
    </w:p>
    <w:p w:rsidR="00A31E2B" w:rsidRPr="00241622" w:rsidRDefault="00A31E2B" w:rsidP="00CE6615">
      <w:pPr>
        <w:pStyle w:val="Subtitle"/>
        <w:numPr>
          <w:ilvl w:val="0"/>
          <w:numId w:val="67"/>
        </w:numPr>
        <w:rPr>
          <w:rFonts w:ascii="Century Gothic" w:hAnsi="Century Gothic"/>
          <w:b w:val="0"/>
        </w:rPr>
      </w:pPr>
      <w:r w:rsidRPr="00241622">
        <w:rPr>
          <w:rFonts w:ascii="Century Gothic" w:hAnsi="Century Gothic"/>
          <w:b w:val="0"/>
        </w:rPr>
        <w:t xml:space="preserve">RINSE </w:t>
      </w:r>
      <w:r w:rsidRPr="00241622">
        <w:rPr>
          <w:rFonts w:ascii="Century Gothic" w:hAnsi="Century Gothic"/>
          <w:b w:val="0"/>
          <w:bCs w:val="0"/>
        </w:rPr>
        <w:t>with hot water and place to drain and partially</w:t>
      </w:r>
      <w:r w:rsidRPr="00241622">
        <w:rPr>
          <w:rFonts w:ascii="Century Gothic" w:hAnsi="Century Gothic"/>
          <w:b w:val="0"/>
        </w:rPr>
        <w:t xml:space="preserve"> DRY.</w:t>
      </w:r>
    </w:p>
    <w:p w:rsidR="00A31E2B" w:rsidRPr="00241622" w:rsidRDefault="00A31E2B" w:rsidP="00CE6615">
      <w:pPr>
        <w:pStyle w:val="Subtitle"/>
        <w:numPr>
          <w:ilvl w:val="0"/>
          <w:numId w:val="67"/>
        </w:numPr>
        <w:rPr>
          <w:rFonts w:ascii="Century Gothic" w:hAnsi="Century Gothic"/>
          <w:b w:val="0"/>
          <w:bCs w:val="0"/>
        </w:rPr>
      </w:pPr>
      <w:r w:rsidRPr="00241622">
        <w:rPr>
          <w:rFonts w:ascii="Century Gothic" w:hAnsi="Century Gothic"/>
          <w:b w:val="0"/>
          <w:bCs w:val="0"/>
        </w:rPr>
        <w:t>Using the towels provided, pat dry all instruments and external surface of cassette prior to wrapping.</w:t>
      </w:r>
    </w:p>
    <w:p w:rsidR="00A31E2B" w:rsidRPr="00241622" w:rsidRDefault="00A31E2B" w:rsidP="00CE6615">
      <w:pPr>
        <w:pStyle w:val="Subtitle"/>
        <w:numPr>
          <w:ilvl w:val="0"/>
          <w:numId w:val="67"/>
        </w:numPr>
        <w:rPr>
          <w:rFonts w:ascii="Century Gothic" w:hAnsi="Century Gothic"/>
          <w:b w:val="0"/>
          <w:u w:val="single"/>
        </w:rPr>
      </w:pPr>
      <w:r w:rsidRPr="00241622">
        <w:rPr>
          <w:rFonts w:ascii="Century Gothic" w:hAnsi="Century Gothic"/>
          <w:b w:val="0"/>
        </w:rPr>
        <w:t xml:space="preserve">WRAP </w:t>
      </w:r>
      <w:r w:rsidRPr="00241622">
        <w:rPr>
          <w:rFonts w:ascii="Century Gothic" w:hAnsi="Century Gothic"/>
          <w:b w:val="0"/>
          <w:bCs w:val="0"/>
        </w:rPr>
        <w:t>cassettes and write</w:t>
      </w:r>
      <w:r w:rsidRPr="00241622">
        <w:rPr>
          <w:rFonts w:ascii="Century Gothic" w:hAnsi="Century Gothic"/>
          <w:b w:val="0"/>
        </w:rPr>
        <w:t xml:space="preserve"> your name and UNIT </w:t>
      </w:r>
      <w:r w:rsidRPr="00241622">
        <w:rPr>
          <w:rFonts w:ascii="Century Gothic" w:hAnsi="Century Gothic"/>
          <w:b w:val="0"/>
          <w:bCs w:val="0"/>
        </w:rPr>
        <w:t>number</w:t>
      </w:r>
      <w:r w:rsidRPr="00241622">
        <w:rPr>
          <w:rFonts w:ascii="Century Gothic" w:hAnsi="Century Gothic"/>
          <w:b w:val="0"/>
        </w:rPr>
        <w:t xml:space="preserve"> CLEARLY </w:t>
      </w:r>
      <w:r w:rsidRPr="00241622">
        <w:rPr>
          <w:rFonts w:ascii="Century Gothic" w:hAnsi="Century Gothic"/>
          <w:b w:val="0"/>
          <w:u w:val="single"/>
        </w:rPr>
        <w:t>on top.</w:t>
      </w:r>
    </w:p>
    <w:p w:rsidR="00A31E2B" w:rsidRPr="00241622" w:rsidRDefault="00A31E2B" w:rsidP="00CE6615">
      <w:pPr>
        <w:pStyle w:val="Subtitle"/>
        <w:numPr>
          <w:ilvl w:val="0"/>
          <w:numId w:val="67"/>
        </w:numPr>
        <w:rPr>
          <w:rFonts w:ascii="Century Gothic" w:hAnsi="Century Gothic"/>
          <w:b w:val="0"/>
        </w:rPr>
      </w:pPr>
      <w:r w:rsidRPr="00241622">
        <w:rPr>
          <w:rFonts w:ascii="Century Gothic" w:hAnsi="Century Gothic"/>
          <w:b w:val="0"/>
          <w:bCs w:val="0"/>
        </w:rPr>
        <w:lastRenderedPageBreak/>
        <w:t>Place cassettes on dispensary counter to be</w:t>
      </w:r>
      <w:r w:rsidRPr="00241622">
        <w:rPr>
          <w:rFonts w:ascii="Century Gothic" w:hAnsi="Century Gothic"/>
          <w:b w:val="0"/>
        </w:rPr>
        <w:t xml:space="preserve"> STERILIZED.</w:t>
      </w:r>
    </w:p>
    <w:p w:rsidR="00A31E2B" w:rsidRPr="00241622" w:rsidRDefault="00A31E2B" w:rsidP="00CE6615">
      <w:pPr>
        <w:pStyle w:val="Subtitle"/>
        <w:numPr>
          <w:ilvl w:val="0"/>
          <w:numId w:val="67"/>
        </w:numPr>
        <w:rPr>
          <w:rFonts w:ascii="Century Gothic" w:hAnsi="Century Gothic"/>
          <w:b w:val="0"/>
          <w:bCs w:val="0"/>
        </w:rPr>
      </w:pPr>
      <w:r w:rsidRPr="00241622">
        <w:rPr>
          <w:rFonts w:ascii="Century Gothic" w:hAnsi="Century Gothic"/>
          <w:b w:val="0"/>
          <w:bCs w:val="0"/>
        </w:rPr>
        <w:t xml:space="preserve">Clean all countertops and sinks with cleanser and </w:t>
      </w:r>
      <w:r w:rsidR="00227F45" w:rsidRPr="00241622">
        <w:rPr>
          <w:rFonts w:ascii="Century Gothic" w:hAnsi="Century Gothic"/>
          <w:b w:val="0"/>
          <w:bCs w:val="0"/>
        </w:rPr>
        <w:t>Optime33.</w:t>
      </w:r>
    </w:p>
    <w:p w:rsidR="00A31E2B" w:rsidRPr="00241622" w:rsidRDefault="00A31E2B" w:rsidP="00CE6615">
      <w:pPr>
        <w:pStyle w:val="Subtitle"/>
        <w:numPr>
          <w:ilvl w:val="0"/>
          <w:numId w:val="67"/>
        </w:numPr>
        <w:rPr>
          <w:rFonts w:ascii="Century Gothic" w:hAnsi="Century Gothic"/>
        </w:rPr>
      </w:pPr>
      <w:r w:rsidRPr="00241622">
        <w:rPr>
          <w:rFonts w:ascii="Century Gothic" w:hAnsi="Century Gothic"/>
          <w:b w:val="0"/>
          <w:bCs w:val="0"/>
        </w:rPr>
        <w:t>Clinic monitors are responsible for ensuring that all clinical units are shut down properly and that all clinical and recirculation areas are neat and tidy.</w:t>
      </w:r>
    </w:p>
    <w:p w:rsidR="00A31E2B" w:rsidRPr="00241622" w:rsidRDefault="00A31E2B" w:rsidP="00A31E2B">
      <w:pPr>
        <w:pStyle w:val="Subtitle"/>
        <w:ind w:left="1440"/>
        <w:jc w:val="center"/>
        <w:rPr>
          <w:rFonts w:ascii="Century Gothic" w:hAnsi="Century Gothic"/>
          <w:u w:val="single"/>
        </w:rPr>
      </w:pPr>
    </w:p>
    <w:p w:rsidR="005D5163" w:rsidRPr="00241622" w:rsidRDefault="005D5163" w:rsidP="005D5163">
      <w:pPr>
        <w:pStyle w:val="Subtitle"/>
        <w:jc w:val="center"/>
        <w:rPr>
          <w:rFonts w:ascii="Century Gothic" w:hAnsi="Century Gothic"/>
          <w:b w:val="0"/>
          <w:u w:val="single"/>
        </w:rPr>
      </w:pPr>
      <w:r w:rsidRPr="00241622">
        <w:rPr>
          <w:rFonts w:ascii="Century Gothic" w:hAnsi="Century Gothic"/>
          <w:b w:val="0"/>
          <w:u w:val="single"/>
        </w:rPr>
        <w:t>Equipment Maintenance</w:t>
      </w:r>
    </w:p>
    <w:p w:rsidR="005D5163" w:rsidRPr="00241622" w:rsidRDefault="005D5163" w:rsidP="005D5163">
      <w:pPr>
        <w:pStyle w:val="Subtitle"/>
        <w:jc w:val="center"/>
        <w:rPr>
          <w:rFonts w:ascii="Century Gothic" w:hAnsi="Century Gothic"/>
          <w:b w:val="0"/>
          <w:bCs w:val="0"/>
        </w:rPr>
      </w:pPr>
    </w:p>
    <w:p w:rsidR="005D5163" w:rsidRPr="00241622" w:rsidRDefault="005D5163" w:rsidP="00CE6615">
      <w:pPr>
        <w:pStyle w:val="Subtitle"/>
        <w:numPr>
          <w:ilvl w:val="0"/>
          <w:numId w:val="66"/>
        </w:numPr>
        <w:tabs>
          <w:tab w:val="clear" w:pos="720"/>
          <w:tab w:val="num" w:pos="426"/>
        </w:tabs>
        <w:ind w:left="426"/>
        <w:rPr>
          <w:rFonts w:ascii="Century Gothic" w:hAnsi="Century Gothic"/>
          <w:b w:val="0"/>
          <w:bCs w:val="0"/>
        </w:rPr>
      </w:pPr>
      <w:r w:rsidRPr="00241622">
        <w:rPr>
          <w:rFonts w:ascii="Century Gothic" w:hAnsi="Century Gothic"/>
          <w:b w:val="0"/>
          <w:bCs w:val="0"/>
        </w:rPr>
        <w:t>Follow protocol for Infection Control Procedure for daily clinic start-up and shutdown.</w:t>
      </w:r>
    </w:p>
    <w:p w:rsidR="005D5163" w:rsidRPr="00241622" w:rsidRDefault="005D5163" w:rsidP="00CE6615">
      <w:pPr>
        <w:pStyle w:val="Subtitle"/>
        <w:numPr>
          <w:ilvl w:val="0"/>
          <w:numId w:val="66"/>
        </w:numPr>
        <w:tabs>
          <w:tab w:val="clear" w:pos="720"/>
          <w:tab w:val="num" w:pos="426"/>
        </w:tabs>
        <w:ind w:left="426"/>
        <w:rPr>
          <w:rFonts w:ascii="Century Gothic" w:hAnsi="Century Gothic"/>
          <w:b w:val="0"/>
          <w:bCs w:val="0"/>
        </w:rPr>
      </w:pPr>
      <w:r w:rsidRPr="00241622">
        <w:rPr>
          <w:rFonts w:ascii="Century Gothic" w:hAnsi="Century Gothic"/>
          <w:b w:val="0"/>
          <w:bCs w:val="0"/>
        </w:rPr>
        <w:t>Keep your cabinets stocked with soap, paper towels and Kleenex.  Keep soap dispenser clean.</w:t>
      </w:r>
    </w:p>
    <w:p w:rsidR="005D5163" w:rsidRPr="00241622" w:rsidRDefault="005D5163" w:rsidP="00CE6615">
      <w:pPr>
        <w:pStyle w:val="Subtitle"/>
        <w:numPr>
          <w:ilvl w:val="0"/>
          <w:numId w:val="66"/>
        </w:numPr>
        <w:tabs>
          <w:tab w:val="clear" w:pos="720"/>
          <w:tab w:val="num" w:pos="426"/>
        </w:tabs>
        <w:ind w:left="426"/>
        <w:rPr>
          <w:rFonts w:ascii="Century Gothic" w:hAnsi="Century Gothic"/>
          <w:b w:val="0"/>
          <w:bCs w:val="0"/>
        </w:rPr>
      </w:pPr>
      <w:r w:rsidRPr="00241622">
        <w:rPr>
          <w:rFonts w:ascii="Century Gothic" w:hAnsi="Century Gothic"/>
          <w:b w:val="0"/>
          <w:bCs w:val="0"/>
        </w:rPr>
        <w:t xml:space="preserve">Clean and lubricate your handpiece after each use.  Refer to instructions included with your handpiece.  </w:t>
      </w:r>
    </w:p>
    <w:p w:rsidR="005D5163" w:rsidRPr="00241622" w:rsidRDefault="005D5163" w:rsidP="00CE6615">
      <w:pPr>
        <w:pStyle w:val="Subtitle"/>
        <w:numPr>
          <w:ilvl w:val="0"/>
          <w:numId w:val="66"/>
        </w:numPr>
        <w:tabs>
          <w:tab w:val="clear" w:pos="720"/>
          <w:tab w:val="num" w:pos="426"/>
        </w:tabs>
        <w:ind w:left="426"/>
        <w:rPr>
          <w:rFonts w:ascii="Century Gothic" w:hAnsi="Century Gothic"/>
          <w:b w:val="0"/>
          <w:bCs w:val="0"/>
        </w:rPr>
      </w:pPr>
      <w:r w:rsidRPr="00241622">
        <w:rPr>
          <w:rFonts w:ascii="Century Gothic" w:hAnsi="Century Gothic"/>
          <w:b w:val="0"/>
          <w:bCs w:val="0"/>
        </w:rPr>
        <w:t>Following client dismissal, place the reflecting surface of the light face up, approximately 18” away from the headrest.  Position the chair upright, in a slightly raised position.</w:t>
      </w:r>
    </w:p>
    <w:p w:rsidR="005D5163" w:rsidRPr="00241622" w:rsidRDefault="006668D4" w:rsidP="00CE6615">
      <w:pPr>
        <w:pStyle w:val="Subtitle"/>
        <w:numPr>
          <w:ilvl w:val="0"/>
          <w:numId w:val="66"/>
        </w:numPr>
        <w:tabs>
          <w:tab w:val="clear" w:pos="720"/>
          <w:tab w:val="num" w:pos="426"/>
        </w:tabs>
        <w:ind w:left="426"/>
        <w:rPr>
          <w:rFonts w:ascii="Century Gothic" w:hAnsi="Century Gothic"/>
          <w:b w:val="0"/>
          <w:bCs w:val="0"/>
        </w:rPr>
      </w:pPr>
      <w:r w:rsidRPr="00241622">
        <w:rPr>
          <w:rFonts w:ascii="Century Gothic" w:hAnsi="Century Gothic"/>
          <w:b w:val="0"/>
          <w:bCs w:val="0"/>
        </w:rPr>
        <w:t>Clean the cuspidor traps and change as needed</w:t>
      </w:r>
      <w:r w:rsidR="005D5163" w:rsidRPr="00241622">
        <w:rPr>
          <w:rFonts w:ascii="Century Gothic" w:hAnsi="Century Gothic"/>
          <w:b w:val="0"/>
          <w:bCs w:val="0"/>
        </w:rPr>
        <w:t xml:space="preserve">. Clean your </w:t>
      </w:r>
      <w:r w:rsidRPr="00241622">
        <w:rPr>
          <w:rFonts w:ascii="Century Gothic" w:hAnsi="Century Gothic"/>
          <w:b w:val="0"/>
          <w:bCs w:val="0"/>
        </w:rPr>
        <w:t xml:space="preserve">suction traps </w:t>
      </w:r>
      <w:r w:rsidR="00E300AA" w:rsidRPr="00241622">
        <w:rPr>
          <w:rFonts w:ascii="Century Gothic" w:hAnsi="Century Gothic"/>
          <w:b w:val="0"/>
          <w:bCs w:val="0"/>
        </w:rPr>
        <w:t>at the beginning of each day</w:t>
      </w:r>
      <w:r w:rsidRPr="00241622">
        <w:rPr>
          <w:rFonts w:ascii="Century Gothic" w:hAnsi="Century Gothic"/>
          <w:b w:val="0"/>
          <w:bCs w:val="0"/>
        </w:rPr>
        <w:t>.</w:t>
      </w:r>
    </w:p>
    <w:p w:rsidR="00DF3694" w:rsidRPr="00241622" w:rsidRDefault="00DF3694" w:rsidP="00CE6615">
      <w:pPr>
        <w:pStyle w:val="Subtitle"/>
        <w:numPr>
          <w:ilvl w:val="0"/>
          <w:numId w:val="66"/>
        </w:numPr>
        <w:tabs>
          <w:tab w:val="clear" w:pos="720"/>
          <w:tab w:val="num" w:pos="426"/>
        </w:tabs>
        <w:ind w:left="426"/>
        <w:rPr>
          <w:rFonts w:ascii="Century Gothic" w:hAnsi="Century Gothic"/>
          <w:b w:val="0"/>
          <w:bCs w:val="0"/>
        </w:rPr>
      </w:pPr>
      <w:r w:rsidRPr="00241622">
        <w:rPr>
          <w:rFonts w:ascii="Century Gothic" w:hAnsi="Century Gothic"/>
          <w:b w:val="0"/>
          <w:bCs w:val="0"/>
        </w:rPr>
        <w:t xml:space="preserve">Spore testing will be completed by dispensary staff to ensure that our sterilizers are running effectively. Documentation of spore testing will be kept in the dispensary. </w:t>
      </w:r>
      <w:r w:rsidR="00E23160" w:rsidRPr="00241622">
        <w:rPr>
          <w:rFonts w:ascii="Century Gothic" w:hAnsi="Century Gothic"/>
          <w:b w:val="0"/>
          <w:bCs w:val="0"/>
        </w:rPr>
        <w:t xml:space="preserve">The importance of spore testing is taught in the microbiology course during semester 1 and demonstrated during the partner care clinics in Clinic Practice </w:t>
      </w:r>
      <w:r w:rsidR="00DB755C" w:rsidRPr="00241622">
        <w:rPr>
          <w:rFonts w:ascii="Century Gothic" w:hAnsi="Century Gothic"/>
          <w:b w:val="0"/>
          <w:bCs w:val="0"/>
        </w:rPr>
        <w:t>I</w:t>
      </w:r>
      <w:r w:rsidR="00E23160" w:rsidRPr="00241622">
        <w:rPr>
          <w:rFonts w:ascii="Century Gothic" w:hAnsi="Century Gothic"/>
          <w:b w:val="0"/>
          <w:bCs w:val="0"/>
        </w:rPr>
        <w:t xml:space="preserve">. </w:t>
      </w:r>
    </w:p>
    <w:p w:rsidR="006668D4" w:rsidRPr="00241622" w:rsidRDefault="006668D4" w:rsidP="005D5163">
      <w:pPr>
        <w:pStyle w:val="Subtitle"/>
        <w:ind w:firstLine="720"/>
        <w:jc w:val="center"/>
        <w:rPr>
          <w:rFonts w:ascii="Century Gothic" w:hAnsi="Century Gothic"/>
          <w:b w:val="0"/>
          <w:u w:val="single"/>
        </w:rPr>
      </w:pPr>
    </w:p>
    <w:p w:rsidR="005D5163" w:rsidRPr="00241622" w:rsidRDefault="005D5163" w:rsidP="005D5163">
      <w:pPr>
        <w:pStyle w:val="Subtitle"/>
        <w:ind w:firstLine="720"/>
        <w:jc w:val="center"/>
        <w:rPr>
          <w:rFonts w:ascii="Century Gothic" w:hAnsi="Century Gothic"/>
          <w:b w:val="0"/>
          <w:u w:val="single"/>
        </w:rPr>
      </w:pPr>
      <w:r w:rsidRPr="00241622">
        <w:rPr>
          <w:rFonts w:ascii="Century Gothic" w:hAnsi="Century Gothic"/>
          <w:b w:val="0"/>
          <w:u w:val="single"/>
        </w:rPr>
        <w:t>Handpiece Care</w:t>
      </w:r>
    </w:p>
    <w:p w:rsidR="005D5163" w:rsidRPr="00241622" w:rsidRDefault="005D5163" w:rsidP="005D5163">
      <w:pPr>
        <w:pStyle w:val="Subtitle"/>
        <w:jc w:val="center"/>
        <w:rPr>
          <w:rFonts w:ascii="Century Gothic" w:hAnsi="Century Gothic"/>
          <w:b w:val="0"/>
          <w:u w:val="single"/>
        </w:rPr>
      </w:pPr>
    </w:p>
    <w:p w:rsidR="005D5163" w:rsidRPr="00241622" w:rsidRDefault="005D5163" w:rsidP="00AF6EA3">
      <w:pPr>
        <w:pStyle w:val="Subtitle"/>
        <w:rPr>
          <w:rFonts w:ascii="Century Gothic" w:hAnsi="Century Gothic"/>
          <w:b w:val="0"/>
        </w:rPr>
      </w:pPr>
      <w:r w:rsidRPr="00241622">
        <w:rPr>
          <w:rFonts w:ascii="Century Gothic" w:hAnsi="Century Gothic"/>
          <w:b w:val="0"/>
        </w:rPr>
        <w:t xml:space="preserve">You are responsible for ensuring the correct maintenance of all </w:t>
      </w:r>
      <w:r w:rsidR="00220B83" w:rsidRPr="00241622">
        <w:rPr>
          <w:rFonts w:ascii="Century Gothic" w:hAnsi="Century Gothic"/>
          <w:b w:val="0"/>
        </w:rPr>
        <w:t>h</w:t>
      </w:r>
      <w:r w:rsidRPr="00241622">
        <w:rPr>
          <w:rFonts w:ascii="Century Gothic" w:hAnsi="Century Gothic"/>
          <w:b w:val="0"/>
        </w:rPr>
        <w:t>and</w:t>
      </w:r>
      <w:r w:rsidR="00220B83" w:rsidRPr="00241622">
        <w:rPr>
          <w:rFonts w:ascii="Century Gothic" w:hAnsi="Century Gothic"/>
          <w:b w:val="0"/>
        </w:rPr>
        <w:t>-</w:t>
      </w:r>
      <w:r w:rsidRPr="00241622">
        <w:rPr>
          <w:rFonts w:ascii="Century Gothic" w:hAnsi="Century Gothic"/>
          <w:b w:val="0"/>
        </w:rPr>
        <w:t>pieces.</w:t>
      </w:r>
    </w:p>
    <w:p w:rsidR="00220B83" w:rsidRPr="00241622" w:rsidRDefault="00220B83" w:rsidP="00AF6EA3">
      <w:pPr>
        <w:pStyle w:val="Subtitle"/>
        <w:rPr>
          <w:rFonts w:ascii="Century Gothic" w:hAnsi="Century Gothic"/>
          <w:b w:val="0"/>
        </w:rPr>
      </w:pPr>
    </w:p>
    <w:p w:rsidR="005D5163" w:rsidRPr="00241622" w:rsidRDefault="005D5163" w:rsidP="005D5163">
      <w:pPr>
        <w:pStyle w:val="Subtitle"/>
        <w:rPr>
          <w:rFonts w:ascii="Century Gothic" w:hAnsi="Century Gothic"/>
          <w:b w:val="0"/>
        </w:rPr>
      </w:pPr>
      <w:r w:rsidRPr="00241622">
        <w:rPr>
          <w:rFonts w:ascii="Century Gothic" w:hAnsi="Century Gothic"/>
          <w:b w:val="0"/>
        </w:rPr>
        <w:t xml:space="preserve">1. </w:t>
      </w:r>
      <w:r w:rsidRPr="00241622">
        <w:rPr>
          <w:rFonts w:ascii="Century Gothic" w:hAnsi="Century Gothic"/>
          <w:b w:val="0"/>
        </w:rPr>
        <w:tab/>
      </w:r>
      <w:r w:rsidRPr="00241622">
        <w:rPr>
          <w:rFonts w:ascii="Century Gothic" w:hAnsi="Century Gothic"/>
          <w:b w:val="0"/>
          <w:bCs w:val="0"/>
        </w:rPr>
        <w:t>High speed Handpiece</w:t>
      </w:r>
      <w:r w:rsidRPr="00241622">
        <w:rPr>
          <w:rFonts w:ascii="Century Gothic" w:hAnsi="Century Gothic"/>
          <w:b w:val="0"/>
        </w:rPr>
        <w:t xml:space="preserve"> </w:t>
      </w:r>
      <w:r w:rsidR="00335197" w:rsidRPr="00241622">
        <w:rPr>
          <w:rFonts w:ascii="Century Gothic" w:hAnsi="Century Gothic"/>
          <w:b w:val="0"/>
        </w:rPr>
        <w:t>Motor:</w:t>
      </w:r>
    </w:p>
    <w:p w:rsidR="00220B83" w:rsidRPr="00241622" w:rsidRDefault="00220B83" w:rsidP="00220B83">
      <w:pPr>
        <w:pStyle w:val="Subtitle"/>
        <w:rPr>
          <w:rFonts w:ascii="Century Gothic" w:hAnsi="Century Gothic"/>
        </w:rPr>
      </w:pPr>
    </w:p>
    <w:p w:rsidR="005D5163" w:rsidRPr="00241622" w:rsidRDefault="00220B83" w:rsidP="00CE6615">
      <w:pPr>
        <w:pStyle w:val="Subtitle"/>
        <w:numPr>
          <w:ilvl w:val="0"/>
          <w:numId w:val="133"/>
        </w:numPr>
        <w:rPr>
          <w:rFonts w:ascii="Century Gothic" w:hAnsi="Century Gothic"/>
          <w:b w:val="0"/>
          <w:bCs w:val="0"/>
        </w:rPr>
      </w:pPr>
      <w:r w:rsidRPr="00241622">
        <w:rPr>
          <w:rFonts w:ascii="Century Gothic" w:hAnsi="Century Gothic"/>
          <w:b w:val="0"/>
          <w:bCs w:val="0"/>
        </w:rPr>
        <w:t>C</w:t>
      </w:r>
      <w:r w:rsidR="005D5163" w:rsidRPr="00241622">
        <w:rPr>
          <w:rFonts w:ascii="Century Gothic" w:hAnsi="Century Gothic"/>
          <w:b w:val="0"/>
          <w:bCs w:val="0"/>
        </w:rPr>
        <w:t>lean</w:t>
      </w:r>
      <w:r w:rsidR="005D5163" w:rsidRPr="00241622">
        <w:rPr>
          <w:rFonts w:ascii="Century Gothic" w:hAnsi="Century Gothic"/>
          <w:bCs w:val="0"/>
        </w:rPr>
        <w:t xml:space="preserve"> </w:t>
      </w:r>
      <w:r w:rsidR="005D5163" w:rsidRPr="00241622">
        <w:rPr>
          <w:rFonts w:ascii="Century Gothic" w:hAnsi="Century Gothic"/>
          <w:b w:val="0"/>
          <w:bCs w:val="0"/>
        </w:rPr>
        <w:t xml:space="preserve">by spraying HANDPIECE CLEANER liberally to the following areas: </w:t>
      </w:r>
    </w:p>
    <w:p w:rsidR="005D5163" w:rsidRPr="00241622" w:rsidRDefault="005D5163" w:rsidP="00CE6615">
      <w:pPr>
        <w:pStyle w:val="Subtitle"/>
        <w:numPr>
          <w:ilvl w:val="1"/>
          <w:numId w:val="133"/>
        </w:numPr>
        <w:rPr>
          <w:rFonts w:ascii="Century Gothic" w:hAnsi="Century Gothic"/>
          <w:b w:val="0"/>
          <w:bCs w:val="0"/>
        </w:rPr>
      </w:pPr>
      <w:r w:rsidRPr="00241622">
        <w:rPr>
          <w:rFonts w:ascii="Century Gothic" w:hAnsi="Century Gothic"/>
          <w:b w:val="0"/>
          <w:bCs w:val="0"/>
        </w:rPr>
        <w:t>drive air tube (2</w:t>
      </w:r>
      <w:r w:rsidRPr="00241622">
        <w:rPr>
          <w:rFonts w:ascii="Century Gothic" w:hAnsi="Century Gothic"/>
          <w:b w:val="0"/>
          <w:bCs w:val="0"/>
          <w:vertAlign w:val="superscript"/>
        </w:rPr>
        <w:t>nd</w:t>
      </w:r>
      <w:r w:rsidRPr="00241622">
        <w:rPr>
          <w:rFonts w:ascii="Century Gothic" w:hAnsi="Century Gothic"/>
          <w:b w:val="0"/>
          <w:bCs w:val="0"/>
        </w:rPr>
        <w:t xml:space="preserve"> largest hole)</w:t>
      </w:r>
    </w:p>
    <w:p w:rsidR="005D5163" w:rsidRPr="00241622" w:rsidRDefault="005D5163" w:rsidP="00CE6615">
      <w:pPr>
        <w:pStyle w:val="Subtitle"/>
        <w:numPr>
          <w:ilvl w:val="1"/>
          <w:numId w:val="133"/>
        </w:numPr>
        <w:rPr>
          <w:rFonts w:ascii="Century Gothic" w:hAnsi="Century Gothic"/>
          <w:b w:val="0"/>
          <w:bCs w:val="0"/>
        </w:rPr>
      </w:pPr>
      <w:r w:rsidRPr="00241622">
        <w:rPr>
          <w:rFonts w:ascii="Century Gothic" w:hAnsi="Century Gothic"/>
          <w:b w:val="0"/>
          <w:bCs w:val="0"/>
        </w:rPr>
        <w:t>chuck</w:t>
      </w:r>
    </w:p>
    <w:p w:rsidR="005D5163" w:rsidRPr="00241622" w:rsidRDefault="00220B83" w:rsidP="00CE6615">
      <w:pPr>
        <w:pStyle w:val="Subtitle"/>
        <w:numPr>
          <w:ilvl w:val="0"/>
          <w:numId w:val="133"/>
        </w:numPr>
        <w:rPr>
          <w:rFonts w:ascii="Century Gothic" w:hAnsi="Century Gothic"/>
          <w:b w:val="0"/>
          <w:bCs w:val="0"/>
        </w:rPr>
      </w:pPr>
      <w:r w:rsidRPr="00241622">
        <w:rPr>
          <w:rFonts w:ascii="Century Gothic" w:hAnsi="Century Gothic"/>
          <w:b w:val="0"/>
          <w:bCs w:val="0"/>
        </w:rPr>
        <w:t>W</w:t>
      </w:r>
      <w:r w:rsidR="005D5163" w:rsidRPr="00241622">
        <w:rPr>
          <w:rFonts w:ascii="Century Gothic" w:hAnsi="Century Gothic"/>
          <w:b w:val="0"/>
          <w:bCs w:val="0"/>
        </w:rPr>
        <w:t>ipe exterior with wet gauze and dry thoroughly</w:t>
      </w:r>
    </w:p>
    <w:p w:rsidR="005D5163" w:rsidRPr="00241622" w:rsidRDefault="00220B83" w:rsidP="00CE6615">
      <w:pPr>
        <w:pStyle w:val="Subtitle"/>
        <w:numPr>
          <w:ilvl w:val="0"/>
          <w:numId w:val="133"/>
        </w:numPr>
        <w:rPr>
          <w:rFonts w:ascii="Century Gothic" w:hAnsi="Century Gothic"/>
          <w:b w:val="0"/>
          <w:bCs w:val="0"/>
        </w:rPr>
      </w:pPr>
      <w:r w:rsidRPr="00241622">
        <w:rPr>
          <w:rFonts w:ascii="Century Gothic" w:hAnsi="Century Gothic"/>
          <w:b w:val="0"/>
          <w:bCs w:val="0"/>
        </w:rPr>
        <w:t>L</w:t>
      </w:r>
      <w:r w:rsidR="005D5163" w:rsidRPr="00241622">
        <w:rPr>
          <w:rFonts w:ascii="Century Gothic" w:hAnsi="Century Gothic"/>
          <w:b w:val="0"/>
          <w:bCs w:val="0"/>
        </w:rPr>
        <w:t xml:space="preserve">ubricate using </w:t>
      </w:r>
      <w:r w:rsidR="00335197" w:rsidRPr="00241622">
        <w:rPr>
          <w:rFonts w:ascii="Century Gothic" w:hAnsi="Century Gothic"/>
          <w:b w:val="0"/>
          <w:bCs w:val="0"/>
        </w:rPr>
        <w:t xml:space="preserve">a single spray </w:t>
      </w:r>
      <w:r w:rsidR="005D5163" w:rsidRPr="00241622">
        <w:rPr>
          <w:rFonts w:ascii="Century Gothic" w:hAnsi="Century Gothic"/>
          <w:b w:val="0"/>
          <w:bCs w:val="0"/>
        </w:rPr>
        <w:t>of LUBRICANT into the drive air tube</w:t>
      </w:r>
    </w:p>
    <w:p w:rsidR="005D5163" w:rsidRPr="00241622" w:rsidRDefault="00220B83" w:rsidP="00CE6615">
      <w:pPr>
        <w:pStyle w:val="Subtitle"/>
        <w:numPr>
          <w:ilvl w:val="0"/>
          <w:numId w:val="133"/>
        </w:numPr>
        <w:rPr>
          <w:rFonts w:ascii="Century Gothic" w:hAnsi="Century Gothic"/>
          <w:b w:val="0"/>
          <w:bCs w:val="0"/>
        </w:rPr>
      </w:pPr>
      <w:r w:rsidRPr="00241622">
        <w:rPr>
          <w:rFonts w:ascii="Century Gothic" w:hAnsi="Century Gothic"/>
          <w:b w:val="0"/>
          <w:bCs w:val="0"/>
        </w:rPr>
        <w:t>P</w:t>
      </w:r>
      <w:r w:rsidR="00335197" w:rsidRPr="00241622">
        <w:rPr>
          <w:rFonts w:ascii="Century Gothic" w:hAnsi="Century Gothic"/>
          <w:b w:val="0"/>
          <w:bCs w:val="0"/>
        </w:rPr>
        <w:t>lace in autoclave pouch and hand in to the dispensary for sterilization.</w:t>
      </w:r>
    </w:p>
    <w:p w:rsidR="005D5163" w:rsidRPr="00241622" w:rsidRDefault="005D5163" w:rsidP="005D5163">
      <w:pPr>
        <w:pStyle w:val="Subtitle"/>
        <w:ind w:left="720"/>
        <w:rPr>
          <w:rFonts w:ascii="Trebuchet MS" w:hAnsi="Trebuchet MS"/>
          <w:b w:val="0"/>
          <w:bCs w:val="0"/>
        </w:rPr>
      </w:pPr>
    </w:p>
    <w:p w:rsidR="005D5163" w:rsidRPr="00241622" w:rsidRDefault="005D5163" w:rsidP="005D5163">
      <w:pPr>
        <w:pStyle w:val="Subtitle"/>
        <w:rPr>
          <w:rFonts w:ascii="Century Gothic" w:hAnsi="Century Gothic"/>
          <w:b w:val="0"/>
        </w:rPr>
      </w:pPr>
      <w:r w:rsidRPr="00241622">
        <w:rPr>
          <w:rFonts w:ascii="Trebuchet MS" w:hAnsi="Trebuchet MS"/>
          <w:b w:val="0"/>
        </w:rPr>
        <w:t xml:space="preserve">2. </w:t>
      </w:r>
      <w:r w:rsidRPr="00241622">
        <w:rPr>
          <w:rFonts w:ascii="Trebuchet MS" w:hAnsi="Trebuchet MS"/>
          <w:b w:val="0"/>
        </w:rPr>
        <w:tab/>
      </w:r>
      <w:r w:rsidRPr="00241622">
        <w:rPr>
          <w:rFonts w:ascii="Century Gothic" w:hAnsi="Century Gothic"/>
          <w:b w:val="0"/>
          <w:bCs w:val="0"/>
        </w:rPr>
        <w:t>Slowspeed Handpiece Motor</w:t>
      </w:r>
    </w:p>
    <w:p w:rsidR="005D5163" w:rsidRPr="00241622" w:rsidRDefault="005D5163" w:rsidP="005D5163">
      <w:pPr>
        <w:pStyle w:val="Subtitle"/>
        <w:ind w:firstLine="720"/>
        <w:rPr>
          <w:rFonts w:ascii="Century Gothic" w:hAnsi="Century Gothic"/>
          <w:b w:val="0"/>
        </w:rPr>
      </w:pPr>
    </w:p>
    <w:p w:rsidR="005D5163" w:rsidRPr="00241622" w:rsidRDefault="00220B83" w:rsidP="00CE6615">
      <w:pPr>
        <w:pStyle w:val="Subtitle"/>
        <w:numPr>
          <w:ilvl w:val="0"/>
          <w:numId w:val="134"/>
        </w:numPr>
        <w:ind w:left="709"/>
        <w:rPr>
          <w:rFonts w:ascii="Century Gothic" w:hAnsi="Century Gothic"/>
          <w:b w:val="0"/>
          <w:bCs w:val="0"/>
        </w:rPr>
      </w:pPr>
      <w:r w:rsidRPr="00241622">
        <w:rPr>
          <w:rFonts w:ascii="Century Gothic" w:hAnsi="Century Gothic"/>
          <w:b w:val="0"/>
        </w:rPr>
        <w:t>C</w:t>
      </w:r>
      <w:r w:rsidR="005D5163" w:rsidRPr="00241622">
        <w:rPr>
          <w:rFonts w:ascii="Century Gothic" w:hAnsi="Century Gothic"/>
          <w:b w:val="0"/>
        </w:rPr>
        <w:t xml:space="preserve">lean </w:t>
      </w:r>
      <w:r w:rsidR="005D5163" w:rsidRPr="00241622">
        <w:rPr>
          <w:rFonts w:ascii="Century Gothic" w:hAnsi="Century Gothic"/>
          <w:b w:val="0"/>
          <w:bCs w:val="0"/>
        </w:rPr>
        <w:t xml:space="preserve">exterior </w:t>
      </w:r>
      <w:r w:rsidR="005D5163" w:rsidRPr="00241622">
        <w:rPr>
          <w:rFonts w:ascii="Century Gothic" w:hAnsi="Century Gothic"/>
          <w:b w:val="0"/>
        </w:rPr>
        <w:t xml:space="preserve">only using </w:t>
      </w:r>
      <w:r w:rsidR="005D5163" w:rsidRPr="00241622">
        <w:rPr>
          <w:rFonts w:ascii="Century Gothic" w:hAnsi="Century Gothic"/>
          <w:b w:val="0"/>
          <w:bCs w:val="0"/>
        </w:rPr>
        <w:t>HANDPIECE CLEANER</w:t>
      </w:r>
    </w:p>
    <w:p w:rsidR="005D5163" w:rsidRPr="00241622" w:rsidRDefault="00335197" w:rsidP="005D5163">
      <w:pPr>
        <w:pStyle w:val="Subtitle"/>
        <w:ind w:left="720"/>
        <w:rPr>
          <w:rFonts w:ascii="Century Gothic" w:hAnsi="Century Gothic"/>
          <w:b w:val="0"/>
          <w:bCs w:val="0"/>
        </w:rPr>
      </w:pPr>
      <w:r w:rsidRPr="00241622">
        <w:rPr>
          <w:rFonts w:ascii="Century Gothic" w:hAnsi="Century Gothic"/>
          <w:b w:val="0"/>
          <w:bCs w:val="0"/>
        </w:rPr>
        <w:lastRenderedPageBreak/>
        <w:t>**</w:t>
      </w:r>
      <w:r w:rsidR="005D5163" w:rsidRPr="00241622">
        <w:rPr>
          <w:rFonts w:ascii="Century Gothic" w:hAnsi="Century Gothic"/>
          <w:b w:val="0"/>
        </w:rPr>
        <w:t>Never</w:t>
      </w:r>
      <w:r w:rsidR="005D5163" w:rsidRPr="00241622">
        <w:rPr>
          <w:rFonts w:ascii="Century Gothic" w:hAnsi="Century Gothic"/>
          <w:b w:val="0"/>
          <w:bCs w:val="0"/>
        </w:rPr>
        <w:t xml:space="preserve"> use the cleaner on the i</w:t>
      </w:r>
      <w:r w:rsidRPr="00241622">
        <w:rPr>
          <w:rFonts w:ascii="Century Gothic" w:hAnsi="Century Gothic"/>
          <w:b w:val="0"/>
          <w:bCs w:val="0"/>
        </w:rPr>
        <w:t>nterior of the slow speed motor</w:t>
      </w:r>
    </w:p>
    <w:p w:rsidR="005D5163" w:rsidRPr="00241622" w:rsidRDefault="005D5163" w:rsidP="005D5163">
      <w:pPr>
        <w:pStyle w:val="Subtitle"/>
        <w:rPr>
          <w:rFonts w:ascii="Century Gothic" w:hAnsi="Century Gothic"/>
          <w:b w:val="0"/>
          <w:bCs w:val="0"/>
        </w:rPr>
      </w:pPr>
    </w:p>
    <w:p w:rsidR="005D5163" w:rsidRPr="00241622" w:rsidRDefault="00220B83" w:rsidP="00CE6615">
      <w:pPr>
        <w:pStyle w:val="Subtitle"/>
        <w:numPr>
          <w:ilvl w:val="0"/>
          <w:numId w:val="134"/>
        </w:numPr>
        <w:ind w:left="709"/>
        <w:rPr>
          <w:rFonts w:ascii="Century Gothic" w:hAnsi="Century Gothic"/>
          <w:b w:val="0"/>
        </w:rPr>
      </w:pPr>
      <w:r w:rsidRPr="00241622">
        <w:rPr>
          <w:rFonts w:ascii="Century Gothic" w:hAnsi="Century Gothic"/>
          <w:b w:val="0"/>
        </w:rPr>
        <w:t>U</w:t>
      </w:r>
      <w:r w:rsidR="005D5163" w:rsidRPr="00241622">
        <w:rPr>
          <w:rFonts w:ascii="Century Gothic" w:hAnsi="Century Gothic"/>
          <w:b w:val="0"/>
        </w:rPr>
        <w:t xml:space="preserve">sing </w:t>
      </w:r>
      <w:r w:rsidR="005D5163" w:rsidRPr="00241622">
        <w:rPr>
          <w:rFonts w:ascii="Century Gothic" w:hAnsi="Century Gothic"/>
          <w:b w:val="0"/>
          <w:bCs w:val="0"/>
        </w:rPr>
        <w:t xml:space="preserve">LUBRICANT </w:t>
      </w:r>
      <w:r w:rsidR="005D5163" w:rsidRPr="00241622">
        <w:rPr>
          <w:rFonts w:ascii="Century Gothic" w:hAnsi="Century Gothic"/>
          <w:b w:val="0"/>
        </w:rPr>
        <w:t>apply:</w:t>
      </w:r>
    </w:p>
    <w:p w:rsidR="005D5163" w:rsidRPr="00241622" w:rsidRDefault="00DB4704" w:rsidP="00CE6615">
      <w:pPr>
        <w:pStyle w:val="Subtitle"/>
        <w:numPr>
          <w:ilvl w:val="1"/>
          <w:numId w:val="134"/>
        </w:numPr>
        <w:ind w:left="1418"/>
        <w:rPr>
          <w:rFonts w:ascii="Century Gothic" w:hAnsi="Century Gothic"/>
          <w:b w:val="0"/>
          <w:bCs w:val="0"/>
        </w:rPr>
      </w:pPr>
      <w:r w:rsidRPr="00241622">
        <w:rPr>
          <w:rFonts w:ascii="Century Gothic" w:hAnsi="Century Gothic"/>
          <w:b w:val="0"/>
          <w:bCs w:val="0"/>
        </w:rPr>
        <w:t>A single spray internally</w:t>
      </w:r>
    </w:p>
    <w:p w:rsidR="00DB4704" w:rsidRPr="00241622" w:rsidRDefault="00DB4704" w:rsidP="00CE6615">
      <w:pPr>
        <w:pStyle w:val="Subtitle"/>
        <w:numPr>
          <w:ilvl w:val="1"/>
          <w:numId w:val="134"/>
        </w:numPr>
        <w:ind w:left="1418"/>
        <w:rPr>
          <w:rFonts w:ascii="Century Gothic" w:hAnsi="Century Gothic"/>
          <w:b w:val="0"/>
          <w:bCs w:val="0"/>
        </w:rPr>
      </w:pPr>
      <w:r w:rsidRPr="00241622">
        <w:rPr>
          <w:rFonts w:ascii="Century Gothic" w:hAnsi="Century Gothic"/>
          <w:b w:val="0"/>
          <w:bCs w:val="0"/>
        </w:rPr>
        <w:t>Clean out excess</w:t>
      </w:r>
    </w:p>
    <w:p w:rsidR="00DB4704" w:rsidRPr="00241622" w:rsidRDefault="00DB4704" w:rsidP="00CE6615">
      <w:pPr>
        <w:pStyle w:val="Subtitle"/>
        <w:numPr>
          <w:ilvl w:val="0"/>
          <w:numId w:val="134"/>
        </w:numPr>
        <w:ind w:left="709"/>
        <w:rPr>
          <w:rFonts w:ascii="Century Gothic" w:hAnsi="Century Gothic"/>
          <w:b w:val="0"/>
          <w:bCs w:val="0"/>
        </w:rPr>
      </w:pPr>
      <w:r w:rsidRPr="00241622">
        <w:rPr>
          <w:rFonts w:ascii="Century Gothic" w:hAnsi="Century Gothic"/>
          <w:b w:val="0"/>
          <w:bCs w:val="0"/>
        </w:rPr>
        <w:t>Wrap in pouch and hand in to dispensary for sterilization.</w:t>
      </w:r>
    </w:p>
    <w:p w:rsidR="005D5163" w:rsidRPr="00241622" w:rsidRDefault="005D5163" w:rsidP="005D5163">
      <w:pPr>
        <w:pStyle w:val="Subtitle"/>
        <w:ind w:left="720"/>
        <w:rPr>
          <w:rFonts w:ascii="Century Gothic" w:hAnsi="Century Gothic"/>
          <w:b w:val="0"/>
          <w:bCs w:val="0"/>
        </w:rPr>
      </w:pPr>
    </w:p>
    <w:p w:rsidR="005D5163" w:rsidRPr="00241622" w:rsidRDefault="005D5163" w:rsidP="005D5163">
      <w:pPr>
        <w:pStyle w:val="Subtitle"/>
        <w:rPr>
          <w:rFonts w:ascii="Century Gothic" w:hAnsi="Century Gothic"/>
          <w:b w:val="0"/>
          <w:bCs w:val="0"/>
        </w:rPr>
      </w:pPr>
    </w:p>
    <w:p w:rsidR="005D5163" w:rsidRPr="00241622" w:rsidRDefault="005D5163" w:rsidP="00CE6615">
      <w:pPr>
        <w:pStyle w:val="Subtitle"/>
        <w:numPr>
          <w:ilvl w:val="0"/>
          <w:numId w:val="65"/>
        </w:numPr>
        <w:rPr>
          <w:rFonts w:ascii="Century Gothic" w:hAnsi="Century Gothic"/>
          <w:b w:val="0"/>
          <w:lang w:val="fr-CA"/>
        </w:rPr>
      </w:pPr>
      <w:r w:rsidRPr="00241622">
        <w:rPr>
          <w:rFonts w:ascii="Century Gothic" w:hAnsi="Century Gothic"/>
          <w:b w:val="0"/>
          <w:lang w:val="fr-CA"/>
        </w:rPr>
        <w:t>Contra Angle Attachment/U-Style Adapter</w:t>
      </w:r>
    </w:p>
    <w:p w:rsidR="005D5163" w:rsidRPr="00241622" w:rsidRDefault="005D5163" w:rsidP="005D5163">
      <w:pPr>
        <w:pStyle w:val="Subtitle"/>
        <w:ind w:firstLine="720"/>
        <w:rPr>
          <w:rFonts w:ascii="Century Gothic" w:hAnsi="Century Gothic"/>
          <w:b w:val="0"/>
          <w:lang w:val="fr-CA"/>
        </w:rPr>
      </w:pPr>
    </w:p>
    <w:p w:rsidR="00220B83" w:rsidRPr="00241622" w:rsidRDefault="00220B83" w:rsidP="00CE6615">
      <w:pPr>
        <w:pStyle w:val="Subtitle"/>
        <w:numPr>
          <w:ilvl w:val="0"/>
          <w:numId w:val="135"/>
        </w:numPr>
        <w:rPr>
          <w:rFonts w:ascii="Century Gothic" w:hAnsi="Century Gothic"/>
          <w:b w:val="0"/>
        </w:rPr>
      </w:pPr>
      <w:r w:rsidRPr="00241622">
        <w:rPr>
          <w:rFonts w:ascii="Century Gothic" w:hAnsi="Century Gothic"/>
          <w:b w:val="0"/>
        </w:rPr>
        <w:t>C</w:t>
      </w:r>
      <w:r w:rsidR="005D5163" w:rsidRPr="00241622">
        <w:rPr>
          <w:rFonts w:ascii="Century Gothic" w:hAnsi="Century Gothic"/>
          <w:b w:val="0"/>
        </w:rPr>
        <w:t xml:space="preserve">lean by </w:t>
      </w:r>
      <w:r w:rsidR="005D5163" w:rsidRPr="00241622">
        <w:rPr>
          <w:rFonts w:ascii="Century Gothic" w:hAnsi="Century Gothic"/>
          <w:b w:val="0"/>
          <w:bCs w:val="0"/>
        </w:rPr>
        <w:t xml:space="preserve">spraying HANDPIECE CLEANER </w:t>
      </w:r>
      <w:r w:rsidR="005D5163" w:rsidRPr="00241622">
        <w:rPr>
          <w:rFonts w:ascii="Century Gothic" w:hAnsi="Century Gothic"/>
          <w:b w:val="0"/>
        </w:rPr>
        <w:t>liberally into:</w:t>
      </w:r>
    </w:p>
    <w:p w:rsidR="005D5163" w:rsidRPr="00241622" w:rsidRDefault="005D5163" w:rsidP="00CE6615">
      <w:pPr>
        <w:pStyle w:val="Subtitle"/>
        <w:numPr>
          <w:ilvl w:val="1"/>
          <w:numId w:val="135"/>
        </w:numPr>
        <w:rPr>
          <w:rFonts w:ascii="Century Gothic" w:hAnsi="Century Gothic"/>
          <w:b w:val="0"/>
        </w:rPr>
      </w:pPr>
      <w:r w:rsidRPr="00241622">
        <w:rPr>
          <w:rFonts w:ascii="Century Gothic" w:hAnsi="Century Gothic"/>
          <w:b w:val="0"/>
          <w:bCs w:val="0"/>
        </w:rPr>
        <w:t>back end</w:t>
      </w:r>
      <w:r w:rsidRPr="00241622">
        <w:rPr>
          <w:rFonts w:ascii="Century Gothic" w:hAnsi="Century Gothic"/>
          <w:b w:val="0"/>
        </w:rPr>
        <w:t xml:space="preserve"> of the attachment</w:t>
      </w:r>
    </w:p>
    <w:p w:rsidR="005D5163" w:rsidRPr="00241622" w:rsidRDefault="00220B83" w:rsidP="00CE6615">
      <w:pPr>
        <w:pStyle w:val="Subtitle"/>
        <w:numPr>
          <w:ilvl w:val="0"/>
          <w:numId w:val="135"/>
        </w:numPr>
        <w:rPr>
          <w:rFonts w:ascii="Century Gothic" w:hAnsi="Century Gothic"/>
          <w:b w:val="0"/>
        </w:rPr>
      </w:pPr>
      <w:r w:rsidRPr="00241622">
        <w:rPr>
          <w:rFonts w:ascii="Century Gothic" w:hAnsi="Century Gothic"/>
          <w:b w:val="0"/>
        </w:rPr>
        <w:t>W</w:t>
      </w:r>
      <w:r w:rsidR="005D5163" w:rsidRPr="00241622">
        <w:rPr>
          <w:rFonts w:ascii="Century Gothic" w:hAnsi="Century Gothic"/>
          <w:b w:val="0"/>
        </w:rPr>
        <w:t>ipe exterior with wet gauze and dry</w:t>
      </w:r>
    </w:p>
    <w:p w:rsidR="005D5163" w:rsidRPr="00241622" w:rsidRDefault="00220B83" w:rsidP="00CE6615">
      <w:pPr>
        <w:pStyle w:val="Subtitle"/>
        <w:numPr>
          <w:ilvl w:val="0"/>
          <w:numId w:val="135"/>
        </w:numPr>
        <w:rPr>
          <w:rFonts w:ascii="Century Gothic" w:hAnsi="Century Gothic"/>
          <w:b w:val="0"/>
        </w:rPr>
      </w:pPr>
      <w:r w:rsidRPr="00241622">
        <w:rPr>
          <w:rFonts w:ascii="Century Gothic" w:hAnsi="Century Gothic"/>
          <w:b w:val="0"/>
        </w:rPr>
        <w:t>L</w:t>
      </w:r>
      <w:r w:rsidR="005D5163" w:rsidRPr="00241622">
        <w:rPr>
          <w:rFonts w:ascii="Century Gothic" w:hAnsi="Century Gothic"/>
          <w:b w:val="0"/>
        </w:rPr>
        <w:t xml:space="preserve">ubricate with </w:t>
      </w:r>
      <w:r w:rsidR="00DB4704" w:rsidRPr="00241622">
        <w:rPr>
          <w:rFonts w:ascii="Century Gothic" w:hAnsi="Century Gothic"/>
          <w:b w:val="0"/>
          <w:bCs w:val="0"/>
        </w:rPr>
        <w:t>a single spray</w:t>
      </w:r>
      <w:r w:rsidR="005D5163" w:rsidRPr="00241622">
        <w:rPr>
          <w:rFonts w:ascii="Century Gothic" w:hAnsi="Century Gothic"/>
          <w:b w:val="0"/>
          <w:bCs w:val="0"/>
        </w:rPr>
        <w:t xml:space="preserve"> of HANDPIECE LUBRICANT</w:t>
      </w:r>
      <w:r w:rsidR="005D5163" w:rsidRPr="00241622">
        <w:rPr>
          <w:rFonts w:ascii="Century Gothic" w:hAnsi="Century Gothic"/>
          <w:b w:val="0"/>
        </w:rPr>
        <w:t xml:space="preserve"> into backend </w:t>
      </w:r>
    </w:p>
    <w:p w:rsidR="00DB4704" w:rsidRPr="00241622" w:rsidRDefault="00DB4704" w:rsidP="00CE6615">
      <w:pPr>
        <w:pStyle w:val="Subtitle"/>
        <w:numPr>
          <w:ilvl w:val="0"/>
          <w:numId w:val="135"/>
        </w:numPr>
        <w:rPr>
          <w:rFonts w:ascii="Century Gothic" w:hAnsi="Century Gothic"/>
          <w:b w:val="0"/>
          <w:bCs w:val="0"/>
        </w:rPr>
      </w:pPr>
      <w:r w:rsidRPr="00241622">
        <w:rPr>
          <w:rFonts w:ascii="Century Gothic" w:hAnsi="Century Gothic"/>
          <w:b w:val="0"/>
          <w:bCs w:val="0"/>
        </w:rPr>
        <w:t>Wrap in pouch and hand in to dispensary for sterilization.</w:t>
      </w:r>
    </w:p>
    <w:p w:rsidR="00DB4704" w:rsidRPr="00241622" w:rsidRDefault="00DB4704" w:rsidP="00DB4704">
      <w:pPr>
        <w:pStyle w:val="Subtitle"/>
        <w:ind w:left="720"/>
        <w:rPr>
          <w:rFonts w:ascii="Century Gothic" w:hAnsi="Century Gothic"/>
          <w:b w:val="0"/>
          <w:bCs w:val="0"/>
        </w:rPr>
      </w:pPr>
    </w:p>
    <w:p w:rsidR="00DB4704" w:rsidRPr="00241622" w:rsidRDefault="00DB4704" w:rsidP="00DB4704">
      <w:pPr>
        <w:pStyle w:val="Subtitle"/>
        <w:ind w:left="720"/>
        <w:rPr>
          <w:rFonts w:ascii="Century Gothic" w:hAnsi="Century Gothic"/>
          <w:b w:val="0"/>
          <w:bCs w:val="0"/>
        </w:rPr>
      </w:pPr>
      <w:r w:rsidRPr="00241622">
        <w:rPr>
          <w:rFonts w:ascii="Century Gothic" w:hAnsi="Century Gothic"/>
          <w:b w:val="0"/>
          <w:bCs w:val="0"/>
        </w:rPr>
        <w:t>For all handpieces you do NOT need to lubricate again before use.</w:t>
      </w:r>
    </w:p>
    <w:p w:rsidR="00DB4704" w:rsidRPr="00241622" w:rsidRDefault="00DB4704" w:rsidP="00DB4704">
      <w:pPr>
        <w:pStyle w:val="Subtitle"/>
        <w:ind w:left="720"/>
        <w:rPr>
          <w:rFonts w:ascii="Century Gothic" w:hAnsi="Century Gothic"/>
          <w:bCs w:val="0"/>
        </w:rPr>
      </w:pPr>
    </w:p>
    <w:p w:rsidR="00395AF3" w:rsidRPr="00241622" w:rsidRDefault="005D5163" w:rsidP="004F6497">
      <w:pPr>
        <w:rPr>
          <w:rFonts w:ascii="Century Gothic" w:hAnsi="Century Gothic" w:cs="Arial"/>
          <w:b/>
          <w:bCs/>
          <w:u w:val="single"/>
          <w:lang w:val="en-US"/>
        </w:rPr>
      </w:pPr>
      <w:r w:rsidRPr="00241622">
        <w:rPr>
          <w:rFonts w:ascii="Century Gothic" w:hAnsi="Century Gothic" w:cs="Arial"/>
          <w:b/>
          <w:bCs/>
          <w:u w:val="single"/>
          <w:lang w:val="en-US"/>
        </w:rPr>
        <w:t>2.</w:t>
      </w:r>
      <w:r w:rsidR="004F6497" w:rsidRPr="00241622">
        <w:rPr>
          <w:rFonts w:ascii="Century Gothic" w:hAnsi="Century Gothic" w:cs="Arial"/>
          <w:b/>
          <w:bCs/>
          <w:u w:val="single"/>
          <w:lang w:val="en-US"/>
        </w:rPr>
        <w:t>Personal Protective Equipment</w:t>
      </w:r>
      <w:r w:rsidR="00395AF3" w:rsidRPr="00241622">
        <w:rPr>
          <w:rFonts w:ascii="Century Gothic" w:hAnsi="Century Gothic" w:cs="Arial"/>
          <w:b/>
          <w:bCs/>
          <w:u w:val="single"/>
          <w:lang w:val="en-US"/>
        </w:rPr>
        <w:t xml:space="preserve"> &amp; </w:t>
      </w:r>
      <w:r w:rsidR="004F6497" w:rsidRPr="00241622">
        <w:rPr>
          <w:rFonts w:ascii="Century Gothic" w:hAnsi="Century Gothic" w:cs="Arial"/>
          <w:b/>
          <w:bCs/>
          <w:u w:val="single"/>
          <w:lang w:val="en-US"/>
        </w:rPr>
        <w:t xml:space="preserve">Student </w:t>
      </w:r>
      <w:r w:rsidR="00395AF3" w:rsidRPr="00241622">
        <w:rPr>
          <w:rFonts w:ascii="Century Gothic" w:hAnsi="Century Gothic" w:cs="Arial"/>
          <w:b/>
          <w:bCs/>
          <w:u w:val="single"/>
          <w:lang w:val="en-US"/>
        </w:rPr>
        <w:t>Responsibilities:</w:t>
      </w:r>
    </w:p>
    <w:p w:rsidR="00395AF3" w:rsidRPr="00241622" w:rsidRDefault="00395AF3" w:rsidP="004F6497">
      <w:pPr>
        <w:rPr>
          <w:rFonts w:ascii="Century Gothic" w:hAnsi="Century Gothic" w:cs="Arial"/>
          <w:lang w:val="en-US"/>
        </w:rPr>
      </w:pPr>
    </w:p>
    <w:p w:rsidR="00395AF3" w:rsidRPr="00241622" w:rsidRDefault="00395AF3" w:rsidP="00CE6615">
      <w:pPr>
        <w:numPr>
          <w:ilvl w:val="0"/>
          <w:numId w:val="73"/>
        </w:numPr>
        <w:rPr>
          <w:rFonts w:ascii="Century Gothic" w:hAnsi="Century Gothic" w:cs="Arial"/>
          <w:lang w:val="en-US"/>
        </w:rPr>
      </w:pPr>
      <w:r w:rsidRPr="00241622">
        <w:rPr>
          <w:rFonts w:ascii="Century Gothic" w:hAnsi="Century Gothic" w:cs="Arial"/>
          <w:lang w:val="en-US"/>
        </w:rPr>
        <w:t>All students must have current vaccinations updated, including</w:t>
      </w:r>
      <w:r w:rsidR="00CE1F85" w:rsidRPr="00241622">
        <w:rPr>
          <w:rFonts w:ascii="Century Gothic" w:hAnsi="Century Gothic" w:cs="Arial"/>
          <w:lang w:val="en-US"/>
        </w:rPr>
        <w:t xml:space="preserve"> inoculation to</w:t>
      </w:r>
      <w:r w:rsidRPr="00241622">
        <w:rPr>
          <w:rFonts w:ascii="Century Gothic" w:hAnsi="Century Gothic" w:cs="Arial"/>
          <w:lang w:val="en-US"/>
        </w:rPr>
        <w:t xml:space="preserve"> Hepatitis B.</w:t>
      </w:r>
      <w:r w:rsidR="00CE1F85" w:rsidRPr="00241622">
        <w:rPr>
          <w:rFonts w:ascii="Century Gothic" w:hAnsi="Century Gothic" w:cs="Arial"/>
          <w:lang w:val="en-US"/>
        </w:rPr>
        <w:t xml:space="preserve"> </w:t>
      </w:r>
    </w:p>
    <w:p w:rsidR="00395AF3" w:rsidRPr="00241622" w:rsidRDefault="00395AF3">
      <w:pPr>
        <w:rPr>
          <w:rFonts w:ascii="Century Gothic" w:hAnsi="Century Gothic" w:cs="Arial"/>
          <w:lang w:val="en-US"/>
        </w:rPr>
      </w:pPr>
    </w:p>
    <w:p w:rsidR="00395AF3" w:rsidRPr="00241622" w:rsidRDefault="00395AF3" w:rsidP="00CE6615">
      <w:pPr>
        <w:numPr>
          <w:ilvl w:val="0"/>
          <w:numId w:val="73"/>
        </w:numPr>
        <w:rPr>
          <w:rFonts w:ascii="Century Gothic" w:hAnsi="Century Gothic" w:cs="Arial"/>
          <w:lang w:val="en-US"/>
        </w:rPr>
      </w:pPr>
      <w:r w:rsidRPr="00241622">
        <w:rPr>
          <w:rFonts w:ascii="Century Gothic" w:hAnsi="Century Gothic" w:cs="Arial"/>
          <w:lang w:val="en-US"/>
        </w:rPr>
        <w:t>Students must have on file, a record of their current health history. Any student testing positive for any type of Hepatitis, HIV or tuberculosis, or any type of contagious situation must notify the Dean of the college.</w:t>
      </w:r>
      <w:r w:rsidR="005C440A" w:rsidRPr="00241622">
        <w:rPr>
          <w:rFonts w:ascii="Century Gothic" w:hAnsi="Century Gothic" w:cs="Arial"/>
          <w:lang w:val="en-US"/>
        </w:rPr>
        <w:t xml:space="preserve"> Please see policy on blood</w:t>
      </w:r>
      <w:r w:rsidR="002D130E" w:rsidRPr="00241622">
        <w:rPr>
          <w:rFonts w:ascii="Century Gothic" w:hAnsi="Century Gothic" w:cs="Arial"/>
          <w:lang w:val="en-US"/>
        </w:rPr>
        <w:t xml:space="preserve"> </w:t>
      </w:r>
      <w:r w:rsidR="005C440A" w:rsidRPr="00241622">
        <w:rPr>
          <w:rFonts w:ascii="Century Gothic" w:hAnsi="Century Gothic" w:cs="Arial"/>
          <w:lang w:val="en-US"/>
        </w:rPr>
        <w:t>borne pathogens in the Policies and Procedures manual.</w:t>
      </w:r>
    </w:p>
    <w:p w:rsidR="00A570C4" w:rsidRPr="00241622" w:rsidRDefault="00A570C4" w:rsidP="00A570C4">
      <w:pPr>
        <w:rPr>
          <w:rFonts w:ascii="Century Gothic" w:hAnsi="Century Gothic" w:cs="Arial"/>
          <w:lang w:val="en-US"/>
        </w:rPr>
      </w:pPr>
    </w:p>
    <w:p w:rsidR="00395AF3" w:rsidRPr="00241622" w:rsidRDefault="00395AF3" w:rsidP="00CE6615">
      <w:pPr>
        <w:numPr>
          <w:ilvl w:val="0"/>
          <w:numId w:val="73"/>
        </w:numPr>
        <w:rPr>
          <w:rFonts w:ascii="Century Gothic" w:hAnsi="Century Gothic" w:cs="Arial"/>
          <w:lang w:val="en-US"/>
        </w:rPr>
      </w:pPr>
      <w:r w:rsidRPr="00241622">
        <w:rPr>
          <w:rFonts w:ascii="Century Gothic" w:hAnsi="Century Gothic" w:cs="Arial"/>
          <w:lang w:val="en-US"/>
        </w:rPr>
        <w:t>It is the responsibility of the student NOT to come to client care sessions while ill.</w:t>
      </w:r>
      <w:r w:rsidR="00A570C4" w:rsidRPr="00241622">
        <w:rPr>
          <w:rFonts w:ascii="Century Gothic" w:hAnsi="Century Gothic" w:cs="Arial"/>
          <w:lang w:val="en-US"/>
        </w:rPr>
        <w:t xml:space="preserve"> However, if ill, a doctor’s note must be provided.</w:t>
      </w:r>
    </w:p>
    <w:p w:rsidR="00395AF3" w:rsidRPr="00241622" w:rsidRDefault="00395AF3">
      <w:pPr>
        <w:rPr>
          <w:rFonts w:ascii="Century Gothic" w:hAnsi="Century Gothic" w:cs="Arial"/>
          <w:lang w:val="en-US"/>
        </w:rPr>
      </w:pPr>
    </w:p>
    <w:p w:rsidR="00395AF3" w:rsidRPr="00241622" w:rsidRDefault="00395AF3" w:rsidP="00CE6615">
      <w:pPr>
        <w:numPr>
          <w:ilvl w:val="0"/>
          <w:numId w:val="73"/>
        </w:numPr>
        <w:rPr>
          <w:rFonts w:ascii="Century Gothic" w:hAnsi="Century Gothic" w:cs="Arial"/>
          <w:lang w:val="en-US"/>
        </w:rPr>
      </w:pPr>
      <w:r w:rsidRPr="00241622">
        <w:rPr>
          <w:rFonts w:ascii="Century Gothic" w:hAnsi="Century Gothic" w:cs="Arial"/>
          <w:lang w:val="en-US"/>
        </w:rPr>
        <w:t>Upon a</w:t>
      </w:r>
      <w:r w:rsidR="00B2639C" w:rsidRPr="00241622">
        <w:rPr>
          <w:rFonts w:ascii="Century Gothic" w:hAnsi="Century Gothic" w:cs="Arial"/>
          <w:lang w:val="en-US"/>
        </w:rPr>
        <w:t>rrival in the clinic perform a long</w:t>
      </w:r>
      <w:r w:rsidRPr="00241622">
        <w:rPr>
          <w:rFonts w:ascii="Century Gothic" w:hAnsi="Century Gothic" w:cs="Arial"/>
          <w:lang w:val="en-US"/>
        </w:rPr>
        <w:t xml:space="preserve"> hand</w:t>
      </w:r>
      <w:r w:rsidR="005C440A" w:rsidRPr="00241622">
        <w:rPr>
          <w:rFonts w:ascii="Century Gothic" w:hAnsi="Century Gothic" w:cs="Arial"/>
          <w:lang w:val="en-US"/>
        </w:rPr>
        <w:t xml:space="preserve"> </w:t>
      </w:r>
      <w:r w:rsidR="00DF3694" w:rsidRPr="00241622">
        <w:rPr>
          <w:rFonts w:ascii="Century Gothic" w:hAnsi="Century Gothic" w:cs="Arial"/>
          <w:lang w:val="en-US"/>
        </w:rPr>
        <w:t>wash (please refer to procedures section in this manual).</w:t>
      </w:r>
      <w:r w:rsidR="00E23160" w:rsidRPr="00241622">
        <w:rPr>
          <w:rFonts w:ascii="Century Gothic" w:hAnsi="Century Gothic" w:cs="Arial"/>
          <w:lang w:val="en-US"/>
        </w:rPr>
        <w:t xml:space="preserve"> During client treatment an alcohol based hand rub is suitable unless the hands are visibly soiled.</w:t>
      </w:r>
    </w:p>
    <w:p w:rsidR="00395AF3" w:rsidRPr="00241622" w:rsidRDefault="00395AF3">
      <w:pPr>
        <w:rPr>
          <w:rFonts w:ascii="Century Gothic" w:hAnsi="Century Gothic" w:cs="Arial"/>
          <w:lang w:val="en-US"/>
        </w:rPr>
      </w:pPr>
    </w:p>
    <w:p w:rsidR="00395AF3" w:rsidRPr="00241622" w:rsidRDefault="00395AF3" w:rsidP="00CE6615">
      <w:pPr>
        <w:numPr>
          <w:ilvl w:val="0"/>
          <w:numId w:val="73"/>
        </w:numPr>
        <w:rPr>
          <w:rFonts w:ascii="Century Gothic" w:hAnsi="Century Gothic" w:cs="Arial"/>
          <w:lang w:val="en-US"/>
        </w:rPr>
      </w:pPr>
      <w:r w:rsidRPr="00241622">
        <w:rPr>
          <w:rFonts w:ascii="Century Gothic" w:hAnsi="Century Gothic" w:cs="Arial"/>
          <w:lang w:val="en-US"/>
        </w:rPr>
        <w:t>Masks, gloves and safety glasses are to be worn at all times.</w:t>
      </w:r>
    </w:p>
    <w:p w:rsidR="00F661B9" w:rsidRPr="00241622" w:rsidRDefault="00F661B9" w:rsidP="00F661B9">
      <w:pPr>
        <w:rPr>
          <w:rFonts w:ascii="Century Gothic" w:hAnsi="Century Gothic" w:cs="Arial"/>
          <w:lang w:val="en-US"/>
        </w:rPr>
      </w:pPr>
    </w:p>
    <w:p w:rsidR="00F661B9" w:rsidRPr="00241622" w:rsidRDefault="00F661B9" w:rsidP="00CE6615">
      <w:pPr>
        <w:numPr>
          <w:ilvl w:val="0"/>
          <w:numId w:val="73"/>
        </w:numPr>
        <w:rPr>
          <w:rFonts w:ascii="Century Gothic" w:hAnsi="Century Gothic" w:cs="Arial"/>
          <w:lang w:val="en-US"/>
        </w:rPr>
      </w:pPr>
      <w:r w:rsidRPr="00241622">
        <w:rPr>
          <w:rFonts w:ascii="Century Gothic" w:hAnsi="Century Gothic" w:cs="Arial"/>
          <w:lang w:val="en-US"/>
        </w:rPr>
        <w:t>Gloves are to be changed for each and every client or if they have been damaged in any manner. Gloves may need to be changed during client treatment if they appear heavily soiled. When in doubt…don a new pair.</w:t>
      </w:r>
    </w:p>
    <w:p w:rsidR="00F661B9" w:rsidRPr="00241622" w:rsidRDefault="00F661B9" w:rsidP="00F661B9">
      <w:pPr>
        <w:rPr>
          <w:rFonts w:ascii="Century Gothic" w:hAnsi="Century Gothic" w:cs="Arial"/>
          <w:lang w:val="en-US"/>
        </w:rPr>
      </w:pPr>
    </w:p>
    <w:p w:rsidR="00F661B9" w:rsidRPr="00241622" w:rsidRDefault="00F661B9" w:rsidP="00CE6615">
      <w:pPr>
        <w:numPr>
          <w:ilvl w:val="0"/>
          <w:numId w:val="73"/>
        </w:numPr>
        <w:rPr>
          <w:rFonts w:ascii="Century Gothic" w:hAnsi="Century Gothic" w:cs="Arial"/>
          <w:lang w:val="en-US"/>
        </w:rPr>
      </w:pPr>
      <w:r w:rsidRPr="00241622">
        <w:rPr>
          <w:rFonts w:ascii="Century Gothic" w:hAnsi="Century Gothic" w:cs="Arial"/>
          <w:lang w:val="en-US"/>
        </w:rPr>
        <w:t>Masks are to be changed for every client. Avoid touching your mask during client treatment. If your mask is damp then you must change it.</w:t>
      </w:r>
    </w:p>
    <w:p w:rsidR="00F661B9" w:rsidRPr="00241622" w:rsidRDefault="00F661B9" w:rsidP="00F661B9">
      <w:pPr>
        <w:rPr>
          <w:rFonts w:ascii="Century Gothic" w:hAnsi="Century Gothic" w:cs="Arial"/>
          <w:lang w:val="en-US"/>
        </w:rPr>
      </w:pPr>
    </w:p>
    <w:p w:rsidR="00F661B9" w:rsidRPr="00241622" w:rsidRDefault="00F661B9" w:rsidP="00CE6615">
      <w:pPr>
        <w:numPr>
          <w:ilvl w:val="0"/>
          <w:numId w:val="73"/>
        </w:numPr>
        <w:rPr>
          <w:rFonts w:ascii="Century Gothic" w:hAnsi="Century Gothic" w:cs="Arial"/>
          <w:lang w:val="en-US"/>
        </w:rPr>
      </w:pPr>
      <w:r w:rsidRPr="00241622">
        <w:rPr>
          <w:rFonts w:ascii="Century Gothic" w:hAnsi="Century Gothic" w:cs="Arial"/>
          <w:lang w:val="en-US"/>
        </w:rPr>
        <w:t>Protective eyewear is to be cleaned and wiped with a disinfectant due to possible splatter from client care.</w:t>
      </w:r>
    </w:p>
    <w:p w:rsidR="00EE08F9" w:rsidRPr="00241622" w:rsidRDefault="00EE08F9" w:rsidP="005C440A">
      <w:pPr>
        <w:jc w:val="center"/>
        <w:rPr>
          <w:rFonts w:ascii="Century Gothic" w:hAnsi="Century Gothic" w:cs="Arial"/>
          <w:bCs/>
          <w:u w:val="single"/>
          <w:lang w:val="en-US"/>
        </w:rPr>
      </w:pPr>
    </w:p>
    <w:p w:rsidR="00395AF3" w:rsidRPr="00241622" w:rsidRDefault="005D5163" w:rsidP="005D5163">
      <w:pPr>
        <w:rPr>
          <w:rFonts w:ascii="Century Gothic" w:hAnsi="Century Gothic" w:cs="Arial"/>
          <w:b/>
          <w:bCs/>
          <w:u w:val="single"/>
          <w:lang w:val="en-US"/>
        </w:rPr>
      </w:pPr>
      <w:r w:rsidRPr="00241622">
        <w:rPr>
          <w:rFonts w:ascii="Century Gothic" w:hAnsi="Century Gothic" w:cs="Arial"/>
          <w:b/>
          <w:bCs/>
          <w:u w:val="single"/>
          <w:lang w:val="en-US"/>
        </w:rPr>
        <w:t xml:space="preserve">3. </w:t>
      </w:r>
      <w:r w:rsidR="006668D4" w:rsidRPr="00241622">
        <w:rPr>
          <w:rFonts w:ascii="Century Gothic" w:hAnsi="Century Gothic" w:cs="Arial"/>
          <w:b/>
          <w:bCs/>
          <w:u w:val="single"/>
          <w:lang w:val="en-US"/>
        </w:rPr>
        <w:t>Protecting our client!</w:t>
      </w:r>
    </w:p>
    <w:p w:rsidR="005C440A" w:rsidRPr="00241622" w:rsidRDefault="005C440A" w:rsidP="005C440A">
      <w:pPr>
        <w:jc w:val="center"/>
        <w:rPr>
          <w:rFonts w:ascii="Century Gothic" w:hAnsi="Century Gothic" w:cs="Arial"/>
          <w:u w:val="single"/>
          <w:lang w:val="en-US"/>
        </w:rPr>
      </w:pPr>
    </w:p>
    <w:p w:rsidR="00395AF3" w:rsidRPr="00241622" w:rsidRDefault="00395AF3" w:rsidP="00CE6615">
      <w:pPr>
        <w:numPr>
          <w:ilvl w:val="0"/>
          <w:numId w:val="74"/>
        </w:numPr>
        <w:rPr>
          <w:rFonts w:ascii="Century Gothic" w:hAnsi="Century Gothic" w:cs="Arial"/>
          <w:lang w:val="en-US"/>
        </w:rPr>
      </w:pPr>
      <w:r w:rsidRPr="00241622">
        <w:rPr>
          <w:rFonts w:ascii="Century Gothic" w:hAnsi="Century Gothic" w:cs="Arial"/>
          <w:lang w:val="en-US"/>
        </w:rPr>
        <w:t xml:space="preserve">The student must take a thorough medical history on each client. </w:t>
      </w:r>
      <w:r w:rsidR="00EE08F9" w:rsidRPr="00241622">
        <w:rPr>
          <w:rFonts w:ascii="Century Gothic" w:hAnsi="Century Gothic" w:cs="Arial"/>
          <w:lang w:val="en-US"/>
        </w:rPr>
        <w:t xml:space="preserve">A new full medical history must be taken once per year. In between an update is completed. </w:t>
      </w:r>
      <w:r w:rsidRPr="00241622">
        <w:rPr>
          <w:rFonts w:ascii="Century Gothic" w:hAnsi="Century Gothic" w:cs="Arial"/>
          <w:lang w:val="en-US"/>
        </w:rPr>
        <w:t>Ask questions and be alert to any clinical symptoms the client may exhibit (such as sweating, clammy skin, glazed eyes etc). A thorough intra/extra oral exam may also provide clues to the general health of the client.</w:t>
      </w:r>
      <w:r w:rsidR="00E23160" w:rsidRPr="00241622">
        <w:rPr>
          <w:rFonts w:ascii="Century Gothic" w:hAnsi="Century Gothic" w:cs="Arial"/>
          <w:lang w:val="en-US"/>
        </w:rPr>
        <w:t xml:space="preserve"> This is what is referred to as performing a “risk assessment”. </w:t>
      </w:r>
    </w:p>
    <w:p w:rsidR="00395AF3" w:rsidRPr="00241622" w:rsidRDefault="00395AF3">
      <w:pPr>
        <w:rPr>
          <w:rFonts w:ascii="Century Gothic" w:hAnsi="Century Gothic" w:cs="Arial"/>
          <w:lang w:val="en-US"/>
        </w:rPr>
      </w:pPr>
    </w:p>
    <w:p w:rsidR="00395AF3" w:rsidRPr="00241622" w:rsidRDefault="00395AF3" w:rsidP="00CE6615">
      <w:pPr>
        <w:numPr>
          <w:ilvl w:val="0"/>
          <w:numId w:val="74"/>
        </w:numPr>
        <w:rPr>
          <w:rFonts w:ascii="Century Gothic" w:hAnsi="Century Gothic" w:cs="Arial"/>
          <w:lang w:val="en-US"/>
        </w:rPr>
      </w:pPr>
      <w:r w:rsidRPr="00241622">
        <w:rPr>
          <w:rFonts w:ascii="Century Gothic" w:hAnsi="Century Gothic" w:cs="Arial"/>
          <w:lang w:val="en-US"/>
        </w:rPr>
        <w:t>Safety glasses are to be worn by each client (unless prescription glasses are worn).</w:t>
      </w:r>
    </w:p>
    <w:p w:rsidR="004F6497" w:rsidRPr="00241622" w:rsidRDefault="004F6497" w:rsidP="004F6497">
      <w:pPr>
        <w:rPr>
          <w:rFonts w:ascii="Century Gothic" w:hAnsi="Century Gothic" w:cs="Arial"/>
          <w:lang w:val="en-US"/>
        </w:rPr>
      </w:pPr>
    </w:p>
    <w:p w:rsidR="00395AF3" w:rsidRPr="00241622" w:rsidRDefault="00395AF3" w:rsidP="00CE6615">
      <w:pPr>
        <w:numPr>
          <w:ilvl w:val="0"/>
          <w:numId w:val="74"/>
        </w:numPr>
        <w:rPr>
          <w:rFonts w:ascii="Century Gothic" w:hAnsi="Century Gothic" w:cs="Arial"/>
          <w:lang w:val="en-US"/>
        </w:rPr>
      </w:pPr>
      <w:r w:rsidRPr="00241622">
        <w:rPr>
          <w:rFonts w:ascii="Century Gothic" w:hAnsi="Century Gothic" w:cs="Arial"/>
          <w:lang w:val="en-US"/>
        </w:rPr>
        <w:t xml:space="preserve">Clients will pre-rinse with </w:t>
      </w:r>
      <w:r w:rsidR="00EE08F9" w:rsidRPr="00241622">
        <w:rPr>
          <w:rFonts w:ascii="Century Gothic" w:hAnsi="Century Gothic" w:cs="Arial"/>
          <w:lang w:val="en-US"/>
        </w:rPr>
        <w:t>Oral B</w:t>
      </w:r>
      <w:r w:rsidR="00DB755C" w:rsidRPr="00241622">
        <w:rPr>
          <w:rFonts w:ascii="Century Gothic" w:hAnsi="Century Gothic" w:cs="Arial"/>
          <w:lang w:val="en-US"/>
        </w:rPr>
        <w:t xml:space="preserve"> for 30 seconds</w:t>
      </w:r>
      <w:r w:rsidR="002961CD" w:rsidRPr="00241622">
        <w:rPr>
          <w:rFonts w:ascii="Century Gothic" w:hAnsi="Century Gothic" w:cs="Arial"/>
          <w:lang w:val="en-US"/>
        </w:rPr>
        <w:t xml:space="preserve"> </w:t>
      </w:r>
      <w:r w:rsidRPr="00241622">
        <w:rPr>
          <w:rFonts w:ascii="Century Gothic" w:hAnsi="Century Gothic" w:cs="Arial"/>
          <w:lang w:val="en-US"/>
        </w:rPr>
        <w:t>before all intra-oral procedures.</w:t>
      </w:r>
    </w:p>
    <w:p w:rsidR="005C440A" w:rsidRPr="00241622" w:rsidRDefault="005C440A" w:rsidP="005C440A">
      <w:pPr>
        <w:rPr>
          <w:rFonts w:ascii="Century Gothic" w:hAnsi="Century Gothic" w:cs="Arial"/>
          <w:lang w:val="en-US"/>
        </w:rPr>
      </w:pPr>
    </w:p>
    <w:p w:rsidR="00E23160" w:rsidRPr="00241622" w:rsidRDefault="00E23160" w:rsidP="00E23160">
      <w:pPr>
        <w:rPr>
          <w:rFonts w:ascii="Century Gothic" w:hAnsi="Century Gothic" w:cs="Arial"/>
          <w:lang w:val="en-US"/>
        </w:rPr>
      </w:pPr>
      <w:r w:rsidRPr="00241622">
        <w:rPr>
          <w:rFonts w:ascii="Century Gothic" w:hAnsi="Century Gothic" w:cs="Arial"/>
          <w:lang w:val="en-US"/>
        </w:rPr>
        <w:t>Effective dental treatment can be rendered in the dental clinic to most patients with infectious diseases by following established infection control practices. Medically compromised patients in advanced stage of infectious diseases may require specialized facilities for proper treatment and management.</w:t>
      </w:r>
      <w:r w:rsidR="00647078" w:rsidRPr="00241622">
        <w:rPr>
          <w:rFonts w:ascii="Century Gothic" w:hAnsi="Century Gothic" w:cs="Arial"/>
          <w:lang w:val="en-US"/>
        </w:rPr>
        <w:t xml:space="preserve"> Please refer to chapter on Medically Compromised clients.</w:t>
      </w:r>
    </w:p>
    <w:p w:rsidR="00E23160" w:rsidRPr="00241622" w:rsidRDefault="00E23160">
      <w:pPr>
        <w:rPr>
          <w:rFonts w:ascii="Century Gothic" w:hAnsi="Century Gothic" w:cs="Arial"/>
          <w:lang w:val="en-US"/>
        </w:rPr>
      </w:pPr>
    </w:p>
    <w:p w:rsidR="00E23160" w:rsidRPr="00241622" w:rsidRDefault="00E23160">
      <w:pPr>
        <w:rPr>
          <w:rFonts w:ascii="Century Gothic" w:hAnsi="Century Gothic" w:cs="Arial"/>
          <w:lang w:val="en-US"/>
        </w:rPr>
      </w:pPr>
      <w:r w:rsidRPr="00241622">
        <w:rPr>
          <w:rFonts w:ascii="Century Gothic" w:hAnsi="Century Gothic" w:cs="Arial"/>
          <w:lang w:val="en-US"/>
        </w:rPr>
        <w:t>To summarize infection control and to provide optimum safe care for both the operator and the client:</w:t>
      </w:r>
    </w:p>
    <w:p w:rsidR="00DB755C" w:rsidRPr="00241622" w:rsidRDefault="00DB755C" w:rsidP="002D130E">
      <w:pPr>
        <w:rPr>
          <w:rFonts w:ascii="Century Gothic" w:hAnsi="Century Gothic"/>
          <w:lang w:val="en-US"/>
        </w:rPr>
      </w:pPr>
    </w:p>
    <w:p w:rsidR="00E23160" w:rsidRDefault="00DB755C" w:rsidP="002D130E">
      <w:pPr>
        <w:rPr>
          <w:rFonts w:ascii="Century Gothic" w:hAnsi="Century Gothic"/>
          <w:lang w:val="en-US"/>
        </w:rPr>
      </w:pPr>
      <w:r w:rsidRPr="00241622">
        <w:rPr>
          <w:rFonts w:ascii="Century Gothic" w:hAnsi="Century Gothic"/>
          <w:lang w:val="en-US"/>
        </w:rPr>
        <w:t>R</w:t>
      </w:r>
      <w:r w:rsidR="00F661B9" w:rsidRPr="00241622">
        <w:rPr>
          <w:rFonts w:ascii="Century Gothic" w:hAnsi="Century Gothic"/>
          <w:lang w:val="en-US"/>
        </w:rPr>
        <w:t>isk Assessment</w:t>
      </w:r>
      <w:r w:rsidR="00AF6EA3" w:rsidRPr="00241622">
        <w:rPr>
          <w:rFonts w:ascii="Century Gothic" w:hAnsi="Century Gothic"/>
          <w:lang w:val="en-US"/>
        </w:rPr>
        <w:t>&gt;&gt;&gt;&gt; Hand Hygiene&gt;&gt;&gt;&gt;&gt;Use of PPE&gt;&gt;&gt;&gt;Safe Disposal of all sharps and handling of instruments.</w:t>
      </w:r>
    </w:p>
    <w:p w:rsidR="00A570C4" w:rsidRDefault="00A570C4" w:rsidP="002D130E">
      <w:pPr>
        <w:rPr>
          <w:rFonts w:ascii="Century Gothic" w:hAnsi="Century Gothic"/>
          <w:lang w:val="en-US"/>
        </w:rPr>
      </w:pPr>
    </w:p>
    <w:p w:rsidR="00A570C4" w:rsidRDefault="00A570C4" w:rsidP="002D130E">
      <w:pPr>
        <w:rPr>
          <w:rFonts w:ascii="Century Gothic" w:hAnsi="Century Gothic"/>
          <w:lang w:val="en-US"/>
        </w:rPr>
      </w:pPr>
    </w:p>
    <w:p w:rsidR="00A570C4" w:rsidRDefault="00A570C4" w:rsidP="002D130E">
      <w:pPr>
        <w:rPr>
          <w:rFonts w:ascii="Century Gothic" w:hAnsi="Century Gothic"/>
          <w:lang w:val="en-US"/>
        </w:rPr>
      </w:pPr>
    </w:p>
    <w:p w:rsidR="00A570C4" w:rsidRDefault="00A570C4" w:rsidP="002D130E">
      <w:pPr>
        <w:rPr>
          <w:rFonts w:ascii="Century Gothic" w:hAnsi="Century Gothic"/>
          <w:lang w:val="en-US"/>
        </w:rPr>
      </w:pPr>
    </w:p>
    <w:p w:rsidR="00A570C4" w:rsidRDefault="00A570C4" w:rsidP="002D130E">
      <w:pPr>
        <w:rPr>
          <w:rFonts w:ascii="Century Gothic" w:hAnsi="Century Gothic"/>
          <w:lang w:val="en-US"/>
        </w:rPr>
      </w:pPr>
    </w:p>
    <w:p w:rsidR="00A570C4" w:rsidRDefault="00A570C4" w:rsidP="002D130E">
      <w:pPr>
        <w:rPr>
          <w:rFonts w:ascii="Century Gothic" w:hAnsi="Century Gothic"/>
          <w:lang w:val="en-US"/>
        </w:rPr>
      </w:pPr>
    </w:p>
    <w:p w:rsidR="00A570C4" w:rsidRDefault="00A570C4" w:rsidP="002D130E">
      <w:pPr>
        <w:rPr>
          <w:rFonts w:ascii="Century Gothic" w:hAnsi="Century Gothic"/>
          <w:lang w:val="en-US"/>
        </w:rPr>
      </w:pPr>
    </w:p>
    <w:p w:rsidR="00A570C4" w:rsidRDefault="00A570C4" w:rsidP="002D130E">
      <w:pPr>
        <w:rPr>
          <w:rFonts w:ascii="Century Gothic" w:hAnsi="Century Gothic"/>
          <w:lang w:val="en-US"/>
        </w:rPr>
      </w:pPr>
    </w:p>
    <w:p w:rsidR="001434CB" w:rsidRDefault="00921D76" w:rsidP="001434CB">
      <w:pPr>
        <w:tabs>
          <w:tab w:val="center" w:pos="4680"/>
          <w:tab w:val="left" w:pos="7463"/>
        </w:tabs>
        <w:jc w:val="center"/>
        <w:rPr>
          <w:sz w:val="20"/>
          <w:szCs w:val="20"/>
        </w:rPr>
      </w:pPr>
      <w:r>
        <w:rPr>
          <w:noProof/>
          <w:lang w:val="en-US"/>
        </w:rPr>
        <w:lastRenderedPageBreak/>
        <w:pict>
          <v:shape id="_x0000_i1042" type="#_x0000_t75" alt="logo" style="width:141.75pt;height:30.75pt;visibility:visible">
            <v:imagedata r:id="rId9" o:title=""/>
          </v:shape>
        </w:pict>
      </w:r>
    </w:p>
    <w:p w:rsidR="00CE6615" w:rsidRPr="00CE6615" w:rsidRDefault="001434CB" w:rsidP="00CE6615">
      <w:pPr>
        <w:tabs>
          <w:tab w:val="center" w:pos="4680"/>
          <w:tab w:val="left" w:pos="7463"/>
        </w:tabs>
        <w:jc w:val="center"/>
        <w:rPr>
          <w:sz w:val="22"/>
          <w:szCs w:val="20"/>
        </w:rPr>
      </w:pPr>
      <w:r w:rsidRPr="00CE6615">
        <w:rPr>
          <w:sz w:val="22"/>
          <w:szCs w:val="20"/>
        </w:rPr>
        <w:t>D</w:t>
      </w:r>
      <w:r w:rsidR="00F76F8F" w:rsidRPr="00CE6615">
        <w:rPr>
          <w:sz w:val="22"/>
          <w:szCs w:val="20"/>
        </w:rPr>
        <w:t>ental Hygiene Operatory Asepsis Checklist (Set-up)</w:t>
      </w:r>
    </w:p>
    <w:p w:rsidR="00CE6615" w:rsidRDefault="00CE6615" w:rsidP="00CE6615">
      <w:pPr>
        <w:tabs>
          <w:tab w:val="center" w:pos="4680"/>
          <w:tab w:val="left" w:pos="7463"/>
        </w:tabs>
      </w:pPr>
      <w:r>
        <w:t>Student Name: __________________________________Date:_____________________</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1417"/>
        <w:gridCol w:w="1701"/>
        <w:gridCol w:w="1276"/>
      </w:tblGrid>
      <w:tr w:rsidR="00F76F8F" w:rsidRPr="005270DE" w:rsidTr="001434CB">
        <w:tc>
          <w:tcPr>
            <w:tcW w:w="5495" w:type="dxa"/>
          </w:tcPr>
          <w:p w:rsidR="00F76F8F" w:rsidRPr="005270DE" w:rsidRDefault="00F76F8F" w:rsidP="006733AB">
            <w:r w:rsidRPr="005270DE">
              <w:t xml:space="preserve">Criteria </w:t>
            </w:r>
          </w:p>
        </w:tc>
        <w:tc>
          <w:tcPr>
            <w:tcW w:w="1417" w:type="dxa"/>
          </w:tcPr>
          <w:p w:rsidR="00F76F8F" w:rsidRPr="005270DE" w:rsidRDefault="00F76F8F" w:rsidP="006733AB">
            <w:r w:rsidRPr="005270DE">
              <w:t xml:space="preserve">Satisfactory </w:t>
            </w:r>
          </w:p>
        </w:tc>
        <w:tc>
          <w:tcPr>
            <w:tcW w:w="1701" w:type="dxa"/>
          </w:tcPr>
          <w:p w:rsidR="00F76F8F" w:rsidRPr="005270DE" w:rsidRDefault="00F76F8F" w:rsidP="006733AB">
            <w:r w:rsidRPr="005270DE">
              <w:t>Unsatisfactory</w:t>
            </w:r>
          </w:p>
        </w:tc>
        <w:tc>
          <w:tcPr>
            <w:tcW w:w="1276" w:type="dxa"/>
          </w:tcPr>
          <w:p w:rsidR="00F76F8F" w:rsidRPr="005270DE" w:rsidRDefault="00F76F8F" w:rsidP="006733AB">
            <w:r w:rsidRPr="005270DE">
              <w:t>Comments</w:t>
            </w:r>
          </w:p>
        </w:tc>
      </w:tr>
      <w:tr w:rsidR="00F76F8F" w:rsidRPr="005270DE" w:rsidTr="001434CB">
        <w:tc>
          <w:tcPr>
            <w:tcW w:w="5495" w:type="dxa"/>
          </w:tcPr>
          <w:p w:rsidR="00F76F8F" w:rsidRPr="00E003DC" w:rsidRDefault="00F76F8F" w:rsidP="006733AB">
            <w:pPr>
              <w:rPr>
                <w:sz w:val="20"/>
                <w:szCs w:val="20"/>
              </w:rPr>
            </w:pPr>
            <w:r w:rsidRPr="00E003DC">
              <w:rPr>
                <w:sz w:val="20"/>
                <w:szCs w:val="20"/>
              </w:rPr>
              <w:t xml:space="preserve">1. Perform a long hand wash. Place on lab coat as a protective barrier. </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sidRPr="00E003DC">
              <w:rPr>
                <w:sz w:val="20"/>
                <w:szCs w:val="20"/>
              </w:rPr>
              <w:t>2. With clean hands fill the empty water bottle with water</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sidRPr="00E003DC">
              <w:rPr>
                <w:sz w:val="20"/>
                <w:szCs w:val="20"/>
              </w:rPr>
              <w:t>3. Don PPE</w:t>
            </w:r>
            <w:r>
              <w:rPr>
                <w:sz w:val="20"/>
                <w:szCs w:val="20"/>
              </w:rPr>
              <w:t xml:space="preserve"> remembering to put on your exam gloves last.</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sidRPr="00E003DC">
              <w:rPr>
                <w:sz w:val="20"/>
                <w:szCs w:val="20"/>
              </w:rPr>
              <w:t>4. Flush each type of dental unit water line (air/water) for 2 minutes.</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sidRPr="00E003DC">
              <w:rPr>
                <w:sz w:val="20"/>
                <w:szCs w:val="20"/>
              </w:rPr>
              <w:t>5. Hold and run handpiece lines over the cuspidor for 2 minutes, by stepping on the rheostat.</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sidRPr="00E003DC">
              <w:rPr>
                <w:sz w:val="20"/>
                <w:szCs w:val="20"/>
              </w:rPr>
              <w:t>6. Obtain 1 litre of prepared evacuator solution from sterilization center and return to unit. Run evacuator solution through the high volume, saliva ejector and cuspidor</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sidRPr="00E003DC">
              <w:rPr>
                <w:sz w:val="20"/>
                <w:szCs w:val="20"/>
              </w:rPr>
              <w:t xml:space="preserve">7. </w:t>
            </w:r>
            <w:r>
              <w:rPr>
                <w:sz w:val="20"/>
                <w:szCs w:val="20"/>
              </w:rPr>
              <w:t>Using</w:t>
            </w:r>
            <w:r w:rsidRPr="00E003DC">
              <w:rPr>
                <w:sz w:val="20"/>
                <w:szCs w:val="20"/>
              </w:rPr>
              <w:t xml:space="preserve"> fresh exam gloves begin cleaning </w:t>
            </w:r>
            <w:r>
              <w:rPr>
                <w:sz w:val="20"/>
                <w:szCs w:val="20"/>
              </w:rPr>
              <w:t xml:space="preserve">base of the unit and </w:t>
            </w:r>
            <w:r w:rsidRPr="00CE6615">
              <w:rPr>
                <w:sz w:val="20"/>
                <w:szCs w:val="20"/>
              </w:rPr>
              <w:t>the rheostat. Starting at the base of the unit: clean foot pedals, chrome base, and junction box using soap and water/paper towels. For the remainder of set up, Optim</w:t>
            </w:r>
            <w:r w:rsidR="00CE6615" w:rsidRPr="00CE6615">
              <w:rPr>
                <w:sz w:val="20"/>
                <w:szCs w:val="20"/>
              </w:rPr>
              <w:t>33</w:t>
            </w:r>
            <w:r w:rsidR="00227F45">
              <w:rPr>
                <w:sz w:val="20"/>
                <w:szCs w:val="20"/>
              </w:rPr>
              <w:t xml:space="preserve"> </w:t>
            </w:r>
            <w:r w:rsidR="00CE6615" w:rsidRPr="00CE6615">
              <w:rPr>
                <w:sz w:val="20"/>
                <w:szCs w:val="20"/>
              </w:rPr>
              <w:t xml:space="preserve">TB </w:t>
            </w:r>
            <w:r w:rsidRPr="00CE6615">
              <w:rPr>
                <w:sz w:val="20"/>
                <w:szCs w:val="20"/>
              </w:rPr>
              <w:t xml:space="preserve"> is to be used with 4 x 4 gauze.</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sidRPr="00E003DC">
              <w:rPr>
                <w:sz w:val="20"/>
                <w:szCs w:val="20"/>
              </w:rPr>
              <w:t xml:space="preserve">8. </w:t>
            </w:r>
            <w:r>
              <w:rPr>
                <w:sz w:val="20"/>
                <w:szCs w:val="20"/>
              </w:rPr>
              <w:t>Using the Optim, c</w:t>
            </w:r>
            <w:r w:rsidRPr="00E003DC">
              <w:rPr>
                <w:sz w:val="20"/>
                <w:szCs w:val="20"/>
              </w:rPr>
              <w:t>lean dental unit components (bracket tray and support arm, supports for hand pieces and complete length of hosing, air/water syringes, couplings and toggles)</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CE6615" w:rsidRDefault="00F76F8F" w:rsidP="006733AB">
            <w:pPr>
              <w:rPr>
                <w:sz w:val="20"/>
                <w:szCs w:val="20"/>
              </w:rPr>
            </w:pPr>
            <w:r w:rsidRPr="00CE6615">
              <w:rPr>
                <w:sz w:val="20"/>
                <w:szCs w:val="20"/>
              </w:rPr>
              <w:t>9. Clean dental light handles, and support arm/switches.</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CE6615" w:rsidRDefault="00F76F8F" w:rsidP="006733AB">
            <w:pPr>
              <w:rPr>
                <w:sz w:val="20"/>
                <w:szCs w:val="20"/>
              </w:rPr>
            </w:pPr>
            <w:r w:rsidRPr="00CE6615">
              <w:rPr>
                <w:sz w:val="20"/>
                <w:szCs w:val="20"/>
              </w:rPr>
              <w:t>10. Clean the dental chair (head and footrests), seat and arms. **Clean light cover carefully. Do not remove the cover.</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CE6615" w:rsidRDefault="00F76F8F" w:rsidP="006733AB">
            <w:pPr>
              <w:rPr>
                <w:sz w:val="20"/>
                <w:szCs w:val="20"/>
              </w:rPr>
            </w:pPr>
            <w:r w:rsidRPr="00CE6615">
              <w:rPr>
                <w:sz w:val="20"/>
                <w:szCs w:val="20"/>
              </w:rPr>
              <w:t>11. Clean Station countertops, door knobs, sinks, soap dispenser. If sink is visibly soiled, clean with soap and water prior to using Optim.</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CE6615" w:rsidRDefault="00F76F8F" w:rsidP="006733AB">
            <w:pPr>
              <w:rPr>
                <w:sz w:val="20"/>
                <w:szCs w:val="20"/>
              </w:rPr>
            </w:pPr>
            <w:r w:rsidRPr="00CE6615">
              <w:rPr>
                <w:sz w:val="20"/>
                <w:szCs w:val="20"/>
              </w:rPr>
              <w:t xml:space="preserve">12. Clean operator stool (top to bottom). </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sidRPr="00E003DC">
              <w:rPr>
                <w:sz w:val="20"/>
                <w:szCs w:val="20"/>
              </w:rPr>
              <w:t>13.</w:t>
            </w:r>
            <w:r>
              <w:rPr>
                <w:sz w:val="20"/>
                <w:szCs w:val="20"/>
              </w:rPr>
              <w:t xml:space="preserve"> </w:t>
            </w:r>
            <w:r w:rsidRPr="00E003DC">
              <w:rPr>
                <w:sz w:val="20"/>
                <w:szCs w:val="20"/>
              </w:rPr>
              <w:t>Clean oral evacuation system (i.e. cuspidor, HVE, water dispenser, coupling and length of hosing. Clean suction trap</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CE6615" w:rsidRDefault="00F76F8F" w:rsidP="001814FB">
            <w:pPr>
              <w:rPr>
                <w:sz w:val="20"/>
                <w:szCs w:val="20"/>
              </w:rPr>
            </w:pPr>
            <w:r w:rsidRPr="00CE6615">
              <w:rPr>
                <w:sz w:val="20"/>
                <w:szCs w:val="20"/>
              </w:rPr>
              <w:t xml:space="preserve">14. Don new exam gloves to disinfect </w:t>
            </w:r>
            <w:r w:rsidRPr="00CE6615">
              <w:rPr>
                <w:b/>
                <w:sz w:val="20"/>
                <w:szCs w:val="20"/>
              </w:rPr>
              <w:t>all high risk</w:t>
            </w:r>
            <w:r w:rsidRPr="00CE6615">
              <w:rPr>
                <w:sz w:val="20"/>
                <w:szCs w:val="20"/>
              </w:rPr>
              <w:t xml:space="preserve"> </w:t>
            </w:r>
            <w:r w:rsidRPr="00CE6615">
              <w:rPr>
                <w:b/>
                <w:sz w:val="20"/>
                <w:szCs w:val="20"/>
              </w:rPr>
              <w:t>areas</w:t>
            </w:r>
            <w:r w:rsidRPr="00CE6615">
              <w:rPr>
                <w:sz w:val="20"/>
                <w:szCs w:val="20"/>
              </w:rPr>
              <w:t>:  using 4 x 4 gauze soaked in Optim</w:t>
            </w:r>
            <w:r w:rsidR="00CE6615" w:rsidRPr="00CE6615">
              <w:rPr>
                <w:sz w:val="20"/>
                <w:szCs w:val="20"/>
              </w:rPr>
              <w:t>33TB</w:t>
            </w:r>
            <w:r w:rsidRPr="00CE6615">
              <w:rPr>
                <w:sz w:val="20"/>
                <w:szCs w:val="20"/>
              </w:rPr>
              <w:t>; swab on and leave on for a minimum of 10 minutes.</w:t>
            </w:r>
            <w:r w:rsidR="00CE6615" w:rsidRPr="00CE6615">
              <w:rPr>
                <w:sz w:val="20"/>
                <w:szCs w:val="20"/>
              </w:rPr>
              <w:t xml:space="preserve"> (R</w:t>
            </w:r>
            <w:r w:rsidRPr="00CE6615">
              <w:rPr>
                <w:sz w:val="20"/>
                <w:szCs w:val="20"/>
              </w:rPr>
              <w:t xml:space="preserve">efer to </w:t>
            </w:r>
            <w:r w:rsidR="00CE6615" w:rsidRPr="00CE6615">
              <w:rPr>
                <w:sz w:val="20"/>
                <w:szCs w:val="20"/>
              </w:rPr>
              <w:t xml:space="preserve">pg. </w:t>
            </w:r>
            <w:r w:rsidRPr="00CE6615">
              <w:rPr>
                <w:sz w:val="20"/>
                <w:szCs w:val="20"/>
              </w:rPr>
              <w:t>16</w:t>
            </w:r>
            <w:r w:rsidR="001814FB">
              <w:rPr>
                <w:sz w:val="20"/>
                <w:szCs w:val="20"/>
              </w:rPr>
              <w:t>1</w:t>
            </w:r>
            <w:r w:rsidRPr="00CE6615">
              <w:rPr>
                <w:sz w:val="20"/>
                <w:szCs w:val="20"/>
              </w:rPr>
              <w:t xml:space="preserve"> for high risk areas)</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CE6615" w:rsidRDefault="00F76F8F" w:rsidP="006733AB">
            <w:pPr>
              <w:rPr>
                <w:sz w:val="20"/>
                <w:szCs w:val="20"/>
              </w:rPr>
            </w:pPr>
            <w:r w:rsidRPr="00CE6615">
              <w:rPr>
                <w:sz w:val="20"/>
                <w:szCs w:val="20"/>
              </w:rPr>
              <w:t xml:space="preserve">15. Dispose of mask and gloves. Perform hand hygiene with antiseptic hand wash for 15 seconds. </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sidRPr="00E003DC">
              <w:rPr>
                <w:sz w:val="20"/>
                <w:szCs w:val="20"/>
              </w:rPr>
              <w:t>1</w:t>
            </w:r>
            <w:r>
              <w:rPr>
                <w:sz w:val="20"/>
                <w:szCs w:val="20"/>
              </w:rPr>
              <w:t>6</w:t>
            </w:r>
            <w:r w:rsidRPr="00E003DC">
              <w:rPr>
                <w:sz w:val="20"/>
                <w:szCs w:val="20"/>
              </w:rPr>
              <w:t>. Place barriers to</w:t>
            </w:r>
            <w:r>
              <w:rPr>
                <w:sz w:val="20"/>
                <w:szCs w:val="20"/>
              </w:rPr>
              <w:t xml:space="preserve"> </w:t>
            </w:r>
            <w:r w:rsidRPr="005A0947">
              <w:rPr>
                <w:b/>
                <w:sz w:val="20"/>
                <w:szCs w:val="20"/>
              </w:rPr>
              <w:t>high risk areas</w:t>
            </w:r>
            <w:r w:rsidRPr="00E003DC">
              <w:rPr>
                <w:sz w:val="20"/>
                <w:szCs w:val="20"/>
              </w:rPr>
              <w:t>: saliva and high volume suction couplings, chair controls, light handles and switch</w:t>
            </w:r>
            <w:r>
              <w:rPr>
                <w:sz w:val="20"/>
                <w:szCs w:val="20"/>
              </w:rPr>
              <w:t>.</w:t>
            </w:r>
            <w:r w:rsidRPr="00E003DC">
              <w:rPr>
                <w:sz w:val="20"/>
                <w:szCs w:val="20"/>
              </w:rPr>
              <w:t xml:space="preserve"> Operator stool height control.</w:t>
            </w:r>
            <w:r>
              <w:rPr>
                <w:sz w:val="20"/>
                <w:szCs w:val="20"/>
              </w:rPr>
              <w:t xml:space="preserve"> **AW syringe is also high risk but barrier is to be applied while client in chair.</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sidRPr="00E003DC">
              <w:rPr>
                <w:sz w:val="20"/>
                <w:szCs w:val="20"/>
              </w:rPr>
              <w:t>1</w:t>
            </w:r>
            <w:r>
              <w:rPr>
                <w:sz w:val="20"/>
                <w:szCs w:val="20"/>
              </w:rPr>
              <w:t>7</w:t>
            </w:r>
            <w:r w:rsidRPr="00E003DC">
              <w:rPr>
                <w:sz w:val="20"/>
                <w:szCs w:val="20"/>
              </w:rPr>
              <w:t xml:space="preserve">. Attach over gloves to the unit </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r w:rsidR="00F76F8F" w:rsidRPr="005270DE" w:rsidTr="001434CB">
        <w:tc>
          <w:tcPr>
            <w:tcW w:w="5495" w:type="dxa"/>
          </w:tcPr>
          <w:p w:rsidR="00F76F8F" w:rsidRPr="00E003DC" w:rsidRDefault="00F76F8F" w:rsidP="006733AB">
            <w:pPr>
              <w:rPr>
                <w:sz w:val="20"/>
                <w:szCs w:val="20"/>
              </w:rPr>
            </w:pPr>
            <w:r>
              <w:rPr>
                <w:sz w:val="20"/>
                <w:szCs w:val="20"/>
              </w:rPr>
              <w:t>18</w:t>
            </w:r>
            <w:r w:rsidRPr="00E003DC">
              <w:rPr>
                <w:sz w:val="20"/>
                <w:szCs w:val="20"/>
              </w:rPr>
              <w:t xml:space="preserve">. </w:t>
            </w:r>
            <w:r w:rsidRPr="00CE6615">
              <w:rPr>
                <w:sz w:val="20"/>
                <w:szCs w:val="20"/>
              </w:rPr>
              <w:t>Retrieve and place: headrest cover, bibs, gauze, trash bag, paper tray liner, dixie cup, barrier sleeves, saliva ejectors. Bring instruments to unit in blue wrap and open while client is in the chair: Apply AW syringe sleeve while client is in the chair. Don gloves when opening instrument cassette and applying AW barrier.</w:t>
            </w:r>
          </w:p>
        </w:tc>
        <w:tc>
          <w:tcPr>
            <w:tcW w:w="1417" w:type="dxa"/>
          </w:tcPr>
          <w:p w:rsidR="00F76F8F" w:rsidRPr="005270DE" w:rsidRDefault="00F76F8F" w:rsidP="006733AB"/>
        </w:tc>
        <w:tc>
          <w:tcPr>
            <w:tcW w:w="1701" w:type="dxa"/>
          </w:tcPr>
          <w:p w:rsidR="00F76F8F" w:rsidRPr="005270DE" w:rsidRDefault="00F76F8F" w:rsidP="006733AB"/>
        </w:tc>
        <w:tc>
          <w:tcPr>
            <w:tcW w:w="1276" w:type="dxa"/>
          </w:tcPr>
          <w:p w:rsidR="00F76F8F" w:rsidRPr="005270DE" w:rsidRDefault="00F76F8F" w:rsidP="006733AB"/>
        </w:tc>
      </w:tr>
    </w:tbl>
    <w:p w:rsidR="00F76F8F" w:rsidRPr="00CE6615" w:rsidRDefault="00F76F8F" w:rsidP="00F76F8F">
      <w:pPr>
        <w:rPr>
          <w:sz w:val="22"/>
        </w:rPr>
      </w:pPr>
      <w:r w:rsidRPr="00CE6615">
        <w:rPr>
          <w:sz w:val="22"/>
        </w:rPr>
        <w:t xml:space="preserve">To obtain a mark of SAT for this competency:  a student must have no more than 3 unsat errors. </w:t>
      </w:r>
    </w:p>
    <w:p w:rsidR="001434CB" w:rsidRDefault="00F76F8F" w:rsidP="00F76F8F">
      <w:r>
        <w:t>SAT ________      UNSAT _________</w:t>
      </w:r>
    </w:p>
    <w:p w:rsidR="00CE6615" w:rsidRDefault="00CE6615" w:rsidP="00F76F8F"/>
    <w:p w:rsidR="00F76F8F" w:rsidRDefault="00921D76" w:rsidP="00F76F8F">
      <w:pPr>
        <w:jc w:val="center"/>
      </w:pPr>
      <w:r>
        <w:rPr>
          <w:noProof/>
          <w:lang w:val="en-US"/>
        </w:rPr>
        <w:lastRenderedPageBreak/>
        <w:pict>
          <v:shape id="_x0000_i1043" type="#_x0000_t75" alt="logo" style="width:141.75pt;height:30.75pt;visibility:visible">
            <v:imagedata r:id="rId9" o:title=""/>
          </v:shape>
        </w:pict>
      </w:r>
    </w:p>
    <w:p w:rsidR="00F76F8F" w:rsidRDefault="00F76F8F" w:rsidP="00F76F8F">
      <w:pPr>
        <w:jc w:val="center"/>
      </w:pPr>
      <w:r>
        <w:t xml:space="preserve">Dental Hygiene Operatory Asepsis Checklist (Tear down) </w:t>
      </w:r>
    </w:p>
    <w:p w:rsidR="00F76F8F" w:rsidRDefault="00F76F8F" w:rsidP="00F76F8F">
      <w:pPr>
        <w:tabs>
          <w:tab w:val="center" w:pos="4680"/>
          <w:tab w:val="left" w:pos="7463"/>
        </w:tabs>
      </w:pPr>
      <w:r>
        <w:t>Student Name: _________</w:t>
      </w:r>
      <w:r w:rsidR="00CE6615">
        <w:t>_________________________</w:t>
      </w:r>
      <w:r>
        <w:t>D</w:t>
      </w:r>
      <w:r w:rsidR="00CE6615">
        <w:t>ate:_____________________</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1417"/>
        <w:gridCol w:w="1616"/>
        <w:gridCol w:w="1361"/>
      </w:tblGrid>
      <w:tr w:rsidR="00F76F8F" w:rsidRPr="005270DE" w:rsidTr="001434CB">
        <w:tc>
          <w:tcPr>
            <w:tcW w:w="5495" w:type="dxa"/>
          </w:tcPr>
          <w:p w:rsidR="00F76F8F" w:rsidRPr="005270DE" w:rsidRDefault="00F76F8F" w:rsidP="006733AB">
            <w:r w:rsidRPr="005270DE">
              <w:t xml:space="preserve">Criteria </w:t>
            </w:r>
          </w:p>
        </w:tc>
        <w:tc>
          <w:tcPr>
            <w:tcW w:w="1417" w:type="dxa"/>
          </w:tcPr>
          <w:p w:rsidR="00F76F8F" w:rsidRPr="005270DE" w:rsidRDefault="00F76F8F" w:rsidP="006733AB">
            <w:r w:rsidRPr="005270DE">
              <w:t xml:space="preserve">Satisfactory </w:t>
            </w:r>
          </w:p>
        </w:tc>
        <w:tc>
          <w:tcPr>
            <w:tcW w:w="1616" w:type="dxa"/>
          </w:tcPr>
          <w:p w:rsidR="00F76F8F" w:rsidRPr="005270DE" w:rsidRDefault="00F76F8F" w:rsidP="006733AB">
            <w:r w:rsidRPr="005270DE">
              <w:t>Unsatisfactory</w:t>
            </w:r>
          </w:p>
        </w:tc>
        <w:tc>
          <w:tcPr>
            <w:tcW w:w="1361" w:type="dxa"/>
          </w:tcPr>
          <w:p w:rsidR="00F76F8F" w:rsidRPr="005270DE" w:rsidRDefault="00F76F8F" w:rsidP="006733AB">
            <w:r w:rsidRPr="005270DE">
              <w:t>Comments</w:t>
            </w:r>
          </w:p>
        </w:tc>
      </w:tr>
      <w:tr w:rsidR="00F76F8F" w:rsidRPr="005270DE" w:rsidTr="001434CB">
        <w:tc>
          <w:tcPr>
            <w:tcW w:w="5495" w:type="dxa"/>
          </w:tcPr>
          <w:p w:rsidR="00F76F8F" w:rsidRPr="0052071D" w:rsidRDefault="00F76F8F" w:rsidP="006733AB">
            <w:pPr>
              <w:rPr>
                <w:sz w:val="20"/>
                <w:szCs w:val="20"/>
              </w:rPr>
            </w:pPr>
            <w:r w:rsidRPr="0052071D">
              <w:rPr>
                <w:sz w:val="20"/>
                <w:szCs w:val="20"/>
              </w:rPr>
              <w:t>1.Once client is dismissed , perform hand hygiene and put on new PPE</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071D" w:rsidRDefault="00F76F8F" w:rsidP="006733AB">
            <w:pPr>
              <w:rPr>
                <w:sz w:val="20"/>
                <w:szCs w:val="20"/>
              </w:rPr>
            </w:pPr>
            <w:r w:rsidRPr="0052071D">
              <w:rPr>
                <w:sz w:val="20"/>
                <w:szCs w:val="20"/>
              </w:rPr>
              <w:t xml:space="preserve">2. Place utility gloves over new exam gloves and proceed to the sterilization center with your instrument cassettes and any sharps that need to be discarded. (All PPE must be worn) Place instrument cassette in ultrasonic for 10 minutes. </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071D" w:rsidRDefault="00F76F8F" w:rsidP="006733AB">
            <w:pPr>
              <w:rPr>
                <w:sz w:val="20"/>
                <w:szCs w:val="20"/>
              </w:rPr>
            </w:pPr>
            <w:r w:rsidRPr="0052071D">
              <w:rPr>
                <w:sz w:val="20"/>
                <w:szCs w:val="20"/>
              </w:rPr>
              <w:t xml:space="preserve">3. Obtain 1 litre of prepared evacuator solution from sterilization center and return to unit. </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071D" w:rsidRDefault="00F76F8F" w:rsidP="006733AB">
            <w:pPr>
              <w:rPr>
                <w:sz w:val="20"/>
                <w:szCs w:val="20"/>
              </w:rPr>
            </w:pPr>
            <w:r w:rsidRPr="0052071D">
              <w:rPr>
                <w:sz w:val="20"/>
                <w:szCs w:val="20"/>
              </w:rPr>
              <w:t xml:space="preserve">4. Return to unit and remove utility gloves and with exam gloves remove barriers and discard all waste. </w:t>
            </w:r>
            <w:r w:rsidR="00227F45">
              <w:rPr>
                <w:sz w:val="20"/>
                <w:szCs w:val="20"/>
              </w:rPr>
              <w:t>(Disinfect utility gloves)</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071D" w:rsidRDefault="00F76F8F" w:rsidP="006733AB">
            <w:pPr>
              <w:rPr>
                <w:sz w:val="20"/>
                <w:szCs w:val="20"/>
              </w:rPr>
            </w:pPr>
            <w:r w:rsidRPr="0052071D">
              <w:rPr>
                <w:sz w:val="20"/>
                <w:szCs w:val="20"/>
              </w:rPr>
              <w:t>5. Run evacuator solution through the high volume, saliva ejector and cuspidor</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071D" w:rsidRDefault="00F76F8F" w:rsidP="006733AB">
            <w:pPr>
              <w:rPr>
                <w:sz w:val="20"/>
                <w:szCs w:val="20"/>
              </w:rPr>
            </w:pPr>
            <w:r w:rsidRPr="0052071D">
              <w:rPr>
                <w:sz w:val="20"/>
                <w:szCs w:val="20"/>
              </w:rPr>
              <w:t xml:space="preserve">6. Flush air/water lines for 20-30 seconds. </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70DE" w:rsidRDefault="00F76F8F" w:rsidP="006733AB">
            <w:r>
              <w:t xml:space="preserve">7. </w:t>
            </w:r>
            <w:r w:rsidR="001814FB">
              <w:rPr>
                <w:sz w:val="20"/>
                <w:szCs w:val="20"/>
              </w:rPr>
              <w:t xml:space="preserve">Using Optim33 TB </w:t>
            </w:r>
            <w:r w:rsidRPr="001814FB">
              <w:rPr>
                <w:sz w:val="20"/>
                <w:szCs w:val="20"/>
              </w:rPr>
              <w:t>and 4 x 4 gauze</w:t>
            </w:r>
            <w:r>
              <w:t xml:space="preserve">.  </w:t>
            </w:r>
            <w:r w:rsidRPr="00E003DC">
              <w:rPr>
                <w:sz w:val="20"/>
                <w:szCs w:val="20"/>
              </w:rPr>
              <w:t>Clean dental unit components (bracket tray and support arm, supports for hand pieces and complete length of hosing, air/water syringes, couplings and toggles)</w:t>
            </w:r>
            <w:r w:rsidRPr="005270DE">
              <w:t xml:space="preserve"> </w:t>
            </w:r>
            <w:r w:rsidRPr="0052071D">
              <w:rPr>
                <w:sz w:val="20"/>
                <w:szCs w:val="20"/>
              </w:rPr>
              <w:t>Clean HVE and saliva ejector couplings and hoses</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CE6615" w:rsidRDefault="00F76F8F" w:rsidP="006733AB">
            <w:r w:rsidRPr="00CE6615">
              <w:t xml:space="preserve">8. </w:t>
            </w:r>
            <w:r w:rsidRPr="00CE6615">
              <w:rPr>
                <w:sz w:val="20"/>
                <w:szCs w:val="20"/>
              </w:rPr>
              <w:t>Clean any additional carts or ultrasonic units used during clinical session.</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CE6615" w:rsidRDefault="00F76F8F" w:rsidP="006733AB">
            <w:r w:rsidRPr="00CE6615">
              <w:t xml:space="preserve">9.  </w:t>
            </w:r>
            <w:r w:rsidRPr="00CE6615">
              <w:rPr>
                <w:sz w:val="20"/>
                <w:szCs w:val="20"/>
              </w:rPr>
              <w:t>Clean the dental chair (head and footrests), seat and arms. **Clean light cover carefully. Do not remove the cover.</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Default="00F76F8F" w:rsidP="00227F45">
            <w:pPr>
              <w:rPr>
                <w:sz w:val="20"/>
                <w:szCs w:val="20"/>
              </w:rPr>
            </w:pPr>
            <w:r w:rsidRPr="00CE6615">
              <w:t xml:space="preserve">10. </w:t>
            </w:r>
            <w:r w:rsidRPr="00CE6615">
              <w:rPr>
                <w:sz w:val="20"/>
                <w:szCs w:val="20"/>
              </w:rPr>
              <w:t xml:space="preserve">Clean operator stool (top to bottom). </w:t>
            </w:r>
          </w:p>
          <w:p w:rsidR="00227F45" w:rsidRPr="00CE6615" w:rsidRDefault="00227F45" w:rsidP="00227F45"/>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071D" w:rsidRDefault="00F76F8F" w:rsidP="006733AB">
            <w:pPr>
              <w:rPr>
                <w:sz w:val="20"/>
                <w:szCs w:val="20"/>
              </w:rPr>
            </w:pPr>
            <w:r w:rsidRPr="0052071D">
              <w:rPr>
                <w:sz w:val="20"/>
                <w:szCs w:val="20"/>
              </w:rPr>
              <w:t>11. Clean sink and cuspidor with liquid/powder cleaner(Ajax/Vim)</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071D" w:rsidRDefault="00F76F8F" w:rsidP="006733AB">
            <w:pPr>
              <w:rPr>
                <w:sz w:val="20"/>
                <w:szCs w:val="20"/>
              </w:rPr>
            </w:pPr>
            <w:r w:rsidRPr="0052071D">
              <w:rPr>
                <w:sz w:val="20"/>
                <w:szCs w:val="20"/>
              </w:rPr>
              <w:t>12. Remove PPE and perform hand hygiene</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071D" w:rsidRDefault="00F76F8F" w:rsidP="006733AB">
            <w:pPr>
              <w:rPr>
                <w:sz w:val="20"/>
                <w:szCs w:val="20"/>
              </w:rPr>
            </w:pPr>
            <w:r w:rsidRPr="0052071D">
              <w:rPr>
                <w:sz w:val="20"/>
                <w:szCs w:val="20"/>
              </w:rPr>
              <w:t xml:space="preserve">13. Don new exam gloves and disinfect the high risk areas: using 4 x 4 gauze soaked in </w:t>
            </w:r>
            <w:r>
              <w:rPr>
                <w:sz w:val="20"/>
                <w:szCs w:val="20"/>
              </w:rPr>
              <w:t>Optim</w:t>
            </w:r>
            <w:r w:rsidR="00CE6615">
              <w:rPr>
                <w:sz w:val="20"/>
                <w:szCs w:val="20"/>
              </w:rPr>
              <w:t>33TB</w:t>
            </w:r>
            <w:r w:rsidRPr="0052071D">
              <w:rPr>
                <w:sz w:val="20"/>
                <w:szCs w:val="20"/>
              </w:rPr>
              <w:t>; swab on and leave on for a minimum of 10 minutes</w:t>
            </w:r>
            <w:r w:rsidRPr="00CE6615">
              <w:rPr>
                <w:sz w:val="20"/>
                <w:szCs w:val="20"/>
              </w:rPr>
              <w:t xml:space="preserve">. </w:t>
            </w:r>
            <w:r w:rsidRPr="00CE6615">
              <w:rPr>
                <w:b/>
                <w:sz w:val="20"/>
                <w:szCs w:val="20"/>
              </w:rPr>
              <w:t>If ultrasonics were used: please disinfect as well. Cavitron tips will be sterilized</w:t>
            </w:r>
            <w:r w:rsidRPr="00CE6615">
              <w:rPr>
                <w:sz w:val="20"/>
                <w:szCs w:val="20"/>
              </w:rPr>
              <w:t>.</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70DE" w:rsidRDefault="00F76F8F" w:rsidP="006733AB">
            <w:r>
              <w:t xml:space="preserve">14. </w:t>
            </w:r>
            <w:r w:rsidRPr="0052071D">
              <w:rPr>
                <w:sz w:val="20"/>
                <w:szCs w:val="20"/>
              </w:rPr>
              <w:t xml:space="preserve">Raise unit chairs to </w:t>
            </w:r>
            <w:r>
              <w:rPr>
                <w:sz w:val="20"/>
                <w:szCs w:val="20"/>
              </w:rPr>
              <w:t>highest position</w:t>
            </w:r>
            <w:r w:rsidRPr="0052071D">
              <w:rPr>
                <w:sz w:val="20"/>
                <w:szCs w:val="20"/>
              </w:rPr>
              <w:t>, place rheostats on paper towel on the seat of the chair. Lights are turned upwards and bracket trays placed over the seat of the chair.</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70DE" w:rsidRDefault="00F76F8F" w:rsidP="006733AB">
            <w:r>
              <w:t xml:space="preserve">16. </w:t>
            </w:r>
            <w:r w:rsidRPr="0052071D">
              <w:rPr>
                <w:sz w:val="20"/>
                <w:szCs w:val="20"/>
              </w:rPr>
              <w:t>Empty water bottle and assemble to unit empty. Remove your exam gloves and perform hand hygiene.</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r w:rsidR="00F76F8F" w:rsidRPr="005270DE" w:rsidTr="001434CB">
        <w:tc>
          <w:tcPr>
            <w:tcW w:w="5495" w:type="dxa"/>
          </w:tcPr>
          <w:p w:rsidR="00F76F8F" w:rsidRPr="005270DE" w:rsidRDefault="00F76F8F" w:rsidP="006733AB">
            <w:r>
              <w:t>17</w:t>
            </w:r>
            <w:r w:rsidRPr="0052071D">
              <w:rPr>
                <w:sz w:val="20"/>
                <w:szCs w:val="20"/>
              </w:rPr>
              <w:t xml:space="preserve">. Return to re circulation area to dry and wrap instruments in preparation for sterilization. </w:t>
            </w:r>
            <w:r w:rsidRPr="00CE6615">
              <w:rPr>
                <w:sz w:val="20"/>
                <w:szCs w:val="20"/>
              </w:rPr>
              <w:t>PPE to be worn in</w:t>
            </w:r>
            <w:r w:rsidRPr="0052071D">
              <w:rPr>
                <w:sz w:val="20"/>
                <w:szCs w:val="20"/>
              </w:rPr>
              <w:t xml:space="preserve"> recirculation.</w:t>
            </w:r>
            <w:r>
              <w:t xml:space="preserve"> </w:t>
            </w:r>
          </w:p>
        </w:tc>
        <w:tc>
          <w:tcPr>
            <w:tcW w:w="1417" w:type="dxa"/>
          </w:tcPr>
          <w:p w:rsidR="00F76F8F" w:rsidRPr="005270DE" w:rsidRDefault="00F76F8F" w:rsidP="006733AB"/>
        </w:tc>
        <w:tc>
          <w:tcPr>
            <w:tcW w:w="1616" w:type="dxa"/>
          </w:tcPr>
          <w:p w:rsidR="00F76F8F" w:rsidRPr="005270DE" w:rsidRDefault="00F76F8F" w:rsidP="006733AB"/>
        </w:tc>
        <w:tc>
          <w:tcPr>
            <w:tcW w:w="1361" w:type="dxa"/>
          </w:tcPr>
          <w:p w:rsidR="00F76F8F" w:rsidRPr="005270DE" w:rsidRDefault="00F76F8F" w:rsidP="006733AB"/>
        </w:tc>
      </w:tr>
    </w:tbl>
    <w:p w:rsidR="00F76F8F" w:rsidRDefault="00F76F8F" w:rsidP="00F76F8F">
      <w:r>
        <w:t>To obtain a mark of SAT for this competency:  a student must have no more than 3 unsat errors. Please note for evaluation purposes, students will only be asked to state the steps that they would take in this process.    SAT ________      UNSAT _________</w:t>
      </w:r>
    </w:p>
    <w:p w:rsidR="00F76F8F" w:rsidRDefault="00F76F8F" w:rsidP="002D130E">
      <w:pPr>
        <w:rPr>
          <w:rFonts w:ascii="Century Gothic" w:hAnsi="Century Gothic"/>
          <w:lang w:val="en-US"/>
        </w:rPr>
      </w:pPr>
    </w:p>
    <w:p w:rsidR="00CF1C35" w:rsidRDefault="00CF1C35" w:rsidP="002D130E">
      <w:pPr>
        <w:rPr>
          <w:rFonts w:ascii="Century Gothic" w:hAnsi="Century Gothic"/>
          <w:lang w:val="en-US"/>
        </w:rPr>
      </w:pPr>
    </w:p>
    <w:p w:rsidR="000621BC" w:rsidRPr="00E1624B" w:rsidRDefault="001434CB" w:rsidP="000621BC">
      <w:pPr>
        <w:pStyle w:val="Heading1"/>
        <w:rPr>
          <w:rFonts w:ascii="Century Gothic" w:hAnsi="Century Gothic" w:cs="Arial"/>
          <w:b w:val="0"/>
          <w:sz w:val="24"/>
          <w:u w:val="single"/>
        </w:rPr>
      </w:pPr>
      <w:r>
        <w:rPr>
          <w:rFonts w:ascii="Century Gothic" w:hAnsi="Century Gothic" w:cs="Arial"/>
          <w:b w:val="0"/>
          <w:sz w:val="24"/>
          <w:u w:val="single"/>
        </w:rPr>
        <w:br w:type="page"/>
      </w:r>
      <w:r w:rsidR="00EE6426" w:rsidRPr="00E1624B">
        <w:rPr>
          <w:rFonts w:ascii="Century Gothic" w:hAnsi="Century Gothic" w:cs="Arial"/>
          <w:b w:val="0"/>
          <w:sz w:val="24"/>
          <w:u w:val="single"/>
        </w:rPr>
        <w:lastRenderedPageBreak/>
        <w:t>T</w:t>
      </w:r>
      <w:r w:rsidR="000621BC" w:rsidRPr="00E1624B">
        <w:rPr>
          <w:rFonts w:ascii="Century Gothic" w:hAnsi="Century Gothic" w:cs="Arial"/>
          <w:b w:val="0"/>
          <w:sz w:val="24"/>
          <w:u w:val="single"/>
        </w:rPr>
        <w:t>CDHA Policy on Hazardous (Biomedical) Waste Material</w:t>
      </w:r>
    </w:p>
    <w:p w:rsidR="000621BC" w:rsidRPr="00E1624B" w:rsidRDefault="000621BC" w:rsidP="000621BC">
      <w:pPr>
        <w:rPr>
          <w:rFonts w:ascii="Century Gothic" w:hAnsi="Century Gothic"/>
        </w:rPr>
      </w:pPr>
    </w:p>
    <w:p w:rsidR="000621BC" w:rsidRPr="00E1624B" w:rsidRDefault="000621BC" w:rsidP="000621BC">
      <w:pPr>
        <w:rPr>
          <w:rFonts w:ascii="Century Gothic" w:hAnsi="Century Gothic"/>
        </w:rPr>
      </w:pPr>
      <w:r w:rsidRPr="00E1624B">
        <w:rPr>
          <w:rFonts w:ascii="Century Gothic" w:hAnsi="Century Gothic"/>
        </w:rPr>
        <w:t>TCDHA has adopted the Biomedical Waste Management Protocol of the RCDSO.</w:t>
      </w:r>
    </w:p>
    <w:p w:rsidR="000621BC" w:rsidRPr="00E1624B" w:rsidRDefault="000621BC" w:rsidP="000621BC">
      <w:pPr>
        <w:rPr>
          <w:rFonts w:ascii="Century Gothic" w:hAnsi="Century Gothic"/>
        </w:rPr>
      </w:pPr>
    </w:p>
    <w:p w:rsidR="000621BC" w:rsidRPr="00E1624B" w:rsidRDefault="000621BC" w:rsidP="000621BC">
      <w:pPr>
        <w:rPr>
          <w:rFonts w:ascii="Century Gothic" w:hAnsi="Century Gothic"/>
        </w:rPr>
      </w:pPr>
      <w:r w:rsidRPr="00E1624B">
        <w:rPr>
          <w:rFonts w:ascii="Century Gothic" w:hAnsi="Century Gothic"/>
        </w:rPr>
        <w:t>“Biomedical waste is classified as hazardous waste and must not be disposed with regular garbage. It must be handled safely to protect human health and the environment” (RCDSO, 2009).</w:t>
      </w:r>
    </w:p>
    <w:p w:rsidR="000621BC" w:rsidRPr="00E1624B" w:rsidRDefault="000621BC" w:rsidP="000621BC">
      <w:pPr>
        <w:rPr>
          <w:rFonts w:ascii="Century Gothic" w:hAnsi="Century Gothic"/>
        </w:rPr>
      </w:pPr>
    </w:p>
    <w:p w:rsidR="000621BC" w:rsidRPr="00E1624B" w:rsidRDefault="000621BC" w:rsidP="000621BC">
      <w:pPr>
        <w:rPr>
          <w:rFonts w:ascii="Century Gothic" w:hAnsi="Century Gothic"/>
        </w:rPr>
      </w:pPr>
      <w:r w:rsidRPr="00E1624B">
        <w:rPr>
          <w:rFonts w:ascii="Century Gothic" w:hAnsi="Century Gothic"/>
        </w:rPr>
        <w:t xml:space="preserve">There are two types of biomedical waste: Anatomical waste (human tissue) and </w:t>
      </w:r>
      <w:r w:rsidR="003E0B49" w:rsidRPr="00E1624B">
        <w:rPr>
          <w:rFonts w:ascii="Century Gothic" w:hAnsi="Century Gothic"/>
        </w:rPr>
        <w:t>non-anatomical</w:t>
      </w:r>
      <w:r w:rsidRPr="00E1624B">
        <w:rPr>
          <w:rFonts w:ascii="Century Gothic" w:hAnsi="Century Gothic"/>
        </w:rPr>
        <w:t xml:space="preserve"> (sharps and blood spattered materials).</w:t>
      </w:r>
    </w:p>
    <w:p w:rsidR="000621BC" w:rsidRPr="00E1624B" w:rsidRDefault="000621BC" w:rsidP="000621BC">
      <w:pPr>
        <w:rPr>
          <w:rFonts w:ascii="Century Gothic" w:hAnsi="Century Gothic"/>
        </w:rPr>
      </w:pPr>
    </w:p>
    <w:p w:rsidR="000621BC" w:rsidRPr="00E1624B" w:rsidRDefault="000621BC" w:rsidP="000621BC">
      <w:pPr>
        <w:rPr>
          <w:rFonts w:ascii="Century Gothic" w:hAnsi="Century Gothic"/>
        </w:rPr>
      </w:pPr>
      <w:r w:rsidRPr="00E1624B">
        <w:rPr>
          <w:rFonts w:ascii="Century Gothic" w:hAnsi="Century Gothic"/>
        </w:rPr>
        <w:t>Anatomical is limited to oral surgeons and periodontists and as such is not applicable in the TCDHA clinic setting.</w:t>
      </w:r>
    </w:p>
    <w:p w:rsidR="000621BC" w:rsidRPr="00E1624B" w:rsidRDefault="000621BC" w:rsidP="000621BC">
      <w:pPr>
        <w:rPr>
          <w:rFonts w:ascii="Century Gothic" w:hAnsi="Century Gothic"/>
        </w:rPr>
      </w:pPr>
    </w:p>
    <w:p w:rsidR="000621BC" w:rsidRPr="00E1624B" w:rsidRDefault="000621BC" w:rsidP="000621BC">
      <w:pPr>
        <w:rPr>
          <w:rFonts w:ascii="Century Gothic" w:hAnsi="Century Gothic"/>
        </w:rPr>
      </w:pPr>
      <w:r w:rsidRPr="00E1624B">
        <w:rPr>
          <w:rFonts w:ascii="Century Gothic" w:hAnsi="Century Gothic"/>
        </w:rPr>
        <w:t>Non Anatomical:</w:t>
      </w:r>
    </w:p>
    <w:p w:rsidR="000621BC" w:rsidRPr="00E1624B" w:rsidRDefault="000621BC" w:rsidP="000621BC">
      <w:pPr>
        <w:rPr>
          <w:rFonts w:ascii="Century Gothic" w:hAnsi="Century Gothic"/>
        </w:rPr>
      </w:pPr>
    </w:p>
    <w:p w:rsidR="000621BC" w:rsidRPr="00E1624B" w:rsidRDefault="000621BC" w:rsidP="000621BC">
      <w:pPr>
        <w:rPr>
          <w:rFonts w:ascii="Century Gothic" w:hAnsi="Century Gothic"/>
        </w:rPr>
      </w:pPr>
      <w:r w:rsidRPr="00E1624B">
        <w:rPr>
          <w:rFonts w:ascii="Century Gothic" w:hAnsi="Century Gothic"/>
        </w:rPr>
        <w:t>Sharps: needles, syringes with needles must be separated and collected in a yellow puncture resistant, link proof container and labelled with a biohazard sticker on it. This container can be found in the recirculation area. When full, it must only be released to an approved biomedical waste carrier for disposal.</w:t>
      </w:r>
    </w:p>
    <w:p w:rsidR="000621BC" w:rsidRPr="00E1624B" w:rsidRDefault="000621BC" w:rsidP="000621BC">
      <w:pPr>
        <w:rPr>
          <w:rFonts w:ascii="Century Gothic" w:hAnsi="Century Gothic"/>
        </w:rPr>
      </w:pPr>
    </w:p>
    <w:p w:rsidR="000621BC" w:rsidRPr="00E1624B" w:rsidRDefault="000621BC" w:rsidP="000621BC">
      <w:pPr>
        <w:rPr>
          <w:rFonts w:ascii="Century Gothic" w:hAnsi="Century Gothic"/>
        </w:rPr>
      </w:pPr>
      <w:r w:rsidRPr="00E1624B">
        <w:rPr>
          <w:rFonts w:ascii="Century Gothic" w:hAnsi="Century Gothic"/>
        </w:rPr>
        <w:t>Blood Soaked Materials: This refers to materials that when compressed release liquid or semi liquid blood. These materials must be placed into a yellow liner bag that is clearly marked with a biohazard label. Once filled it must it must only be released to an approved biomedical waste carrier for disposal. ***It is important to note that in most instances, items that have come in contact with blood, saliva or other bodily fluids are NOT classified as biomedical waste. Provided that that the item does not release blood or semi liquid blood if compressed, it should be considered general office waste.</w:t>
      </w:r>
    </w:p>
    <w:p w:rsidR="000621BC" w:rsidRPr="00E1624B" w:rsidRDefault="000621BC" w:rsidP="000621BC">
      <w:pPr>
        <w:rPr>
          <w:rFonts w:ascii="Century Gothic" w:hAnsi="Century Gothic"/>
        </w:rPr>
      </w:pPr>
    </w:p>
    <w:p w:rsidR="000621BC" w:rsidRPr="00E1624B" w:rsidRDefault="000621BC" w:rsidP="000621BC">
      <w:pPr>
        <w:rPr>
          <w:rFonts w:ascii="Century Gothic" w:hAnsi="Century Gothic"/>
        </w:rPr>
      </w:pPr>
      <w:r w:rsidRPr="00E1624B">
        <w:rPr>
          <w:rFonts w:ascii="Century Gothic" w:hAnsi="Century Gothic"/>
        </w:rPr>
        <w:t>General Waste:</w:t>
      </w:r>
    </w:p>
    <w:p w:rsidR="00CE6615" w:rsidRPr="00E1624B" w:rsidRDefault="00CE6615" w:rsidP="000621BC">
      <w:pPr>
        <w:rPr>
          <w:rFonts w:ascii="Century Gothic" w:hAnsi="Century Gothic"/>
        </w:rPr>
      </w:pPr>
    </w:p>
    <w:p w:rsidR="000621BC" w:rsidRPr="004F6912" w:rsidRDefault="000621BC" w:rsidP="00CE6615">
      <w:pPr>
        <w:numPr>
          <w:ilvl w:val="0"/>
          <w:numId w:val="104"/>
        </w:numPr>
        <w:rPr>
          <w:rFonts w:ascii="Century Gothic" w:hAnsi="Century Gothic"/>
        </w:rPr>
      </w:pPr>
      <w:r w:rsidRPr="00E1624B">
        <w:rPr>
          <w:rFonts w:ascii="Century Gothic" w:hAnsi="Century Gothic"/>
        </w:rPr>
        <w:t>All garbage containers should be waterproof and out</w:t>
      </w:r>
      <w:r w:rsidRPr="004F6912">
        <w:rPr>
          <w:rFonts w:ascii="Century Gothic" w:hAnsi="Century Gothic"/>
        </w:rPr>
        <w:t xml:space="preserve"> of reach of small children.</w:t>
      </w:r>
    </w:p>
    <w:p w:rsidR="000621BC" w:rsidRPr="004F6912" w:rsidRDefault="000621BC" w:rsidP="00CE6615">
      <w:pPr>
        <w:numPr>
          <w:ilvl w:val="0"/>
          <w:numId w:val="104"/>
        </w:numPr>
        <w:rPr>
          <w:rFonts w:ascii="Century Gothic" w:hAnsi="Century Gothic"/>
        </w:rPr>
      </w:pPr>
      <w:r w:rsidRPr="004F6912">
        <w:rPr>
          <w:rFonts w:ascii="Century Gothic" w:hAnsi="Century Gothic"/>
        </w:rPr>
        <w:t>Use plastic bags to line the garbage containers.</w:t>
      </w:r>
    </w:p>
    <w:p w:rsidR="000621BC" w:rsidRPr="004F6912" w:rsidRDefault="000621BC" w:rsidP="00CE6615">
      <w:pPr>
        <w:numPr>
          <w:ilvl w:val="0"/>
          <w:numId w:val="104"/>
        </w:numPr>
        <w:rPr>
          <w:rFonts w:ascii="Century Gothic" w:hAnsi="Century Gothic"/>
        </w:rPr>
      </w:pPr>
      <w:r w:rsidRPr="004F6912">
        <w:rPr>
          <w:rFonts w:ascii="Century Gothic" w:hAnsi="Century Gothic"/>
        </w:rPr>
        <w:t>Do not overfill them or place sharp or heavy items in the bags.</w:t>
      </w:r>
    </w:p>
    <w:p w:rsidR="00E23160" w:rsidRPr="001B1DD7" w:rsidRDefault="00E23160" w:rsidP="002D130E">
      <w:pPr>
        <w:rPr>
          <w:rFonts w:ascii="Trebuchet MS" w:hAnsi="Trebuchet MS"/>
        </w:rPr>
      </w:pPr>
    </w:p>
    <w:p w:rsidR="00205BB1" w:rsidRPr="00241622" w:rsidRDefault="00CE6615" w:rsidP="00205BB1">
      <w:pPr>
        <w:pStyle w:val="Heading1"/>
        <w:rPr>
          <w:rFonts w:ascii="Century Gothic" w:hAnsi="Century Gothic" w:cs="Arial"/>
          <w:b w:val="0"/>
          <w:sz w:val="24"/>
          <w:u w:val="single"/>
        </w:rPr>
      </w:pPr>
      <w:r>
        <w:rPr>
          <w:rFonts w:ascii="Century Gothic" w:hAnsi="Century Gothic" w:cs="Arial"/>
          <w:b w:val="0"/>
          <w:sz w:val="24"/>
          <w:u w:val="single"/>
        </w:rPr>
        <w:br w:type="page"/>
      </w:r>
      <w:r w:rsidR="00205BB1" w:rsidRPr="00241622">
        <w:rPr>
          <w:rFonts w:ascii="Century Gothic" w:hAnsi="Century Gothic" w:cs="Arial"/>
          <w:b w:val="0"/>
          <w:sz w:val="24"/>
          <w:u w:val="single"/>
        </w:rPr>
        <w:lastRenderedPageBreak/>
        <w:t>Infectious Disease and the Dental Hygiene Student</w:t>
      </w:r>
    </w:p>
    <w:p w:rsidR="00205BB1" w:rsidRPr="00241622" w:rsidRDefault="00205BB1" w:rsidP="00205BB1">
      <w:pPr>
        <w:rPr>
          <w:rFonts w:ascii="Century Gothic" w:hAnsi="Century Gothic" w:cs="Arial"/>
          <w:lang w:val="en-US"/>
        </w:rPr>
      </w:pPr>
    </w:p>
    <w:p w:rsidR="00205BB1" w:rsidRPr="00241622" w:rsidRDefault="00205BB1" w:rsidP="00205BB1">
      <w:pPr>
        <w:rPr>
          <w:rFonts w:ascii="Century Gothic" w:hAnsi="Century Gothic" w:cs="Arial"/>
          <w:lang w:val="en-US"/>
        </w:rPr>
      </w:pPr>
      <w:r w:rsidRPr="00241622">
        <w:rPr>
          <w:rFonts w:ascii="Century Gothic" w:hAnsi="Century Gothic" w:cs="Arial"/>
          <w:lang w:val="en-US"/>
        </w:rPr>
        <w:t xml:space="preserve">It is important for the dental hygiene student to realize they will be required to take part in the care of clients with various infectious diseases which may include Hepatitis and HIV during their course of study. </w:t>
      </w:r>
    </w:p>
    <w:p w:rsidR="00205BB1" w:rsidRPr="00241622" w:rsidRDefault="00205BB1" w:rsidP="00205BB1">
      <w:pPr>
        <w:rPr>
          <w:rFonts w:ascii="Century Gothic" w:hAnsi="Century Gothic" w:cs="Arial"/>
          <w:lang w:val="en-US"/>
        </w:rPr>
      </w:pPr>
    </w:p>
    <w:p w:rsidR="00205BB1" w:rsidRPr="00241622" w:rsidRDefault="00205BB1" w:rsidP="00CE6615">
      <w:pPr>
        <w:numPr>
          <w:ilvl w:val="0"/>
          <w:numId w:val="71"/>
        </w:numPr>
        <w:rPr>
          <w:rFonts w:ascii="Century Gothic" w:hAnsi="Century Gothic" w:cs="Arial"/>
          <w:lang w:val="en-US"/>
        </w:rPr>
      </w:pPr>
      <w:r w:rsidRPr="00241622">
        <w:rPr>
          <w:rFonts w:ascii="Century Gothic" w:hAnsi="Century Gothic" w:cs="Arial"/>
          <w:lang w:val="en-US"/>
        </w:rPr>
        <w:t xml:space="preserve">Training will be provided on how to prevent the spread of disease. </w:t>
      </w:r>
    </w:p>
    <w:p w:rsidR="00205BB1" w:rsidRPr="00241622" w:rsidRDefault="00205BB1" w:rsidP="00CE6615">
      <w:pPr>
        <w:numPr>
          <w:ilvl w:val="0"/>
          <w:numId w:val="71"/>
        </w:numPr>
        <w:rPr>
          <w:rFonts w:ascii="Century Gothic" w:hAnsi="Century Gothic" w:cs="Arial"/>
          <w:lang w:val="en-US"/>
        </w:rPr>
      </w:pPr>
      <w:r w:rsidRPr="00241622">
        <w:rPr>
          <w:rFonts w:ascii="Century Gothic" w:hAnsi="Century Gothic" w:cs="Arial"/>
          <w:lang w:val="en-US"/>
        </w:rPr>
        <w:t xml:space="preserve"> There is a risk, albeit, it slight,</w:t>
      </w:r>
      <w:r w:rsidR="00BC2D68" w:rsidRPr="00241622">
        <w:rPr>
          <w:rFonts w:ascii="Century Gothic" w:hAnsi="Century Gothic" w:cs="Arial"/>
          <w:lang w:val="en-US"/>
        </w:rPr>
        <w:t xml:space="preserve"> </w:t>
      </w:r>
      <w:r w:rsidRPr="00241622">
        <w:rPr>
          <w:rFonts w:ascii="Century Gothic" w:hAnsi="Century Gothic" w:cs="Arial"/>
          <w:lang w:val="en-US"/>
        </w:rPr>
        <w:t xml:space="preserve">that </w:t>
      </w:r>
      <w:r w:rsidR="003F398C" w:rsidRPr="00241622">
        <w:rPr>
          <w:rFonts w:ascii="Century Gothic" w:hAnsi="Century Gothic" w:cs="Arial"/>
          <w:lang w:val="en-US"/>
        </w:rPr>
        <w:t>students</w:t>
      </w:r>
      <w:r w:rsidRPr="00241622">
        <w:rPr>
          <w:rFonts w:ascii="Century Gothic" w:hAnsi="Century Gothic" w:cs="Arial"/>
          <w:lang w:val="en-US"/>
        </w:rPr>
        <w:t xml:space="preserve"> may accidentally contract a communicable disease during the course of their program. </w:t>
      </w:r>
    </w:p>
    <w:p w:rsidR="00205BB1" w:rsidRPr="00241622" w:rsidRDefault="00205BB1" w:rsidP="00CE6615">
      <w:pPr>
        <w:numPr>
          <w:ilvl w:val="0"/>
          <w:numId w:val="71"/>
        </w:numPr>
        <w:rPr>
          <w:rFonts w:ascii="Century Gothic" w:hAnsi="Century Gothic" w:cs="Arial"/>
          <w:lang w:val="en-US"/>
        </w:rPr>
      </w:pPr>
      <w:r w:rsidRPr="00241622">
        <w:rPr>
          <w:rFonts w:ascii="Century Gothic" w:hAnsi="Century Gothic" w:cs="Arial"/>
          <w:lang w:val="en-US"/>
        </w:rPr>
        <w:t>All students are responsible for preventing the spread of infectious diseases to others.</w:t>
      </w:r>
    </w:p>
    <w:p w:rsidR="00205BB1" w:rsidRPr="00241622" w:rsidRDefault="00205BB1" w:rsidP="00CE6615">
      <w:pPr>
        <w:numPr>
          <w:ilvl w:val="0"/>
          <w:numId w:val="71"/>
        </w:numPr>
        <w:rPr>
          <w:rFonts w:ascii="Century Gothic" w:hAnsi="Century Gothic" w:cs="Arial"/>
          <w:lang w:val="en-US"/>
        </w:rPr>
      </w:pPr>
      <w:r w:rsidRPr="00241622">
        <w:rPr>
          <w:rFonts w:ascii="Century Gothic" w:hAnsi="Century Gothic" w:cs="Arial"/>
          <w:lang w:val="en-US"/>
        </w:rPr>
        <w:t>Each student is expected to complete a medical form detailing health history including all immunizations.</w:t>
      </w:r>
    </w:p>
    <w:p w:rsidR="003F398C" w:rsidRPr="00241622" w:rsidRDefault="003F398C" w:rsidP="00CE6615">
      <w:pPr>
        <w:numPr>
          <w:ilvl w:val="0"/>
          <w:numId w:val="71"/>
        </w:numPr>
        <w:rPr>
          <w:rFonts w:ascii="Century Gothic" w:hAnsi="Century Gothic" w:cs="Arial"/>
          <w:lang w:val="en-US"/>
        </w:rPr>
      </w:pPr>
      <w:r w:rsidRPr="00241622">
        <w:rPr>
          <w:rFonts w:ascii="Century Gothic" w:hAnsi="Century Gothic" w:cs="Arial"/>
          <w:lang w:val="en-US"/>
        </w:rPr>
        <w:t>All students must have their immunizations updated</w:t>
      </w:r>
    </w:p>
    <w:p w:rsidR="003F398C" w:rsidRPr="00241622" w:rsidRDefault="003F398C" w:rsidP="00CE6615">
      <w:pPr>
        <w:numPr>
          <w:ilvl w:val="0"/>
          <w:numId w:val="71"/>
        </w:numPr>
        <w:rPr>
          <w:rFonts w:ascii="Century Gothic" w:hAnsi="Century Gothic" w:cs="Arial"/>
          <w:lang w:val="en-US"/>
        </w:rPr>
      </w:pPr>
      <w:r w:rsidRPr="00241622">
        <w:rPr>
          <w:rFonts w:ascii="Century Gothic" w:hAnsi="Century Gothic" w:cs="Arial"/>
          <w:lang w:val="en-US"/>
        </w:rPr>
        <w:t>All students must have the hepatitis B vaccine</w:t>
      </w:r>
    </w:p>
    <w:p w:rsidR="00205BB1" w:rsidRPr="00241622" w:rsidRDefault="00205BB1" w:rsidP="00CE6615">
      <w:pPr>
        <w:numPr>
          <w:ilvl w:val="0"/>
          <w:numId w:val="71"/>
        </w:numPr>
        <w:rPr>
          <w:rFonts w:ascii="Century Gothic" w:hAnsi="Century Gothic" w:cs="Arial"/>
          <w:b/>
          <w:bCs/>
          <w:u w:val="single"/>
          <w:lang w:val="en-US"/>
        </w:rPr>
      </w:pPr>
      <w:r w:rsidRPr="00241622">
        <w:rPr>
          <w:rFonts w:ascii="Century Gothic" w:hAnsi="Century Gothic" w:cs="Arial"/>
          <w:lang w:val="en-US"/>
        </w:rPr>
        <w:t>Any student who tests positive for HIV, Hepatitis B or C or has active Tuberculosis is requested to inform the College before commencing the program.</w:t>
      </w:r>
      <w:r w:rsidR="00BC2D68" w:rsidRPr="00241622">
        <w:rPr>
          <w:rFonts w:ascii="Century Gothic" w:hAnsi="Century Gothic" w:cs="Arial"/>
          <w:lang w:val="en-US"/>
        </w:rPr>
        <w:t xml:space="preserve"> </w:t>
      </w:r>
    </w:p>
    <w:p w:rsidR="003F398C" w:rsidRPr="00241622" w:rsidRDefault="003F398C" w:rsidP="00CE6615">
      <w:pPr>
        <w:numPr>
          <w:ilvl w:val="0"/>
          <w:numId w:val="71"/>
        </w:numPr>
        <w:rPr>
          <w:rFonts w:ascii="Century Gothic" w:hAnsi="Century Gothic" w:cs="Arial"/>
          <w:b/>
          <w:bCs/>
          <w:u w:val="single"/>
          <w:lang w:val="en-US"/>
        </w:rPr>
      </w:pPr>
      <w:r w:rsidRPr="00241622">
        <w:rPr>
          <w:rFonts w:ascii="Century Gothic" w:hAnsi="Century Gothic" w:cs="Arial"/>
          <w:lang w:val="en-US"/>
        </w:rPr>
        <w:t>If the student is ill they should remain at home until they are safe to return.</w:t>
      </w:r>
    </w:p>
    <w:p w:rsidR="00205BB1" w:rsidRPr="00241622" w:rsidRDefault="00205BB1" w:rsidP="00205BB1">
      <w:pPr>
        <w:jc w:val="center"/>
        <w:rPr>
          <w:rFonts w:ascii="Trebuchet MS" w:hAnsi="Trebuchet MS" w:cs="Arial"/>
          <w:b/>
          <w:bCs/>
          <w:u w:val="single"/>
          <w:lang w:val="en-US"/>
        </w:rPr>
      </w:pPr>
    </w:p>
    <w:p w:rsidR="00205BB1" w:rsidRPr="00241622" w:rsidRDefault="00205BB1" w:rsidP="00205BB1">
      <w:pPr>
        <w:jc w:val="center"/>
        <w:rPr>
          <w:rFonts w:ascii="Century Gothic" w:hAnsi="Century Gothic" w:cs="Arial"/>
          <w:bCs/>
          <w:u w:val="single"/>
          <w:lang w:val="en-US"/>
        </w:rPr>
      </w:pPr>
      <w:r w:rsidRPr="00241622">
        <w:rPr>
          <w:rFonts w:ascii="Century Gothic" w:hAnsi="Century Gothic" w:cs="Arial"/>
          <w:bCs/>
          <w:u w:val="single"/>
          <w:lang w:val="en-US"/>
        </w:rPr>
        <w:t>Puncture Wound Protocol:</w:t>
      </w:r>
      <w:r w:rsidR="00B2639C" w:rsidRPr="00241622">
        <w:rPr>
          <w:rFonts w:ascii="Century Gothic" w:hAnsi="Century Gothic" w:cs="Arial"/>
          <w:bCs/>
          <w:u w:val="single"/>
          <w:lang w:val="en-US"/>
        </w:rPr>
        <w:t xml:space="preserve"> Post Exposure Management Program</w:t>
      </w:r>
    </w:p>
    <w:p w:rsidR="00205BB1" w:rsidRPr="00241622" w:rsidRDefault="00205BB1" w:rsidP="00205BB1">
      <w:pPr>
        <w:jc w:val="center"/>
        <w:rPr>
          <w:rFonts w:ascii="Century Gothic" w:hAnsi="Century Gothic" w:cs="Arial"/>
          <w:b/>
          <w:bCs/>
          <w:u w:val="single"/>
          <w:lang w:val="en-US"/>
        </w:rPr>
      </w:pPr>
    </w:p>
    <w:p w:rsidR="00512369" w:rsidRPr="00241622" w:rsidRDefault="00512369" w:rsidP="00CE6615">
      <w:pPr>
        <w:numPr>
          <w:ilvl w:val="0"/>
          <w:numId w:val="109"/>
        </w:numPr>
        <w:rPr>
          <w:rFonts w:ascii="Century Gothic" w:hAnsi="Century Gothic" w:cs="Arial"/>
        </w:rPr>
      </w:pPr>
      <w:r w:rsidRPr="00241622">
        <w:rPr>
          <w:rFonts w:ascii="Century Gothic" w:hAnsi="Century Gothic" w:cs="Arial"/>
        </w:rPr>
        <w:t>Please stay calm. Excuse yourself from the client and speak to a faculty member immediately.</w:t>
      </w:r>
      <w:r w:rsidR="00391A30" w:rsidRPr="00241622">
        <w:rPr>
          <w:rFonts w:ascii="Century Gothic" w:hAnsi="Century Gothic" w:cs="Arial"/>
        </w:rPr>
        <w:t xml:space="preserve"> Immediate first aid will take place.</w:t>
      </w:r>
    </w:p>
    <w:p w:rsidR="00205BB1" w:rsidRPr="00241622" w:rsidRDefault="00205BB1" w:rsidP="00CE6615">
      <w:pPr>
        <w:numPr>
          <w:ilvl w:val="0"/>
          <w:numId w:val="109"/>
        </w:numPr>
        <w:rPr>
          <w:rFonts w:ascii="Century Gothic" w:hAnsi="Century Gothic" w:cs="Arial"/>
          <w:lang w:val="en-US"/>
        </w:rPr>
      </w:pPr>
      <w:r w:rsidRPr="00241622">
        <w:rPr>
          <w:rFonts w:ascii="Century Gothic" w:hAnsi="Century Gothic" w:cs="Arial"/>
          <w:lang w:val="en-US"/>
        </w:rPr>
        <w:t>Thoroughly wash the wound with an anti-microbial hand wash solution.</w:t>
      </w:r>
      <w:r w:rsidR="00391A30" w:rsidRPr="00241622">
        <w:rPr>
          <w:rFonts w:ascii="Century Gothic" w:hAnsi="Century Gothic" w:cs="Arial"/>
          <w:lang w:val="en-US"/>
        </w:rPr>
        <w:t xml:space="preserve"> There is no evidence that “bleeding” of the wound reduces the risk of transmission. </w:t>
      </w:r>
    </w:p>
    <w:p w:rsidR="00205BB1" w:rsidRPr="00241622" w:rsidRDefault="00205BB1" w:rsidP="00CE6615">
      <w:pPr>
        <w:numPr>
          <w:ilvl w:val="0"/>
          <w:numId w:val="109"/>
        </w:numPr>
        <w:rPr>
          <w:rFonts w:ascii="Century Gothic" w:hAnsi="Century Gothic" w:cs="Arial"/>
          <w:lang w:val="en-US"/>
        </w:rPr>
      </w:pPr>
      <w:r w:rsidRPr="00241622">
        <w:rPr>
          <w:rFonts w:ascii="Century Gothic" w:hAnsi="Century Gothic" w:cs="Arial"/>
          <w:lang w:val="en-US"/>
        </w:rPr>
        <w:t>If the eyes, nose or mouth are involved, flush the area well with large amounts of water.</w:t>
      </w:r>
      <w:r w:rsidR="00391A30" w:rsidRPr="00241622">
        <w:rPr>
          <w:rFonts w:ascii="Century Gothic" w:hAnsi="Century Gothic" w:cs="Arial"/>
          <w:lang w:val="en-US"/>
        </w:rPr>
        <w:t xml:space="preserve"> </w:t>
      </w:r>
    </w:p>
    <w:p w:rsidR="00205BB1" w:rsidRPr="00241622" w:rsidRDefault="00205BB1" w:rsidP="00CE6615">
      <w:pPr>
        <w:numPr>
          <w:ilvl w:val="0"/>
          <w:numId w:val="109"/>
        </w:numPr>
        <w:rPr>
          <w:rFonts w:ascii="Century Gothic" w:hAnsi="Century Gothic" w:cs="Arial"/>
          <w:lang w:val="en-US"/>
        </w:rPr>
      </w:pPr>
      <w:r w:rsidRPr="00241622">
        <w:rPr>
          <w:rFonts w:ascii="Century Gothic" w:hAnsi="Century Gothic" w:cs="Arial"/>
          <w:lang w:val="en-US"/>
        </w:rPr>
        <w:t>Primary closure of the wound should be performed (if necessary).</w:t>
      </w:r>
      <w:r w:rsidR="00AC3141" w:rsidRPr="00241622">
        <w:rPr>
          <w:rFonts w:ascii="Century Gothic" w:hAnsi="Century Gothic" w:cs="Arial"/>
          <w:lang w:val="en-US"/>
        </w:rPr>
        <w:t xml:space="preserve"> Apply a band aid or dressing.</w:t>
      </w:r>
    </w:p>
    <w:p w:rsidR="00205BB1" w:rsidRPr="00241622" w:rsidRDefault="00205BB1" w:rsidP="00CE6615">
      <w:pPr>
        <w:numPr>
          <w:ilvl w:val="0"/>
          <w:numId w:val="109"/>
        </w:numPr>
        <w:rPr>
          <w:rFonts w:ascii="Century Gothic" w:hAnsi="Century Gothic" w:cs="Arial"/>
          <w:lang w:val="en-US"/>
        </w:rPr>
      </w:pPr>
      <w:r w:rsidRPr="00241622">
        <w:rPr>
          <w:rFonts w:ascii="Century Gothic" w:hAnsi="Century Gothic" w:cs="Arial"/>
          <w:lang w:val="en-US"/>
        </w:rPr>
        <w:t xml:space="preserve">The faculty member will complete an </w:t>
      </w:r>
      <w:r w:rsidR="00D51EA6" w:rsidRPr="00241622">
        <w:rPr>
          <w:rFonts w:ascii="Century Gothic" w:hAnsi="Century Gothic" w:cs="Arial"/>
          <w:lang w:val="en-US"/>
        </w:rPr>
        <w:t>“</w:t>
      </w:r>
      <w:r w:rsidR="00AD2165" w:rsidRPr="00241622">
        <w:rPr>
          <w:rFonts w:ascii="Century Gothic" w:hAnsi="Century Gothic" w:cs="Arial"/>
          <w:lang w:val="en-US"/>
        </w:rPr>
        <w:t>Exposure to body fluids” form.</w:t>
      </w:r>
    </w:p>
    <w:p w:rsidR="00205BB1" w:rsidRPr="00241622" w:rsidRDefault="00205BB1" w:rsidP="00CE6615">
      <w:pPr>
        <w:numPr>
          <w:ilvl w:val="0"/>
          <w:numId w:val="109"/>
        </w:numPr>
        <w:rPr>
          <w:rFonts w:ascii="Century Gothic" w:hAnsi="Century Gothic" w:cs="Arial"/>
          <w:lang w:val="en-US"/>
        </w:rPr>
      </w:pPr>
      <w:r w:rsidRPr="00241622">
        <w:rPr>
          <w:rFonts w:ascii="Century Gothic" w:hAnsi="Century Gothic" w:cs="Arial"/>
          <w:lang w:val="en-US"/>
        </w:rPr>
        <w:t xml:space="preserve">After reviewing the report, you and the faculty member will sign it and submit to the </w:t>
      </w:r>
      <w:r w:rsidR="00FF5837" w:rsidRPr="00241622">
        <w:rPr>
          <w:rFonts w:ascii="Century Gothic" w:hAnsi="Century Gothic" w:cs="Arial"/>
          <w:lang w:val="en-US"/>
        </w:rPr>
        <w:t>Safety Officer for review.</w:t>
      </w:r>
      <w:r w:rsidR="00AC3141" w:rsidRPr="00241622">
        <w:rPr>
          <w:rFonts w:ascii="Century Gothic" w:hAnsi="Century Gothic" w:cs="Arial"/>
          <w:lang w:val="en-US"/>
        </w:rPr>
        <w:t xml:space="preserve"> It will then be forwarded to the program coordinator.</w:t>
      </w:r>
    </w:p>
    <w:p w:rsidR="00205BB1" w:rsidRPr="00241622" w:rsidRDefault="00205BB1" w:rsidP="00CE6615">
      <w:pPr>
        <w:numPr>
          <w:ilvl w:val="0"/>
          <w:numId w:val="109"/>
        </w:numPr>
        <w:rPr>
          <w:rFonts w:ascii="Century Gothic" w:hAnsi="Century Gothic" w:cs="Arial"/>
          <w:lang w:val="en-US"/>
        </w:rPr>
      </w:pPr>
      <w:r w:rsidRPr="00241622">
        <w:rPr>
          <w:rFonts w:ascii="Century Gothic" w:hAnsi="Century Gothic" w:cs="Arial"/>
          <w:lang w:val="en-US"/>
        </w:rPr>
        <w:t xml:space="preserve">A faculty member will take the responsibility for explaining to the client that an exposure incident has occurred to a student/faculty member and </w:t>
      </w:r>
      <w:r w:rsidR="00D51EA6" w:rsidRPr="00241622">
        <w:rPr>
          <w:rFonts w:ascii="Century Gothic" w:hAnsi="Century Gothic" w:cs="Arial"/>
          <w:lang w:val="en-US"/>
        </w:rPr>
        <w:t>will ask the client if they will provide consent for blood testing.</w:t>
      </w:r>
      <w:r w:rsidR="00BC2D68" w:rsidRPr="00241622">
        <w:rPr>
          <w:rFonts w:ascii="Century Gothic" w:hAnsi="Century Gothic" w:cs="Arial"/>
          <w:lang w:val="en-US"/>
        </w:rPr>
        <w:t xml:space="preserve"> Please be aware that we cannot force the client to be tested.</w:t>
      </w:r>
      <w:r w:rsidR="00AD2165" w:rsidRPr="00241622">
        <w:rPr>
          <w:rFonts w:ascii="Century Gothic" w:hAnsi="Century Gothic" w:cs="Arial"/>
          <w:lang w:val="en-US"/>
        </w:rPr>
        <w:t xml:space="preserve"> This form is called </w:t>
      </w:r>
      <w:r w:rsidR="00FF5837" w:rsidRPr="00241622">
        <w:rPr>
          <w:rFonts w:ascii="Century Gothic" w:hAnsi="Century Gothic" w:cs="Arial"/>
          <w:lang w:val="en-US"/>
        </w:rPr>
        <w:t>client risk assessment form “A”</w:t>
      </w:r>
      <w:r w:rsidR="00AD2165" w:rsidRPr="00241622">
        <w:rPr>
          <w:rFonts w:ascii="Century Gothic" w:hAnsi="Century Gothic" w:cs="Arial"/>
          <w:lang w:val="en-US"/>
        </w:rPr>
        <w:t xml:space="preserve"> and it will be submitted with the Exposure to Body Fluids” documentation.</w:t>
      </w:r>
      <w:r w:rsidR="00FF5837" w:rsidRPr="00241622">
        <w:rPr>
          <w:rFonts w:ascii="Century Gothic" w:hAnsi="Century Gothic" w:cs="Arial"/>
          <w:lang w:val="en-US"/>
        </w:rPr>
        <w:t xml:space="preserve"> </w:t>
      </w:r>
      <w:r w:rsidR="00FF5837" w:rsidRPr="00241622">
        <w:rPr>
          <w:rFonts w:ascii="Century Gothic" w:hAnsi="Century Gothic" w:cs="Arial"/>
          <w:lang w:val="en-US"/>
        </w:rPr>
        <w:lastRenderedPageBreak/>
        <w:t>Faculty will then provide the client with “Form B” to take with them to their family physician.</w:t>
      </w:r>
    </w:p>
    <w:p w:rsidR="00DB755C" w:rsidRPr="00241622" w:rsidRDefault="00BC2D68" w:rsidP="00CE6615">
      <w:pPr>
        <w:numPr>
          <w:ilvl w:val="0"/>
          <w:numId w:val="109"/>
        </w:numPr>
        <w:rPr>
          <w:rFonts w:ascii="Century Gothic" w:hAnsi="Century Gothic" w:cs="Arial"/>
          <w:lang w:val="en-US"/>
        </w:rPr>
      </w:pPr>
      <w:r w:rsidRPr="00241622">
        <w:rPr>
          <w:rFonts w:ascii="Century Gothic" w:hAnsi="Century Gothic" w:cs="Arial"/>
          <w:lang w:val="en-US"/>
        </w:rPr>
        <w:t>If appropriate seek post exposure assessment at a medical health facility. Faculty will guide you in this process if required.</w:t>
      </w:r>
      <w:r w:rsidR="00DB755C" w:rsidRPr="00241622">
        <w:rPr>
          <w:rFonts w:ascii="Century Gothic" w:hAnsi="Century Gothic" w:cs="Arial"/>
          <w:lang w:val="en-US"/>
        </w:rPr>
        <w:t xml:space="preserve"> </w:t>
      </w:r>
    </w:p>
    <w:p w:rsidR="00205BB1" w:rsidRPr="00241622" w:rsidRDefault="00205BB1" w:rsidP="00CE6615">
      <w:pPr>
        <w:numPr>
          <w:ilvl w:val="0"/>
          <w:numId w:val="109"/>
        </w:numPr>
        <w:rPr>
          <w:rFonts w:ascii="Trebuchet MS" w:hAnsi="Trebuchet MS" w:cs="Arial"/>
          <w:lang w:val="en-US"/>
        </w:rPr>
      </w:pPr>
      <w:r w:rsidRPr="00241622">
        <w:rPr>
          <w:rFonts w:ascii="Century Gothic" w:hAnsi="Century Gothic" w:cs="Arial"/>
          <w:lang w:val="en-US"/>
        </w:rPr>
        <w:t xml:space="preserve">If you decide to be tested, confidential testing should be done as </w:t>
      </w:r>
      <w:r w:rsidR="00FF5837" w:rsidRPr="00241622">
        <w:rPr>
          <w:rFonts w:ascii="Century Gothic" w:hAnsi="Century Gothic" w:cs="Arial"/>
          <w:lang w:val="en-US"/>
        </w:rPr>
        <w:t>soon as possible after exposure</w:t>
      </w:r>
      <w:r w:rsidRPr="00241622">
        <w:rPr>
          <w:rFonts w:ascii="Century Gothic" w:hAnsi="Century Gothic" w:cs="Arial"/>
          <w:lang w:val="en-US"/>
        </w:rPr>
        <w:t xml:space="preserve"> and then again at 6 weeks, 12 weeks, 6 months, and at 12 months after exposure for HIV blood testing</w:t>
      </w:r>
      <w:r w:rsidR="00FF5837" w:rsidRPr="00241622">
        <w:rPr>
          <w:rFonts w:ascii="Century Gothic" w:hAnsi="Century Gothic" w:cs="Arial"/>
          <w:lang w:val="en-US"/>
        </w:rPr>
        <w:t>. For exposure to Hepatitis C:</w:t>
      </w:r>
      <w:r w:rsidRPr="00241622">
        <w:rPr>
          <w:rFonts w:ascii="Century Gothic" w:hAnsi="Century Gothic" w:cs="Arial"/>
          <w:lang w:val="en-US"/>
        </w:rPr>
        <w:t xml:space="preserve"> as soon as possible after exposure and then again at </w:t>
      </w:r>
      <w:r w:rsidR="00DB755C" w:rsidRPr="00241622">
        <w:rPr>
          <w:rFonts w:ascii="Century Gothic" w:hAnsi="Century Gothic" w:cs="Arial"/>
          <w:lang w:val="en-US"/>
        </w:rPr>
        <w:t>4-6 months</w:t>
      </w:r>
      <w:r w:rsidRPr="00241622">
        <w:rPr>
          <w:rFonts w:ascii="Century Gothic" w:hAnsi="Century Gothic" w:cs="Arial"/>
          <w:lang w:val="en-US"/>
        </w:rPr>
        <w:t xml:space="preserve"> after exposure</w:t>
      </w:r>
      <w:r w:rsidR="00FF5837" w:rsidRPr="00241622">
        <w:rPr>
          <w:rFonts w:ascii="Century Gothic" w:hAnsi="Century Gothic" w:cs="Arial"/>
          <w:lang w:val="en-US"/>
        </w:rPr>
        <w:t>. This is a guideline only.</w:t>
      </w:r>
      <w:r w:rsidRPr="00241622">
        <w:rPr>
          <w:rFonts w:ascii="Century Gothic" w:hAnsi="Century Gothic" w:cs="Arial"/>
          <w:lang w:val="en-US"/>
        </w:rPr>
        <w:t xml:space="preserve"> </w:t>
      </w:r>
      <w:r w:rsidR="00AD2165" w:rsidRPr="00241622">
        <w:rPr>
          <w:rFonts w:ascii="Century Gothic" w:hAnsi="Century Gothic" w:cs="Arial"/>
          <w:lang w:val="en-US"/>
        </w:rPr>
        <w:t xml:space="preserve">Please follow the advice of your own family physician. </w:t>
      </w:r>
      <w:r w:rsidRPr="00241622">
        <w:rPr>
          <w:rFonts w:ascii="Century Gothic" w:hAnsi="Century Gothic" w:cs="Arial"/>
          <w:lang w:val="en-US"/>
        </w:rPr>
        <w:t xml:space="preserve">If the client is a known carrier of HIV it is advisable to go to the emergency room immediately since post exposure prophylactic therapy should be administered ideally within the first </w:t>
      </w:r>
      <w:r w:rsidR="00BC2D68" w:rsidRPr="00241622">
        <w:rPr>
          <w:rFonts w:ascii="Century Gothic" w:hAnsi="Century Gothic" w:cs="Arial"/>
          <w:lang w:val="en-US"/>
        </w:rPr>
        <w:t>1-2</w:t>
      </w:r>
      <w:r w:rsidR="00BC2D68" w:rsidRPr="00241622">
        <w:rPr>
          <w:rFonts w:ascii="Trebuchet MS" w:hAnsi="Trebuchet MS" w:cs="Arial"/>
          <w:lang w:val="en-US"/>
        </w:rPr>
        <w:t xml:space="preserve"> hours.</w:t>
      </w:r>
      <w:r w:rsidR="003F398C" w:rsidRPr="00241622">
        <w:rPr>
          <w:rFonts w:ascii="Trebuchet MS" w:hAnsi="Trebuchet MS" w:cs="Arial"/>
          <w:lang w:val="en-US"/>
        </w:rPr>
        <w:t xml:space="preserve"> However PEP can be administered up to 72 hours after the exposure.</w:t>
      </w:r>
    </w:p>
    <w:p w:rsidR="00205BB1" w:rsidRPr="008E3436" w:rsidRDefault="00205BB1" w:rsidP="00205BB1">
      <w:pPr>
        <w:rPr>
          <w:rFonts w:ascii="Trebuchet MS" w:hAnsi="Trebuchet MS" w:cs="Arial"/>
          <w:lang w:val="en-US"/>
        </w:rPr>
      </w:pPr>
    </w:p>
    <w:p w:rsidR="00395AF3" w:rsidRPr="008E3436" w:rsidRDefault="00395AF3" w:rsidP="005C440A">
      <w:pPr>
        <w:jc w:val="center"/>
        <w:rPr>
          <w:rFonts w:ascii="Century Gothic" w:hAnsi="Century Gothic" w:cs="Arial"/>
          <w:bCs/>
          <w:u w:val="single"/>
          <w:lang w:val="en-US"/>
        </w:rPr>
      </w:pPr>
      <w:r w:rsidRPr="008E3436">
        <w:rPr>
          <w:rFonts w:ascii="Century Gothic" w:hAnsi="Century Gothic" w:cs="Arial"/>
          <w:bCs/>
          <w:u w:val="single"/>
          <w:lang w:val="en-US"/>
        </w:rPr>
        <w:t>Post Exposure P</w:t>
      </w:r>
      <w:r w:rsidR="006E730C" w:rsidRPr="008E3436">
        <w:rPr>
          <w:rFonts w:ascii="Century Gothic" w:hAnsi="Century Gothic" w:cs="Arial"/>
          <w:bCs/>
          <w:u w:val="single"/>
          <w:lang w:val="en-US"/>
        </w:rPr>
        <w:t xml:space="preserve">rophylaxis </w:t>
      </w:r>
      <w:r w:rsidR="00AD2165" w:rsidRPr="008E3436">
        <w:rPr>
          <w:rFonts w:ascii="Century Gothic" w:hAnsi="Century Gothic" w:cs="Arial"/>
          <w:bCs/>
          <w:u w:val="single"/>
          <w:lang w:val="en-US"/>
        </w:rPr>
        <w:t xml:space="preserve">for </w:t>
      </w:r>
      <w:r w:rsidR="006E730C" w:rsidRPr="008E3436">
        <w:rPr>
          <w:rFonts w:ascii="Century Gothic" w:hAnsi="Century Gothic" w:cs="Arial"/>
          <w:bCs/>
          <w:u w:val="single"/>
          <w:lang w:val="en-US"/>
        </w:rPr>
        <w:t xml:space="preserve">HIV </w:t>
      </w:r>
      <w:r w:rsidRPr="008E3436">
        <w:rPr>
          <w:rFonts w:ascii="Century Gothic" w:hAnsi="Century Gothic" w:cs="Arial"/>
          <w:bCs/>
          <w:u w:val="single"/>
          <w:lang w:val="en-US"/>
        </w:rPr>
        <w:t>Exposure:</w:t>
      </w:r>
    </w:p>
    <w:p w:rsidR="00395AF3" w:rsidRPr="008E3436" w:rsidRDefault="00395AF3">
      <w:pPr>
        <w:rPr>
          <w:rFonts w:ascii="Century Gothic" w:hAnsi="Century Gothic" w:cs="Arial"/>
          <w:b/>
          <w:bCs/>
          <w:u w:val="single"/>
          <w:lang w:val="en-US"/>
        </w:rPr>
      </w:pPr>
    </w:p>
    <w:p w:rsidR="00395AF3" w:rsidRPr="008E3436" w:rsidRDefault="00395AF3">
      <w:pPr>
        <w:rPr>
          <w:rFonts w:ascii="Century Gothic" w:hAnsi="Century Gothic" w:cs="Arial"/>
          <w:lang w:val="en-US"/>
        </w:rPr>
      </w:pPr>
      <w:r w:rsidRPr="008E3436">
        <w:rPr>
          <w:rFonts w:ascii="Century Gothic" w:hAnsi="Century Gothic" w:cs="Arial"/>
          <w:lang w:val="en-US"/>
        </w:rPr>
        <w:t xml:space="preserve">The student must be careful to practice </w:t>
      </w:r>
      <w:r w:rsidRPr="008E3436">
        <w:rPr>
          <w:rFonts w:ascii="Century Gothic" w:hAnsi="Century Gothic" w:cs="Arial"/>
          <w:b/>
          <w:bCs/>
          <w:lang w:val="en-US"/>
        </w:rPr>
        <w:t xml:space="preserve">Standard Precautions </w:t>
      </w:r>
      <w:r w:rsidRPr="008E3436">
        <w:rPr>
          <w:rFonts w:ascii="Century Gothic" w:hAnsi="Century Gothic" w:cs="Arial"/>
          <w:lang w:val="en-US"/>
        </w:rPr>
        <w:t>for all clients. It is important to work methodically and not rush. Working carelessly may lead to a possible exposure to HIV or Hepatitis A, B or C.</w:t>
      </w:r>
    </w:p>
    <w:p w:rsidR="00D51EA6" w:rsidRPr="008E3436" w:rsidRDefault="00D51EA6">
      <w:pPr>
        <w:rPr>
          <w:rFonts w:ascii="Century Gothic" w:hAnsi="Century Gothic" w:cs="Arial"/>
          <w:lang w:val="en-US"/>
        </w:rPr>
      </w:pPr>
    </w:p>
    <w:p w:rsidR="00D51EA6" w:rsidRPr="008E3436" w:rsidRDefault="00D51EA6">
      <w:pPr>
        <w:rPr>
          <w:rFonts w:ascii="Century Gothic" w:hAnsi="Century Gothic" w:cs="Arial"/>
          <w:lang w:val="en-US"/>
        </w:rPr>
      </w:pPr>
      <w:r w:rsidRPr="008E3436">
        <w:rPr>
          <w:rFonts w:ascii="Century Gothic" w:hAnsi="Century Gothic" w:cs="Arial"/>
          <w:lang w:val="en-US"/>
        </w:rPr>
        <w:t>Most exposures occur during the handling of the instruments</w:t>
      </w:r>
      <w:r w:rsidR="00CE1F85" w:rsidRPr="008E3436">
        <w:rPr>
          <w:rFonts w:ascii="Century Gothic" w:hAnsi="Century Gothic" w:cs="Arial"/>
          <w:lang w:val="en-US"/>
        </w:rPr>
        <w:t xml:space="preserve"> extra orally</w:t>
      </w:r>
      <w:r w:rsidRPr="008E3436">
        <w:rPr>
          <w:rFonts w:ascii="Century Gothic" w:hAnsi="Century Gothic" w:cs="Arial"/>
          <w:lang w:val="en-US"/>
        </w:rPr>
        <w:t xml:space="preserve"> and </w:t>
      </w:r>
      <w:r w:rsidRPr="008E3436">
        <w:rPr>
          <w:rFonts w:ascii="Century Gothic" w:hAnsi="Century Gothic" w:cs="Arial"/>
          <w:b/>
          <w:lang w:val="en-US"/>
        </w:rPr>
        <w:t>not</w:t>
      </w:r>
      <w:r w:rsidRPr="008E3436">
        <w:rPr>
          <w:rFonts w:ascii="Century Gothic" w:hAnsi="Century Gothic" w:cs="Arial"/>
          <w:lang w:val="en-US"/>
        </w:rPr>
        <w:t xml:space="preserve"> during intra oral procedures.</w:t>
      </w:r>
    </w:p>
    <w:p w:rsidR="00D51EA6" w:rsidRPr="008E3436" w:rsidRDefault="00D51EA6">
      <w:pPr>
        <w:rPr>
          <w:rFonts w:ascii="Century Gothic" w:hAnsi="Century Gothic" w:cs="Arial"/>
          <w:lang w:val="en-US"/>
        </w:rPr>
      </w:pPr>
    </w:p>
    <w:p w:rsidR="00CE1F85" w:rsidRPr="008E3436" w:rsidRDefault="00CE1F85">
      <w:pPr>
        <w:rPr>
          <w:rFonts w:ascii="Century Gothic" w:hAnsi="Century Gothic" w:cs="Arial"/>
          <w:b/>
          <w:lang w:val="en-US"/>
        </w:rPr>
      </w:pPr>
      <w:r w:rsidRPr="008E3436">
        <w:rPr>
          <w:rFonts w:ascii="Century Gothic" w:hAnsi="Century Gothic" w:cs="Arial"/>
          <w:b/>
          <w:lang w:val="en-US"/>
        </w:rPr>
        <w:t xml:space="preserve">HIV: </w:t>
      </w:r>
    </w:p>
    <w:p w:rsidR="00CE1F85" w:rsidRPr="008E3436" w:rsidRDefault="00CE1F85">
      <w:pPr>
        <w:rPr>
          <w:rFonts w:ascii="Century Gothic" w:hAnsi="Century Gothic" w:cs="Arial"/>
          <w:lang w:val="en-US"/>
        </w:rPr>
      </w:pPr>
    </w:p>
    <w:p w:rsidR="007431C0" w:rsidRPr="008E3436" w:rsidRDefault="00395AF3">
      <w:pPr>
        <w:rPr>
          <w:rFonts w:ascii="Century Gothic" w:hAnsi="Century Gothic" w:cs="Arial"/>
          <w:lang w:val="en-US"/>
        </w:rPr>
      </w:pPr>
      <w:r w:rsidRPr="008E3436">
        <w:rPr>
          <w:rFonts w:ascii="Century Gothic" w:hAnsi="Century Gothic" w:cs="Arial"/>
          <w:lang w:val="en-US"/>
        </w:rPr>
        <w:t>To determine whether a prophylactic medication regime is required, one must first assess the level of risk.</w:t>
      </w:r>
      <w:r w:rsidR="007431C0" w:rsidRPr="008E3436">
        <w:rPr>
          <w:rFonts w:ascii="Century Gothic" w:hAnsi="Century Gothic" w:cs="Arial"/>
          <w:lang w:val="en-US"/>
        </w:rPr>
        <w:t xml:space="preserve"> If the client is not a high risk client for HIV then PEP will not likely be recommended. Physicians will also look at the type of transmission and the amount of fluids involved. Rest assured they will be thorough.</w:t>
      </w:r>
    </w:p>
    <w:p w:rsidR="007431C0" w:rsidRPr="008E3436" w:rsidRDefault="007431C0">
      <w:pPr>
        <w:rPr>
          <w:rFonts w:ascii="Century Gothic" w:hAnsi="Century Gothic" w:cs="Arial"/>
          <w:lang w:val="en-US"/>
        </w:rPr>
      </w:pPr>
    </w:p>
    <w:p w:rsidR="007431C0" w:rsidRPr="008E3436" w:rsidRDefault="00395AF3">
      <w:pPr>
        <w:rPr>
          <w:rFonts w:ascii="Century Gothic" w:hAnsi="Century Gothic" w:cs="Arial"/>
          <w:lang w:val="en-US"/>
        </w:rPr>
      </w:pPr>
      <w:r w:rsidRPr="008E3436">
        <w:rPr>
          <w:rFonts w:ascii="Century Gothic" w:hAnsi="Century Gothic" w:cs="Arial"/>
          <w:lang w:val="en-US"/>
        </w:rPr>
        <w:t xml:space="preserve"> It is ideal to start the medication regime with</w:t>
      </w:r>
      <w:r w:rsidR="00062E85" w:rsidRPr="008E3436">
        <w:rPr>
          <w:rFonts w:ascii="Century Gothic" w:hAnsi="Century Gothic" w:cs="Arial"/>
          <w:lang w:val="en-US"/>
        </w:rPr>
        <w:t>in</w:t>
      </w:r>
      <w:r w:rsidRPr="008E3436">
        <w:rPr>
          <w:rFonts w:ascii="Century Gothic" w:hAnsi="Century Gothic" w:cs="Arial"/>
          <w:lang w:val="en-US"/>
        </w:rPr>
        <w:t xml:space="preserve"> one</w:t>
      </w:r>
      <w:r w:rsidR="00CE1F85" w:rsidRPr="008E3436">
        <w:rPr>
          <w:rFonts w:ascii="Century Gothic" w:hAnsi="Century Gothic" w:cs="Arial"/>
          <w:lang w:val="en-US"/>
        </w:rPr>
        <w:t>-two</w:t>
      </w:r>
      <w:r w:rsidRPr="008E3436">
        <w:rPr>
          <w:rFonts w:ascii="Century Gothic" w:hAnsi="Century Gothic" w:cs="Arial"/>
          <w:lang w:val="en-US"/>
        </w:rPr>
        <w:t xml:space="preserve"> hour</w:t>
      </w:r>
      <w:r w:rsidR="00CE1F85" w:rsidRPr="008E3436">
        <w:rPr>
          <w:rFonts w:ascii="Century Gothic" w:hAnsi="Century Gothic" w:cs="Arial"/>
          <w:lang w:val="en-US"/>
        </w:rPr>
        <w:t>s of exposure, although</w:t>
      </w:r>
      <w:r w:rsidR="007431C0" w:rsidRPr="008E3436">
        <w:rPr>
          <w:rFonts w:ascii="Century Gothic" w:hAnsi="Century Gothic" w:cs="Arial"/>
          <w:lang w:val="en-US"/>
        </w:rPr>
        <w:t xml:space="preserve"> it can be administered up to 72 hours after the exposure. The types of drugs administered will vary and can depend on the source client. Usually the length of treatment on PEP is for duration of 4 weeks.</w:t>
      </w:r>
    </w:p>
    <w:p w:rsidR="007431C0" w:rsidRPr="008E3436" w:rsidRDefault="007431C0">
      <w:pPr>
        <w:rPr>
          <w:rFonts w:ascii="Century Gothic" w:hAnsi="Century Gothic" w:cs="Arial"/>
          <w:lang w:val="en-US"/>
        </w:rPr>
      </w:pPr>
    </w:p>
    <w:p w:rsidR="00395AF3" w:rsidRPr="008E3436" w:rsidRDefault="005C440A">
      <w:pPr>
        <w:rPr>
          <w:rFonts w:ascii="Century Gothic" w:hAnsi="Century Gothic" w:cs="Arial"/>
          <w:lang w:val="en-US"/>
        </w:rPr>
      </w:pPr>
      <w:r w:rsidRPr="008E3436">
        <w:rPr>
          <w:rFonts w:ascii="Century Gothic" w:hAnsi="Century Gothic" w:cs="Arial"/>
          <w:lang w:val="en-US"/>
        </w:rPr>
        <w:t xml:space="preserve">Please do not panic. The chances of </w:t>
      </w:r>
      <w:r w:rsidR="00CE1F85" w:rsidRPr="008E3436">
        <w:rPr>
          <w:rFonts w:ascii="Century Gothic" w:hAnsi="Century Gothic" w:cs="Arial"/>
          <w:lang w:val="en-US"/>
        </w:rPr>
        <w:t xml:space="preserve">the HIV being transmitted from the client to the </w:t>
      </w:r>
      <w:r w:rsidRPr="008E3436">
        <w:rPr>
          <w:rFonts w:ascii="Century Gothic" w:hAnsi="Century Gothic" w:cs="Arial"/>
          <w:lang w:val="en-US"/>
        </w:rPr>
        <w:t xml:space="preserve">student are extremely low. </w:t>
      </w:r>
    </w:p>
    <w:p w:rsidR="007431C0" w:rsidRPr="008E3436" w:rsidRDefault="007431C0">
      <w:pPr>
        <w:rPr>
          <w:rFonts w:ascii="Century Gothic" w:hAnsi="Century Gothic" w:cs="Arial"/>
          <w:lang w:val="en-US"/>
        </w:rPr>
      </w:pPr>
    </w:p>
    <w:p w:rsidR="006E730C" w:rsidRPr="008E3436" w:rsidRDefault="006E730C">
      <w:pPr>
        <w:rPr>
          <w:rFonts w:ascii="Century Gothic" w:hAnsi="Century Gothic" w:cs="Arial"/>
          <w:lang w:val="en-US"/>
        </w:rPr>
      </w:pPr>
      <w:r w:rsidRPr="008E3436">
        <w:rPr>
          <w:rFonts w:ascii="Century Gothic" w:hAnsi="Century Gothic" w:cs="Arial"/>
          <w:lang w:val="en-US"/>
        </w:rPr>
        <w:t xml:space="preserve">Reference for information provided below is from the CDC. Please refer to their website; </w:t>
      </w:r>
      <w:hyperlink r:id="rId29" w:history="1">
        <w:r w:rsidRPr="008E3436">
          <w:rPr>
            <w:rStyle w:val="Hyperlink"/>
            <w:rFonts w:ascii="Century Gothic" w:hAnsi="Century Gothic"/>
          </w:rPr>
          <w:t>http://www.cdc.gov/hepatitis/HCV/HCVfaq.htm</w:t>
        </w:r>
      </w:hyperlink>
      <w:r w:rsidRPr="008E3436">
        <w:rPr>
          <w:rStyle w:val="Strong"/>
          <w:rFonts w:ascii="Century Gothic" w:hAnsi="Century Gothic"/>
          <w:b w:val="0"/>
        </w:rPr>
        <w:t>).</w:t>
      </w:r>
      <w:r w:rsidRPr="008E3436">
        <w:rPr>
          <w:rFonts w:ascii="Century Gothic" w:hAnsi="Century Gothic" w:cs="Arial"/>
          <w:lang w:val="en-US"/>
        </w:rPr>
        <w:t xml:space="preserve"> </w:t>
      </w:r>
    </w:p>
    <w:p w:rsidR="00AD2165" w:rsidRPr="008E3436" w:rsidRDefault="00C92344">
      <w:pPr>
        <w:rPr>
          <w:rFonts w:ascii="Century Gothic" w:hAnsi="Century Gothic" w:cs="Arial"/>
          <w:lang w:val="en-US"/>
        </w:rPr>
      </w:pPr>
      <w:r w:rsidRPr="008E3436">
        <w:rPr>
          <w:rFonts w:ascii="Century Gothic" w:hAnsi="Century Gothic" w:cs="Arial"/>
          <w:lang w:val="en-US"/>
        </w:rPr>
        <w:t>Darby and Walsh (</w:t>
      </w:r>
      <w:r w:rsidR="00CE6615">
        <w:rPr>
          <w:rFonts w:ascii="Century Gothic" w:hAnsi="Century Gothic" w:cs="Arial"/>
          <w:lang w:val="en-US"/>
        </w:rPr>
        <w:t>2014, 4</w:t>
      </w:r>
      <w:r w:rsidR="00CE6615" w:rsidRPr="00CE6615">
        <w:rPr>
          <w:rFonts w:ascii="Century Gothic" w:hAnsi="Century Gothic" w:cs="Arial"/>
          <w:vertAlign w:val="superscript"/>
          <w:lang w:val="en-US"/>
        </w:rPr>
        <w:t>TH</w:t>
      </w:r>
      <w:r w:rsidR="00CE6615">
        <w:rPr>
          <w:rFonts w:ascii="Century Gothic" w:hAnsi="Century Gothic" w:cs="Arial"/>
          <w:lang w:val="en-US"/>
        </w:rPr>
        <w:t xml:space="preserve"> E</w:t>
      </w:r>
      <w:r w:rsidRPr="008E3436">
        <w:rPr>
          <w:rFonts w:ascii="Century Gothic" w:hAnsi="Century Gothic" w:cs="Arial"/>
          <w:lang w:val="en-US"/>
        </w:rPr>
        <w:t>dition) is also referenced.</w:t>
      </w:r>
    </w:p>
    <w:p w:rsidR="000621BC" w:rsidRPr="008E3436" w:rsidRDefault="000621BC">
      <w:pPr>
        <w:rPr>
          <w:rFonts w:ascii="Century Gothic" w:hAnsi="Century Gothic" w:cs="Arial"/>
          <w:lang w:val="en-US"/>
        </w:rPr>
      </w:pPr>
    </w:p>
    <w:p w:rsidR="006E730C" w:rsidRPr="008E3436" w:rsidRDefault="006E730C">
      <w:pPr>
        <w:rPr>
          <w:rFonts w:ascii="Century Gothic" w:hAnsi="Century Gothic" w:cs="Arial"/>
          <w:b/>
          <w:lang w:val="en-US"/>
        </w:rPr>
      </w:pPr>
      <w:r w:rsidRPr="008E3436">
        <w:rPr>
          <w:rFonts w:ascii="Century Gothic" w:hAnsi="Century Gothic" w:cs="Arial"/>
          <w:b/>
          <w:lang w:val="en-US"/>
        </w:rPr>
        <w:t>Hepatitis A:</w:t>
      </w:r>
    </w:p>
    <w:p w:rsidR="006E730C" w:rsidRPr="008E3436" w:rsidRDefault="006E730C">
      <w:pPr>
        <w:rPr>
          <w:rFonts w:ascii="Century Gothic" w:hAnsi="Century Gothic" w:cs="Arial"/>
          <w:lang w:val="en-US"/>
        </w:rPr>
      </w:pPr>
    </w:p>
    <w:p w:rsidR="006E730C" w:rsidRPr="008E3436" w:rsidRDefault="006E730C">
      <w:pPr>
        <w:rPr>
          <w:rFonts w:ascii="Century Gothic" w:hAnsi="Century Gothic" w:cs="Arial"/>
          <w:lang w:val="en-US"/>
        </w:rPr>
      </w:pPr>
      <w:r w:rsidRPr="008E3436">
        <w:rPr>
          <w:rFonts w:ascii="Century Gothic" w:hAnsi="Century Gothic"/>
          <w:color w:val="000000"/>
          <w:lang w:val="en"/>
        </w:rPr>
        <w:t>Hepatitis A is an acute liver disease caused by the hepatitis A virus (HAV), lasting from a few weeks to several months. It does not lead to chronic infection.</w:t>
      </w:r>
    </w:p>
    <w:p w:rsidR="006E730C" w:rsidRPr="008E3436" w:rsidRDefault="006E730C">
      <w:pPr>
        <w:rPr>
          <w:rFonts w:ascii="Century Gothic" w:hAnsi="Century Gothic" w:cs="Arial"/>
          <w:lang w:val="en-US"/>
        </w:rPr>
      </w:pPr>
    </w:p>
    <w:p w:rsidR="006E730C" w:rsidRPr="008E3436" w:rsidRDefault="006E730C">
      <w:pPr>
        <w:rPr>
          <w:rFonts w:ascii="Century Gothic" w:hAnsi="Century Gothic" w:cs="Arial"/>
          <w:lang w:val="en-US"/>
        </w:rPr>
      </w:pPr>
      <w:r w:rsidRPr="008E3436">
        <w:rPr>
          <w:rFonts w:ascii="Century Gothic" w:hAnsi="Century Gothic" w:cs="Arial"/>
          <w:lang w:val="en-US"/>
        </w:rPr>
        <w:t xml:space="preserve">Hepatitis A is spread through oral-fecal contamination and as such with standard precautions the risk to the Dental Hygiene student is very low. If students are planning to travel, then often </w:t>
      </w:r>
      <w:r w:rsidR="00AD2165" w:rsidRPr="008E3436">
        <w:rPr>
          <w:rFonts w:ascii="Century Gothic" w:hAnsi="Century Gothic" w:cs="Arial"/>
          <w:lang w:val="en-US"/>
        </w:rPr>
        <w:t>this vaccination is recommended by their family physician.</w:t>
      </w:r>
      <w:r w:rsidR="00C92344" w:rsidRPr="008E3436">
        <w:rPr>
          <w:rFonts w:ascii="Century Gothic" w:hAnsi="Century Gothic" w:cs="Arial"/>
          <w:lang w:val="en-US"/>
        </w:rPr>
        <w:t xml:space="preserve"> If a student tests positive for Hepatitis A then they will be restricted from client contact and the contact environment with other students/faculty until 7 days after the onset of jaundice.</w:t>
      </w:r>
    </w:p>
    <w:p w:rsidR="006E730C" w:rsidRPr="008E3436" w:rsidRDefault="006E730C">
      <w:pPr>
        <w:rPr>
          <w:rFonts w:ascii="Century Gothic" w:hAnsi="Century Gothic" w:cs="Arial"/>
          <w:lang w:val="en-US"/>
        </w:rPr>
      </w:pPr>
    </w:p>
    <w:p w:rsidR="007431C0" w:rsidRPr="008E3436" w:rsidRDefault="007431C0">
      <w:pPr>
        <w:rPr>
          <w:rFonts w:ascii="Century Gothic" w:hAnsi="Century Gothic" w:cs="Arial"/>
          <w:b/>
          <w:lang w:val="en-US"/>
        </w:rPr>
      </w:pPr>
      <w:r w:rsidRPr="008E3436">
        <w:rPr>
          <w:rFonts w:ascii="Century Gothic" w:hAnsi="Century Gothic" w:cs="Arial"/>
          <w:b/>
          <w:lang w:val="en-US"/>
        </w:rPr>
        <w:t>Hepatitis B</w:t>
      </w:r>
      <w:r w:rsidR="006E730C" w:rsidRPr="008E3436">
        <w:rPr>
          <w:rFonts w:ascii="Century Gothic" w:hAnsi="Century Gothic" w:cs="Arial"/>
          <w:b/>
          <w:lang w:val="en-US"/>
        </w:rPr>
        <w:t>: (HBV)</w:t>
      </w:r>
    </w:p>
    <w:p w:rsidR="007431C0" w:rsidRPr="008E3436" w:rsidRDefault="007431C0">
      <w:pPr>
        <w:rPr>
          <w:rFonts w:ascii="Century Gothic" w:hAnsi="Century Gothic" w:cs="Arial"/>
          <w:lang w:val="en-US"/>
        </w:rPr>
      </w:pPr>
    </w:p>
    <w:p w:rsidR="006E730C" w:rsidRPr="008E3436" w:rsidRDefault="006E730C">
      <w:pPr>
        <w:rPr>
          <w:rFonts w:ascii="Century Gothic" w:hAnsi="Century Gothic" w:cs="Arial"/>
          <w:lang w:val="en-US"/>
        </w:rPr>
      </w:pPr>
      <w:r w:rsidRPr="008E3436">
        <w:rPr>
          <w:rFonts w:ascii="Century Gothic" w:hAnsi="Century Gothic"/>
          <w:color w:val="000000"/>
          <w:lang w:val="en"/>
        </w:rPr>
        <w:t>Hepatitis B is a liver disease caused by the Hepatitis B virus (HBV). It ranges in severity from a mild illness, lasting a few weeks (acute), to a serious long-term (chronic) illness that can lead to liver disease or liver cancer.</w:t>
      </w:r>
    </w:p>
    <w:p w:rsidR="006E730C" w:rsidRPr="008E3436" w:rsidRDefault="006E730C">
      <w:pPr>
        <w:rPr>
          <w:rFonts w:ascii="Century Gothic" w:hAnsi="Century Gothic" w:cs="Arial"/>
          <w:lang w:val="en-US"/>
        </w:rPr>
      </w:pPr>
    </w:p>
    <w:p w:rsidR="007431C0" w:rsidRPr="008E3436" w:rsidRDefault="007431C0">
      <w:pPr>
        <w:rPr>
          <w:rFonts w:ascii="Century Gothic" w:hAnsi="Century Gothic" w:cs="Arial"/>
          <w:lang w:val="en-US"/>
        </w:rPr>
      </w:pPr>
      <w:r w:rsidRPr="008E3436">
        <w:rPr>
          <w:rFonts w:ascii="Century Gothic" w:hAnsi="Century Gothic" w:cs="Arial"/>
          <w:lang w:val="en-US"/>
        </w:rPr>
        <w:t>All students have been immunized against Hepatitis B. It is advisable that your level of antigens is checked during regular physical exams to ensure proper protection.</w:t>
      </w:r>
      <w:r w:rsidR="006E730C" w:rsidRPr="008E3436">
        <w:rPr>
          <w:rFonts w:ascii="Century Gothic" w:hAnsi="Century Gothic" w:cs="Arial"/>
          <w:lang w:val="en-US"/>
        </w:rPr>
        <w:t xml:space="preserve"> Adults who have been immunized against Hepatitis B are not at risk for contracting HBV.</w:t>
      </w:r>
      <w:r w:rsidR="00C92344" w:rsidRPr="008E3436">
        <w:rPr>
          <w:rFonts w:ascii="Century Gothic" w:hAnsi="Century Gothic" w:cs="Arial"/>
          <w:lang w:val="en-US"/>
        </w:rPr>
        <w:t xml:space="preserve"> If for religious reasons, a student has NOT been immunized for HBV then they must see their doctor within 24 hours and in less than 1 week.  It is likely that the physician would initiate the vaccination protocol.</w:t>
      </w:r>
    </w:p>
    <w:p w:rsidR="00DF09C2" w:rsidRPr="008E3436" w:rsidRDefault="00DF09C2">
      <w:pPr>
        <w:rPr>
          <w:rFonts w:ascii="Century Gothic" w:hAnsi="Century Gothic" w:cs="Arial"/>
          <w:lang w:val="en-US"/>
        </w:rPr>
      </w:pPr>
    </w:p>
    <w:p w:rsidR="00DF09C2" w:rsidRPr="008E3436" w:rsidRDefault="00DF09C2">
      <w:pPr>
        <w:rPr>
          <w:rFonts w:ascii="Century Gothic" w:hAnsi="Century Gothic" w:cs="Arial"/>
          <w:lang w:val="en-US"/>
        </w:rPr>
      </w:pPr>
      <w:r w:rsidRPr="008E3436">
        <w:rPr>
          <w:rFonts w:ascii="Century Gothic" w:hAnsi="Century Gothic" w:cs="Arial"/>
          <w:lang w:val="en-US"/>
        </w:rPr>
        <w:t>If a student is HBV positive there is no restriction to clients. Standard precautions should always be followed.</w:t>
      </w:r>
    </w:p>
    <w:p w:rsidR="007431C0" w:rsidRPr="008E3436" w:rsidRDefault="007431C0">
      <w:pPr>
        <w:rPr>
          <w:rFonts w:ascii="Century Gothic" w:hAnsi="Century Gothic" w:cs="Arial"/>
          <w:lang w:val="en-US"/>
        </w:rPr>
      </w:pPr>
    </w:p>
    <w:p w:rsidR="007431C0" w:rsidRPr="008E3436" w:rsidRDefault="007431C0">
      <w:pPr>
        <w:rPr>
          <w:rStyle w:val="Strong"/>
          <w:rFonts w:ascii="Century Gothic" w:hAnsi="Century Gothic"/>
          <w:b w:val="0"/>
        </w:rPr>
      </w:pPr>
      <w:r w:rsidRPr="008E3436">
        <w:rPr>
          <w:rStyle w:val="Strong"/>
          <w:rFonts w:ascii="Century Gothic" w:hAnsi="Century Gothic"/>
        </w:rPr>
        <w:t>Hepatitis C:</w:t>
      </w:r>
      <w:r w:rsidRPr="008E3436">
        <w:rPr>
          <w:rStyle w:val="Strong"/>
          <w:rFonts w:ascii="Century Gothic" w:hAnsi="Century Gothic"/>
          <w:b w:val="0"/>
        </w:rPr>
        <w:t xml:space="preserve"> </w:t>
      </w:r>
    </w:p>
    <w:p w:rsidR="006E730C" w:rsidRPr="008E3436" w:rsidRDefault="006E730C">
      <w:pPr>
        <w:rPr>
          <w:rStyle w:val="Strong"/>
          <w:rFonts w:ascii="Century Gothic" w:hAnsi="Century Gothic"/>
          <w:b w:val="0"/>
        </w:rPr>
      </w:pPr>
    </w:p>
    <w:p w:rsidR="007431C0" w:rsidRPr="008E3436" w:rsidRDefault="007431C0">
      <w:pPr>
        <w:rPr>
          <w:rStyle w:val="Strong"/>
          <w:rFonts w:ascii="Century Gothic" w:hAnsi="Century Gothic"/>
          <w:b w:val="0"/>
        </w:rPr>
      </w:pPr>
      <w:r w:rsidRPr="008E3436">
        <w:rPr>
          <w:rStyle w:val="Strong"/>
          <w:rFonts w:ascii="Century Gothic" w:hAnsi="Century Gothic"/>
          <w:b w:val="0"/>
        </w:rPr>
        <w:t>Hepatitis C carriers may be either acute or chronic.</w:t>
      </w:r>
      <w:r w:rsidR="00D55F5C" w:rsidRPr="008E3436">
        <w:rPr>
          <w:rStyle w:val="Strong"/>
          <w:rFonts w:ascii="Century Gothic" w:hAnsi="Century Gothic"/>
          <w:b w:val="0"/>
        </w:rPr>
        <w:t xml:space="preserve"> 75%-85% of the cases go on to become chronic. </w:t>
      </w:r>
      <w:r w:rsidRPr="008E3436">
        <w:rPr>
          <w:rStyle w:val="Strong"/>
          <w:rFonts w:ascii="Century Gothic" w:hAnsi="Century Gothic"/>
          <w:b w:val="0"/>
        </w:rPr>
        <w:t xml:space="preserve"> In 15-25% of the cases patients clear the virus from their system without treatment and do not develop </w:t>
      </w:r>
      <w:r w:rsidR="00D55F5C" w:rsidRPr="008E3436">
        <w:rPr>
          <w:rStyle w:val="Strong"/>
          <w:rFonts w:ascii="Century Gothic" w:hAnsi="Century Gothic"/>
          <w:b w:val="0"/>
        </w:rPr>
        <w:t>c</w:t>
      </w:r>
      <w:r w:rsidRPr="008E3436">
        <w:rPr>
          <w:rStyle w:val="Strong"/>
          <w:rFonts w:ascii="Century Gothic" w:hAnsi="Century Gothic"/>
          <w:b w:val="0"/>
        </w:rPr>
        <w:t xml:space="preserve">hronic </w:t>
      </w:r>
      <w:r w:rsidR="006E730C" w:rsidRPr="008E3436">
        <w:rPr>
          <w:rStyle w:val="Strong"/>
          <w:rFonts w:ascii="Century Gothic" w:hAnsi="Century Gothic"/>
          <w:b w:val="0"/>
        </w:rPr>
        <w:t>h</w:t>
      </w:r>
      <w:r w:rsidRPr="008E3436">
        <w:rPr>
          <w:rStyle w:val="Strong"/>
          <w:rFonts w:ascii="Century Gothic" w:hAnsi="Century Gothic"/>
          <w:b w:val="0"/>
        </w:rPr>
        <w:t>epatitis.</w:t>
      </w:r>
      <w:r w:rsidR="00D55F5C" w:rsidRPr="008E3436">
        <w:rPr>
          <w:rStyle w:val="Strong"/>
          <w:rFonts w:ascii="Century Gothic" w:hAnsi="Century Gothic"/>
          <w:b w:val="0"/>
        </w:rPr>
        <w:t xml:space="preserve"> With the use of “Standard Precautions” in Dentistry the risk of contracting Hepatitis C is extremely low. </w:t>
      </w:r>
    </w:p>
    <w:p w:rsidR="00D55F5C" w:rsidRPr="008E3436" w:rsidRDefault="00D55F5C">
      <w:pPr>
        <w:rPr>
          <w:rStyle w:val="Strong"/>
          <w:rFonts w:ascii="Century Gothic" w:hAnsi="Century Gothic"/>
          <w:b w:val="0"/>
        </w:rPr>
      </w:pPr>
    </w:p>
    <w:p w:rsidR="00D55F5C" w:rsidRPr="008E3436" w:rsidRDefault="00D55F5C">
      <w:pPr>
        <w:rPr>
          <w:rStyle w:val="Strong"/>
          <w:rFonts w:ascii="Century Gothic" w:hAnsi="Century Gothic"/>
          <w:b w:val="0"/>
        </w:rPr>
      </w:pPr>
      <w:r w:rsidRPr="008E3436">
        <w:rPr>
          <w:rStyle w:val="Strong"/>
          <w:rFonts w:ascii="Century Gothic" w:hAnsi="Century Gothic"/>
          <w:b w:val="0"/>
        </w:rPr>
        <w:t xml:space="preserve">Should an exposure occur; </w:t>
      </w:r>
      <w:r w:rsidR="00C92344" w:rsidRPr="008E3436">
        <w:rPr>
          <w:rStyle w:val="Strong"/>
          <w:rFonts w:ascii="Century Gothic" w:hAnsi="Century Gothic"/>
          <w:b w:val="0"/>
        </w:rPr>
        <w:t xml:space="preserve">and to be thorough, you should test the source client; </w:t>
      </w:r>
      <w:r w:rsidRPr="008E3436">
        <w:rPr>
          <w:rStyle w:val="Strong"/>
          <w:rFonts w:ascii="Century Gothic" w:hAnsi="Century Gothic"/>
          <w:b w:val="0"/>
        </w:rPr>
        <w:t xml:space="preserve">follow the protocols for puncture wound. </w:t>
      </w:r>
      <w:r w:rsidRPr="008E3436">
        <w:rPr>
          <w:rStyle w:val="Strong"/>
          <w:rFonts w:ascii="Century Gothic" w:hAnsi="Century Gothic"/>
        </w:rPr>
        <w:t>Please follow up with your family physician. You should be tested</w:t>
      </w:r>
      <w:r w:rsidR="00C92344" w:rsidRPr="008E3436">
        <w:rPr>
          <w:rStyle w:val="Strong"/>
          <w:rFonts w:ascii="Century Gothic" w:hAnsi="Century Gothic"/>
        </w:rPr>
        <w:t xml:space="preserve"> for the anti HCV</w:t>
      </w:r>
      <w:r w:rsidRPr="008E3436">
        <w:rPr>
          <w:rStyle w:val="Strong"/>
          <w:rFonts w:ascii="Century Gothic" w:hAnsi="Century Gothic"/>
        </w:rPr>
        <w:t xml:space="preserve"> </w:t>
      </w:r>
      <w:r w:rsidRPr="008E3436">
        <w:rPr>
          <w:rStyle w:val="Strong"/>
          <w:rFonts w:ascii="Century Gothic" w:hAnsi="Century Gothic"/>
          <w:b w:val="0"/>
        </w:rPr>
        <w:t xml:space="preserve">and there are several tests which will be performed. HCV does not show up on a blood </w:t>
      </w:r>
      <w:r w:rsidRPr="008E3436">
        <w:rPr>
          <w:rStyle w:val="Strong"/>
          <w:rFonts w:ascii="Century Gothic" w:hAnsi="Century Gothic"/>
          <w:b w:val="0"/>
        </w:rPr>
        <w:lastRenderedPageBreak/>
        <w:t xml:space="preserve">test immediately and could take several weeks for it to be evident. False positives are possible so an alternate test is advisable. </w:t>
      </w:r>
      <w:r w:rsidR="00C92344" w:rsidRPr="008E3436">
        <w:rPr>
          <w:rStyle w:val="Strong"/>
          <w:rFonts w:ascii="Century Gothic" w:hAnsi="Century Gothic"/>
          <w:b w:val="0"/>
        </w:rPr>
        <w:t xml:space="preserve">Repeated testings are recommended at 4-6 months to determine status. </w:t>
      </w:r>
      <w:r w:rsidR="006E730C" w:rsidRPr="008E3436">
        <w:rPr>
          <w:rStyle w:val="Strong"/>
          <w:rFonts w:ascii="Century Gothic" w:hAnsi="Century Gothic"/>
          <w:b w:val="0"/>
        </w:rPr>
        <w:t>Once again consult your family physician and they will assess you properly.</w:t>
      </w:r>
      <w:r w:rsidR="00391A30" w:rsidRPr="008E3436">
        <w:rPr>
          <w:rStyle w:val="Strong"/>
          <w:rFonts w:ascii="Century Gothic" w:hAnsi="Century Gothic"/>
          <w:b w:val="0"/>
        </w:rPr>
        <w:t xml:space="preserve"> Please note there is NO pre exposure vaccination or post exposure prophylaxis for Hepatitis C.</w:t>
      </w:r>
    </w:p>
    <w:p w:rsidR="00DF09C2" w:rsidRPr="008E3436" w:rsidRDefault="00DF09C2">
      <w:pPr>
        <w:rPr>
          <w:rStyle w:val="Strong"/>
          <w:rFonts w:ascii="Century Gothic" w:hAnsi="Century Gothic"/>
          <w:b w:val="0"/>
        </w:rPr>
      </w:pPr>
    </w:p>
    <w:p w:rsidR="00DF09C2" w:rsidRPr="008E3436" w:rsidRDefault="00DF09C2" w:rsidP="00DF09C2">
      <w:pPr>
        <w:rPr>
          <w:rFonts w:ascii="Century Gothic" w:hAnsi="Century Gothic" w:cs="Arial"/>
          <w:lang w:val="en-US"/>
        </w:rPr>
      </w:pPr>
      <w:r w:rsidRPr="008E3436">
        <w:rPr>
          <w:rFonts w:ascii="Century Gothic" w:hAnsi="Century Gothic" w:cs="Arial"/>
          <w:lang w:val="en-US"/>
        </w:rPr>
        <w:t>If a student is HCV positive there is no restriction to clients. Standard precautions should always be followed.</w:t>
      </w:r>
    </w:p>
    <w:p w:rsidR="00DF09C2" w:rsidRPr="008E3436" w:rsidRDefault="00DF09C2" w:rsidP="00DF09C2">
      <w:pPr>
        <w:rPr>
          <w:rFonts w:ascii="Century Gothic" w:hAnsi="Century Gothic" w:cs="Arial"/>
          <w:lang w:val="en-US"/>
        </w:rPr>
      </w:pPr>
    </w:p>
    <w:p w:rsidR="007431C0" w:rsidRPr="008E3436" w:rsidRDefault="00942DD2">
      <w:pPr>
        <w:rPr>
          <w:rStyle w:val="Strong"/>
          <w:rFonts w:ascii="Century Gothic" w:hAnsi="Century Gothic"/>
        </w:rPr>
      </w:pPr>
      <w:r w:rsidRPr="008E3436">
        <w:rPr>
          <w:rStyle w:val="Strong"/>
          <w:rFonts w:ascii="Century Gothic" w:hAnsi="Century Gothic"/>
        </w:rPr>
        <w:t>Air Borne Pathogens:</w:t>
      </w:r>
    </w:p>
    <w:p w:rsidR="00942DD2" w:rsidRPr="008E3436" w:rsidRDefault="00942DD2">
      <w:pPr>
        <w:rPr>
          <w:rStyle w:val="Strong"/>
          <w:rFonts w:ascii="Century Gothic" w:hAnsi="Century Gothic"/>
          <w:b w:val="0"/>
        </w:rPr>
      </w:pPr>
      <w:r w:rsidRPr="008E3436">
        <w:rPr>
          <w:rStyle w:val="Strong"/>
          <w:rFonts w:ascii="Century Gothic" w:hAnsi="Century Gothic"/>
          <w:b w:val="0"/>
        </w:rPr>
        <w:t xml:space="preserve">Students are also at risk for air borne or droplet infection. It is important for the student to take the necessary precautions. Eat properly and get plenty of rest and exercise. </w:t>
      </w:r>
    </w:p>
    <w:p w:rsidR="00942DD2" w:rsidRPr="008E3436" w:rsidRDefault="00942DD2">
      <w:pPr>
        <w:rPr>
          <w:rStyle w:val="Strong"/>
          <w:rFonts w:ascii="Century Gothic" w:hAnsi="Century Gothic"/>
          <w:b w:val="0"/>
        </w:rPr>
      </w:pPr>
    </w:p>
    <w:p w:rsidR="00942DD2" w:rsidRPr="008E3436" w:rsidRDefault="009868A1">
      <w:pPr>
        <w:rPr>
          <w:rStyle w:val="Strong"/>
          <w:rFonts w:ascii="Century Gothic" w:hAnsi="Century Gothic"/>
          <w:b w:val="0"/>
        </w:rPr>
      </w:pPr>
      <w:r w:rsidRPr="008E3436">
        <w:rPr>
          <w:rStyle w:val="Strong"/>
          <w:rFonts w:ascii="Century Gothic" w:hAnsi="Century Gothic"/>
        </w:rPr>
        <w:t xml:space="preserve">Colds and </w:t>
      </w:r>
      <w:r w:rsidR="00942DD2" w:rsidRPr="008E3436">
        <w:rPr>
          <w:rStyle w:val="Strong"/>
          <w:rFonts w:ascii="Century Gothic" w:hAnsi="Century Gothic"/>
        </w:rPr>
        <w:t>Flu</w:t>
      </w:r>
      <w:r w:rsidR="00942DD2" w:rsidRPr="008E3436">
        <w:rPr>
          <w:rStyle w:val="Strong"/>
          <w:rFonts w:ascii="Century Gothic" w:hAnsi="Century Gothic"/>
          <w:b w:val="0"/>
        </w:rPr>
        <w:t xml:space="preserve">: there are many strains of the flu. Flu shots are highly recommended to increase your immunity. </w:t>
      </w:r>
      <w:r w:rsidR="003F398C" w:rsidRPr="008E3436">
        <w:rPr>
          <w:rStyle w:val="Strong"/>
          <w:rFonts w:ascii="Century Gothic" w:hAnsi="Century Gothic"/>
          <w:b w:val="0"/>
        </w:rPr>
        <w:t>If a pandemic has been recognized then it is highly recommended that students follow all recommended protocols.</w:t>
      </w:r>
      <w:r w:rsidR="00C92344" w:rsidRPr="008E3436">
        <w:rPr>
          <w:rStyle w:val="Strong"/>
          <w:rFonts w:ascii="Century Gothic" w:hAnsi="Century Gothic"/>
          <w:b w:val="0"/>
        </w:rPr>
        <w:t xml:space="preserve"> </w:t>
      </w:r>
    </w:p>
    <w:p w:rsidR="00942DD2" w:rsidRPr="008E3436" w:rsidRDefault="00942DD2">
      <w:pPr>
        <w:rPr>
          <w:rStyle w:val="Strong"/>
          <w:rFonts w:ascii="Century Gothic" w:hAnsi="Century Gothic"/>
          <w:b w:val="0"/>
        </w:rPr>
      </w:pPr>
    </w:p>
    <w:p w:rsidR="00942DD2" w:rsidRPr="008E3436" w:rsidRDefault="00942DD2">
      <w:pPr>
        <w:rPr>
          <w:rStyle w:val="Strong"/>
          <w:rFonts w:ascii="Century Gothic" w:hAnsi="Century Gothic"/>
        </w:rPr>
      </w:pPr>
      <w:r w:rsidRPr="008E3436">
        <w:rPr>
          <w:rStyle w:val="Strong"/>
          <w:rFonts w:ascii="Century Gothic" w:hAnsi="Century Gothic"/>
        </w:rPr>
        <w:t>Tuberculosis:</w:t>
      </w:r>
    </w:p>
    <w:p w:rsidR="009868A1" w:rsidRPr="008E3436" w:rsidRDefault="009868A1">
      <w:pPr>
        <w:rPr>
          <w:rStyle w:val="Strong"/>
          <w:rFonts w:ascii="Century Gothic" w:hAnsi="Century Gothic"/>
          <w:b w:val="0"/>
        </w:rPr>
      </w:pPr>
      <w:r w:rsidRPr="008E3436">
        <w:rPr>
          <w:rStyle w:val="Strong"/>
          <w:rFonts w:ascii="Century Gothic" w:hAnsi="Century Gothic"/>
          <w:b w:val="0"/>
        </w:rPr>
        <w:t>Tuberculosis falls into 2 categories; primary and active. Clients with active tuberculosis can be highly contagious and cannot be seen in our clinic. If a client reports having tuberculosis or even testing positive but not having it, then clearance must be provided by the family physician. We need to verify which category the client falls into.</w:t>
      </w:r>
      <w:r w:rsidR="003F398C" w:rsidRPr="008E3436">
        <w:rPr>
          <w:rStyle w:val="Strong"/>
          <w:rFonts w:ascii="Century Gothic" w:hAnsi="Century Gothic"/>
          <w:b w:val="0"/>
        </w:rPr>
        <w:t xml:space="preserve"> Please refer to the medical consultation request form on page </w:t>
      </w:r>
      <w:r w:rsidR="008D636F" w:rsidRPr="008E3436">
        <w:rPr>
          <w:rStyle w:val="Strong"/>
          <w:rFonts w:ascii="Century Gothic" w:hAnsi="Century Gothic"/>
          <w:b w:val="0"/>
        </w:rPr>
        <w:t>1</w:t>
      </w:r>
      <w:r w:rsidR="00696373" w:rsidRPr="008E3436">
        <w:rPr>
          <w:rStyle w:val="Strong"/>
          <w:rFonts w:ascii="Century Gothic" w:hAnsi="Century Gothic"/>
          <w:b w:val="0"/>
        </w:rPr>
        <w:t>77</w:t>
      </w:r>
      <w:r w:rsidR="003F398C" w:rsidRPr="008E3436">
        <w:rPr>
          <w:rStyle w:val="Strong"/>
          <w:rFonts w:ascii="Century Gothic" w:hAnsi="Century Gothic"/>
          <w:b w:val="0"/>
        </w:rPr>
        <w:t xml:space="preserve"> of this manual.</w:t>
      </w:r>
    </w:p>
    <w:p w:rsidR="00DF09C2" w:rsidRPr="008E3436" w:rsidRDefault="00DF09C2">
      <w:pPr>
        <w:rPr>
          <w:rStyle w:val="Strong"/>
          <w:rFonts w:ascii="Century Gothic" w:hAnsi="Century Gothic"/>
          <w:b w:val="0"/>
        </w:rPr>
      </w:pPr>
    </w:p>
    <w:p w:rsidR="00DF09C2" w:rsidRPr="008E3436" w:rsidRDefault="00DF09C2">
      <w:pPr>
        <w:rPr>
          <w:rStyle w:val="Strong"/>
          <w:rFonts w:ascii="Century Gothic" w:hAnsi="Century Gothic"/>
          <w:b w:val="0"/>
        </w:rPr>
      </w:pPr>
      <w:r w:rsidRPr="008E3436">
        <w:rPr>
          <w:rStyle w:val="Strong"/>
          <w:rFonts w:ascii="Century Gothic" w:hAnsi="Century Gothic"/>
          <w:b w:val="0"/>
        </w:rPr>
        <w:t xml:space="preserve">If a student develops ACTIVE tuberculosis then they will be restricted from client care and student/faculty contact until proven </w:t>
      </w:r>
      <w:r w:rsidR="003E0B49" w:rsidRPr="008E3436">
        <w:rPr>
          <w:rStyle w:val="Strong"/>
          <w:rFonts w:ascii="Century Gothic" w:hAnsi="Century Gothic"/>
          <w:b w:val="0"/>
        </w:rPr>
        <w:t>non-infectious</w:t>
      </w:r>
      <w:r w:rsidRPr="008E3436">
        <w:rPr>
          <w:rStyle w:val="Strong"/>
          <w:rFonts w:ascii="Century Gothic" w:hAnsi="Century Gothic"/>
          <w:b w:val="0"/>
        </w:rPr>
        <w:t>. If they have primary TB (a positive skin test and/or positive chest x-ray), then there is no restriction. It is ONLY if the student has active tuberculosis would they be removed from contact with clients/students and faculty.</w:t>
      </w:r>
    </w:p>
    <w:p w:rsidR="00942DD2" w:rsidRPr="008E3436" w:rsidRDefault="00942DD2">
      <w:pPr>
        <w:rPr>
          <w:rStyle w:val="Strong"/>
          <w:rFonts w:ascii="Century Gothic" w:hAnsi="Century Gothic"/>
          <w:b w:val="0"/>
        </w:rPr>
      </w:pPr>
    </w:p>
    <w:p w:rsidR="009868A1" w:rsidRPr="008E3436" w:rsidRDefault="009868A1">
      <w:pPr>
        <w:rPr>
          <w:rStyle w:val="Strong"/>
          <w:rFonts w:ascii="Century Gothic" w:hAnsi="Century Gothic"/>
        </w:rPr>
      </w:pPr>
      <w:r w:rsidRPr="008E3436">
        <w:rPr>
          <w:rStyle w:val="Strong"/>
          <w:rFonts w:ascii="Century Gothic" w:hAnsi="Century Gothic"/>
        </w:rPr>
        <w:t>Other:</w:t>
      </w:r>
    </w:p>
    <w:p w:rsidR="009868A1" w:rsidRPr="008E3436" w:rsidRDefault="009868A1">
      <w:pPr>
        <w:rPr>
          <w:rStyle w:val="Strong"/>
          <w:rFonts w:ascii="Century Gothic" w:hAnsi="Century Gothic"/>
          <w:b w:val="0"/>
        </w:rPr>
      </w:pPr>
      <w:r w:rsidRPr="008E3436">
        <w:rPr>
          <w:rStyle w:val="Strong"/>
          <w:rFonts w:ascii="Century Gothic" w:hAnsi="Century Gothic"/>
        </w:rPr>
        <w:t xml:space="preserve">Conjunctivitis:   </w:t>
      </w:r>
      <w:r w:rsidRPr="008E3436">
        <w:rPr>
          <w:rStyle w:val="Strong"/>
          <w:rFonts w:ascii="Century Gothic" w:hAnsi="Century Gothic"/>
          <w:b w:val="0"/>
        </w:rPr>
        <w:t xml:space="preserve">Viral and bacterial conjunctivitis is easily spread. If the cause of the conjunctivitis is bacterial then the client should be asked if they have begun antibiotic eye drops. If not, they should not be seen. Hand hygiene following all Standard precautions is essential to prevent the spread. </w:t>
      </w:r>
    </w:p>
    <w:p w:rsidR="003F398C" w:rsidRPr="008E3436" w:rsidRDefault="003F398C">
      <w:pPr>
        <w:rPr>
          <w:rStyle w:val="Strong"/>
          <w:rFonts w:ascii="Century Gothic" w:hAnsi="Century Gothic"/>
          <w:b w:val="0"/>
        </w:rPr>
      </w:pPr>
    </w:p>
    <w:p w:rsidR="00F9056B" w:rsidRPr="008E3436" w:rsidRDefault="003F398C">
      <w:pPr>
        <w:rPr>
          <w:rStyle w:val="Strong"/>
          <w:rFonts w:ascii="Century Gothic" w:hAnsi="Century Gothic"/>
          <w:b w:val="0"/>
        </w:rPr>
      </w:pPr>
      <w:r w:rsidRPr="008E3436">
        <w:rPr>
          <w:rStyle w:val="Strong"/>
          <w:rFonts w:ascii="Century Gothic" w:hAnsi="Century Gothic"/>
        </w:rPr>
        <w:t xml:space="preserve">Herpes </w:t>
      </w:r>
      <w:r w:rsidR="00810094" w:rsidRPr="008E3436">
        <w:rPr>
          <w:rStyle w:val="Strong"/>
          <w:rFonts w:ascii="Century Gothic" w:hAnsi="Century Gothic"/>
        </w:rPr>
        <w:t>1 (HPV 1)</w:t>
      </w:r>
      <w:r w:rsidRPr="008E3436">
        <w:rPr>
          <w:rStyle w:val="Strong"/>
          <w:rFonts w:ascii="Century Gothic" w:hAnsi="Century Gothic"/>
        </w:rPr>
        <w:t xml:space="preserve">: </w:t>
      </w:r>
      <w:r w:rsidR="00CD79FA" w:rsidRPr="008E3436">
        <w:rPr>
          <w:rStyle w:val="Strong"/>
          <w:rFonts w:ascii="Century Gothic" w:hAnsi="Century Gothic"/>
          <w:b w:val="0"/>
        </w:rPr>
        <w:t xml:space="preserve">Students are expected to use standard precautions if they develop herpes </w:t>
      </w:r>
      <w:r w:rsidR="00810094" w:rsidRPr="008E3436">
        <w:rPr>
          <w:rStyle w:val="Strong"/>
          <w:rFonts w:ascii="Century Gothic" w:hAnsi="Century Gothic"/>
          <w:b w:val="0"/>
        </w:rPr>
        <w:t>1</w:t>
      </w:r>
      <w:r w:rsidR="00CD79FA" w:rsidRPr="008E3436">
        <w:rPr>
          <w:rStyle w:val="Strong"/>
          <w:rFonts w:ascii="Century Gothic" w:hAnsi="Century Gothic"/>
          <w:b w:val="0"/>
        </w:rPr>
        <w:t>. Students will not be permitted to see clients if they present with an active lesion</w:t>
      </w:r>
      <w:r w:rsidR="00DF09C2" w:rsidRPr="008E3436">
        <w:rPr>
          <w:rStyle w:val="Strong"/>
          <w:rFonts w:ascii="Century Gothic" w:hAnsi="Century Gothic"/>
          <w:b w:val="0"/>
        </w:rPr>
        <w:t>(s)</w:t>
      </w:r>
      <w:r w:rsidR="00CD79FA" w:rsidRPr="008E3436">
        <w:rPr>
          <w:rStyle w:val="Strong"/>
          <w:rFonts w:ascii="Century Gothic" w:hAnsi="Century Gothic"/>
          <w:b w:val="0"/>
        </w:rPr>
        <w:t xml:space="preserve">. Clients will also be refused treatment if </w:t>
      </w:r>
      <w:r w:rsidR="00CD79FA" w:rsidRPr="008E3436">
        <w:rPr>
          <w:rStyle w:val="Strong"/>
          <w:rFonts w:ascii="Century Gothic" w:hAnsi="Century Gothic"/>
          <w:b w:val="0"/>
        </w:rPr>
        <w:lastRenderedPageBreak/>
        <w:t>they present with an active lesion.</w:t>
      </w:r>
      <w:r w:rsidR="00DF09C2" w:rsidRPr="008E3436">
        <w:rPr>
          <w:rStyle w:val="Strong"/>
          <w:rFonts w:ascii="Century Gothic" w:hAnsi="Century Gothic"/>
          <w:b w:val="0"/>
        </w:rPr>
        <w:t xml:space="preserve"> Once lesions are healed treatment may be provided or received.</w:t>
      </w:r>
    </w:p>
    <w:p w:rsidR="00DF09C2" w:rsidRPr="008E3436" w:rsidRDefault="00DF09C2">
      <w:pPr>
        <w:rPr>
          <w:rStyle w:val="Strong"/>
          <w:rFonts w:ascii="Century Gothic" w:hAnsi="Century Gothic"/>
          <w:b w:val="0"/>
        </w:rPr>
      </w:pPr>
    </w:p>
    <w:p w:rsidR="00DF09C2" w:rsidRPr="008E3436" w:rsidRDefault="00DF09C2">
      <w:pPr>
        <w:rPr>
          <w:rStyle w:val="Strong"/>
          <w:rFonts w:ascii="Century Gothic" w:hAnsi="Century Gothic"/>
          <w:b w:val="0"/>
        </w:rPr>
      </w:pPr>
      <w:r w:rsidRPr="008E3436">
        <w:rPr>
          <w:rStyle w:val="Strong"/>
          <w:rFonts w:ascii="Century Gothic" w:hAnsi="Century Gothic"/>
        </w:rPr>
        <w:t>Measles:</w:t>
      </w:r>
      <w:r w:rsidRPr="008E3436">
        <w:rPr>
          <w:rStyle w:val="Strong"/>
          <w:rFonts w:ascii="Century Gothic" w:hAnsi="Century Gothic"/>
          <w:b w:val="0"/>
        </w:rPr>
        <w:t xml:space="preserve">  If active then students will be excluded from contact with clients/students/faculty until 7 days after the rash appears. The same applies to clients who report a medical history involving active measles.</w:t>
      </w:r>
    </w:p>
    <w:p w:rsidR="00DF09C2" w:rsidRPr="008E3436" w:rsidRDefault="00DF09C2">
      <w:pPr>
        <w:rPr>
          <w:rStyle w:val="Strong"/>
          <w:rFonts w:ascii="Century Gothic" w:hAnsi="Century Gothic"/>
          <w:b w:val="0"/>
        </w:rPr>
      </w:pPr>
    </w:p>
    <w:p w:rsidR="0025602B" w:rsidRPr="008E3436" w:rsidRDefault="00DF09C2" w:rsidP="0025602B">
      <w:pPr>
        <w:rPr>
          <w:rStyle w:val="Strong"/>
          <w:rFonts w:ascii="Century Gothic" w:hAnsi="Century Gothic"/>
          <w:b w:val="0"/>
        </w:rPr>
      </w:pPr>
      <w:r w:rsidRPr="008E3436">
        <w:rPr>
          <w:rStyle w:val="Strong"/>
          <w:rFonts w:ascii="Century Gothic" w:hAnsi="Century Gothic"/>
        </w:rPr>
        <w:t xml:space="preserve">Measles: (post exposure of susceptible </w:t>
      </w:r>
      <w:r w:rsidR="0025602B" w:rsidRPr="008E3436">
        <w:rPr>
          <w:rStyle w:val="Strong"/>
          <w:rFonts w:ascii="Century Gothic" w:hAnsi="Century Gothic"/>
        </w:rPr>
        <w:t xml:space="preserve">student, faculty or </w:t>
      </w:r>
      <w:r w:rsidRPr="008E3436">
        <w:rPr>
          <w:rStyle w:val="Strong"/>
          <w:rFonts w:ascii="Century Gothic" w:hAnsi="Century Gothic"/>
        </w:rPr>
        <w:t>personnel)</w:t>
      </w:r>
      <w:r w:rsidR="0025602B" w:rsidRPr="008E3436">
        <w:rPr>
          <w:rStyle w:val="Strong"/>
          <w:rFonts w:ascii="Century Gothic" w:hAnsi="Century Gothic"/>
        </w:rPr>
        <w:t>;</w:t>
      </w:r>
      <w:r w:rsidR="0025602B" w:rsidRPr="008E3436">
        <w:rPr>
          <w:rStyle w:val="Strong"/>
          <w:rFonts w:ascii="Century Gothic" w:hAnsi="Century Gothic"/>
          <w:b w:val="0"/>
        </w:rPr>
        <w:t xml:space="preserve"> excluded</w:t>
      </w:r>
      <w:r w:rsidRPr="008E3436">
        <w:rPr>
          <w:rStyle w:val="Strong"/>
          <w:rFonts w:ascii="Century Gothic" w:hAnsi="Century Gothic"/>
          <w:b w:val="0"/>
        </w:rPr>
        <w:t xml:space="preserve"> from contact from the fifth day after first exposure through the 21</w:t>
      </w:r>
      <w:r w:rsidRPr="008E3436">
        <w:rPr>
          <w:rStyle w:val="Strong"/>
          <w:rFonts w:ascii="Century Gothic" w:hAnsi="Century Gothic"/>
          <w:b w:val="0"/>
          <w:vertAlign w:val="superscript"/>
        </w:rPr>
        <w:t>st</w:t>
      </w:r>
      <w:r w:rsidRPr="008E3436">
        <w:rPr>
          <w:rStyle w:val="Strong"/>
          <w:rFonts w:ascii="Century Gothic" w:hAnsi="Century Gothic"/>
          <w:b w:val="0"/>
        </w:rPr>
        <w:t xml:space="preserve"> day after last exposure or 4 days after rash appears.</w:t>
      </w:r>
      <w:r w:rsidR="0025602B" w:rsidRPr="008E3436">
        <w:rPr>
          <w:rStyle w:val="Strong"/>
          <w:rFonts w:ascii="Century Gothic" w:hAnsi="Century Gothic"/>
          <w:b w:val="0"/>
        </w:rPr>
        <w:t xml:space="preserve"> The same applies to clients who report a medical history involving active measles.</w:t>
      </w:r>
    </w:p>
    <w:p w:rsidR="0025602B" w:rsidRPr="008E3436" w:rsidRDefault="0025602B">
      <w:pPr>
        <w:rPr>
          <w:rStyle w:val="Strong"/>
          <w:rFonts w:ascii="Century Gothic" w:hAnsi="Century Gothic"/>
          <w:b w:val="0"/>
        </w:rPr>
      </w:pPr>
    </w:p>
    <w:p w:rsidR="0025602B" w:rsidRPr="008E3436" w:rsidRDefault="0025602B" w:rsidP="0025602B">
      <w:pPr>
        <w:rPr>
          <w:rStyle w:val="Strong"/>
          <w:rFonts w:ascii="Century Gothic" w:hAnsi="Century Gothic"/>
          <w:b w:val="0"/>
        </w:rPr>
      </w:pPr>
      <w:r w:rsidRPr="008E3436">
        <w:rPr>
          <w:rStyle w:val="Strong"/>
          <w:rFonts w:ascii="Century Gothic" w:hAnsi="Century Gothic"/>
        </w:rPr>
        <w:t xml:space="preserve">Mumps: </w:t>
      </w:r>
      <w:r w:rsidRPr="008E3436">
        <w:rPr>
          <w:rStyle w:val="Strong"/>
          <w:rFonts w:ascii="Century Gothic" w:hAnsi="Century Gothic"/>
          <w:b w:val="0"/>
        </w:rPr>
        <w:t>If active then students will be excluded from contact with clients/students/faculty until 9 days after the onset of parotitis.  The same applies to clients who report a medical history involving active mumps.</w:t>
      </w:r>
    </w:p>
    <w:p w:rsidR="0025602B" w:rsidRPr="008E3436" w:rsidRDefault="0025602B">
      <w:pPr>
        <w:rPr>
          <w:rStyle w:val="Strong"/>
          <w:rFonts w:ascii="Century Gothic" w:hAnsi="Century Gothic"/>
        </w:rPr>
      </w:pPr>
    </w:p>
    <w:p w:rsidR="0025602B" w:rsidRPr="008E3436" w:rsidRDefault="0025602B" w:rsidP="0025602B">
      <w:pPr>
        <w:rPr>
          <w:rStyle w:val="Strong"/>
          <w:rFonts w:ascii="Century Gothic" w:hAnsi="Century Gothic"/>
          <w:b w:val="0"/>
        </w:rPr>
      </w:pPr>
      <w:r w:rsidRPr="008E3436">
        <w:rPr>
          <w:rStyle w:val="Strong"/>
          <w:rFonts w:ascii="Century Gothic" w:hAnsi="Century Gothic"/>
        </w:rPr>
        <w:t>Mumps: (post exposure of susceptible student, faculty or personnel);</w:t>
      </w:r>
      <w:r w:rsidRPr="008E3436">
        <w:rPr>
          <w:rStyle w:val="Strong"/>
          <w:rFonts w:ascii="Century Gothic" w:hAnsi="Century Gothic"/>
          <w:b w:val="0"/>
        </w:rPr>
        <w:t xml:space="preserve"> excluded from contact from the twelfth day after first exposure through the 26</w:t>
      </w:r>
      <w:r w:rsidRPr="008E3436">
        <w:rPr>
          <w:rStyle w:val="Strong"/>
          <w:rFonts w:ascii="Century Gothic" w:hAnsi="Century Gothic"/>
          <w:b w:val="0"/>
          <w:vertAlign w:val="superscript"/>
        </w:rPr>
        <w:t>th</w:t>
      </w:r>
      <w:r w:rsidRPr="008E3436">
        <w:rPr>
          <w:rStyle w:val="Strong"/>
          <w:rFonts w:ascii="Century Gothic" w:hAnsi="Century Gothic"/>
          <w:b w:val="0"/>
        </w:rPr>
        <w:t xml:space="preserve"> day after last exposure or until 9 days after the onset of parotitis. The same applies to clients who report a medical history involving active mumps.</w:t>
      </w:r>
    </w:p>
    <w:p w:rsidR="0025602B" w:rsidRPr="008E3436" w:rsidRDefault="0025602B" w:rsidP="0025602B">
      <w:pPr>
        <w:rPr>
          <w:rStyle w:val="Strong"/>
          <w:rFonts w:ascii="Century Gothic" w:hAnsi="Century Gothic"/>
          <w:b w:val="0"/>
        </w:rPr>
      </w:pPr>
    </w:p>
    <w:p w:rsidR="0025602B" w:rsidRPr="008E3436" w:rsidRDefault="0025602B" w:rsidP="0025602B">
      <w:pPr>
        <w:rPr>
          <w:rStyle w:val="Strong"/>
          <w:rFonts w:ascii="Century Gothic" w:hAnsi="Century Gothic"/>
          <w:b w:val="0"/>
        </w:rPr>
      </w:pPr>
      <w:r w:rsidRPr="008E3436">
        <w:rPr>
          <w:rStyle w:val="Strong"/>
          <w:rFonts w:ascii="Century Gothic" w:hAnsi="Century Gothic"/>
        </w:rPr>
        <w:t>Rubella</w:t>
      </w:r>
      <w:r w:rsidRPr="008E3436">
        <w:rPr>
          <w:rStyle w:val="Strong"/>
          <w:rFonts w:ascii="Century Gothic" w:hAnsi="Century Gothic"/>
          <w:b w:val="0"/>
        </w:rPr>
        <w:t>: If active then no contact with clients/students/faculty until 5 days after the rash appears.</w:t>
      </w:r>
    </w:p>
    <w:p w:rsidR="0025602B" w:rsidRPr="008E3436" w:rsidRDefault="0025602B" w:rsidP="0025602B">
      <w:pPr>
        <w:rPr>
          <w:rStyle w:val="Strong"/>
          <w:rFonts w:ascii="Century Gothic" w:hAnsi="Century Gothic"/>
          <w:b w:val="0"/>
        </w:rPr>
      </w:pPr>
    </w:p>
    <w:p w:rsidR="0025602B" w:rsidRPr="008E3436" w:rsidRDefault="0025602B" w:rsidP="0025602B">
      <w:pPr>
        <w:rPr>
          <w:rStyle w:val="Strong"/>
          <w:rFonts w:ascii="Century Gothic" w:hAnsi="Century Gothic"/>
          <w:b w:val="0"/>
        </w:rPr>
      </w:pPr>
      <w:r w:rsidRPr="008E3436">
        <w:rPr>
          <w:rStyle w:val="Strong"/>
          <w:rFonts w:ascii="Century Gothic" w:hAnsi="Century Gothic"/>
        </w:rPr>
        <w:t>Rubella:  (post exposure of susceptible student, faculty or personnel);</w:t>
      </w:r>
      <w:r w:rsidRPr="008E3436">
        <w:rPr>
          <w:rStyle w:val="Strong"/>
          <w:rFonts w:ascii="Century Gothic" w:hAnsi="Century Gothic"/>
          <w:b w:val="0"/>
        </w:rPr>
        <w:t xml:space="preserve"> excluded from contact from the 7th day after first exposure through the 21st day after last exposure. The same applies to clients who report a medical history involving active rubella.</w:t>
      </w:r>
    </w:p>
    <w:p w:rsidR="00DF09C2" w:rsidRPr="008E3436" w:rsidRDefault="00DF09C2">
      <w:pPr>
        <w:rPr>
          <w:rStyle w:val="Strong"/>
          <w:rFonts w:ascii="Century Gothic" w:hAnsi="Century Gothic"/>
          <w:b w:val="0"/>
        </w:rPr>
      </w:pPr>
    </w:p>
    <w:p w:rsidR="00DF09C2" w:rsidRPr="004F6912" w:rsidRDefault="0025602B">
      <w:pPr>
        <w:rPr>
          <w:rStyle w:val="Strong"/>
          <w:rFonts w:ascii="Century Gothic" w:hAnsi="Century Gothic"/>
        </w:rPr>
      </w:pPr>
      <w:r w:rsidRPr="008E3436">
        <w:rPr>
          <w:rStyle w:val="Strong"/>
          <w:rFonts w:ascii="Century Gothic" w:hAnsi="Century Gothic"/>
        </w:rPr>
        <w:t>Meningococcal infection: Excluded from contact with clients until 24 hours after effective therapy has been implemented.</w:t>
      </w:r>
    </w:p>
    <w:p w:rsidR="00DF09C2" w:rsidRPr="004F6912" w:rsidRDefault="00DF09C2">
      <w:pPr>
        <w:rPr>
          <w:rStyle w:val="Strong"/>
          <w:rFonts w:ascii="Century Gothic" w:hAnsi="Century Gothic"/>
        </w:rPr>
      </w:pPr>
    </w:p>
    <w:p w:rsidR="00DF09C2" w:rsidRPr="00CE6615" w:rsidRDefault="003E0B49" w:rsidP="00CE6615">
      <w:pPr>
        <w:jc w:val="center"/>
        <w:rPr>
          <w:rStyle w:val="Strong"/>
          <w:rFonts w:ascii="Century Gothic" w:hAnsi="Century Gothic"/>
        </w:rPr>
      </w:pPr>
      <w:r>
        <w:rPr>
          <w:rStyle w:val="Strong"/>
          <w:rFonts w:ascii="Century Gothic" w:hAnsi="Century Gothic"/>
        </w:rPr>
        <w:t>Above information was referenced from</w:t>
      </w:r>
      <w:r w:rsidR="0025602B" w:rsidRPr="00CE6615">
        <w:rPr>
          <w:rStyle w:val="Strong"/>
          <w:rFonts w:ascii="Century Gothic" w:hAnsi="Century Gothic"/>
        </w:rPr>
        <w:t xml:space="preserve"> Darby and Walsh, </w:t>
      </w:r>
      <w:r w:rsidR="00CE6615">
        <w:rPr>
          <w:rStyle w:val="Strong"/>
          <w:rFonts w:ascii="Century Gothic" w:hAnsi="Century Gothic"/>
        </w:rPr>
        <w:t xml:space="preserve">(2014) </w:t>
      </w:r>
      <w:r w:rsidR="0025602B" w:rsidRPr="00CE6615">
        <w:rPr>
          <w:rStyle w:val="Strong"/>
          <w:rFonts w:ascii="Century Gothic" w:hAnsi="Century Gothic"/>
        </w:rPr>
        <w:t>4</w:t>
      </w:r>
      <w:r w:rsidR="0025602B" w:rsidRPr="00CE6615">
        <w:rPr>
          <w:rStyle w:val="Strong"/>
          <w:rFonts w:ascii="Century Gothic" w:hAnsi="Century Gothic"/>
          <w:vertAlign w:val="superscript"/>
        </w:rPr>
        <w:t>th</w:t>
      </w:r>
      <w:r w:rsidR="0025602B" w:rsidRPr="00CE6615">
        <w:rPr>
          <w:rStyle w:val="Strong"/>
          <w:rFonts w:ascii="Century Gothic" w:hAnsi="Century Gothic"/>
        </w:rPr>
        <w:t xml:space="preserve"> edition pages 105-107.</w:t>
      </w:r>
    </w:p>
    <w:p w:rsidR="00DF09C2" w:rsidRPr="004F6912" w:rsidRDefault="00DF09C2">
      <w:pPr>
        <w:rPr>
          <w:rStyle w:val="Strong"/>
          <w:rFonts w:ascii="Century Gothic" w:hAnsi="Century Gothic"/>
          <w:b w:val="0"/>
        </w:rPr>
      </w:pPr>
    </w:p>
    <w:p w:rsidR="00395AF3" w:rsidRPr="004F6912" w:rsidRDefault="00CD60A2">
      <w:pPr>
        <w:rPr>
          <w:rStyle w:val="Strong"/>
          <w:rFonts w:ascii="Century Gothic" w:hAnsi="Century Gothic"/>
        </w:rPr>
      </w:pPr>
      <w:r>
        <w:rPr>
          <w:rStyle w:val="Strong"/>
          <w:rFonts w:ascii="Century Gothic" w:hAnsi="Century Gothic"/>
        </w:rPr>
        <w:t>**</w:t>
      </w:r>
      <w:r w:rsidR="00AD2165" w:rsidRPr="004F6912">
        <w:rPr>
          <w:rStyle w:val="Strong"/>
          <w:rFonts w:ascii="Century Gothic" w:hAnsi="Century Gothic"/>
        </w:rPr>
        <w:t xml:space="preserve">Please remember that when we follow Standard Precautions </w:t>
      </w:r>
      <w:r w:rsidR="009868A1" w:rsidRPr="004F6912">
        <w:rPr>
          <w:rStyle w:val="Strong"/>
          <w:rFonts w:ascii="Century Gothic" w:hAnsi="Century Gothic"/>
        </w:rPr>
        <w:t>our</w:t>
      </w:r>
      <w:r w:rsidR="00AD2165" w:rsidRPr="004F6912">
        <w:rPr>
          <w:rStyle w:val="Strong"/>
          <w:rFonts w:ascii="Century Gothic" w:hAnsi="Century Gothic"/>
        </w:rPr>
        <w:t xml:space="preserve"> risks are negligible. </w:t>
      </w:r>
      <w:r w:rsidR="009868A1" w:rsidRPr="004F6912">
        <w:rPr>
          <w:rStyle w:val="Strong"/>
          <w:rFonts w:ascii="Century Gothic" w:hAnsi="Century Gothic"/>
        </w:rPr>
        <w:t>Always assess the risk</w:t>
      </w:r>
      <w:r w:rsidR="00F9056B" w:rsidRPr="004F6912">
        <w:rPr>
          <w:rStyle w:val="Strong"/>
          <w:rFonts w:ascii="Century Gothic" w:hAnsi="Century Gothic"/>
        </w:rPr>
        <w:t xml:space="preserve"> (through a proper medical history)</w:t>
      </w:r>
      <w:r w:rsidR="009868A1" w:rsidRPr="004F6912">
        <w:rPr>
          <w:rStyle w:val="Strong"/>
          <w:rFonts w:ascii="Century Gothic" w:hAnsi="Century Gothic"/>
        </w:rPr>
        <w:t>, wash your hands, wear your PPE and handle all sharps carefully. If an exposure does occur then please contact your family physician and follow their advice.</w:t>
      </w:r>
      <w:r w:rsidR="009E7C4C">
        <w:rPr>
          <w:rStyle w:val="Strong"/>
          <w:rFonts w:ascii="Century Gothic" w:hAnsi="Century Gothic"/>
        </w:rPr>
        <w:t xml:space="preserve"> All students are advised to have their vaccinations up to date: including </w:t>
      </w:r>
      <w:r w:rsidR="00AD6270">
        <w:rPr>
          <w:rStyle w:val="Strong"/>
          <w:rFonts w:ascii="Century Gothic" w:hAnsi="Century Gothic"/>
        </w:rPr>
        <w:t>Hepatitis B, DPT and MMR. Students who have not been vaccinated may not be permitted access to community placements. Please refer to student policy and procedure manual.</w:t>
      </w:r>
    </w:p>
    <w:p w:rsidR="009868A1" w:rsidRPr="004F6912" w:rsidRDefault="009868A1">
      <w:pPr>
        <w:rPr>
          <w:rStyle w:val="Strong"/>
          <w:rFonts w:ascii="Century Gothic" w:hAnsi="Century Gothic"/>
        </w:rPr>
      </w:pPr>
    </w:p>
    <w:p w:rsidR="009868A1" w:rsidRPr="004F6912" w:rsidRDefault="009868A1">
      <w:pPr>
        <w:rPr>
          <w:rStyle w:val="Strong"/>
          <w:rFonts w:ascii="Century Gothic" w:hAnsi="Century Gothic"/>
        </w:rPr>
      </w:pPr>
    </w:p>
    <w:p w:rsidR="00395AF3" w:rsidRPr="001B1DD7" w:rsidRDefault="00395AF3">
      <w:pPr>
        <w:rPr>
          <w:rStyle w:val="Strong"/>
          <w:rFonts w:ascii="Trebuchet MS" w:hAnsi="Trebuchet MS"/>
        </w:rPr>
      </w:pPr>
    </w:p>
    <w:p w:rsidR="00395AF3" w:rsidRPr="001B1DD7" w:rsidRDefault="00395AF3">
      <w:pPr>
        <w:rPr>
          <w:rStyle w:val="Strong"/>
          <w:rFonts w:ascii="Trebuchet MS" w:hAnsi="Trebuchet MS"/>
        </w:rPr>
      </w:pPr>
    </w:p>
    <w:p w:rsidR="00395AF3" w:rsidRDefault="00395AF3">
      <w:pPr>
        <w:rPr>
          <w:rStyle w:val="Strong"/>
          <w:rFonts w:ascii="Trebuchet MS" w:hAnsi="Trebuchet MS"/>
        </w:rPr>
      </w:pPr>
    </w:p>
    <w:p w:rsidR="00F9056B" w:rsidRDefault="00F9056B">
      <w:pPr>
        <w:rPr>
          <w:rStyle w:val="Strong"/>
          <w:rFonts w:ascii="Trebuchet MS" w:hAnsi="Trebuchet MS"/>
        </w:rPr>
      </w:pPr>
    </w:p>
    <w:p w:rsidR="00F9056B" w:rsidRDefault="00F9056B">
      <w:pPr>
        <w:rPr>
          <w:rStyle w:val="Strong"/>
          <w:rFonts w:ascii="Trebuchet MS" w:hAnsi="Trebuchet MS"/>
        </w:rPr>
      </w:pPr>
    </w:p>
    <w:p w:rsidR="00F9056B" w:rsidRDefault="00F9056B">
      <w:pPr>
        <w:rPr>
          <w:rStyle w:val="Strong"/>
          <w:rFonts w:ascii="Trebuchet MS" w:hAnsi="Trebuchet MS"/>
        </w:rPr>
      </w:pPr>
    </w:p>
    <w:p w:rsidR="00F9056B" w:rsidRDefault="00F9056B">
      <w:pPr>
        <w:rPr>
          <w:rStyle w:val="Strong"/>
          <w:rFonts w:ascii="Trebuchet MS" w:hAnsi="Trebuchet MS"/>
        </w:rPr>
      </w:pPr>
    </w:p>
    <w:p w:rsidR="00F9056B" w:rsidRDefault="00F9056B">
      <w:pPr>
        <w:rPr>
          <w:rStyle w:val="Strong"/>
          <w:rFonts w:ascii="Trebuchet MS" w:hAnsi="Trebuchet MS"/>
        </w:rPr>
      </w:pPr>
    </w:p>
    <w:p w:rsidR="000621BC" w:rsidRDefault="000621BC">
      <w:pPr>
        <w:rPr>
          <w:rStyle w:val="Strong"/>
          <w:rFonts w:ascii="Trebuchet MS" w:hAnsi="Trebuchet MS"/>
        </w:rPr>
      </w:pPr>
    </w:p>
    <w:p w:rsidR="000621BC" w:rsidRDefault="000621BC">
      <w:pPr>
        <w:rPr>
          <w:rStyle w:val="Strong"/>
          <w:rFonts w:ascii="Trebuchet MS" w:hAnsi="Trebuchet MS"/>
        </w:rPr>
      </w:pPr>
    </w:p>
    <w:p w:rsidR="000621BC" w:rsidRDefault="000621BC">
      <w:pPr>
        <w:rPr>
          <w:rStyle w:val="Strong"/>
          <w:rFonts w:ascii="Trebuchet MS" w:hAnsi="Trebuchet MS"/>
        </w:rPr>
      </w:pPr>
    </w:p>
    <w:p w:rsidR="00D106D8" w:rsidRDefault="00D106D8">
      <w:pPr>
        <w:rPr>
          <w:rStyle w:val="Strong"/>
          <w:rFonts w:ascii="Trebuchet MS" w:hAnsi="Trebuchet MS"/>
        </w:rPr>
      </w:pPr>
    </w:p>
    <w:p w:rsidR="00F9056B" w:rsidRDefault="00F9056B" w:rsidP="00F9056B">
      <w:pPr>
        <w:pBdr>
          <w:top w:val="single" w:sz="4" w:space="1" w:color="auto"/>
          <w:left w:val="single" w:sz="4" w:space="4" w:color="auto"/>
          <w:bottom w:val="single" w:sz="4" w:space="1" w:color="auto"/>
          <w:right w:val="single" w:sz="4" w:space="4" w:color="auto"/>
        </w:pBdr>
        <w:jc w:val="center"/>
        <w:rPr>
          <w:rFonts w:ascii="Trebuchet MS" w:hAnsi="Trebuchet MS" w:cs="Arial"/>
          <w:sz w:val="40"/>
          <w:szCs w:val="40"/>
          <w:lang w:val="en-US"/>
        </w:rPr>
      </w:pPr>
    </w:p>
    <w:p w:rsidR="00F9056B" w:rsidRDefault="00F9056B" w:rsidP="00F9056B">
      <w:pPr>
        <w:pBdr>
          <w:top w:val="single" w:sz="4" w:space="1" w:color="auto"/>
          <w:left w:val="single" w:sz="4" w:space="4" w:color="auto"/>
          <w:bottom w:val="single" w:sz="4" w:space="1" w:color="auto"/>
          <w:right w:val="single" w:sz="4" w:space="4" w:color="auto"/>
        </w:pBdr>
        <w:jc w:val="center"/>
        <w:rPr>
          <w:rFonts w:ascii="Trebuchet MS" w:hAnsi="Trebuchet MS" w:cs="Arial"/>
          <w:sz w:val="40"/>
          <w:szCs w:val="40"/>
          <w:lang w:val="en-US"/>
        </w:rPr>
      </w:pPr>
    </w:p>
    <w:p w:rsidR="00F9056B" w:rsidRPr="00DE5951" w:rsidRDefault="00F9056B" w:rsidP="00F9056B">
      <w:pPr>
        <w:pBdr>
          <w:top w:val="single" w:sz="4" w:space="1" w:color="auto"/>
          <w:left w:val="single" w:sz="4" w:space="4" w:color="auto"/>
          <w:bottom w:val="single" w:sz="4" w:space="1" w:color="auto"/>
          <w:right w:val="single" w:sz="4" w:space="4" w:color="auto"/>
        </w:pBdr>
        <w:jc w:val="center"/>
        <w:rPr>
          <w:rFonts w:ascii="Century Gothic" w:hAnsi="Century Gothic" w:cs="Arial"/>
          <w:b/>
          <w:sz w:val="52"/>
          <w:szCs w:val="52"/>
          <w:lang w:val="en-US"/>
        </w:rPr>
      </w:pPr>
      <w:r w:rsidRPr="00DE5951">
        <w:rPr>
          <w:rFonts w:ascii="Century Gothic" w:hAnsi="Century Gothic" w:cs="Arial"/>
          <w:b/>
          <w:sz w:val="52"/>
          <w:szCs w:val="52"/>
          <w:lang w:val="en-US"/>
        </w:rPr>
        <w:t>Care of Compromised Clients</w:t>
      </w:r>
    </w:p>
    <w:p w:rsidR="00F9056B" w:rsidRPr="00DE5951" w:rsidRDefault="00F9056B" w:rsidP="00F9056B">
      <w:pPr>
        <w:pBdr>
          <w:top w:val="single" w:sz="4" w:space="1" w:color="auto"/>
          <w:left w:val="single" w:sz="4" w:space="4" w:color="auto"/>
          <w:bottom w:val="single" w:sz="4" w:space="1" w:color="auto"/>
          <w:right w:val="single" w:sz="4" w:space="4" w:color="auto"/>
        </w:pBdr>
        <w:jc w:val="center"/>
        <w:rPr>
          <w:rFonts w:ascii="Century Gothic" w:hAnsi="Century Gothic" w:cs="Arial"/>
          <w:b/>
          <w:sz w:val="52"/>
          <w:szCs w:val="52"/>
          <w:lang w:val="en-US"/>
        </w:rPr>
      </w:pPr>
      <w:r w:rsidRPr="00DE5951">
        <w:rPr>
          <w:rFonts w:ascii="Century Gothic" w:hAnsi="Century Gothic" w:cs="Arial"/>
          <w:b/>
          <w:sz w:val="52"/>
          <w:szCs w:val="52"/>
          <w:lang w:val="en-US"/>
        </w:rPr>
        <w:t xml:space="preserve"> </w:t>
      </w:r>
      <w:r w:rsidR="004260D3" w:rsidRPr="00DE5951">
        <w:rPr>
          <w:rFonts w:ascii="Century Gothic" w:hAnsi="Century Gothic" w:cs="Arial"/>
          <w:b/>
          <w:sz w:val="52"/>
          <w:szCs w:val="52"/>
          <w:lang w:val="en-US"/>
        </w:rPr>
        <w:t>In</w:t>
      </w:r>
      <w:r w:rsidRPr="00DE5951">
        <w:rPr>
          <w:rFonts w:ascii="Century Gothic" w:hAnsi="Century Gothic" w:cs="Arial"/>
          <w:b/>
          <w:sz w:val="52"/>
          <w:szCs w:val="52"/>
          <w:lang w:val="en-US"/>
        </w:rPr>
        <w:t xml:space="preserve"> the Dental Hygiene Clinic</w:t>
      </w:r>
    </w:p>
    <w:p w:rsidR="00F9056B" w:rsidRDefault="00F9056B" w:rsidP="00F9056B">
      <w:pPr>
        <w:pBdr>
          <w:top w:val="single" w:sz="4" w:space="1" w:color="auto"/>
          <w:left w:val="single" w:sz="4" w:space="4" w:color="auto"/>
          <w:bottom w:val="single" w:sz="4" w:space="1" w:color="auto"/>
          <w:right w:val="single" w:sz="4" w:space="4" w:color="auto"/>
        </w:pBdr>
        <w:jc w:val="center"/>
        <w:rPr>
          <w:rFonts w:ascii="Trebuchet MS" w:hAnsi="Trebuchet MS" w:cs="Arial"/>
          <w:sz w:val="40"/>
          <w:szCs w:val="40"/>
          <w:lang w:val="en-US"/>
        </w:rPr>
      </w:pPr>
    </w:p>
    <w:p w:rsidR="00F9056B" w:rsidRDefault="00F9056B" w:rsidP="00F9056B">
      <w:pPr>
        <w:pBdr>
          <w:top w:val="single" w:sz="4" w:space="1" w:color="auto"/>
          <w:left w:val="single" w:sz="4" w:space="4" w:color="auto"/>
          <w:bottom w:val="single" w:sz="4" w:space="1" w:color="auto"/>
          <w:right w:val="single" w:sz="4" w:space="4" w:color="auto"/>
        </w:pBdr>
        <w:jc w:val="center"/>
        <w:rPr>
          <w:rFonts w:ascii="Trebuchet MS" w:hAnsi="Trebuchet MS" w:cs="Arial"/>
          <w:sz w:val="40"/>
          <w:szCs w:val="40"/>
          <w:lang w:val="en-US"/>
        </w:rPr>
      </w:pPr>
    </w:p>
    <w:p w:rsidR="00F9056B" w:rsidRDefault="00F9056B" w:rsidP="00F9056B">
      <w:pPr>
        <w:pBdr>
          <w:top w:val="single" w:sz="4" w:space="1" w:color="auto"/>
          <w:left w:val="single" w:sz="4" w:space="4" w:color="auto"/>
          <w:bottom w:val="single" w:sz="4" w:space="1" w:color="auto"/>
          <w:right w:val="single" w:sz="4" w:space="4" w:color="auto"/>
        </w:pBdr>
        <w:jc w:val="center"/>
        <w:rPr>
          <w:rFonts w:ascii="Trebuchet MS" w:hAnsi="Trebuchet MS" w:cs="Arial"/>
          <w:sz w:val="40"/>
          <w:szCs w:val="40"/>
          <w:lang w:val="en-US"/>
        </w:rPr>
      </w:pPr>
    </w:p>
    <w:p w:rsidR="00F9056B" w:rsidRPr="00F9056B" w:rsidRDefault="00F9056B" w:rsidP="00F9056B">
      <w:pPr>
        <w:pBdr>
          <w:top w:val="single" w:sz="4" w:space="1" w:color="auto"/>
          <w:left w:val="single" w:sz="4" w:space="4" w:color="auto"/>
          <w:bottom w:val="single" w:sz="4" w:space="1" w:color="auto"/>
          <w:right w:val="single" w:sz="4" w:space="4" w:color="auto"/>
        </w:pBdr>
        <w:jc w:val="center"/>
        <w:rPr>
          <w:rFonts w:ascii="Trebuchet MS" w:hAnsi="Trebuchet MS" w:cs="Arial"/>
          <w:sz w:val="40"/>
          <w:szCs w:val="40"/>
          <w:lang w:val="en-US"/>
        </w:rPr>
      </w:pPr>
    </w:p>
    <w:p w:rsidR="00F9056B" w:rsidRDefault="00F9056B" w:rsidP="00DF3694">
      <w:pPr>
        <w:rPr>
          <w:rFonts w:ascii="Trebuchet MS" w:hAnsi="Trebuchet MS" w:cs="Arial"/>
          <w:lang w:val="en-US"/>
        </w:rPr>
      </w:pPr>
    </w:p>
    <w:p w:rsidR="00F9056B" w:rsidRDefault="00F9056B" w:rsidP="00DF3694">
      <w:pPr>
        <w:rPr>
          <w:rFonts w:ascii="Trebuchet MS" w:hAnsi="Trebuchet MS" w:cs="Arial"/>
          <w:lang w:val="en-US"/>
        </w:rPr>
      </w:pPr>
    </w:p>
    <w:p w:rsidR="00F9056B" w:rsidRDefault="00F9056B" w:rsidP="00DF3694">
      <w:pPr>
        <w:rPr>
          <w:rFonts w:ascii="Trebuchet MS" w:hAnsi="Trebuchet MS" w:cs="Arial"/>
          <w:lang w:val="en-US"/>
        </w:rPr>
      </w:pPr>
    </w:p>
    <w:p w:rsidR="00F9056B" w:rsidRDefault="00F9056B" w:rsidP="00DF3694">
      <w:pPr>
        <w:rPr>
          <w:rFonts w:ascii="Trebuchet MS" w:hAnsi="Trebuchet MS" w:cs="Arial"/>
          <w:lang w:val="en-US"/>
        </w:rPr>
      </w:pPr>
    </w:p>
    <w:p w:rsidR="00F9056B" w:rsidRDefault="00F9056B" w:rsidP="00DF3694">
      <w:pPr>
        <w:rPr>
          <w:rFonts w:ascii="Trebuchet MS" w:hAnsi="Trebuchet MS" w:cs="Arial"/>
          <w:lang w:val="en-US"/>
        </w:rPr>
      </w:pPr>
    </w:p>
    <w:p w:rsidR="00F9056B" w:rsidRDefault="00F9056B" w:rsidP="00DF3694">
      <w:pPr>
        <w:rPr>
          <w:rFonts w:ascii="Trebuchet MS" w:hAnsi="Trebuchet MS" w:cs="Arial"/>
          <w:lang w:val="en-US"/>
        </w:rPr>
      </w:pPr>
    </w:p>
    <w:p w:rsidR="00F9056B" w:rsidRDefault="00F9056B" w:rsidP="00DF3694">
      <w:pPr>
        <w:rPr>
          <w:rFonts w:ascii="Trebuchet MS" w:hAnsi="Trebuchet MS" w:cs="Arial"/>
          <w:lang w:val="en-US"/>
        </w:rPr>
      </w:pPr>
    </w:p>
    <w:p w:rsidR="00F9056B" w:rsidRDefault="00F9056B" w:rsidP="00DF3694">
      <w:pPr>
        <w:rPr>
          <w:rFonts w:ascii="Trebuchet MS" w:hAnsi="Trebuchet MS" w:cs="Arial"/>
          <w:lang w:val="en-US"/>
        </w:rPr>
      </w:pPr>
    </w:p>
    <w:p w:rsidR="00F9056B" w:rsidRDefault="00F9056B" w:rsidP="00DF3694">
      <w:pPr>
        <w:rPr>
          <w:rFonts w:ascii="Trebuchet MS" w:hAnsi="Trebuchet MS" w:cs="Arial"/>
          <w:lang w:val="en-US"/>
        </w:rPr>
      </w:pPr>
    </w:p>
    <w:p w:rsidR="00F9056B" w:rsidRDefault="00F9056B" w:rsidP="00DF3694">
      <w:pPr>
        <w:rPr>
          <w:rFonts w:ascii="Trebuchet MS" w:hAnsi="Trebuchet MS" w:cs="Arial"/>
          <w:lang w:val="en-US"/>
        </w:rPr>
      </w:pPr>
    </w:p>
    <w:p w:rsidR="00F9056B" w:rsidRDefault="00F9056B" w:rsidP="00DF3694">
      <w:pPr>
        <w:rPr>
          <w:rFonts w:ascii="Trebuchet MS" w:hAnsi="Trebuchet MS" w:cs="Arial"/>
          <w:lang w:val="en-US"/>
        </w:rPr>
      </w:pPr>
    </w:p>
    <w:p w:rsidR="00D106D8" w:rsidRDefault="00D106D8" w:rsidP="00DF3694">
      <w:pPr>
        <w:rPr>
          <w:rFonts w:ascii="Trebuchet MS" w:hAnsi="Trebuchet MS" w:cs="Arial"/>
          <w:lang w:val="en-US"/>
        </w:rPr>
      </w:pPr>
    </w:p>
    <w:p w:rsidR="00D106D8" w:rsidRDefault="00D106D8" w:rsidP="00DF3694">
      <w:pPr>
        <w:rPr>
          <w:rFonts w:ascii="Trebuchet MS" w:hAnsi="Trebuchet MS" w:cs="Arial"/>
          <w:lang w:val="en-US"/>
        </w:rPr>
      </w:pPr>
    </w:p>
    <w:p w:rsidR="00D106D8" w:rsidRDefault="00D106D8" w:rsidP="00DF3694">
      <w:pPr>
        <w:rPr>
          <w:rFonts w:ascii="Trebuchet MS" w:hAnsi="Trebuchet MS" w:cs="Arial"/>
          <w:lang w:val="en-US"/>
        </w:rPr>
      </w:pPr>
    </w:p>
    <w:p w:rsidR="00D106D8" w:rsidRDefault="00D106D8" w:rsidP="00DF3694">
      <w:pPr>
        <w:rPr>
          <w:rFonts w:ascii="Trebuchet MS" w:hAnsi="Trebuchet MS" w:cs="Arial"/>
          <w:lang w:val="en-US"/>
        </w:rPr>
      </w:pPr>
    </w:p>
    <w:p w:rsidR="00D106D8" w:rsidRDefault="00D106D8" w:rsidP="00DF3694">
      <w:pPr>
        <w:rPr>
          <w:rFonts w:ascii="Trebuchet MS" w:hAnsi="Trebuchet MS" w:cs="Arial"/>
          <w:lang w:val="en-US"/>
        </w:rPr>
      </w:pPr>
    </w:p>
    <w:p w:rsidR="00D106D8" w:rsidRDefault="00D106D8" w:rsidP="00DF3694">
      <w:pPr>
        <w:rPr>
          <w:rFonts w:ascii="Trebuchet MS" w:hAnsi="Trebuchet MS" w:cs="Arial"/>
          <w:lang w:val="en-US"/>
        </w:rPr>
      </w:pPr>
    </w:p>
    <w:p w:rsidR="00F9056B" w:rsidRPr="00D43401" w:rsidRDefault="006063A6" w:rsidP="00F33692">
      <w:pPr>
        <w:jc w:val="center"/>
        <w:rPr>
          <w:rFonts w:ascii="Century Gothic" w:hAnsi="Century Gothic" w:cs="Arial"/>
          <w:u w:val="single"/>
          <w:lang w:val="en-US"/>
        </w:rPr>
      </w:pPr>
      <w:r w:rsidRPr="00D43401">
        <w:rPr>
          <w:rFonts w:ascii="Century Gothic" w:hAnsi="Century Gothic" w:cs="Arial"/>
          <w:u w:val="single"/>
          <w:lang w:val="en-US"/>
        </w:rPr>
        <w:lastRenderedPageBreak/>
        <w:t>T</w:t>
      </w:r>
      <w:r w:rsidR="00832E53" w:rsidRPr="00D43401">
        <w:rPr>
          <w:rFonts w:ascii="Century Gothic" w:hAnsi="Century Gothic" w:cs="Arial"/>
          <w:u w:val="single"/>
          <w:lang w:val="en-US"/>
        </w:rPr>
        <w:t>CDHA Policy On Compromised Clients:</w:t>
      </w:r>
    </w:p>
    <w:p w:rsidR="00832E53" w:rsidRPr="00D43401" w:rsidRDefault="00832E53" w:rsidP="00DF3694">
      <w:pPr>
        <w:rPr>
          <w:rFonts w:ascii="Century Gothic" w:hAnsi="Century Gothic" w:cs="Arial"/>
          <w:lang w:val="en-US"/>
        </w:rPr>
      </w:pPr>
    </w:p>
    <w:p w:rsidR="00F9056B" w:rsidRPr="00F90505" w:rsidRDefault="00F9056B" w:rsidP="00DF3694">
      <w:pPr>
        <w:rPr>
          <w:rFonts w:ascii="Century Gothic" w:hAnsi="Century Gothic" w:cs="Arial"/>
          <w:sz w:val="22"/>
          <w:szCs w:val="22"/>
          <w:lang w:val="en-US"/>
        </w:rPr>
      </w:pPr>
      <w:r w:rsidRPr="00F90505">
        <w:rPr>
          <w:rFonts w:ascii="Century Gothic" w:hAnsi="Century Gothic" w:cs="Arial"/>
          <w:sz w:val="22"/>
          <w:szCs w:val="22"/>
          <w:lang w:val="en-US"/>
        </w:rPr>
        <w:t xml:space="preserve">It is our ethical responsibility to provide care to the public of Ontario. However there are times when we may not be able to do so </w:t>
      </w:r>
      <w:r w:rsidR="00832E53" w:rsidRPr="00F90505">
        <w:rPr>
          <w:rFonts w:ascii="Century Gothic" w:hAnsi="Century Gothic" w:cs="Arial"/>
          <w:sz w:val="22"/>
          <w:szCs w:val="22"/>
          <w:lang w:val="en-US"/>
        </w:rPr>
        <w:t>if the client’s health is compromised in any way.</w:t>
      </w:r>
    </w:p>
    <w:p w:rsidR="00F9056B" w:rsidRPr="00F90505" w:rsidRDefault="00F9056B" w:rsidP="00DF3694">
      <w:pPr>
        <w:rPr>
          <w:rFonts w:ascii="Century Gothic" w:hAnsi="Century Gothic" w:cs="Arial"/>
          <w:sz w:val="22"/>
          <w:szCs w:val="22"/>
          <w:lang w:val="en-US"/>
        </w:rPr>
      </w:pPr>
    </w:p>
    <w:p w:rsidR="00F9056B" w:rsidRPr="002D3B82" w:rsidRDefault="00F9056B" w:rsidP="00DF3694">
      <w:pPr>
        <w:rPr>
          <w:rFonts w:ascii="Century Gothic" w:hAnsi="Century Gothic" w:cs="Arial"/>
          <w:sz w:val="22"/>
          <w:szCs w:val="22"/>
          <w:lang w:val="en-US"/>
        </w:rPr>
      </w:pPr>
      <w:r w:rsidRPr="002D3B82">
        <w:rPr>
          <w:rFonts w:ascii="Century Gothic" w:hAnsi="Century Gothic" w:cs="Arial"/>
          <w:sz w:val="22"/>
          <w:szCs w:val="22"/>
          <w:lang w:val="en-US"/>
        </w:rPr>
        <w:t xml:space="preserve">Clients who present with the following will need further information provided to us from their family physicians, and </w:t>
      </w:r>
      <w:r w:rsidRPr="002D3B82">
        <w:rPr>
          <w:rFonts w:ascii="Century Gothic" w:hAnsi="Century Gothic" w:cs="Arial"/>
          <w:b/>
          <w:sz w:val="22"/>
          <w:szCs w:val="22"/>
          <w:lang w:val="en-US"/>
        </w:rPr>
        <w:t>may</w:t>
      </w:r>
      <w:r w:rsidRPr="002D3B82">
        <w:rPr>
          <w:rFonts w:ascii="Century Gothic" w:hAnsi="Century Gothic" w:cs="Arial"/>
          <w:sz w:val="22"/>
          <w:szCs w:val="22"/>
          <w:lang w:val="en-US"/>
        </w:rPr>
        <w:t xml:space="preserve"> need to be treated elsewhere.</w:t>
      </w:r>
      <w:r w:rsidR="00832E53" w:rsidRPr="002D3B82">
        <w:rPr>
          <w:rFonts w:ascii="Century Gothic" w:hAnsi="Century Gothic" w:cs="Arial"/>
          <w:sz w:val="22"/>
          <w:szCs w:val="22"/>
          <w:lang w:val="en-US"/>
        </w:rPr>
        <w:t xml:space="preserve"> TCDHA will do its utmost to provide care to all clients, ensuring their safety in our clinical setting. If a client presents with any of the following the Registered Dental Hygienist will collaborate with the DDS on the clinic floor and if needed, the client’s family physician or specialist. A medical consultation request form will be completed and sent to the necessary professionals for clearance. </w:t>
      </w:r>
      <w:r w:rsidR="00096FF8" w:rsidRPr="002D3B82">
        <w:rPr>
          <w:rFonts w:ascii="Century Gothic" w:hAnsi="Century Gothic" w:cs="Arial"/>
          <w:sz w:val="22"/>
          <w:szCs w:val="22"/>
          <w:lang w:val="en-US"/>
        </w:rPr>
        <w:t>Once it has been returned it will be reviewe</w:t>
      </w:r>
      <w:r w:rsidR="00740DD1" w:rsidRPr="002D3B82">
        <w:rPr>
          <w:rFonts w:ascii="Century Gothic" w:hAnsi="Century Gothic" w:cs="Arial"/>
          <w:sz w:val="22"/>
          <w:szCs w:val="22"/>
          <w:lang w:val="en-US"/>
        </w:rPr>
        <w:t xml:space="preserve">d by the Dental Hygiene Faculty, scanned into the client record, </w:t>
      </w:r>
      <w:r w:rsidR="00096FF8" w:rsidRPr="002D3B82">
        <w:rPr>
          <w:rFonts w:ascii="Century Gothic" w:hAnsi="Century Gothic" w:cs="Arial"/>
          <w:sz w:val="22"/>
          <w:szCs w:val="22"/>
          <w:lang w:val="en-US"/>
        </w:rPr>
        <w:t>and i</w:t>
      </w:r>
      <w:r w:rsidR="00832E53" w:rsidRPr="002D3B82">
        <w:rPr>
          <w:rFonts w:ascii="Century Gothic" w:hAnsi="Century Gothic" w:cs="Arial"/>
          <w:sz w:val="22"/>
          <w:szCs w:val="22"/>
          <w:lang w:val="en-US"/>
        </w:rPr>
        <w:t>nstructions for the care of the client will be documented on the medical history assessment page 4 of 6</w:t>
      </w:r>
      <w:r w:rsidR="00740DD1" w:rsidRPr="002D3B82">
        <w:rPr>
          <w:rFonts w:ascii="Century Gothic" w:hAnsi="Century Gothic" w:cs="Arial"/>
          <w:sz w:val="22"/>
          <w:szCs w:val="22"/>
          <w:lang w:val="en-US"/>
        </w:rPr>
        <w:t>.</w:t>
      </w:r>
      <w:r w:rsidR="00832E53" w:rsidRPr="002D3B82">
        <w:rPr>
          <w:rFonts w:ascii="Century Gothic" w:hAnsi="Century Gothic" w:cs="Arial"/>
          <w:sz w:val="22"/>
          <w:szCs w:val="22"/>
          <w:lang w:val="en-US"/>
        </w:rPr>
        <w:t xml:space="preserve"> </w:t>
      </w:r>
    </w:p>
    <w:p w:rsidR="00F9056B" w:rsidRPr="002D3B82" w:rsidRDefault="00F9056B" w:rsidP="00DF3694">
      <w:pPr>
        <w:rPr>
          <w:rFonts w:ascii="Century Gothic" w:hAnsi="Century Gothic" w:cs="Arial"/>
          <w:sz w:val="22"/>
          <w:szCs w:val="22"/>
          <w:lang w:val="en-US"/>
        </w:rPr>
      </w:pPr>
      <w:r w:rsidRPr="002D3B82">
        <w:rPr>
          <w:rFonts w:ascii="Century Gothic" w:hAnsi="Century Gothic" w:cs="Arial"/>
          <w:sz w:val="22"/>
          <w:szCs w:val="22"/>
          <w:lang w:val="en-US"/>
        </w:rPr>
        <w:t>Clients presenting with:</w:t>
      </w:r>
    </w:p>
    <w:p w:rsidR="00F9056B" w:rsidRPr="002D3B82" w:rsidRDefault="00F9056B" w:rsidP="00DF3694">
      <w:pPr>
        <w:rPr>
          <w:rFonts w:ascii="Century Gothic" w:hAnsi="Century Gothic" w:cs="Arial"/>
          <w:sz w:val="22"/>
          <w:szCs w:val="22"/>
          <w:lang w:val="en-US"/>
        </w:rPr>
      </w:pPr>
    </w:p>
    <w:p w:rsidR="00DF3694" w:rsidRPr="002D3B82" w:rsidRDefault="00DF3694"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Uncontrolled diabetes.</w:t>
      </w:r>
    </w:p>
    <w:p w:rsidR="00DF3694" w:rsidRPr="002D3B82" w:rsidRDefault="00DF3694"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Uncontrolled epilepsy.</w:t>
      </w:r>
    </w:p>
    <w:p w:rsidR="00DF3694" w:rsidRPr="002D3B82" w:rsidRDefault="00DF3694"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Untreated Hepatitis.</w:t>
      </w:r>
    </w:p>
    <w:p w:rsidR="00832E53" w:rsidRPr="002D3B82" w:rsidRDefault="00832E53"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Any conditions (cardiac or otherwise) for which antibiotic prophylaxis is required.</w:t>
      </w:r>
    </w:p>
    <w:p w:rsidR="00832E53" w:rsidRPr="002D3B82" w:rsidRDefault="00832E53"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 xml:space="preserve">Any unstable medical or oral health conditions where the condition may affect the safety of the client. </w:t>
      </w:r>
    </w:p>
    <w:p w:rsidR="00832E53" w:rsidRPr="002D3B82" w:rsidRDefault="00832E53"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Active Chemotherapy or radiation therapy.</w:t>
      </w:r>
    </w:p>
    <w:p w:rsidR="00832E53" w:rsidRPr="002D3B82" w:rsidRDefault="00832E53"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Clients who present with significant immunosuppression.</w:t>
      </w:r>
    </w:p>
    <w:p w:rsidR="00DF3694" w:rsidRPr="002D3B82" w:rsidRDefault="00832E53"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Res</w:t>
      </w:r>
      <w:r w:rsidR="008D0EFD" w:rsidRPr="002D3B82">
        <w:rPr>
          <w:rFonts w:ascii="Century Gothic" w:hAnsi="Century Gothic" w:cs="Arial"/>
          <w:sz w:val="22"/>
          <w:szCs w:val="22"/>
          <w:lang w:val="en-US"/>
        </w:rPr>
        <w:t>p</w:t>
      </w:r>
      <w:r w:rsidRPr="002D3B82">
        <w:rPr>
          <w:rFonts w:ascii="Century Gothic" w:hAnsi="Century Gothic" w:cs="Arial"/>
          <w:sz w:val="22"/>
          <w:szCs w:val="22"/>
          <w:lang w:val="en-US"/>
        </w:rPr>
        <w:t>iratory infections to include but not limited to Active Tuberculosis.</w:t>
      </w:r>
    </w:p>
    <w:p w:rsidR="00832E53" w:rsidRPr="002D3B82" w:rsidRDefault="00832E53"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Clients with blood disorders.</w:t>
      </w:r>
    </w:p>
    <w:p w:rsidR="00832E53" w:rsidRPr="002D3B82" w:rsidRDefault="00832E53"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 xml:space="preserve"> Clients under the influence of drugs or alcohol which may impair their decision making process in the Dental Hygiene Process of Care.</w:t>
      </w:r>
    </w:p>
    <w:p w:rsidR="00DF3694" w:rsidRPr="002D3B82" w:rsidRDefault="00DF3694"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 xml:space="preserve">Elevated blood pressure.  *blood pressure may be elevated due to client nervousness. See chart </w:t>
      </w:r>
      <w:r w:rsidR="00832E53" w:rsidRPr="002D3B82">
        <w:rPr>
          <w:rFonts w:ascii="Century Gothic" w:hAnsi="Century Gothic" w:cs="Arial"/>
          <w:sz w:val="22"/>
          <w:szCs w:val="22"/>
          <w:lang w:val="en-US"/>
        </w:rPr>
        <w:t>on the next page</w:t>
      </w:r>
      <w:r w:rsidRPr="002D3B82">
        <w:rPr>
          <w:rFonts w:ascii="Century Gothic" w:hAnsi="Century Gothic" w:cs="Arial"/>
          <w:sz w:val="22"/>
          <w:szCs w:val="22"/>
          <w:lang w:val="en-US"/>
        </w:rPr>
        <w:t xml:space="preserve">: Chart follows CDHO guidelines. </w:t>
      </w:r>
    </w:p>
    <w:p w:rsidR="008D0EFD" w:rsidRPr="002D3B82" w:rsidRDefault="008D0EFD"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Clients with a previous history of bacterial endocarditis.</w:t>
      </w:r>
    </w:p>
    <w:p w:rsidR="00832E53" w:rsidRPr="002D3B82" w:rsidRDefault="008D0EFD" w:rsidP="00CE6615">
      <w:pPr>
        <w:numPr>
          <w:ilvl w:val="0"/>
          <w:numId w:val="75"/>
        </w:numPr>
        <w:rPr>
          <w:rFonts w:ascii="Century Gothic" w:hAnsi="Century Gothic" w:cs="Arial"/>
          <w:sz w:val="22"/>
          <w:szCs w:val="22"/>
          <w:lang w:val="en-US"/>
        </w:rPr>
      </w:pPr>
      <w:r w:rsidRPr="002D3B82">
        <w:rPr>
          <w:rFonts w:ascii="Century Gothic" w:hAnsi="Century Gothic" w:cs="Arial"/>
          <w:sz w:val="22"/>
          <w:szCs w:val="22"/>
          <w:lang w:val="en-US"/>
        </w:rPr>
        <w:t>Any clients presenting with a medical or oral health condition with which we are not familiar.</w:t>
      </w:r>
    </w:p>
    <w:p w:rsidR="00DF3694" w:rsidRPr="002D3B82" w:rsidRDefault="00DF3694" w:rsidP="00DF3694">
      <w:pPr>
        <w:rPr>
          <w:rFonts w:ascii="Century Gothic" w:hAnsi="Century Gothic" w:cs="Arial"/>
          <w:sz w:val="22"/>
          <w:szCs w:val="22"/>
          <w:lang w:val="en-US"/>
        </w:rPr>
      </w:pPr>
    </w:p>
    <w:p w:rsidR="008D0EFD" w:rsidRPr="002D3B82" w:rsidRDefault="008D0EFD" w:rsidP="00DF3694">
      <w:pPr>
        <w:rPr>
          <w:rFonts w:ascii="Century Gothic" w:hAnsi="Century Gothic" w:cs="Arial"/>
          <w:sz w:val="22"/>
          <w:szCs w:val="22"/>
          <w:lang w:val="en-US"/>
        </w:rPr>
      </w:pPr>
      <w:r w:rsidRPr="002D3B82">
        <w:rPr>
          <w:rFonts w:ascii="Century Gothic" w:hAnsi="Century Gothic" w:cs="Arial"/>
          <w:sz w:val="22"/>
          <w:szCs w:val="22"/>
          <w:lang w:val="en-US"/>
        </w:rPr>
        <w:t>As mentioned previously in this document. The CDHO knowledge network is a wonderful resource for students and faculty. It can be accessed through the CDHO website at: cdho.org.</w:t>
      </w:r>
      <w:r w:rsidR="00A003C6" w:rsidRPr="002D3B82">
        <w:rPr>
          <w:rFonts w:ascii="Century Gothic" w:hAnsi="Century Gothic" w:cs="Arial"/>
          <w:sz w:val="22"/>
          <w:szCs w:val="22"/>
          <w:lang w:val="en-US"/>
        </w:rPr>
        <w:t xml:space="preserve"> TCDHA will follow guidelines recommended by the CDHO.</w:t>
      </w:r>
    </w:p>
    <w:p w:rsidR="008D0EFD" w:rsidRPr="002D3B82" w:rsidRDefault="008D0EFD" w:rsidP="00DF3694">
      <w:pPr>
        <w:rPr>
          <w:rFonts w:ascii="Century Gothic" w:hAnsi="Century Gothic" w:cs="Arial"/>
          <w:sz w:val="22"/>
          <w:szCs w:val="22"/>
          <w:lang w:val="en-US"/>
        </w:rPr>
      </w:pPr>
    </w:p>
    <w:p w:rsidR="008D0EFD" w:rsidRPr="002D3B82" w:rsidRDefault="008D0EFD" w:rsidP="00DF3694">
      <w:pPr>
        <w:rPr>
          <w:rFonts w:ascii="Century Gothic" w:hAnsi="Century Gothic" w:cs="Arial"/>
          <w:sz w:val="22"/>
          <w:szCs w:val="22"/>
          <w:lang w:val="en-US"/>
        </w:rPr>
      </w:pPr>
      <w:r w:rsidRPr="002D3B82">
        <w:rPr>
          <w:rFonts w:ascii="Century Gothic" w:hAnsi="Century Gothic" w:cs="Arial"/>
          <w:sz w:val="22"/>
          <w:szCs w:val="22"/>
          <w:lang w:val="en-US"/>
        </w:rPr>
        <w:t xml:space="preserve">Please refer to the next </w:t>
      </w:r>
      <w:r w:rsidR="001701C0" w:rsidRPr="002D3B82">
        <w:rPr>
          <w:rFonts w:ascii="Century Gothic" w:hAnsi="Century Gothic" w:cs="Arial"/>
          <w:sz w:val="22"/>
          <w:szCs w:val="22"/>
          <w:lang w:val="en-US"/>
        </w:rPr>
        <w:t>four</w:t>
      </w:r>
      <w:r w:rsidRPr="002D3B82">
        <w:rPr>
          <w:rFonts w:ascii="Century Gothic" w:hAnsi="Century Gothic" w:cs="Arial"/>
          <w:sz w:val="22"/>
          <w:szCs w:val="22"/>
          <w:lang w:val="en-US"/>
        </w:rPr>
        <w:t xml:space="preserve"> pages to review 1) the CDHO guidelines for blood pressure, 2) Medical consultation referral form for elevated blood pressure and 3) the medical consultation referral form for clearance on</w:t>
      </w:r>
      <w:r w:rsidR="00CC4915" w:rsidRPr="002D3B82">
        <w:rPr>
          <w:rFonts w:ascii="Century Gothic" w:hAnsi="Century Gothic" w:cs="Arial"/>
          <w:sz w:val="22"/>
          <w:szCs w:val="22"/>
          <w:lang w:val="en-US"/>
        </w:rPr>
        <w:t xml:space="preserve"> general</w:t>
      </w:r>
      <w:r w:rsidRPr="002D3B82">
        <w:rPr>
          <w:rFonts w:ascii="Century Gothic" w:hAnsi="Century Gothic" w:cs="Arial"/>
          <w:sz w:val="22"/>
          <w:szCs w:val="22"/>
          <w:lang w:val="en-US"/>
        </w:rPr>
        <w:t xml:space="preserve"> health issues.</w:t>
      </w:r>
    </w:p>
    <w:p w:rsidR="00191E21" w:rsidRPr="002D3B82" w:rsidRDefault="00921D76" w:rsidP="004260D3">
      <w:pPr>
        <w:jc w:val="center"/>
        <w:rPr>
          <w:rFonts w:ascii="Century Gothic" w:hAnsi="Century Gothic"/>
        </w:rPr>
      </w:pPr>
      <w:r>
        <w:rPr>
          <w:rFonts w:ascii="Century Gothic" w:hAnsi="Century Gothic"/>
        </w:rPr>
        <w:lastRenderedPageBreak/>
        <w:pict>
          <v:shape id="_x0000_i1044" type="#_x0000_t75" style="width:456pt;height:549pt" wrapcoords="-32 0 -32 21573 21600 21573 21600 0 -32 0">
            <v:imagedata r:id="rId30" o:title=""/>
          </v:shape>
        </w:pict>
      </w:r>
    </w:p>
    <w:p w:rsidR="00191E21" w:rsidRPr="002D3B82" w:rsidRDefault="00BA44D1" w:rsidP="00BA44D1">
      <w:pPr>
        <w:rPr>
          <w:rFonts w:ascii="Century Gothic" w:hAnsi="Century Gothic"/>
          <w:b/>
          <w:sz w:val="20"/>
          <w:szCs w:val="20"/>
        </w:rPr>
      </w:pPr>
      <w:r w:rsidRPr="002D3B82">
        <w:rPr>
          <w:rFonts w:ascii="Century Gothic" w:hAnsi="Century Gothic"/>
          <w:b/>
          <w:sz w:val="20"/>
          <w:szCs w:val="20"/>
        </w:rPr>
        <w:t xml:space="preserve">**Students take vitals on clients during their first appointment. If the reading(s) fall in the yellow or red zone then a medical consult </w:t>
      </w:r>
      <w:r w:rsidR="00335197" w:rsidRPr="002D3B82">
        <w:rPr>
          <w:rFonts w:ascii="Century Gothic" w:hAnsi="Century Gothic"/>
          <w:b/>
          <w:sz w:val="20"/>
          <w:szCs w:val="20"/>
        </w:rPr>
        <w:t>with</w:t>
      </w:r>
      <w:r w:rsidRPr="002D3B82">
        <w:rPr>
          <w:rFonts w:ascii="Century Gothic" w:hAnsi="Century Gothic"/>
          <w:b/>
          <w:sz w:val="20"/>
          <w:szCs w:val="20"/>
        </w:rPr>
        <w:t xml:space="preserve"> the family physician is indicated. </w:t>
      </w:r>
      <w:r w:rsidR="00335197" w:rsidRPr="002D3B82">
        <w:rPr>
          <w:rFonts w:ascii="Century Gothic" w:hAnsi="Century Gothic"/>
          <w:b/>
          <w:sz w:val="20"/>
          <w:szCs w:val="20"/>
        </w:rPr>
        <w:t xml:space="preserve">Provide your client with a copy of their readings. </w:t>
      </w:r>
      <w:r w:rsidRPr="002D3B82">
        <w:rPr>
          <w:rFonts w:ascii="Century Gothic" w:hAnsi="Century Gothic"/>
          <w:b/>
          <w:sz w:val="20"/>
          <w:szCs w:val="20"/>
        </w:rPr>
        <w:t xml:space="preserve"> Should the readings fall in the yellow or red zone, the student will be instructed to take blood pressure readings at all subsequent appointments. Readings are to be documented in the client record. Students must also follow up with the client</w:t>
      </w:r>
      <w:r w:rsidR="00C551CD" w:rsidRPr="002D3B82">
        <w:rPr>
          <w:rFonts w:ascii="Century Gothic" w:hAnsi="Century Gothic"/>
          <w:b/>
          <w:sz w:val="20"/>
          <w:szCs w:val="20"/>
        </w:rPr>
        <w:t xml:space="preserve"> at subsequent</w:t>
      </w:r>
      <w:r w:rsidR="00C551CD" w:rsidRPr="002D3B82">
        <w:rPr>
          <w:b/>
        </w:rPr>
        <w:t xml:space="preserve"> </w:t>
      </w:r>
      <w:r w:rsidR="00C551CD" w:rsidRPr="002D3B82">
        <w:rPr>
          <w:rFonts w:ascii="Century Gothic" w:hAnsi="Century Gothic"/>
          <w:b/>
          <w:sz w:val="20"/>
          <w:szCs w:val="20"/>
        </w:rPr>
        <w:t>appointments</w:t>
      </w:r>
      <w:r w:rsidRPr="002D3B82">
        <w:rPr>
          <w:rFonts w:ascii="Century Gothic" w:hAnsi="Century Gothic"/>
          <w:b/>
          <w:sz w:val="20"/>
          <w:szCs w:val="20"/>
        </w:rPr>
        <w:t xml:space="preserve"> to remind them to see their physician. Students must document </w:t>
      </w:r>
      <w:r w:rsidR="00C551CD" w:rsidRPr="002D3B82">
        <w:rPr>
          <w:rFonts w:ascii="Century Gothic" w:hAnsi="Century Gothic"/>
          <w:b/>
          <w:sz w:val="20"/>
          <w:szCs w:val="20"/>
        </w:rPr>
        <w:t>this conversation with the client in the ROC.</w:t>
      </w:r>
    </w:p>
    <w:p w:rsidR="00191E21" w:rsidRDefault="00921D76" w:rsidP="004260D3">
      <w:pPr>
        <w:jc w:val="center"/>
        <w:rPr>
          <w:highlight w:val="yellow"/>
        </w:rPr>
      </w:pPr>
      <w:r w:rsidRPr="0057794E">
        <w:rPr>
          <w:rFonts w:ascii="Century Gothic" w:hAnsi="Century Gothic"/>
          <w:sz w:val="20"/>
          <w:szCs w:val="20"/>
          <w:highlight w:val="lightGray"/>
        </w:rPr>
        <w:lastRenderedPageBreak/>
        <w:pict>
          <v:shape id="_x0000_i1045" type="#_x0000_t75" style="width:6in;height:8in">
            <v:imagedata r:id="rId31" o:title=""/>
          </v:shape>
        </w:pict>
      </w:r>
    </w:p>
    <w:p w:rsidR="00191E21" w:rsidRDefault="00191E21" w:rsidP="004260D3">
      <w:pPr>
        <w:jc w:val="center"/>
        <w:rPr>
          <w:highlight w:val="yellow"/>
        </w:rPr>
      </w:pPr>
    </w:p>
    <w:p w:rsidR="00191E21" w:rsidRDefault="00191E21" w:rsidP="004260D3">
      <w:pPr>
        <w:jc w:val="center"/>
        <w:rPr>
          <w:highlight w:val="yellow"/>
        </w:rPr>
      </w:pPr>
    </w:p>
    <w:p w:rsidR="00191E21" w:rsidRDefault="00191E21" w:rsidP="004260D3">
      <w:pPr>
        <w:jc w:val="center"/>
        <w:rPr>
          <w:highlight w:val="yellow"/>
        </w:rPr>
      </w:pPr>
    </w:p>
    <w:p w:rsidR="00191E21" w:rsidRDefault="00191E21" w:rsidP="004260D3">
      <w:pPr>
        <w:jc w:val="center"/>
        <w:rPr>
          <w:highlight w:val="yellow"/>
        </w:rPr>
      </w:pPr>
    </w:p>
    <w:p w:rsidR="00191E21" w:rsidRDefault="00191E21" w:rsidP="004260D3">
      <w:pPr>
        <w:jc w:val="center"/>
        <w:rPr>
          <w:highlight w:val="yellow"/>
        </w:rPr>
      </w:pPr>
    </w:p>
    <w:p w:rsidR="008D0EFD" w:rsidRDefault="00921D76" w:rsidP="004260D3">
      <w:pPr>
        <w:jc w:val="center"/>
      </w:pPr>
      <w:r>
        <w:rPr>
          <w:highlight w:val="yellow"/>
        </w:rPr>
        <w:lastRenderedPageBreak/>
        <w:pict>
          <v:shape id="_x0000_i1046" type="#_x0000_t75" style="width:214.5pt;height:42.75pt">
            <v:imagedata r:id="rId14" o:title=""/>
          </v:shape>
        </w:pict>
      </w:r>
    </w:p>
    <w:p w:rsidR="008D0EFD" w:rsidRPr="00835A4B" w:rsidRDefault="008D0EFD" w:rsidP="004260D3">
      <w:pPr>
        <w:jc w:val="center"/>
        <w:rPr>
          <w:rFonts w:ascii="Arial" w:hAnsi="Arial" w:cs="Arial"/>
          <w:b/>
          <w:sz w:val="28"/>
          <w:szCs w:val="28"/>
        </w:rPr>
      </w:pPr>
      <w:r>
        <w:rPr>
          <w:b/>
        </w:rPr>
        <w:t xml:space="preserve">                      </w:t>
      </w:r>
      <w:r w:rsidRPr="00835A4B">
        <w:rPr>
          <w:b/>
        </w:rPr>
        <w:t>300 Steeprock Drive, Toronto, Ontario</w:t>
      </w:r>
      <w:r w:rsidR="005D44B6">
        <w:rPr>
          <w:b/>
        </w:rPr>
        <w:t>,</w:t>
      </w:r>
      <w:r>
        <w:rPr>
          <w:b/>
        </w:rPr>
        <w:t xml:space="preserve"> </w:t>
      </w:r>
      <w:r w:rsidRPr="00835A4B">
        <w:rPr>
          <w:b/>
        </w:rPr>
        <w:t xml:space="preserve">M3J </w:t>
      </w:r>
      <w:r>
        <w:rPr>
          <w:b/>
        </w:rPr>
        <w:t xml:space="preserve"> </w:t>
      </w:r>
      <w:r w:rsidRPr="00835A4B">
        <w:rPr>
          <w:b/>
        </w:rPr>
        <w:t>2W9</w:t>
      </w:r>
    </w:p>
    <w:p w:rsidR="00AD29DE" w:rsidRDefault="008D0EFD" w:rsidP="004260D3">
      <w:pPr>
        <w:jc w:val="center"/>
        <w:rPr>
          <w:b/>
        </w:rPr>
      </w:pPr>
      <w:r w:rsidRPr="00835A4B">
        <w:rPr>
          <w:b/>
        </w:rPr>
        <w:t xml:space="preserve">     </w:t>
      </w:r>
      <w:r>
        <w:rPr>
          <w:b/>
        </w:rPr>
        <w:t xml:space="preserve">              </w:t>
      </w:r>
    </w:p>
    <w:p w:rsidR="008D0EFD" w:rsidRPr="00D7567A" w:rsidRDefault="008D0EFD" w:rsidP="004260D3">
      <w:pPr>
        <w:jc w:val="center"/>
        <w:rPr>
          <w:rFonts w:ascii="Century Gothic" w:hAnsi="Century Gothic"/>
          <w:b/>
        </w:rPr>
      </w:pPr>
      <w:r w:rsidRPr="00335197">
        <w:rPr>
          <w:rFonts w:ascii="Century Gothic" w:hAnsi="Century Gothic"/>
          <w:b/>
        </w:rPr>
        <w:t>PHONE</w:t>
      </w:r>
      <w:r w:rsidRPr="0057794E">
        <w:rPr>
          <w:rFonts w:ascii="Century Gothic" w:hAnsi="Century Gothic"/>
          <w:b/>
          <w:highlight w:val="lightGray"/>
        </w:rPr>
        <w:t xml:space="preserve">: </w:t>
      </w:r>
      <w:r w:rsidRPr="00D7567A">
        <w:rPr>
          <w:rFonts w:ascii="Century Gothic" w:hAnsi="Century Gothic"/>
          <w:b/>
        </w:rPr>
        <w:t>416-423-3099   FAX: 416-423-3092</w:t>
      </w:r>
    </w:p>
    <w:p w:rsidR="008D0EFD" w:rsidRPr="00335197" w:rsidRDefault="008D0EFD" w:rsidP="004260D3">
      <w:pPr>
        <w:ind w:left="-540" w:right="-540"/>
        <w:jc w:val="center"/>
        <w:rPr>
          <w:rFonts w:ascii="Century Gothic" w:hAnsi="Century Gothic"/>
          <w:b/>
        </w:rPr>
      </w:pPr>
      <w:r w:rsidRPr="00D7567A">
        <w:rPr>
          <w:rFonts w:ascii="Century Gothic" w:hAnsi="Century Gothic"/>
          <w:b/>
        </w:rPr>
        <w:t xml:space="preserve">MEDICAL CONSULTATION </w:t>
      </w:r>
      <w:r w:rsidR="00191E21" w:rsidRPr="00D7567A">
        <w:rPr>
          <w:rFonts w:ascii="Century Gothic" w:hAnsi="Century Gothic"/>
          <w:b/>
        </w:rPr>
        <w:t>REFERRAL</w:t>
      </w:r>
      <w:r w:rsidRPr="00D7567A">
        <w:rPr>
          <w:rFonts w:ascii="Century Gothic" w:hAnsi="Century Gothic"/>
          <w:b/>
        </w:rPr>
        <w:t xml:space="preserve"> FORM: </w:t>
      </w:r>
      <w:r w:rsidR="000E5405" w:rsidRPr="00D7567A">
        <w:rPr>
          <w:rFonts w:ascii="Century Gothic" w:hAnsi="Century Gothic"/>
          <w:b/>
        </w:rPr>
        <w:t>BLOOD PRESSURE</w:t>
      </w:r>
    </w:p>
    <w:p w:rsidR="00191E21" w:rsidRPr="00335197" w:rsidRDefault="00191E21" w:rsidP="004260D3">
      <w:pPr>
        <w:ind w:left="-540" w:right="-540"/>
        <w:rPr>
          <w:rFonts w:ascii="Century Gothic" w:hAnsi="Century Gothic"/>
        </w:rPr>
      </w:pPr>
    </w:p>
    <w:p w:rsidR="008D0EFD" w:rsidRPr="00335197" w:rsidRDefault="00597D77" w:rsidP="004260D3">
      <w:pPr>
        <w:ind w:left="-540" w:right="-540"/>
        <w:rPr>
          <w:rFonts w:ascii="Century Gothic" w:hAnsi="Century Gothic"/>
        </w:rPr>
      </w:pPr>
      <w:r w:rsidRPr="00335197">
        <w:rPr>
          <w:rFonts w:ascii="Century Gothic" w:hAnsi="Century Gothic"/>
        </w:rPr>
        <w:t>Client Name: _________________________</w:t>
      </w:r>
      <w:r w:rsidRPr="00335197">
        <w:rPr>
          <w:rFonts w:ascii="Century Gothic" w:hAnsi="Century Gothic"/>
        </w:rPr>
        <w:tab/>
        <w:t xml:space="preserve">                </w:t>
      </w:r>
      <w:r w:rsidR="008D0EFD" w:rsidRPr="00335197">
        <w:rPr>
          <w:rFonts w:ascii="Century Gothic" w:hAnsi="Century Gothic"/>
        </w:rPr>
        <w:t>Date: _______________________</w:t>
      </w:r>
      <w:r w:rsidR="008D0EFD" w:rsidRPr="00335197">
        <w:rPr>
          <w:rFonts w:ascii="Century Gothic" w:hAnsi="Century Gothic"/>
        </w:rPr>
        <w:tab/>
      </w:r>
    </w:p>
    <w:p w:rsidR="00191E21" w:rsidRPr="00335197" w:rsidRDefault="00191E21" w:rsidP="004260D3">
      <w:pPr>
        <w:ind w:left="-540" w:right="-540"/>
        <w:rPr>
          <w:rFonts w:ascii="Century Gothic" w:hAnsi="Century Gothic"/>
        </w:rPr>
      </w:pPr>
    </w:p>
    <w:p w:rsidR="008D0EFD" w:rsidRPr="00335197" w:rsidRDefault="008D0EFD" w:rsidP="004260D3">
      <w:pPr>
        <w:ind w:left="-540" w:right="-540"/>
        <w:rPr>
          <w:rFonts w:ascii="Century Gothic" w:hAnsi="Century Gothic"/>
        </w:rPr>
      </w:pPr>
      <w:r w:rsidRPr="00335197">
        <w:rPr>
          <w:rFonts w:ascii="Century Gothic" w:hAnsi="Century Gothic"/>
        </w:rPr>
        <w:t>Dear Dr. ______________________________:</w:t>
      </w:r>
    </w:p>
    <w:p w:rsidR="008D0EFD" w:rsidRPr="00335197" w:rsidRDefault="008D0EFD" w:rsidP="004260D3">
      <w:pPr>
        <w:ind w:left="-540" w:right="-540"/>
        <w:jc w:val="both"/>
        <w:rPr>
          <w:rFonts w:ascii="Century Gothic" w:hAnsi="Century Gothic"/>
        </w:rPr>
      </w:pPr>
    </w:p>
    <w:p w:rsidR="003B6DC8" w:rsidRPr="00335197" w:rsidRDefault="00597D77" w:rsidP="00AE7A97">
      <w:pPr>
        <w:ind w:left="-540" w:right="-540"/>
        <w:rPr>
          <w:rFonts w:ascii="Century Gothic" w:hAnsi="Century Gothic"/>
        </w:rPr>
      </w:pPr>
      <w:r w:rsidRPr="00335197">
        <w:rPr>
          <w:rFonts w:ascii="Century Gothic" w:hAnsi="Century Gothic"/>
        </w:rPr>
        <w:t>The above client presented in our dental hygiene clinic for his/her care:</w:t>
      </w:r>
    </w:p>
    <w:p w:rsidR="00597D77" w:rsidRPr="00335197" w:rsidRDefault="00597D77" w:rsidP="00AE7A97">
      <w:pPr>
        <w:ind w:left="-540" w:right="-540"/>
        <w:rPr>
          <w:rFonts w:ascii="Century Gothic" w:hAnsi="Century Gothic"/>
        </w:rPr>
      </w:pPr>
      <w:r w:rsidRPr="00335197">
        <w:rPr>
          <w:rFonts w:ascii="Century Gothic" w:hAnsi="Century Gothic"/>
        </w:rPr>
        <w:t xml:space="preserve"> </w:t>
      </w:r>
    </w:p>
    <w:p w:rsidR="00191E21" w:rsidRPr="00335197" w:rsidRDefault="00191E21" w:rsidP="00AE7A97">
      <w:pPr>
        <w:ind w:left="-540" w:right="-540"/>
        <w:rPr>
          <w:rFonts w:ascii="Century Gothic" w:hAnsi="Century Gothic"/>
        </w:rPr>
      </w:pPr>
      <w:r w:rsidRPr="00335197">
        <w:rPr>
          <w:rFonts w:ascii="Century Gothic" w:hAnsi="Century Gothic"/>
        </w:rPr>
        <w:t>Current Medications/Conditions:</w:t>
      </w:r>
    </w:p>
    <w:p w:rsidR="00191E21" w:rsidRPr="00335197" w:rsidRDefault="00191E21" w:rsidP="00AE7A97">
      <w:pPr>
        <w:ind w:left="-540" w:right="-540"/>
        <w:rPr>
          <w:rFonts w:ascii="Century Gothic" w:hAnsi="Century Gothic"/>
        </w:rPr>
      </w:pPr>
      <w:r w:rsidRPr="00335197">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w:t>
      </w:r>
    </w:p>
    <w:p w:rsidR="00191E21" w:rsidRPr="00335197" w:rsidRDefault="00191E21" w:rsidP="00AE7A97">
      <w:pPr>
        <w:ind w:left="-540" w:right="-540"/>
        <w:rPr>
          <w:rFonts w:ascii="Century Gothic" w:hAnsi="Century Gothic"/>
        </w:rPr>
      </w:pPr>
    </w:p>
    <w:p w:rsidR="000E5405" w:rsidRPr="00335197" w:rsidRDefault="003B6DC8" w:rsidP="00AE7A97">
      <w:pPr>
        <w:ind w:left="-540" w:right="-540"/>
        <w:rPr>
          <w:rFonts w:ascii="Century Gothic" w:hAnsi="Century Gothic"/>
        </w:rPr>
      </w:pPr>
      <w:r w:rsidRPr="00335197">
        <w:rPr>
          <w:rFonts w:ascii="Century Gothic" w:hAnsi="Century Gothic"/>
        </w:rPr>
        <w:t xml:space="preserve">The </w:t>
      </w:r>
      <w:r w:rsidR="00AE7A97" w:rsidRPr="00335197">
        <w:rPr>
          <w:rFonts w:ascii="Century Gothic" w:hAnsi="Century Gothic"/>
        </w:rPr>
        <w:t xml:space="preserve">client’s BP readings were as follows. </w:t>
      </w:r>
    </w:p>
    <w:p w:rsidR="00AE7A97" w:rsidRPr="00335197" w:rsidRDefault="00AE7A97" w:rsidP="00AE7A97">
      <w:pPr>
        <w:ind w:left="-540" w:right="-540"/>
        <w:rPr>
          <w:rFonts w:ascii="Century Gothic" w:hAnsi="Century Gothic"/>
        </w:rPr>
      </w:pPr>
    </w:p>
    <w:p w:rsidR="008D0EFD" w:rsidRPr="00335197" w:rsidRDefault="008D0EFD" w:rsidP="004260D3">
      <w:pPr>
        <w:ind w:left="-540" w:right="-540"/>
        <w:rPr>
          <w:rFonts w:ascii="Century Gothic" w:hAnsi="Century Gothic"/>
        </w:rPr>
      </w:pPr>
      <w:r w:rsidRPr="00335197">
        <w:rPr>
          <w:rFonts w:ascii="Century Gothic" w:hAnsi="Century Gothic"/>
        </w:rPr>
        <w:t>:</w:t>
      </w:r>
    </w:p>
    <w:p w:rsidR="008D0EFD" w:rsidRPr="00335197" w:rsidRDefault="008D0EFD" w:rsidP="004260D3">
      <w:pPr>
        <w:ind w:left="-540" w:right="-540"/>
        <w:rPr>
          <w:rFonts w:ascii="Century Gothic" w:hAnsi="Century Gothic"/>
        </w:rPr>
      </w:pPr>
    </w:p>
    <w:p w:rsidR="008D0EFD" w:rsidRPr="00335197" w:rsidRDefault="008D0EFD" w:rsidP="004260D3">
      <w:pPr>
        <w:ind w:left="-540" w:right="-540"/>
        <w:rPr>
          <w:rFonts w:ascii="Century Gothic" w:hAnsi="Century Gothic"/>
        </w:rPr>
      </w:pPr>
      <w:r w:rsidRPr="00335197">
        <w:rPr>
          <w:rFonts w:ascii="Century Gothic" w:hAnsi="Century Gothic"/>
        </w:rPr>
        <w:t>Date: ___________ BP Reading: _________</w:t>
      </w:r>
      <w:r w:rsidRPr="00335197">
        <w:rPr>
          <w:rFonts w:ascii="Century Gothic" w:hAnsi="Century Gothic"/>
        </w:rPr>
        <w:tab/>
        <w:t>Date: ___________ BP Reading: _________</w:t>
      </w:r>
    </w:p>
    <w:p w:rsidR="008D0EFD" w:rsidRPr="00335197" w:rsidRDefault="008D0EFD" w:rsidP="004260D3">
      <w:pPr>
        <w:ind w:left="-540" w:right="-540"/>
        <w:rPr>
          <w:rFonts w:ascii="Century Gothic" w:hAnsi="Century Gothic"/>
        </w:rPr>
      </w:pPr>
      <w:r w:rsidRPr="00335197">
        <w:rPr>
          <w:rFonts w:ascii="Century Gothic" w:hAnsi="Century Gothic"/>
        </w:rPr>
        <w:t>Date: ___________ BP Reading: _________</w:t>
      </w:r>
      <w:r w:rsidRPr="00335197">
        <w:rPr>
          <w:rFonts w:ascii="Century Gothic" w:hAnsi="Century Gothic"/>
        </w:rPr>
        <w:tab/>
        <w:t>Date: ___________ BP Reading: _________</w:t>
      </w:r>
    </w:p>
    <w:p w:rsidR="00191E21" w:rsidRPr="00335197" w:rsidRDefault="00191E21" w:rsidP="00191E21">
      <w:pPr>
        <w:ind w:left="-540" w:right="-540"/>
        <w:rPr>
          <w:rFonts w:ascii="Century Gothic" w:hAnsi="Century Gothic"/>
        </w:rPr>
      </w:pPr>
      <w:r w:rsidRPr="00335197">
        <w:rPr>
          <w:rFonts w:ascii="Century Gothic" w:hAnsi="Century Gothic"/>
        </w:rPr>
        <w:t>Date: ___________ BP Reading: _________</w:t>
      </w:r>
      <w:r w:rsidRPr="00335197">
        <w:rPr>
          <w:rFonts w:ascii="Century Gothic" w:hAnsi="Century Gothic"/>
        </w:rPr>
        <w:tab/>
        <w:t>Date: ___________ BP Reading: _________</w:t>
      </w:r>
    </w:p>
    <w:p w:rsidR="00191E21" w:rsidRPr="00335197" w:rsidRDefault="00191E21" w:rsidP="00191E21">
      <w:pPr>
        <w:ind w:left="-540" w:right="-540"/>
        <w:rPr>
          <w:rFonts w:ascii="Century Gothic" w:hAnsi="Century Gothic"/>
        </w:rPr>
      </w:pPr>
      <w:r w:rsidRPr="00335197">
        <w:rPr>
          <w:rFonts w:ascii="Century Gothic" w:hAnsi="Century Gothic"/>
        </w:rPr>
        <w:t>Date: ___________ BP Reading: _________</w:t>
      </w:r>
      <w:r w:rsidRPr="00335197">
        <w:rPr>
          <w:rFonts w:ascii="Century Gothic" w:hAnsi="Century Gothic"/>
        </w:rPr>
        <w:tab/>
        <w:t>Date: ___________ BP Reading: _________</w:t>
      </w:r>
    </w:p>
    <w:p w:rsidR="00191E21" w:rsidRPr="00335197" w:rsidRDefault="00191E21" w:rsidP="00191E21">
      <w:pPr>
        <w:ind w:left="-540" w:right="-540"/>
        <w:rPr>
          <w:rFonts w:ascii="Century Gothic" w:hAnsi="Century Gothic"/>
        </w:rPr>
      </w:pPr>
    </w:p>
    <w:p w:rsidR="00191E21" w:rsidRPr="00335197" w:rsidRDefault="00191E21" w:rsidP="00191E21">
      <w:pPr>
        <w:ind w:left="-540" w:right="-540"/>
        <w:rPr>
          <w:rFonts w:ascii="Century Gothic" w:hAnsi="Century Gothic"/>
        </w:rPr>
      </w:pPr>
    </w:p>
    <w:p w:rsidR="00191E21" w:rsidRPr="00335197" w:rsidRDefault="00191E21" w:rsidP="004260D3">
      <w:pPr>
        <w:ind w:left="-540" w:right="-540"/>
        <w:rPr>
          <w:rFonts w:ascii="Century Gothic" w:hAnsi="Century Gothic"/>
        </w:rPr>
      </w:pPr>
    </w:p>
    <w:p w:rsidR="008D0EFD" w:rsidRPr="00335197" w:rsidRDefault="008D0EFD" w:rsidP="004260D3">
      <w:pPr>
        <w:ind w:left="-540" w:right="-540"/>
        <w:rPr>
          <w:rFonts w:ascii="Century Gothic" w:hAnsi="Century Gothic"/>
        </w:rPr>
      </w:pPr>
    </w:p>
    <w:p w:rsidR="008D0EFD" w:rsidRPr="00335197" w:rsidRDefault="00AE7A97" w:rsidP="004260D3">
      <w:pPr>
        <w:ind w:left="-540" w:right="-540"/>
        <w:rPr>
          <w:rFonts w:ascii="Century Gothic" w:hAnsi="Century Gothic"/>
        </w:rPr>
      </w:pPr>
      <w:r w:rsidRPr="00335197">
        <w:rPr>
          <w:rFonts w:ascii="Century Gothic" w:hAnsi="Century Gothic"/>
        </w:rPr>
        <w:t>According to our regulatory guidelines</w:t>
      </w:r>
      <w:r w:rsidR="00191E21" w:rsidRPr="00335197">
        <w:rPr>
          <w:rFonts w:ascii="Century Gothic" w:hAnsi="Century Gothic"/>
        </w:rPr>
        <w:t xml:space="preserve">, clients who present with blood pressure readings </w:t>
      </w:r>
      <w:r w:rsidR="001701C0" w:rsidRPr="00335197">
        <w:rPr>
          <w:rFonts w:ascii="Century Gothic" w:hAnsi="Century Gothic"/>
        </w:rPr>
        <w:t>in the above range(s)</w:t>
      </w:r>
      <w:r w:rsidR="00191E21" w:rsidRPr="00335197">
        <w:rPr>
          <w:rFonts w:ascii="Century Gothic" w:hAnsi="Century Gothic"/>
        </w:rPr>
        <w:t xml:space="preserve"> must be provided with a copy of their BP readings and a referral to their family physician for follow up.</w:t>
      </w:r>
    </w:p>
    <w:p w:rsidR="008D0EFD" w:rsidRPr="00335197" w:rsidRDefault="008D0EFD" w:rsidP="004260D3">
      <w:pPr>
        <w:ind w:left="-540" w:right="-540"/>
        <w:rPr>
          <w:rFonts w:ascii="Century Gothic" w:hAnsi="Century Gothic"/>
        </w:rPr>
      </w:pPr>
    </w:p>
    <w:p w:rsidR="00191E21" w:rsidRDefault="00191E21" w:rsidP="004260D3">
      <w:pPr>
        <w:ind w:left="-540" w:right="-540"/>
      </w:pPr>
    </w:p>
    <w:p w:rsidR="00191E21" w:rsidRDefault="00191E21" w:rsidP="004260D3">
      <w:pPr>
        <w:ind w:left="-540" w:right="-540"/>
      </w:pPr>
    </w:p>
    <w:p w:rsidR="00191E21" w:rsidRDefault="00191E21" w:rsidP="004260D3">
      <w:pPr>
        <w:ind w:left="-540" w:right="-540"/>
      </w:pPr>
    </w:p>
    <w:p w:rsidR="00191E21" w:rsidRDefault="00191E21" w:rsidP="004260D3">
      <w:pPr>
        <w:ind w:left="-540" w:right="-540"/>
      </w:pPr>
    </w:p>
    <w:p w:rsidR="00191E21" w:rsidRDefault="00191E21" w:rsidP="004260D3">
      <w:pPr>
        <w:ind w:left="-540" w:right="-540"/>
      </w:pPr>
    </w:p>
    <w:p w:rsidR="008D0EFD" w:rsidRPr="00335197" w:rsidRDefault="008D0EFD" w:rsidP="004260D3">
      <w:pPr>
        <w:ind w:left="-540" w:right="-540"/>
        <w:rPr>
          <w:rFonts w:ascii="Century Gothic" w:hAnsi="Century Gothic"/>
        </w:rPr>
      </w:pPr>
      <w:r w:rsidRPr="00335197">
        <w:rPr>
          <w:rFonts w:ascii="Century Gothic" w:hAnsi="Century Gothic"/>
        </w:rPr>
        <w:t xml:space="preserve">TCDHA Dentist/RDH Signature: </w:t>
      </w:r>
      <w:r w:rsidR="00096FF8" w:rsidRPr="00335197">
        <w:rPr>
          <w:rFonts w:ascii="Century Gothic" w:hAnsi="Century Gothic"/>
        </w:rPr>
        <w:t xml:space="preserve">___________________________ </w:t>
      </w:r>
    </w:p>
    <w:p w:rsidR="00191E21" w:rsidRPr="00335197" w:rsidRDefault="00191E21" w:rsidP="004260D3">
      <w:pPr>
        <w:ind w:left="-540" w:right="-540"/>
        <w:rPr>
          <w:rFonts w:ascii="Century Gothic" w:hAnsi="Century Gothic"/>
          <w:b/>
        </w:rPr>
      </w:pPr>
    </w:p>
    <w:p w:rsidR="00191E21" w:rsidRDefault="00191E21" w:rsidP="004260D3">
      <w:pPr>
        <w:ind w:left="-540" w:right="-540"/>
        <w:rPr>
          <w:b/>
        </w:rPr>
      </w:pPr>
    </w:p>
    <w:p w:rsidR="00597D77" w:rsidRDefault="00597D77" w:rsidP="004260D3">
      <w:pPr>
        <w:ind w:left="-540" w:right="-540"/>
        <w:rPr>
          <w:b/>
        </w:rPr>
      </w:pPr>
    </w:p>
    <w:p w:rsidR="00096FF8" w:rsidRDefault="00921D76" w:rsidP="004260D3">
      <w:pPr>
        <w:jc w:val="center"/>
      </w:pPr>
      <w:r>
        <w:rPr>
          <w:highlight w:val="yellow"/>
        </w:rPr>
        <w:lastRenderedPageBreak/>
        <w:pict>
          <v:shape id="_x0000_i1047" type="#_x0000_t75" style="width:198.75pt;height:39.75pt">
            <v:imagedata r:id="rId14" o:title=""/>
          </v:shape>
        </w:pict>
      </w:r>
    </w:p>
    <w:p w:rsidR="00096FF8" w:rsidRPr="00835A4B" w:rsidRDefault="00096FF8" w:rsidP="004260D3">
      <w:pPr>
        <w:jc w:val="center"/>
        <w:rPr>
          <w:rFonts w:ascii="Arial" w:hAnsi="Arial" w:cs="Arial"/>
          <w:b/>
          <w:sz w:val="28"/>
          <w:szCs w:val="28"/>
        </w:rPr>
      </w:pPr>
      <w:r>
        <w:rPr>
          <w:b/>
        </w:rPr>
        <w:t xml:space="preserve">                      </w:t>
      </w:r>
      <w:r w:rsidRPr="00835A4B">
        <w:rPr>
          <w:b/>
        </w:rPr>
        <w:t xml:space="preserve">300 Steeprock Drive, Toronto, Ontario </w:t>
      </w:r>
      <w:r>
        <w:rPr>
          <w:b/>
        </w:rPr>
        <w:t xml:space="preserve"> </w:t>
      </w:r>
      <w:r w:rsidRPr="00835A4B">
        <w:rPr>
          <w:b/>
        </w:rPr>
        <w:t xml:space="preserve">M3J </w:t>
      </w:r>
      <w:r>
        <w:rPr>
          <w:b/>
        </w:rPr>
        <w:t xml:space="preserve"> </w:t>
      </w:r>
      <w:r w:rsidRPr="00835A4B">
        <w:rPr>
          <w:b/>
        </w:rPr>
        <w:t>2W9</w:t>
      </w:r>
    </w:p>
    <w:p w:rsidR="00096FF8" w:rsidRPr="00835A4B" w:rsidRDefault="00096FF8" w:rsidP="004260D3">
      <w:pPr>
        <w:jc w:val="center"/>
        <w:rPr>
          <w:b/>
        </w:rPr>
      </w:pPr>
      <w:r w:rsidRPr="00835A4B">
        <w:rPr>
          <w:b/>
        </w:rPr>
        <w:t xml:space="preserve">     </w:t>
      </w:r>
      <w:r>
        <w:rPr>
          <w:b/>
        </w:rPr>
        <w:t xml:space="preserve">              </w:t>
      </w:r>
      <w:r w:rsidRPr="00835A4B">
        <w:rPr>
          <w:b/>
        </w:rPr>
        <w:t>PHONE: 416-423-3099   FAX: 416-423-3092</w:t>
      </w:r>
    </w:p>
    <w:p w:rsidR="00096FF8" w:rsidRPr="00335197" w:rsidRDefault="00096FF8" w:rsidP="004260D3">
      <w:pPr>
        <w:ind w:left="-540" w:right="-540"/>
        <w:jc w:val="center"/>
        <w:rPr>
          <w:rFonts w:ascii="Century Gothic" w:hAnsi="Century Gothic"/>
          <w:b/>
          <w:sz w:val="20"/>
          <w:szCs w:val="20"/>
        </w:rPr>
      </w:pPr>
      <w:r w:rsidRPr="00335197">
        <w:rPr>
          <w:rFonts w:ascii="Century Gothic" w:hAnsi="Century Gothic"/>
          <w:b/>
          <w:sz w:val="20"/>
          <w:szCs w:val="20"/>
        </w:rPr>
        <w:t>MEDICAL CONSULTATION REQUEST FORM: CONFIDENTIAL</w:t>
      </w:r>
    </w:p>
    <w:p w:rsidR="00A9445C" w:rsidRPr="00335197" w:rsidRDefault="00A9445C" w:rsidP="004260D3">
      <w:pPr>
        <w:ind w:left="-540" w:right="-540"/>
        <w:rPr>
          <w:rFonts w:ascii="Century Gothic" w:hAnsi="Century Gothic"/>
          <w:b/>
          <w:sz w:val="20"/>
          <w:szCs w:val="20"/>
        </w:rPr>
      </w:pPr>
    </w:p>
    <w:p w:rsidR="00096FF8" w:rsidRPr="00335197" w:rsidRDefault="00096FF8" w:rsidP="004260D3">
      <w:pPr>
        <w:ind w:left="-540" w:right="-540"/>
        <w:rPr>
          <w:rFonts w:ascii="Century Gothic" w:hAnsi="Century Gothic"/>
          <w:b/>
          <w:sz w:val="20"/>
          <w:szCs w:val="20"/>
          <w:u w:val="single"/>
        </w:rPr>
      </w:pPr>
      <w:r w:rsidRPr="00335197">
        <w:rPr>
          <w:rFonts w:ascii="Century Gothic" w:hAnsi="Century Gothic"/>
          <w:sz w:val="20"/>
          <w:szCs w:val="20"/>
        </w:rPr>
        <w:t>Patient’s signature indicating permission to contact physician: ______________________________</w:t>
      </w:r>
    </w:p>
    <w:p w:rsidR="00096FF8" w:rsidRPr="00335197" w:rsidRDefault="00096FF8" w:rsidP="004260D3">
      <w:pPr>
        <w:ind w:left="-540" w:right="-540"/>
        <w:rPr>
          <w:rFonts w:ascii="Century Gothic" w:hAnsi="Century Gothic"/>
          <w:b/>
          <w:sz w:val="20"/>
          <w:szCs w:val="20"/>
        </w:rPr>
      </w:pPr>
    </w:p>
    <w:p w:rsidR="00096FF8" w:rsidRPr="00335197" w:rsidRDefault="00096FF8" w:rsidP="00096FF8">
      <w:pPr>
        <w:ind w:left="-540" w:right="-540"/>
        <w:jc w:val="right"/>
        <w:rPr>
          <w:rFonts w:ascii="Century Gothic" w:hAnsi="Century Gothic"/>
          <w:sz w:val="20"/>
          <w:szCs w:val="20"/>
        </w:rPr>
      </w:pPr>
      <w:r w:rsidRPr="00335197">
        <w:rPr>
          <w:rFonts w:ascii="Century Gothic" w:hAnsi="Century Gothic"/>
          <w:sz w:val="20"/>
          <w:szCs w:val="20"/>
        </w:rPr>
        <w:t>Date: _______________________________</w:t>
      </w:r>
      <w:r w:rsidRPr="00335197">
        <w:rPr>
          <w:rFonts w:ascii="Century Gothic" w:hAnsi="Century Gothic"/>
          <w:sz w:val="20"/>
          <w:szCs w:val="20"/>
        </w:rPr>
        <w:tab/>
      </w:r>
    </w:p>
    <w:p w:rsidR="00096FF8" w:rsidRPr="00335197" w:rsidRDefault="00096FF8" w:rsidP="004260D3">
      <w:pPr>
        <w:ind w:left="-540" w:right="-540"/>
        <w:rPr>
          <w:rFonts w:ascii="Century Gothic" w:hAnsi="Century Gothic"/>
          <w:sz w:val="20"/>
          <w:szCs w:val="20"/>
        </w:rPr>
      </w:pPr>
      <w:r w:rsidRPr="00335197">
        <w:rPr>
          <w:rFonts w:ascii="Century Gothic" w:hAnsi="Century Gothic"/>
          <w:sz w:val="20"/>
          <w:szCs w:val="20"/>
        </w:rPr>
        <w:t>Dear Dr. _____________________________:</w:t>
      </w:r>
    </w:p>
    <w:p w:rsidR="00096FF8" w:rsidRPr="00335197" w:rsidRDefault="00096FF8" w:rsidP="004260D3">
      <w:pPr>
        <w:ind w:left="-540" w:right="-540"/>
        <w:rPr>
          <w:rFonts w:ascii="Century Gothic" w:hAnsi="Century Gothic"/>
          <w:sz w:val="20"/>
          <w:szCs w:val="20"/>
        </w:rPr>
      </w:pPr>
    </w:p>
    <w:p w:rsidR="00A9445C" w:rsidRPr="00335197" w:rsidRDefault="00096FF8" w:rsidP="00A9445C">
      <w:pPr>
        <w:ind w:left="-540" w:right="-540"/>
        <w:rPr>
          <w:rFonts w:ascii="Century Gothic" w:hAnsi="Century Gothic"/>
          <w:sz w:val="20"/>
          <w:szCs w:val="20"/>
        </w:rPr>
      </w:pPr>
      <w:r w:rsidRPr="00335197">
        <w:rPr>
          <w:rFonts w:ascii="Century Gothic" w:hAnsi="Century Gothic"/>
          <w:sz w:val="20"/>
          <w:szCs w:val="20"/>
        </w:rPr>
        <w:t xml:space="preserve">We are planning to proceed with dental hygiene treatment on our mutual patient _______________________, DOB ____________________.  </w:t>
      </w:r>
      <w:r w:rsidR="00A9445C" w:rsidRPr="00335197">
        <w:rPr>
          <w:rFonts w:ascii="Century Gothic" w:hAnsi="Century Gothic"/>
          <w:sz w:val="20"/>
          <w:szCs w:val="20"/>
        </w:rPr>
        <w:t xml:space="preserve">He/she has given permission for us to contact you and has indicated a history of medical problems and current medications as follows: </w:t>
      </w:r>
    </w:p>
    <w:p w:rsidR="00096FF8" w:rsidRPr="00335197" w:rsidRDefault="00096FF8" w:rsidP="004260D3">
      <w:pPr>
        <w:ind w:left="-540" w:right="-540"/>
        <w:jc w:val="both"/>
        <w:rPr>
          <w:rFonts w:ascii="Century Gothic" w:hAnsi="Century Gothic"/>
          <w:sz w:val="20"/>
          <w:szCs w:val="20"/>
        </w:rPr>
      </w:pPr>
      <w:r w:rsidRPr="00335197">
        <w:rPr>
          <w:rFonts w:ascii="Century Gothic" w:hAnsi="Century Gothic"/>
          <w:sz w:val="20"/>
          <w:szCs w:val="20"/>
        </w:rPr>
        <w:t>_________________________________________________________________________________</w:t>
      </w:r>
    </w:p>
    <w:p w:rsidR="00096FF8" w:rsidRPr="00335197" w:rsidRDefault="00096FF8" w:rsidP="004260D3">
      <w:pPr>
        <w:ind w:left="-540" w:right="-540"/>
        <w:rPr>
          <w:rFonts w:ascii="Century Gothic" w:hAnsi="Century Gothic"/>
          <w:sz w:val="20"/>
          <w:szCs w:val="20"/>
        </w:rPr>
      </w:pPr>
      <w:r w:rsidRPr="00335197">
        <w:rPr>
          <w:rFonts w:ascii="Century Gothic" w:hAnsi="Century Gothic"/>
          <w:sz w:val="20"/>
          <w:szCs w:val="20"/>
        </w:rPr>
        <w:t>_________________________________________________________________________________</w:t>
      </w:r>
    </w:p>
    <w:p w:rsidR="00A9445C" w:rsidRPr="00335197" w:rsidRDefault="00A9445C" w:rsidP="004260D3">
      <w:pPr>
        <w:ind w:left="-540" w:right="-540"/>
        <w:rPr>
          <w:rFonts w:ascii="Century Gothic" w:hAnsi="Century Gothic"/>
          <w:sz w:val="20"/>
          <w:szCs w:val="20"/>
        </w:rPr>
      </w:pPr>
    </w:p>
    <w:p w:rsidR="00A9445C" w:rsidRPr="00335197" w:rsidRDefault="00A9445C" w:rsidP="004260D3">
      <w:pPr>
        <w:ind w:left="-540" w:right="-540"/>
        <w:rPr>
          <w:rFonts w:ascii="Century Gothic" w:hAnsi="Century Gothic"/>
          <w:sz w:val="20"/>
          <w:szCs w:val="20"/>
        </w:rPr>
      </w:pPr>
      <w:r w:rsidRPr="00335197">
        <w:rPr>
          <w:rFonts w:ascii="Century Gothic" w:hAnsi="Century Gothic"/>
          <w:sz w:val="20"/>
          <w:szCs w:val="20"/>
        </w:rPr>
        <w:t xml:space="preserve">He/She presented to our dental hygiene clinic today with the following health concern. We need your authorization before we can proceed with dental hygiene care. </w:t>
      </w:r>
    </w:p>
    <w:p w:rsidR="00A9445C" w:rsidRPr="00335197" w:rsidRDefault="00A9445C" w:rsidP="004260D3">
      <w:pPr>
        <w:ind w:left="-540" w:right="-540"/>
        <w:rPr>
          <w:rFonts w:ascii="Century Gothic" w:hAnsi="Century Gothic"/>
          <w:sz w:val="20"/>
          <w:szCs w:val="20"/>
        </w:rPr>
      </w:pPr>
      <w:r w:rsidRPr="00335197">
        <w:rPr>
          <w:rFonts w:ascii="Century Gothic" w:hAnsi="Century Gothic"/>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rsidR="00A9445C" w:rsidRPr="00335197" w:rsidRDefault="00A9445C" w:rsidP="004260D3">
      <w:pPr>
        <w:ind w:left="-540" w:right="-540"/>
        <w:rPr>
          <w:rFonts w:ascii="Century Gothic" w:hAnsi="Century Gothic"/>
          <w:sz w:val="20"/>
          <w:szCs w:val="20"/>
        </w:rPr>
      </w:pPr>
    </w:p>
    <w:p w:rsidR="00096FF8" w:rsidRPr="00335197" w:rsidRDefault="00A9445C" w:rsidP="004260D3">
      <w:pPr>
        <w:ind w:left="-540" w:right="-540"/>
        <w:rPr>
          <w:rFonts w:ascii="Century Gothic" w:hAnsi="Century Gothic"/>
          <w:sz w:val="20"/>
          <w:szCs w:val="20"/>
        </w:rPr>
      </w:pPr>
      <w:r w:rsidRPr="00335197">
        <w:rPr>
          <w:rFonts w:ascii="Century Gothic" w:hAnsi="Century Gothic"/>
          <w:sz w:val="20"/>
          <w:szCs w:val="20"/>
        </w:rPr>
        <w:t xml:space="preserve">Does </w:t>
      </w:r>
      <w:r w:rsidR="00096FF8" w:rsidRPr="00335197">
        <w:rPr>
          <w:rFonts w:ascii="Century Gothic" w:hAnsi="Century Gothic"/>
          <w:sz w:val="20"/>
          <w:szCs w:val="20"/>
        </w:rPr>
        <w:t xml:space="preserve">any of </w:t>
      </w:r>
      <w:r w:rsidRPr="00335197">
        <w:rPr>
          <w:rFonts w:ascii="Century Gothic" w:hAnsi="Century Gothic"/>
          <w:sz w:val="20"/>
          <w:szCs w:val="20"/>
        </w:rPr>
        <w:t xml:space="preserve">this client’s </w:t>
      </w:r>
      <w:r w:rsidR="00096FF8" w:rsidRPr="00335197">
        <w:rPr>
          <w:rFonts w:ascii="Century Gothic" w:hAnsi="Century Gothic"/>
          <w:sz w:val="20"/>
          <w:szCs w:val="20"/>
        </w:rPr>
        <w:t>medications</w:t>
      </w:r>
      <w:r w:rsidRPr="00335197">
        <w:rPr>
          <w:rFonts w:ascii="Century Gothic" w:hAnsi="Century Gothic"/>
          <w:sz w:val="20"/>
          <w:szCs w:val="20"/>
        </w:rPr>
        <w:t xml:space="preserve"> need to </w:t>
      </w:r>
      <w:r w:rsidR="00096FF8" w:rsidRPr="00335197">
        <w:rPr>
          <w:rFonts w:ascii="Century Gothic" w:hAnsi="Century Gothic"/>
          <w:sz w:val="20"/>
          <w:szCs w:val="20"/>
        </w:rPr>
        <w:t>be modified?                         Yes______      No______</w:t>
      </w:r>
    </w:p>
    <w:p w:rsidR="00096FF8" w:rsidRPr="00335197" w:rsidRDefault="00096FF8" w:rsidP="004260D3">
      <w:pPr>
        <w:ind w:left="-540" w:right="-540"/>
        <w:rPr>
          <w:rFonts w:ascii="Century Gothic" w:hAnsi="Century Gothic"/>
          <w:sz w:val="20"/>
          <w:szCs w:val="20"/>
        </w:rPr>
      </w:pPr>
      <w:r w:rsidRPr="00335197">
        <w:rPr>
          <w:rFonts w:ascii="Century Gothic" w:hAnsi="Century Gothic"/>
          <w:sz w:val="20"/>
          <w:szCs w:val="20"/>
        </w:rPr>
        <w:t>If (</w:t>
      </w:r>
      <w:r w:rsidRPr="00335197">
        <w:rPr>
          <w:rFonts w:ascii="Century Gothic" w:hAnsi="Century Gothic"/>
          <w:b/>
          <w:sz w:val="20"/>
          <w:szCs w:val="20"/>
        </w:rPr>
        <w:t>YES)</w:t>
      </w:r>
      <w:r w:rsidRPr="00335197">
        <w:rPr>
          <w:rFonts w:ascii="Century Gothic" w:hAnsi="Century Gothic"/>
          <w:sz w:val="20"/>
          <w:szCs w:val="20"/>
        </w:rPr>
        <w:t>, please indicate what modifications are required. __________________________________________________________________________________________________________________________________________________________________</w:t>
      </w:r>
    </w:p>
    <w:p w:rsidR="00096FF8" w:rsidRPr="00335197" w:rsidRDefault="00096FF8" w:rsidP="004260D3">
      <w:pPr>
        <w:ind w:left="-540" w:right="-540"/>
        <w:rPr>
          <w:rFonts w:ascii="Century Gothic" w:hAnsi="Century Gothic"/>
          <w:sz w:val="20"/>
          <w:szCs w:val="20"/>
        </w:rPr>
      </w:pPr>
      <w:r w:rsidRPr="00335197">
        <w:rPr>
          <w:rFonts w:ascii="Century Gothic" w:hAnsi="Century Gothic"/>
          <w:sz w:val="20"/>
          <w:szCs w:val="20"/>
        </w:rPr>
        <w:t>Is Antibiotic Prophylaxis recommended?                                                      Yes______    No______</w:t>
      </w:r>
    </w:p>
    <w:p w:rsidR="00096FF8" w:rsidRPr="00335197" w:rsidRDefault="00096FF8" w:rsidP="004260D3">
      <w:pPr>
        <w:ind w:left="-540" w:right="-540"/>
        <w:rPr>
          <w:rFonts w:ascii="Century Gothic" w:hAnsi="Century Gothic"/>
          <w:sz w:val="20"/>
          <w:szCs w:val="20"/>
        </w:rPr>
      </w:pPr>
      <w:r w:rsidRPr="00335197">
        <w:rPr>
          <w:rFonts w:ascii="Century Gothic" w:hAnsi="Century Gothic"/>
          <w:sz w:val="20"/>
          <w:szCs w:val="20"/>
        </w:rPr>
        <w:t>If (</w:t>
      </w:r>
      <w:r w:rsidRPr="00335197">
        <w:rPr>
          <w:rFonts w:ascii="Century Gothic" w:hAnsi="Century Gothic"/>
          <w:b/>
          <w:sz w:val="20"/>
          <w:szCs w:val="20"/>
        </w:rPr>
        <w:t>YES)</w:t>
      </w:r>
      <w:r w:rsidRPr="00335197">
        <w:rPr>
          <w:rFonts w:ascii="Century Gothic" w:hAnsi="Century Gothic"/>
          <w:sz w:val="20"/>
          <w:szCs w:val="20"/>
        </w:rPr>
        <w:t>, please indicate the diagnosis for which the antibiotics are recommended: __________________________________________________________________________________________________________________________________________________________________</w:t>
      </w:r>
    </w:p>
    <w:p w:rsidR="00A9445C" w:rsidRPr="00335197" w:rsidRDefault="00A9445C" w:rsidP="004260D3">
      <w:pPr>
        <w:ind w:left="-540" w:right="-540"/>
        <w:rPr>
          <w:rFonts w:ascii="Century Gothic" w:hAnsi="Century Gothic"/>
          <w:sz w:val="20"/>
          <w:szCs w:val="20"/>
        </w:rPr>
      </w:pPr>
    </w:p>
    <w:p w:rsidR="00096FF8" w:rsidRPr="00335197" w:rsidRDefault="00096FF8" w:rsidP="004260D3">
      <w:pPr>
        <w:ind w:left="-540" w:right="-540"/>
        <w:rPr>
          <w:rFonts w:ascii="Century Gothic" w:hAnsi="Century Gothic"/>
          <w:sz w:val="20"/>
          <w:szCs w:val="20"/>
        </w:rPr>
      </w:pPr>
      <w:r w:rsidRPr="00335197">
        <w:rPr>
          <w:rFonts w:ascii="Century Gothic" w:hAnsi="Century Gothic"/>
          <w:sz w:val="20"/>
          <w:szCs w:val="20"/>
        </w:rPr>
        <w:t>Can the patient proceed with dental cleaning which includes multiple appointments of debridement of the teeth below the gingivae which results in a transient bacteremia?    Yes______      No______</w:t>
      </w:r>
    </w:p>
    <w:p w:rsidR="00096FF8" w:rsidRPr="00335197" w:rsidRDefault="00096FF8" w:rsidP="004260D3">
      <w:pPr>
        <w:ind w:left="-540" w:right="-540"/>
        <w:rPr>
          <w:rFonts w:ascii="Century Gothic" w:hAnsi="Century Gothic"/>
          <w:sz w:val="20"/>
          <w:szCs w:val="20"/>
        </w:rPr>
      </w:pPr>
      <w:r w:rsidRPr="00335197">
        <w:rPr>
          <w:rFonts w:ascii="Century Gothic" w:hAnsi="Century Gothic"/>
          <w:sz w:val="20"/>
          <w:szCs w:val="20"/>
        </w:rPr>
        <w:t>If  (</w:t>
      </w:r>
      <w:r w:rsidRPr="00335197">
        <w:rPr>
          <w:rFonts w:ascii="Century Gothic" w:hAnsi="Century Gothic"/>
          <w:b/>
          <w:sz w:val="20"/>
          <w:szCs w:val="20"/>
        </w:rPr>
        <w:t>NO)</w:t>
      </w:r>
      <w:r w:rsidRPr="00335197">
        <w:rPr>
          <w:rFonts w:ascii="Century Gothic" w:hAnsi="Century Gothic"/>
          <w:sz w:val="20"/>
          <w:szCs w:val="20"/>
        </w:rPr>
        <w:t>, please provide reasons: __________________________________________________________________________________________________________________________________________________________________</w:t>
      </w:r>
    </w:p>
    <w:p w:rsidR="00096FF8" w:rsidRPr="00335197" w:rsidRDefault="00096FF8" w:rsidP="004260D3">
      <w:pPr>
        <w:ind w:left="-540" w:right="-540"/>
        <w:rPr>
          <w:rFonts w:ascii="Century Gothic" w:hAnsi="Century Gothic"/>
          <w:sz w:val="20"/>
          <w:szCs w:val="20"/>
        </w:rPr>
      </w:pPr>
    </w:p>
    <w:p w:rsidR="00096FF8" w:rsidRPr="00335197" w:rsidRDefault="00096FF8" w:rsidP="004260D3">
      <w:pPr>
        <w:ind w:left="-540" w:right="-540"/>
        <w:rPr>
          <w:rFonts w:ascii="Century Gothic" w:hAnsi="Century Gothic"/>
          <w:sz w:val="20"/>
          <w:szCs w:val="20"/>
        </w:rPr>
      </w:pPr>
      <w:r w:rsidRPr="00335197">
        <w:rPr>
          <w:rFonts w:ascii="Century Gothic" w:hAnsi="Century Gothic"/>
          <w:b/>
          <w:sz w:val="20"/>
          <w:szCs w:val="20"/>
        </w:rPr>
        <w:t>PHYSICIAN SIGNATURE</w:t>
      </w:r>
      <w:r w:rsidRPr="00335197">
        <w:rPr>
          <w:rFonts w:ascii="Century Gothic" w:hAnsi="Century Gothic"/>
          <w:sz w:val="20"/>
          <w:szCs w:val="20"/>
        </w:rPr>
        <w:t>: _______________________________Date__________________________</w:t>
      </w:r>
    </w:p>
    <w:p w:rsidR="00096FF8" w:rsidRPr="00335197" w:rsidRDefault="00096FF8" w:rsidP="004260D3">
      <w:pPr>
        <w:ind w:left="-540" w:right="-540"/>
        <w:rPr>
          <w:rFonts w:ascii="Century Gothic" w:hAnsi="Century Gothic"/>
          <w:sz w:val="20"/>
          <w:szCs w:val="20"/>
        </w:rPr>
      </w:pPr>
      <w:r w:rsidRPr="00335197">
        <w:rPr>
          <w:rFonts w:ascii="Century Gothic" w:hAnsi="Century Gothic"/>
          <w:sz w:val="20"/>
          <w:szCs w:val="20"/>
        </w:rPr>
        <w:t xml:space="preserve">Thank you for your prompt reply.  </w:t>
      </w:r>
    </w:p>
    <w:p w:rsidR="00096FF8" w:rsidRPr="00335197" w:rsidRDefault="00096FF8" w:rsidP="004260D3">
      <w:pPr>
        <w:ind w:left="-540" w:right="-540"/>
        <w:rPr>
          <w:rFonts w:ascii="Century Gothic" w:hAnsi="Century Gothic"/>
          <w:sz w:val="20"/>
          <w:szCs w:val="20"/>
        </w:rPr>
      </w:pPr>
      <w:r w:rsidRPr="00335197">
        <w:rPr>
          <w:rFonts w:ascii="Century Gothic" w:hAnsi="Century Gothic"/>
          <w:sz w:val="20"/>
          <w:szCs w:val="20"/>
        </w:rPr>
        <w:t xml:space="preserve"> </w:t>
      </w:r>
    </w:p>
    <w:p w:rsidR="00096FF8" w:rsidRPr="00335197" w:rsidRDefault="00096FF8" w:rsidP="004260D3">
      <w:pPr>
        <w:ind w:left="-540" w:right="-540"/>
        <w:rPr>
          <w:rFonts w:ascii="Century Gothic" w:hAnsi="Century Gothic"/>
          <w:sz w:val="20"/>
          <w:szCs w:val="20"/>
        </w:rPr>
      </w:pPr>
      <w:r w:rsidRPr="00335197">
        <w:rPr>
          <w:rFonts w:ascii="Century Gothic" w:hAnsi="Century Gothic"/>
          <w:sz w:val="20"/>
          <w:szCs w:val="20"/>
        </w:rPr>
        <w:t>TCDHA Dentist/RDH Signature:      __________________________</w:t>
      </w:r>
    </w:p>
    <w:p w:rsidR="00096FF8" w:rsidRPr="007D54CD" w:rsidRDefault="00096FF8" w:rsidP="004260D3">
      <w:pPr>
        <w:ind w:left="-540" w:right="-540"/>
        <w:rPr>
          <w:b/>
        </w:rPr>
      </w:pPr>
      <w:r w:rsidRPr="007D54CD">
        <w:rPr>
          <w:b/>
        </w:rPr>
        <w:t>&gt;&gt;&gt;&gt;&gt;&gt;&gt;&gt;&gt;&gt;&gt;&gt;&gt;&gt;&gt;&gt;&gt;&gt;&gt;&gt;&gt;&gt;&gt;&gt;&gt;&gt;&gt;&gt;&gt;&gt;&gt;&gt;&gt;&gt;&gt;&gt;&gt;&gt;&gt;&gt;&gt;&gt;&gt;&gt;&gt;</w:t>
      </w:r>
      <w:r>
        <w:rPr>
          <w:b/>
        </w:rPr>
        <w:t>&gt;&gt;&gt;&gt;&gt;&gt;&gt;&gt;&gt;&gt;&gt;&gt;&gt;&gt;&gt;&gt;&gt;&gt;&gt;&gt;&gt;&gt;&gt;&gt;&gt;&gt;</w:t>
      </w:r>
    </w:p>
    <w:p w:rsidR="00096FF8" w:rsidRPr="007D54CD" w:rsidRDefault="00096FF8" w:rsidP="004260D3">
      <w:pPr>
        <w:ind w:left="-540" w:right="-540"/>
        <w:rPr>
          <w:b/>
          <w:i/>
        </w:rPr>
      </w:pPr>
      <w:r>
        <w:rPr>
          <w:b/>
          <w:i/>
        </w:rPr>
        <w:t xml:space="preserve">Date </w:t>
      </w:r>
      <w:r w:rsidRPr="007D54CD">
        <w:rPr>
          <w:b/>
          <w:i/>
        </w:rPr>
        <w:t>received by TCDHA_______________ Reviewed by DDS</w:t>
      </w:r>
      <w:r>
        <w:rPr>
          <w:b/>
          <w:i/>
        </w:rPr>
        <w:t>/RDH</w:t>
      </w:r>
      <w:r w:rsidRPr="007D54CD">
        <w:rPr>
          <w:b/>
          <w:i/>
        </w:rPr>
        <w:t>______________ Date____________</w:t>
      </w:r>
    </w:p>
    <w:p w:rsidR="00335197" w:rsidRDefault="00335197">
      <w:pPr>
        <w:pStyle w:val="Heading1"/>
        <w:rPr>
          <w:rFonts w:ascii="Trebuchet MS" w:hAnsi="Trebuchet MS" w:cs="Arial"/>
          <w:b w:val="0"/>
          <w:sz w:val="24"/>
          <w:u w:val="single"/>
        </w:rPr>
      </w:pPr>
    </w:p>
    <w:p w:rsidR="00CF1C35" w:rsidRPr="00CF1C35" w:rsidRDefault="00CF1C35" w:rsidP="00CF1C35"/>
    <w:p w:rsidR="00CC4915" w:rsidRDefault="00CC4915">
      <w:pPr>
        <w:pStyle w:val="Heading1"/>
        <w:rPr>
          <w:rFonts w:ascii="Century Gothic" w:hAnsi="Century Gothic" w:cs="Arial"/>
          <w:b w:val="0"/>
          <w:sz w:val="24"/>
          <w:u w:val="single"/>
        </w:rPr>
      </w:pPr>
    </w:p>
    <w:p w:rsidR="00395AF3" w:rsidRPr="00335197" w:rsidRDefault="00395AF3">
      <w:pPr>
        <w:pStyle w:val="Heading1"/>
        <w:rPr>
          <w:rFonts w:ascii="Century Gothic" w:hAnsi="Century Gothic" w:cs="Arial"/>
          <w:b w:val="0"/>
          <w:sz w:val="24"/>
          <w:u w:val="single"/>
        </w:rPr>
      </w:pPr>
      <w:r w:rsidRPr="00335197">
        <w:rPr>
          <w:rFonts w:ascii="Century Gothic" w:hAnsi="Century Gothic" w:cs="Arial"/>
          <w:b w:val="0"/>
          <w:sz w:val="24"/>
          <w:u w:val="single"/>
        </w:rPr>
        <w:t>Clients Requiring Pre-Medication</w:t>
      </w:r>
    </w:p>
    <w:p w:rsidR="009E4EE1" w:rsidRPr="00335197" w:rsidRDefault="009E4EE1">
      <w:pPr>
        <w:pStyle w:val="BodyText"/>
        <w:rPr>
          <w:rFonts w:ascii="Century Gothic" w:hAnsi="Century Gothic" w:cs="Arial"/>
          <w:b w:val="0"/>
          <w:bCs w:val="0"/>
          <w:sz w:val="24"/>
        </w:rPr>
      </w:pPr>
    </w:p>
    <w:p w:rsidR="00395AF3" w:rsidRPr="00335197" w:rsidRDefault="00395AF3">
      <w:pPr>
        <w:pStyle w:val="BodyText"/>
        <w:rPr>
          <w:rFonts w:ascii="Century Gothic" w:hAnsi="Century Gothic" w:cs="Arial"/>
          <w:b w:val="0"/>
          <w:bCs w:val="0"/>
          <w:sz w:val="24"/>
        </w:rPr>
      </w:pPr>
      <w:r w:rsidRPr="00335197">
        <w:rPr>
          <w:rFonts w:ascii="Century Gothic" w:hAnsi="Century Gothic" w:cs="Arial"/>
          <w:b w:val="0"/>
          <w:bCs w:val="0"/>
          <w:sz w:val="24"/>
        </w:rPr>
        <w:t>The Toronto College of Dental Hygiene follows all required protocol</w:t>
      </w:r>
      <w:r w:rsidR="005D4E44" w:rsidRPr="00335197">
        <w:rPr>
          <w:rFonts w:ascii="Century Gothic" w:hAnsi="Century Gothic" w:cs="Arial"/>
          <w:b w:val="0"/>
          <w:bCs w:val="0"/>
          <w:sz w:val="24"/>
        </w:rPr>
        <w:t>s</w:t>
      </w:r>
      <w:r w:rsidRPr="00335197">
        <w:rPr>
          <w:rFonts w:ascii="Century Gothic" w:hAnsi="Century Gothic" w:cs="Arial"/>
          <w:b w:val="0"/>
          <w:bCs w:val="0"/>
          <w:sz w:val="24"/>
        </w:rPr>
        <w:t xml:space="preserve"> of the American Heart Association. </w:t>
      </w:r>
    </w:p>
    <w:p w:rsidR="004260D3" w:rsidRPr="00335197" w:rsidRDefault="004260D3">
      <w:pPr>
        <w:pStyle w:val="BodyText"/>
        <w:rPr>
          <w:rFonts w:ascii="Century Gothic" w:hAnsi="Century Gothic" w:cs="Arial"/>
          <w:b w:val="0"/>
          <w:bCs w:val="0"/>
          <w:sz w:val="24"/>
        </w:rPr>
      </w:pPr>
    </w:p>
    <w:p w:rsidR="00395AF3" w:rsidRPr="00335197" w:rsidRDefault="00395AF3">
      <w:pPr>
        <w:pStyle w:val="BodyText"/>
        <w:rPr>
          <w:rFonts w:ascii="Century Gothic" w:hAnsi="Century Gothic" w:cs="Arial"/>
          <w:bCs w:val="0"/>
          <w:sz w:val="24"/>
        </w:rPr>
      </w:pPr>
      <w:r w:rsidRPr="00335197">
        <w:rPr>
          <w:rFonts w:ascii="Century Gothic" w:hAnsi="Century Gothic" w:cs="Arial"/>
          <w:bCs w:val="0"/>
          <w:sz w:val="24"/>
        </w:rPr>
        <w:t>Any client refusing the required antibiotic will not be seen in our clinic.</w:t>
      </w:r>
    </w:p>
    <w:p w:rsidR="00395AF3" w:rsidRPr="00335197" w:rsidRDefault="00395AF3">
      <w:pPr>
        <w:pStyle w:val="BodyText"/>
        <w:rPr>
          <w:rFonts w:ascii="Century Gothic" w:hAnsi="Century Gothic" w:cs="Arial"/>
          <w:b w:val="0"/>
          <w:bCs w:val="0"/>
          <w:sz w:val="24"/>
        </w:rPr>
      </w:pPr>
    </w:p>
    <w:p w:rsidR="00395AF3" w:rsidRPr="00335197" w:rsidRDefault="00395AF3">
      <w:pPr>
        <w:pStyle w:val="BodyText"/>
        <w:rPr>
          <w:rFonts w:ascii="Century Gothic" w:hAnsi="Century Gothic" w:cs="Arial"/>
          <w:bCs w:val="0"/>
          <w:sz w:val="24"/>
        </w:rPr>
      </w:pPr>
      <w:r w:rsidRPr="00335197">
        <w:rPr>
          <w:rFonts w:ascii="Century Gothic" w:hAnsi="Century Gothic" w:cs="Arial"/>
          <w:bCs w:val="0"/>
          <w:sz w:val="24"/>
        </w:rPr>
        <w:t>NB: For clients requiring premedicat</w:t>
      </w:r>
      <w:r w:rsidR="00B25E51" w:rsidRPr="00335197">
        <w:rPr>
          <w:rFonts w:ascii="Century Gothic" w:hAnsi="Century Gothic" w:cs="Arial"/>
          <w:bCs w:val="0"/>
          <w:sz w:val="24"/>
        </w:rPr>
        <w:t>ion, there must be a minimum of two</w:t>
      </w:r>
      <w:r w:rsidRPr="00335197">
        <w:rPr>
          <w:rFonts w:ascii="Century Gothic" w:hAnsi="Century Gothic" w:cs="Arial"/>
          <w:bCs w:val="0"/>
          <w:sz w:val="24"/>
        </w:rPr>
        <w:t xml:space="preserve"> week</w:t>
      </w:r>
      <w:r w:rsidR="00B25E51" w:rsidRPr="00335197">
        <w:rPr>
          <w:rFonts w:ascii="Century Gothic" w:hAnsi="Century Gothic" w:cs="Arial"/>
          <w:bCs w:val="0"/>
          <w:sz w:val="24"/>
        </w:rPr>
        <w:t>s</w:t>
      </w:r>
      <w:r w:rsidRPr="00335197">
        <w:rPr>
          <w:rFonts w:ascii="Century Gothic" w:hAnsi="Century Gothic" w:cs="Arial"/>
          <w:bCs w:val="0"/>
          <w:sz w:val="24"/>
        </w:rPr>
        <w:t xml:space="preserve"> between appointments.</w:t>
      </w:r>
      <w:r w:rsidR="00B25E51" w:rsidRPr="00335197">
        <w:rPr>
          <w:rFonts w:ascii="Century Gothic" w:hAnsi="Century Gothic" w:cs="Arial"/>
          <w:bCs w:val="0"/>
          <w:sz w:val="24"/>
        </w:rPr>
        <w:t xml:space="preserve"> Should a student wish a student to remain for a morning and afternoon clinic a single dose is not sufficient for client protection. Meds will be taken one hour prior to commencement of treatment and then once again prior to the next appointment.</w:t>
      </w:r>
      <w:r w:rsidR="00295E10">
        <w:rPr>
          <w:rFonts w:ascii="Century Gothic" w:hAnsi="Century Gothic" w:cs="Arial"/>
          <w:bCs w:val="0"/>
          <w:sz w:val="24"/>
        </w:rPr>
        <w:t xml:space="preserve"> Please see following pages for further details as per the CDHO.</w:t>
      </w:r>
    </w:p>
    <w:p w:rsidR="004260D3" w:rsidRPr="00335197" w:rsidRDefault="004260D3" w:rsidP="004260D3">
      <w:pPr>
        <w:spacing w:before="100" w:beforeAutospacing="1" w:after="100" w:afterAutospacing="1" w:line="198" w:lineRule="atLeast"/>
        <w:jc w:val="center"/>
        <w:rPr>
          <w:rFonts w:ascii="Century Gothic" w:hAnsi="Century Gothic" w:cs="Arial"/>
          <w:u w:val="single"/>
          <w:lang w:val="en-US"/>
        </w:rPr>
      </w:pPr>
      <w:r w:rsidRPr="00335197">
        <w:rPr>
          <w:rFonts w:ascii="Century Gothic" w:hAnsi="Century Gothic" w:cs="Arial"/>
          <w:u w:val="single"/>
          <w:lang w:val="en-US"/>
        </w:rPr>
        <w:t>Cardiac Conditions Requiring Pre Medication</w:t>
      </w:r>
    </w:p>
    <w:p w:rsidR="004260D3" w:rsidRPr="00335197" w:rsidRDefault="004260D3" w:rsidP="004260D3">
      <w:pPr>
        <w:spacing w:before="100" w:beforeAutospacing="1" w:after="100" w:afterAutospacing="1" w:line="198" w:lineRule="atLeast"/>
        <w:rPr>
          <w:rFonts w:ascii="Century Gothic" w:hAnsi="Century Gothic" w:cs="Arial"/>
          <w:lang w:val="en-US"/>
        </w:rPr>
      </w:pPr>
      <w:r w:rsidRPr="00335197">
        <w:rPr>
          <w:rFonts w:ascii="Century Gothic" w:hAnsi="Century Gothic" w:cs="Arial"/>
          <w:lang w:val="en-US"/>
        </w:rPr>
        <w:t xml:space="preserve">The current practice of giving patients antibiotics prior to a dental procedure is no longer recommended </w:t>
      </w:r>
      <w:r w:rsidRPr="00335197">
        <w:rPr>
          <w:rFonts w:ascii="Century Gothic" w:hAnsi="Century Gothic" w:cs="Arial"/>
          <w:b/>
          <w:bCs/>
          <w:lang w:val="en-US"/>
        </w:rPr>
        <w:t>EXCEPT</w:t>
      </w:r>
      <w:r w:rsidRPr="00335197">
        <w:rPr>
          <w:rFonts w:ascii="Century Gothic" w:hAnsi="Century Gothic" w:cs="Arial"/>
          <w:lang w:val="en-US"/>
        </w:rPr>
        <w:t xml:space="preserve"> for patients with the highest risk of adverse outcomes resulting from bacterial endocarditis (BE). The client’s oral health and oral </w:t>
      </w:r>
      <w:r w:rsidR="0022653B" w:rsidRPr="00335197">
        <w:rPr>
          <w:rFonts w:ascii="Century Gothic" w:hAnsi="Century Gothic" w:cs="Arial"/>
          <w:lang w:val="en-US"/>
        </w:rPr>
        <w:t>self-care</w:t>
      </w:r>
      <w:r w:rsidRPr="00335197">
        <w:rPr>
          <w:rFonts w:ascii="Century Gothic" w:hAnsi="Century Gothic" w:cs="Arial"/>
          <w:lang w:val="en-US"/>
        </w:rPr>
        <w:t xml:space="preserve"> practices are very important.</w:t>
      </w:r>
    </w:p>
    <w:p w:rsidR="004260D3" w:rsidRPr="00335197" w:rsidRDefault="005D33C5" w:rsidP="004260D3">
      <w:pPr>
        <w:spacing w:before="100" w:beforeAutospacing="1" w:after="100" w:afterAutospacing="1" w:line="198" w:lineRule="atLeast"/>
        <w:rPr>
          <w:rFonts w:ascii="Century Gothic" w:hAnsi="Century Gothic" w:cs="Arial"/>
          <w:lang w:val="en-US"/>
        </w:rPr>
      </w:pPr>
      <w:r w:rsidRPr="00335197">
        <w:rPr>
          <w:rFonts w:ascii="Century Gothic" w:hAnsi="Century Gothic" w:cs="Arial"/>
          <w:b/>
          <w:bCs/>
          <w:lang w:val="en-US"/>
        </w:rPr>
        <w:t>**</w:t>
      </w:r>
      <w:r w:rsidR="004260D3" w:rsidRPr="00335197">
        <w:rPr>
          <w:rFonts w:ascii="Century Gothic" w:hAnsi="Century Gothic" w:cs="Arial"/>
          <w:b/>
          <w:bCs/>
          <w:lang w:val="en-US"/>
        </w:rPr>
        <w:t>Antibiotic prophylaxis with dental procedures is recommended only for patients with cardiac conditions associated with the highest risk of adverse outcomes from endocarditis, including: </w:t>
      </w:r>
    </w:p>
    <w:p w:rsidR="004260D3" w:rsidRPr="00335197" w:rsidRDefault="004260D3" w:rsidP="00CE6615">
      <w:pPr>
        <w:numPr>
          <w:ilvl w:val="0"/>
          <w:numId w:val="85"/>
        </w:numPr>
        <w:spacing w:before="100" w:beforeAutospacing="1" w:after="100" w:afterAutospacing="1" w:line="198" w:lineRule="atLeast"/>
        <w:rPr>
          <w:rFonts w:ascii="Century Gothic" w:hAnsi="Century Gothic" w:cs="Arial"/>
          <w:lang w:val="en-US"/>
        </w:rPr>
      </w:pPr>
      <w:r w:rsidRPr="00335197">
        <w:rPr>
          <w:rFonts w:ascii="Century Gothic" w:hAnsi="Century Gothic" w:cs="Arial"/>
          <w:lang w:val="en-US"/>
        </w:rPr>
        <w:t xml:space="preserve">Prosthetic cardiac valve </w:t>
      </w:r>
    </w:p>
    <w:p w:rsidR="004260D3" w:rsidRPr="00335197" w:rsidRDefault="004260D3" w:rsidP="00CE6615">
      <w:pPr>
        <w:numPr>
          <w:ilvl w:val="0"/>
          <w:numId w:val="85"/>
        </w:numPr>
        <w:spacing w:before="100" w:beforeAutospacing="1" w:after="100" w:afterAutospacing="1" w:line="198" w:lineRule="atLeast"/>
        <w:rPr>
          <w:rFonts w:ascii="Century Gothic" w:hAnsi="Century Gothic" w:cs="Arial"/>
          <w:lang w:val="en-US"/>
        </w:rPr>
      </w:pPr>
      <w:r w:rsidRPr="00335197">
        <w:rPr>
          <w:rFonts w:ascii="Century Gothic" w:hAnsi="Century Gothic" w:cs="Arial"/>
          <w:lang w:val="en-US"/>
        </w:rPr>
        <w:t xml:space="preserve">Previous endocarditis </w:t>
      </w:r>
    </w:p>
    <w:p w:rsidR="004260D3" w:rsidRPr="00335197" w:rsidRDefault="004260D3" w:rsidP="00CE6615">
      <w:pPr>
        <w:numPr>
          <w:ilvl w:val="0"/>
          <w:numId w:val="85"/>
        </w:numPr>
        <w:spacing w:before="100" w:beforeAutospacing="1" w:after="100" w:afterAutospacing="1" w:line="198" w:lineRule="atLeast"/>
        <w:rPr>
          <w:rFonts w:ascii="Century Gothic" w:hAnsi="Century Gothic" w:cs="Arial"/>
          <w:lang w:val="en-US"/>
        </w:rPr>
      </w:pPr>
      <w:r w:rsidRPr="00335197">
        <w:rPr>
          <w:rFonts w:ascii="Century Gothic" w:hAnsi="Century Gothic" w:cs="Arial"/>
          <w:lang w:val="en-US"/>
        </w:rPr>
        <w:t xml:space="preserve">Congenital heart disease only in the following categories: </w:t>
      </w:r>
    </w:p>
    <w:p w:rsidR="004260D3" w:rsidRPr="00335197" w:rsidRDefault="004260D3" w:rsidP="004260D3">
      <w:pPr>
        <w:spacing w:beforeAutospacing="1" w:after="100" w:afterAutospacing="1" w:line="198" w:lineRule="atLeast"/>
        <w:rPr>
          <w:rFonts w:ascii="Century Gothic" w:hAnsi="Century Gothic" w:cs="Arial"/>
          <w:lang w:val="en-US"/>
        </w:rPr>
      </w:pPr>
      <w:r w:rsidRPr="00335197">
        <w:rPr>
          <w:rFonts w:ascii="Century Gothic" w:hAnsi="Century Gothic" w:cs="Arial"/>
          <w:lang w:val="en-US"/>
        </w:rPr>
        <w:t>              –Unrepaired cyanotic congenital heart disease, including those with palliative shunts and conduits</w:t>
      </w:r>
    </w:p>
    <w:p w:rsidR="004260D3" w:rsidRPr="00335197" w:rsidRDefault="004260D3" w:rsidP="004260D3">
      <w:pPr>
        <w:spacing w:beforeAutospacing="1" w:after="100" w:afterAutospacing="1" w:line="198" w:lineRule="atLeast"/>
        <w:rPr>
          <w:rFonts w:ascii="Century Gothic" w:hAnsi="Century Gothic" w:cs="Arial"/>
          <w:lang w:val="en-US"/>
        </w:rPr>
      </w:pPr>
      <w:r w:rsidRPr="00335197">
        <w:rPr>
          <w:rFonts w:ascii="Century Gothic" w:hAnsi="Century Gothic" w:cs="Arial"/>
          <w:lang w:val="en-US"/>
        </w:rPr>
        <w:t>             –Completely repaired congenital heart disease with prosthetic material or device, whether placed by surgery or catheter intervention, during the first six months after the procedure*</w:t>
      </w:r>
    </w:p>
    <w:p w:rsidR="004260D3" w:rsidRPr="00335197" w:rsidRDefault="004260D3" w:rsidP="004260D3">
      <w:pPr>
        <w:spacing w:before="100" w:beforeAutospacing="1" w:afterAutospacing="1" w:line="198" w:lineRule="atLeast"/>
        <w:rPr>
          <w:rFonts w:ascii="Century Gothic" w:hAnsi="Century Gothic" w:cs="Arial"/>
          <w:lang w:val="en-US"/>
        </w:rPr>
      </w:pPr>
      <w:r w:rsidRPr="00335197">
        <w:rPr>
          <w:rFonts w:ascii="Century Gothic" w:hAnsi="Century Gothic" w:cs="Arial"/>
          <w:lang w:val="en-US"/>
        </w:rPr>
        <w:t>              –Repaired congenital heart disease with residual defects at the site or adjacent to the site of a prosthetic patch or prosthetic device (which inhibit endothelialization)</w:t>
      </w:r>
    </w:p>
    <w:p w:rsidR="004260D3" w:rsidRPr="00335197" w:rsidRDefault="004260D3" w:rsidP="00CE6615">
      <w:pPr>
        <w:numPr>
          <w:ilvl w:val="0"/>
          <w:numId w:val="86"/>
        </w:numPr>
        <w:spacing w:before="100" w:beforeAutospacing="1" w:after="100" w:afterAutospacing="1" w:line="198" w:lineRule="atLeast"/>
        <w:rPr>
          <w:rFonts w:ascii="Century Gothic" w:hAnsi="Century Gothic" w:cs="Arial"/>
          <w:lang w:val="en-US"/>
        </w:rPr>
      </w:pPr>
      <w:r w:rsidRPr="00335197">
        <w:rPr>
          <w:rFonts w:ascii="Century Gothic" w:hAnsi="Century Gothic" w:cs="Arial"/>
          <w:lang w:val="en-US"/>
        </w:rPr>
        <w:t xml:space="preserve">Cardiac transplantation recipients with cardiac valvular disease </w:t>
      </w:r>
    </w:p>
    <w:p w:rsidR="004260D3" w:rsidRPr="00335197" w:rsidRDefault="004260D3" w:rsidP="004260D3">
      <w:pPr>
        <w:spacing w:before="100" w:beforeAutospacing="1" w:after="100" w:afterAutospacing="1" w:line="198" w:lineRule="atLeast"/>
        <w:jc w:val="center"/>
        <w:rPr>
          <w:rFonts w:ascii="Century Gothic" w:hAnsi="Century Gothic" w:cs="Arial"/>
          <w:lang w:val="en-US"/>
        </w:rPr>
      </w:pPr>
      <w:r w:rsidRPr="00335197">
        <w:rPr>
          <w:rFonts w:ascii="Century Gothic" w:hAnsi="Century Gothic" w:cs="Arial"/>
          <w:i/>
          <w:iCs/>
          <w:lang w:val="en-US"/>
        </w:rPr>
        <w:lastRenderedPageBreak/>
        <w:t>*Prophylaxis is recommended because endothelialization of prosthetic material occurs within six months after the procedure.</w:t>
      </w:r>
    </w:p>
    <w:p w:rsidR="004260D3" w:rsidRPr="00335197" w:rsidRDefault="004260D3" w:rsidP="004260D3">
      <w:pPr>
        <w:spacing w:before="100" w:beforeAutospacing="1" w:after="100" w:afterAutospacing="1" w:line="198" w:lineRule="atLeast"/>
        <w:rPr>
          <w:rFonts w:ascii="Century Gothic" w:hAnsi="Century Gothic" w:cs="Arial"/>
          <w:lang w:val="en-US"/>
        </w:rPr>
      </w:pPr>
      <w:r w:rsidRPr="00335197">
        <w:rPr>
          <w:rFonts w:ascii="Century Gothic" w:hAnsi="Century Gothic" w:cs="Arial"/>
          <w:b/>
          <w:bCs/>
          <w:lang w:val="en-US"/>
        </w:rPr>
        <w:t>Dental procedures for which prophylaxis is recommended in patients with cardiac conditions listed above:</w:t>
      </w:r>
      <w:r w:rsidRPr="00335197">
        <w:rPr>
          <w:rFonts w:ascii="Century Gothic" w:hAnsi="Century Gothic" w:cs="Arial"/>
          <w:b/>
          <w:bCs/>
          <w:lang w:val="en-US"/>
        </w:rPr>
        <w:br/>
      </w:r>
      <w:r w:rsidRPr="00335197">
        <w:rPr>
          <w:rFonts w:ascii="Century Gothic" w:hAnsi="Century Gothic" w:cs="Arial"/>
          <w:lang w:val="en-US"/>
        </w:rPr>
        <w:t>All dental procedures that involve manipulation of gingival tissue or the periapical region of teeth, or perforation of the oral mucosa*</w:t>
      </w:r>
    </w:p>
    <w:p w:rsidR="004260D3" w:rsidRPr="00335197" w:rsidRDefault="004260D3" w:rsidP="004260D3">
      <w:pPr>
        <w:spacing w:before="100" w:beforeAutospacing="1" w:after="100" w:afterAutospacing="1" w:line="198" w:lineRule="atLeast"/>
        <w:rPr>
          <w:rFonts w:ascii="Century Gothic" w:hAnsi="Century Gothic" w:cs="Arial"/>
          <w:lang w:val="en-US"/>
        </w:rPr>
      </w:pPr>
      <w:r w:rsidRPr="00335197">
        <w:rPr>
          <w:rFonts w:ascii="Century Gothic" w:hAnsi="Century Gothic" w:cs="Arial"/>
          <w:b/>
          <w:bCs/>
          <w:lang w:val="en-US"/>
        </w:rPr>
        <w:t>*Antibiotic prophylaxis is NOT recommended for the following dental procedures or events:</w:t>
      </w:r>
      <w:r w:rsidRPr="00335197">
        <w:rPr>
          <w:rFonts w:ascii="Century Gothic" w:hAnsi="Century Gothic" w:cs="Arial"/>
          <w:lang w:val="en-US"/>
        </w:rPr>
        <w:t xml:space="preserve">   routine anesthetic injections through </w:t>
      </w:r>
      <w:r w:rsidR="006B1163" w:rsidRPr="00335197">
        <w:rPr>
          <w:rFonts w:ascii="Century Gothic" w:hAnsi="Century Gothic" w:cs="Arial"/>
          <w:lang w:val="en-US"/>
        </w:rPr>
        <w:t>no infected</w:t>
      </w:r>
      <w:r w:rsidRPr="00335197">
        <w:rPr>
          <w:rFonts w:ascii="Century Gothic" w:hAnsi="Century Gothic" w:cs="Arial"/>
          <w:lang w:val="en-US"/>
        </w:rPr>
        <w:t xml:space="preserve"> tissue; taking dental radiographs; placement of removable prosthodontic or orthodontic appliances; adjustment of orthodontic appliances; placement of orthodontic brackets; and shedding of deciduous teeth and bleeding from trauma to the lips or oral mucosa.   </w:t>
      </w:r>
    </w:p>
    <w:p w:rsidR="00840900" w:rsidRPr="00335197" w:rsidRDefault="005D33C5" w:rsidP="004260D3">
      <w:pPr>
        <w:spacing w:before="100" w:beforeAutospacing="1" w:after="100" w:afterAutospacing="1" w:line="198" w:lineRule="atLeast"/>
        <w:rPr>
          <w:rFonts w:ascii="Century Gothic" w:hAnsi="Century Gothic" w:cs="Arial"/>
          <w:lang w:val="en-US"/>
        </w:rPr>
      </w:pPr>
      <w:r w:rsidRPr="00335197">
        <w:rPr>
          <w:rFonts w:ascii="Century Gothic" w:hAnsi="Century Gothic" w:cs="Arial"/>
          <w:lang w:val="en-US"/>
        </w:rPr>
        <w:t>*</w:t>
      </w:r>
      <w:r w:rsidR="00840900" w:rsidRPr="00335197">
        <w:rPr>
          <w:rFonts w:ascii="Century Gothic" w:hAnsi="Century Gothic" w:cs="Arial"/>
          <w:lang w:val="en-US"/>
        </w:rPr>
        <w:t>*Please be aware that this is a large paradigm shift for our clients. Many of our clients have been instructed to take premedication for many years because of mitral valve prolapse.  Many physicians still want their patients to continue taking antibiotic prophylactic coverage. However, that is the decision that the client must make and it must be an informed decision. Dentists on the clinic floor cannot be expected to write prescriptions for conditions that do not require antibiotic coverage. If the client and the physician insist on antibiotic coverage for cardiac conditions NOT recognized by the AHA as needing antibiotic coverage, then it will be up to the client to obtain the necessary script from their own physician.</w:t>
      </w:r>
    </w:p>
    <w:p w:rsidR="0064004A" w:rsidRPr="00335197" w:rsidRDefault="0064004A" w:rsidP="0064004A">
      <w:pPr>
        <w:pStyle w:val="BodyText"/>
        <w:jc w:val="center"/>
        <w:rPr>
          <w:rFonts w:ascii="Century Gothic" w:hAnsi="Century Gothic" w:cs="Arial"/>
          <w:b w:val="0"/>
          <w:sz w:val="24"/>
          <w:u w:val="single"/>
        </w:rPr>
      </w:pPr>
      <w:r w:rsidRPr="00335197">
        <w:rPr>
          <w:rFonts w:ascii="Century Gothic" w:hAnsi="Century Gothic" w:cs="Arial"/>
          <w:b w:val="0"/>
          <w:sz w:val="24"/>
          <w:u w:val="single"/>
        </w:rPr>
        <w:t>Other Clients that may require pre medication</w:t>
      </w:r>
    </w:p>
    <w:p w:rsidR="00CD79FA" w:rsidRPr="00335197" w:rsidRDefault="00CD79FA" w:rsidP="0064004A">
      <w:pPr>
        <w:pStyle w:val="BodyText"/>
        <w:jc w:val="center"/>
        <w:rPr>
          <w:rFonts w:ascii="Century Gothic" w:hAnsi="Century Gothic" w:cs="Arial"/>
          <w:b w:val="0"/>
          <w:sz w:val="24"/>
          <w:u w:val="single"/>
        </w:rPr>
      </w:pPr>
    </w:p>
    <w:p w:rsidR="004260D3" w:rsidRPr="00335197" w:rsidRDefault="00395AF3">
      <w:pPr>
        <w:pStyle w:val="BodyText"/>
        <w:rPr>
          <w:rFonts w:ascii="Century Gothic" w:hAnsi="Century Gothic" w:cs="Arial"/>
          <w:b w:val="0"/>
          <w:sz w:val="24"/>
        </w:rPr>
      </w:pPr>
      <w:r w:rsidRPr="00335197">
        <w:rPr>
          <w:rFonts w:ascii="Century Gothic" w:hAnsi="Century Gothic" w:cs="Arial"/>
          <w:b w:val="0"/>
          <w:sz w:val="24"/>
        </w:rPr>
        <w:t>NB: Certain medical conditions may require premedication such as: uncontrolled diabetes, organ transplantation, advanced HIV infection, neutropenia, indwelling catheters, systemic lupus erythematous or clients undergoing significant immunosuppressive therapy. Clients who have taken the appetite suppressant fenfluramine/phenteremine (fen/phen) or dexfenfluramine (Redux) can develop valvular abnormalities and should be evaluated</w:t>
      </w:r>
      <w:r w:rsidR="004260D3" w:rsidRPr="00335197">
        <w:rPr>
          <w:rFonts w:ascii="Century Gothic" w:hAnsi="Century Gothic" w:cs="Arial"/>
          <w:b w:val="0"/>
          <w:sz w:val="24"/>
        </w:rPr>
        <w:t xml:space="preserve"> for premedication. Other conditions to include (but not limited to):</w:t>
      </w:r>
    </w:p>
    <w:p w:rsidR="004260D3" w:rsidRPr="00335197" w:rsidRDefault="004260D3">
      <w:pPr>
        <w:pStyle w:val="BodyText"/>
        <w:rPr>
          <w:rFonts w:ascii="Century Gothic" w:hAnsi="Century Gothic" w:cs="Arial"/>
          <w:b w:val="0"/>
          <w:sz w:val="24"/>
        </w:rPr>
      </w:pPr>
    </w:p>
    <w:p w:rsidR="007012D9" w:rsidRPr="00335197" w:rsidRDefault="0064004A" w:rsidP="00CE6615">
      <w:pPr>
        <w:numPr>
          <w:ilvl w:val="0"/>
          <w:numId w:val="119"/>
        </w:numPr>
        <w:rPr>
          <w:rFonts w:ascii="Century Gothic" w:eastAsia="MS Mincho" w:hAnsi="Century Gothic" w:cs="Arial"/>
          <w:lang w:val="en-US" w:eastAsia="ja-JP"/>
        </w:rPr>
      </w:pPr>
      <w:r w:rsidRPr="00335197">
        <w:rPr>
          <w:rFonts w:ascii="Century Gothic" w:hAnsi="Century Gothic" w:cs="Arial"/>
          <w:b/>
          <w:bCs/>
        </w:rPr>
        <w:t>First two years following joint replacement.</w:t>
      </w:r>
      <w:r w:rsidR="00591F20" w:rsidRPr="00335197">
        <w:rPr>
          <w:rFonts w:ascii="Century Gothic" w:hAnsi="Century Gothic" w:cs="Arial"/>
          <w:b/>
          <w:bCs/>
        </w:rPr>
        <w:t xml:space="preserve"> * </w:t>
      </w:r>
      <w:r w:rsidR="004260D3" w:rsidRPr="00335197">
        <w:rPr>
          <w:rFonts w:ascii="Century Gothic" w:hAnsi="Century Gothic" w:cs="Arial"/>
          <w:b/>
          <w:bCs/>
        </w:rPr>
        <w:t>The American A</w:t>
      </w:r>
      <w:r w:rsidR="007012D9" w:rsidRPr="00335197">
        <w:rPr>
          <w:rFonts w:ascii="Century Gothic" w:hAnsi="Century Gothic" w:cs="Arial"/>
          <w:b/>
          <w:bCs/>
        </w:rPr>
        <w:t xml:space="preserve">cademy </w:t>
      </w:r>
      <w:r w:rsidR="004260D3" w:rsidRPr="00335197">
        <w:rPr>
          <w:rFonts w:ascii="Century Gothic" w:hAnsi="Century Gothic" w:cs="Arial"/>
          <w:b/>
          <w:bCs/>
        </w:rPr>
        <w:t>of Orthopaedic Surgeons</w:t>
      </w:r>
      <w:r w:rsidR="007012D9" w:rsidRPr="00335197">
        <w:rPr>
          <w:rFonts w:ascii="Century Gothic" w:hAnsi="Century Gothic" w:cs="Arial"/>
          <w:b/>
          <w:bCs/>
        </w:rPr>
        <w:t xml:space="preserve"> has released a new guideline: </w:t>
      </w:r>
      <w:r w:rsidR="007012D9" w:rsidRPr="00335197">
        <w:rPr>
          <w:rFonts w:ascii="Century Gothic" w:eastAsia="MS Mincho" w:hAnsi="Century Gothic" w:cs="Arial"/>
          <w:lang w:val="en-US" w:eastAsia="ja-JP"/>
        </w:rPr>
        <w:t>PREVENTION OF ORTHOPAEDIC IMPLANT INFECTION IN PATIENTS UNDERGOING DENTAL PROCEDURES</w:t>
      </w:r>
      <w:r w:rsidR="00C551CD" w:rsidRPr="00335197">
        <w:rPr>
          <w:rFonts w:ascii="Century Gothic" w:eastAsia="MS Mincho" w:hAnsi="Century Gothic" w:cs="Arial"/>
          <w:lang w:val="en-US" w:eastAsia="ja-JP"/>
        </w:rPr>
        <w:t>:</w:t>
      </w:r>
      <w:r w:rsidR="00996A40" w:rsidRPr="00335197">
        <w:rPr>
          <w:rFonts w:ascii="Century Gothic" w:eastAsia="MS Mincho" w:hAnsi="Century Gothic" w:cs="Arial"/>
          <w:lang w:val="en-US" w:eastAsia="ja-JP"/>
        </w:rPr>
        <w:t xml:space="preserve"> This report offers evidence of when premedication should be considered. TCDHA will refer to this document.</w:t>
      </w:r>
      <w:r w:rsidR="00095618" w:rsidRPr="00335197">
        <w:rPr>
          <w:rFonts w:ascii="Century Gothic" w:eastAsia="MS Mincho" w:hAnsi="Century Gothic" w:cs="Arial"/>
          <w:lang w:val="en-US" w:eastAsia="ja-JP"/>
        </w:rPr>
        <w:t xml:space="preserve"> Currently the ODA feels that according to recent </w:t>
      </w:r>
      <w:r w:rsidR="00095618" w:rsidRPr="00335197">
        <w:rPr>
          <w:rFonts w:ascii="Century Gothic" w:eastAsia="MS Mincho" w:hAnsi="Century Gothic" w:cs="Arial"/>
          <w:lang w:val="en-US" w:eastAsia="ja-JP"/>
        </w:rPr>
        <w:lastRenderedPageBreak/>
        <w:t>evidence based research, premedication is NOT indicated. Decisions will be made on a case to case basis.</w:t>
      </w:r>
    </w:p>
    <w:p w:rsidR="0064004A" w:rsidRPr="00335197" w:rsidRDefault="004260D3" w:rsidP="00CE6615">
      <w:pPr>
        <w:pStyle w:val="BodyText"/>
        <w:numPr>
          <w:ilvl w:val="0"/>
          <w:numId w:val="119"/>
        </w:numPr>
        <w:rPr>
          <w:rFonts w:ascii="Century Gothic" w:hAnsi="Century Gothic" w:cs="Arial"/>
          <w:b w:val="0"/>
          <w:bCs w:val="0"/>
          <w:sz w:val="24"/>
        </w:rPr>
      </w:pPr>
      <w:r w:rsidRPr="00335197">
        <w:rPr>
          <w:rFonts w:ascii="Century Gothic" w:hAnsi="Century Gothic" w:cs="Arial"/>
          <w:b w:val="0"/>
          <w:bCs w:val="0"/>
          <w:sz w:val="24"/>
        </w:rPr>
        <w:t xml:space="preserve"> </w:t>
      </w:r>
      <w:r w:rsidR="0064004A" w:rsidRPr="00335197">
        <w:rPr>
          <w:rFonts w:ascii="Century Gothic" w:hAnsi="Century Gothic" w:cs="Arial"/>
          <w:b w:val="0"/>
          <w:bCs w:val="0"/>
          <w:sz w:val="24"/>
        </w:rPr>
        <w:t>Previous prosthetic joint infections.</w:t>
      </w:r>
    </w:p>
    <w:p w:rsidR="0064004A" w:rsidRPr="00335197" w:rsidRDefault="0064004A" w:rsidP="00CE6615">
      <w:pPr>
        <w:pStyle w:val="BodyText"/>
        <w:numPr>
          <w:ilvl w:val="0"/>
          <w:numId w:val="119"/>
        </w:numPr>
        <w:rPr>
          <w:rFonts w:ascii="Century Gothic" w:hAnsi="Century Gothic" w:cs="Arial"/>
          <w:b w:val="0"/>
          <w:bCs w:val="0"/>
          <w:sz w:val="24"/>
        </w:rPr>
      </w:pPr>
      <w:r w:rsidRPr="00335197">
        <w:rPr>
          <w:rFonts w:ascii="Century Gothic" w:hAnsi="Century Gothic" w:cs="Arial"/>
          <w:b w:val="0"/>
          <w:bCs w:val="0"/>
          <w:sz w:val="24"/>
        </w:rPr>
        <w:t>Malnourishment.</w:t>
      </w:r>
    </w:p>
    <w:p w:rsidR="0064004A" w:rsidRPr="00335197" w:rsidRDefault="0064004A" w:rsidP="00CE6615">
      <w:pPr>
        <w:pStyle w:val="BodyText"/>
        <w:numPr>
          <w:ilvl w:val="0"/>
          <w:numId w:val="119"/>
        </w:numPr>
        <w:rPr>
          <w:rFonts w:ascii="Century Gothic" w:hAnsi="Century Gothic" w:cs="Arial"/>
          <w:b w:val="0"/>
          <w:bCs w:val="0"/>
          <w:sz w:val="24"/>
        </w:rPr>
      </w:pPr>
      <w:r w:rsidRPr="00335197">
        <w:rPr>
          <w:rFonts w:ascii="Century Gothic" w:hAnsi="Century Gothic" w:cs="Arial"/>
          <w:b w:val="0"/>
          <w:bCs w:val="0"/>
          <w:sz w:val="24"/>
        </w:rPr>
        <w:t>Hemophilia.</w:t>
      </w:r>
    </w:p>
    <w:p w:rsidR="0064004A" w:rsidRPr="00335197" w:rsidRDefault="0064004A" w:rsidP="00CE6615">
      <w:pPr>
        <w:pStyle w:val="BodyText"/>
        <w:numPr>
          <w:ilvl w:val="0"/>
          <w:numId w:val="119"/>
        </w:numPr>
        <w:rPr>
          <w:rFonts w:ascii="Century Gothic" w:hAnsi="Century Gothic" w:cs="Arial"/>
          <w:b w:val="0"/>
          <w:bCs w:val="0"/>
          <w:sz w:val="24"/>
          <w:u w:val="single"/>
        </w:rPr>
      </w:pPr>
      <w:r w:rsidRPr="00335197">
        <w:rPr>
          <w:rFonts w:ascii="Century Gothic" w:hAnsi="Century Gothic" w:cs="Arial"/>
          <w:b w:val="0"/>
          <w:bCs w:val="0"/>
          <w:sz w:val="24"/>
        </w:rPr>
        <w:t>Inflammatory arthropathies; rheumatoid arthritis, systemic lupus erythematosus.</w:t>
      </w:r>
    </w:p>
    <w:p w:rsidR="0064004A" w:rsidRPr="00335197" w:rsidRDefault="0064004A" w:rsidP="00CE6615">
      <w:pPr>
        <w:pStyle w:val="BodyText"/>
        <w:numPr>
          <w:ilvl w:val="0"/>
          <w:numId w:val="119"/>
        </w:numPr>
        <w:rPr>
          <w:rFonts w:ascii="Century Gothic" w:hAnsi="Century Gothic" w:cs="Arial"/>
          <w:b w:val="0"/>
          <w:bCs w:val="0"/>
          <w:sz w:val="24"/>
          <w:u w:val="single"/>
        </w:rPr>
      </w:pPr>
      <w:r w:rsidRPr="00335197">
        <w:rPr>
          <w:rFonts w:ascii="Century Gothic" w:hAnsi="Century Gothic" w:cs="Arial"/>
          <w:b w:val="0"/>
          <w:bCs w:val="0"/>
          <w:sz w:val="24"/>
        </w:rPr>
        <w:t>Radiation compromised clients</w:t>
      </w:r>
    </w:p>
    <w:p w:rsidR="00AE340E" w:rsidRPr="00335197" w:rsidRDefault="00AE340E" w:rsidP="00CE6615">
      <w:pPr>
        <w:pStyle w:val="BodyText"/>
        <w:numPr>
          <w:ilvl w:val="0"/>
          <w:numId w:val="119"/>
        </w:numPr>
        <w:rPr>
          <w:rFonts w:ascii="Century Gothic" w:hAnsi="Century Gothic" w:cs="Arial"/>
          <w:b w:val="0"/>
          <w:bCs w:val="0"/>
          <w:sz w:val="24"/>
          <w:u w:val="single"/>
        </w:rPr>
      </w:pPr>
      <w:r w:rsidRPr="00335197">
        <w:rPr>
          <w:rFonts w:ascii="Century Gothic" w:hAnsi="Century Gothic" w:cs="Arial"/>
          <w:b w:val="0"/>
          <w:bCs w:val="0"/>
          <w:sz w:val="24"/>
        </w:rPr>
        <w:t>Clients who have had a splenectomy</w:t>
      </w:r>
    </w:p>
    <w:p w:rsidR="00335197" w:rsidRDefault="00335197">
      <w:pPr>
        <w:pStyle w:val="BodyText"/>
        <w:rPr>
          <w:rFonts w:ascii="Arial" w:hAnsi="Arial" w:cs="Arial"/>
          <w:sz w:val="24"/>
        </w:rPr>
      </w:pPr>
    </w:p>
    <w:p w:rsidR="005E7FEF" w:rsidRDefault="0058741A" w:rsidP="005E7FEF">
      <w:pPr>
        <w:rPr>
          <w:rFonts w:ascii="Century Gothic" w:hAnsi="Century Gothic" w:cs="Arial"/>
        </w:rPr>
      </w:pPr>
      <w:r>
        <w:rPr>
          <w:rFonts w:ascii="Century Gothic" w:hAnsi="Century Gothic" w:cs="Arial"/>
        </w:rPr>
        <w:t>The CDHO has issued the following statement</w:t>
      </w:r>
      <w:r w:rsidR="007F04C0">
        <w:rPr>
          <w:rFonts w:ascii="Century Gothic" w:hAnsi="Century Gothic" w:cs="Arial"/>
        </w:rPr>
        <w:t xml:space="preserve"> on joint replacement</w:t>
      </w:r>
      <w:r>
        <w:rPr>
          <w:rFonts w:ascii="Century Gothic" w:hAnsi="Century Gothic" w:cs="Arial"/>
        </w:rPr>
        <w:t>:</w:t>
      </w:r>
      <w:r w:rsidR="007F04C0">
        <w:rPr>
          <w:rFonts w:ascii="Century Gothic" w:hAnsi="Century Gothic" w:cs="Arial"/>
        </w:rPr>
        <w:t xml:space="preserve"> Permission has been received from the CDHO to use this information in the TCDHA manual.</w:t>
      </w:r>
    </w:p>
    <w:p w:rsidR="0058741A" w:rsidRDefault="0058741A" w:rsidP="005E7FEF">
      <w:pPr>
        <w:rPr>
          <w:rFonts w:ascii="Century Gothic" w:hAnsi="Century Gothic" w:cs="Arial"/>
        </w:rPr>
      </w:pPr>
    </w:p>
    <w:p w:rsidR="0058741A" w:rsidRDefault="0058741A" w:rsidP="0058741A">
      <w:pPr>
        <w:rPr>
          <w:rFonts w:ascii="Century Gothic" w:hAnsi="Century Gothic" w:cs="Arial"/>
        </w:rPr>
      </w:pPr>
      <w:r>
        <w:rPr>
          <w:rFonts w:ascii="Century Gothic" w:hAnsi="Century Gothic" w:cs="Arial"/>
        </w:rPr>
        <w:t>“</w:t>
      </w:r>
      <w:r w:rsidRPr="0058741A">
        <w:rPr>
          <w:rFonts w:ascii="Century Gothic" w:hAnsi="Century Gothic" w:cs="Arial"/>
        </w:rPr>
        <w:t>The need for antibiotic prophylaxis for the prevention of infective endocarditis and hematogenous joint infection should be considered on an individual basis in conjunction with the health care provider most familiar with the client’s specific condition. Treatment decisions should be made in light of all circumstances presented by the client. Treatments and procedures applicable to the individual client rely on mutual communication between client, dental hygienist, physician, dentist, and other health care practitioners. The dental hygienist is ultimately responsible for making the decision whether or not to proceed with dental hygiene services.</w:t>
      </w:r>
    </w:p>
    <w:p w:rsidR="0058741A" w:rsidRPr="0058741A" w:rsidRDefault="0058741A" w:rsidP="0058741A">
      <w:pPr>
        <w:rPr>
          <w:rFonts w:ascii="Century Gothic" w:hAnsi="Century Gothic" w:cs="Arial"/>
        </w:rPr>
      </w:pPr>
    </w:p>
    <w:p w:rsidR="0058741A" w:rsidRPr="0058741A" w:rsidRDefault="0058741A" w:rsidP="0058741A">
      <w:pPr>
        <w:rPr>
          <w:rFonts w:ascii="Century Gothic" w:hAnsi="Century Gothic" w:cs="Arial"/>
        </w:rPr>
      </w:pPr>
      <w:r w:rsidRPr="0058741A">
        <w:rPr>
          <w:rFonts w:ascii="Century Gothic" w:hAnsi="Century Gothic" w:cs="Arial"/>
        </w:rPr>
        <w:t xml:space="preserve">The following recommendations are based on the current guidelines of the American Heart Association (AHA) and the American Academy of Orthopaedic Surgeons (AAOS). These guidelines are provided to aid dental hygienists in their clinical judgment regarding antibiotic prophylaxis for clients who have had medications prescribed for antibiotic prophylaxis prior to dental hygiene procedures. This guideline no longer contains </w:t>
      </w:r>
    </w:p>
    <w:p w:rsidR="0058741A" w:rsidRPr="0058741A" w:rsidRDefault="0058741A" w:rsidP="0058741A">
      <w:pPr>
        <w:rPr>
          <w:rFonts w:ascii="Century Gothic" w:hAnsi="Century Gothic" w:cs="Arial"/>
        </w:rPr>
      </w:pPr>
      <w:r w:rsidRPr="0058741A">
        <w:rPr>
          <w:rFonts w:ascii="Century Gothic" w:hAnsi="Century Gothic" w:cs="Arial"/>
        </w:rPr>
        <w:t>recommendations for specific medical conditions. For considerations on whether prophylactic antibiotic coverage is required for a specific medical condition, please consult the CDHO Knowl</w:t>
      </w:r>
      <w:r>
        <w:rPr>
          <w:rFonts w:ascii="Century Gothic" w:hAnsi="Century Gothic" w:cs="Arial"/>
        </w:rPr>
        <w:t>edge network.”  (CDHO)</w:t>
      </w:r>
    </w:p>
    <w:p w:rsidR="0058741A" w:rsidRPr="005E7FEF" w:rsidRDefault="0058741A" w:rsidP="005E7FEF">
      <w:pPr>
        <w:rPr>
          <w:rFonts w:ascii="Century Gothic" w:hAnsi="Century Gothic" w:cs="Arial"/>
        </w:rPr>
      </w:pPr>
    </w:p>
    <w:p w:rsidR="00335197" w:rsidRDefault="00FB3931">
      <w:pPr>
        <w:pStyle w:val="BodyText"/>
        <w:rPr>
          <w:rFonts w:ascii="Arial" w:hAnsi="Arial" w:cs="Arial"/>
          <w:sz w:val="24"/>
        </w:rPr>
      </w:pPr>
      <w:r>
        <w:rPr>
          <w:rFonts w:ascii="Arial" w:hAnsi="Arial" w:cs="Arial"/>
          <w:sz w:val="24"/>
        </w:rPr>
        <w:t xml:space="preserve"> </w:t>
      </w:r>
    </w:p>
    <w:p w:rsidR="005E7FEF" w:rsidRDefault="00921D76">
      <w:pPr>
        <w:pStyle w:val="BodyText"/>
        <w:rPr>
          <w:rFonts w:ascii="Arial" w:hAnsi="Arial" w:cs="Arial"/>
          <w:sz w:val="24"/>
        </w:rPr>
      </w:pPr>
      <w:r>
        <w:rPr>
          <w:noProof/>
          <w:sz w:val="24"/>
        </w:rPr>
        <w:lastRenderedPageBreak/>
        <w:pict>
          <v:shape id="_x0000_i1048" type="#_x0000_t75" style="width:486pt;height:357pt;visibility:visible">
            <v:imagedata r:id="rId32" o:title=""/>
          </v:shape>
        </w:pict>
      </w:r>
    </w:p>
    <w:p w:rsidR="005E7FEF" w:rsidRDefault="005E7FEF">
      <w:pPr>
        <w:pStyle w:val="BodyText"/>
        <w:rPr>
          <w:rFonts w:ascii="Arial" w:hAnsi="Arial" w:cs="Arial"/>
          <w:sz w:val="24"/>
        </w:rPr>
      </w:pPr>
    </w:p>
    <w:p w:rsidR="0058741A" w:rsidRPr="0058741A" w:rsidRDefault="0058741A" w:rsidP="0058741A">
      <w:pPr>
        <w:rPr>
          <w:rFonts w:ascii="Century Gothic" w:hAnsi="Century Gothic" w:cs="Arial"/>
        </w:rPr>
      </w:pPr>
      <w:r w:rsidRPr="0058741A">
        <w:rPr>
          <w:rFonts w:ascii="Century Gothic" w:hAnsi="Century Gothic" w:cs="Arial"/>
        </w:rPr>
        <w:t>Please Note: Prior antibiotic use should be considered before prophylactic antibiotics are prescribed as resistant organisms may develop. If the need for prophylaxis closely follows prior antibiotic exposure (i.e.,</w:t>
      </w:r>
      <w:r>
        <w:rPr>
          <w:rFonts w:ascii="Century Gothic" w:hAnsi="Century Gothic" w:cs="Arial"/>
        </w:rPr>
        <w:t xml:space="preserve"> </w:t>
      </w:r>
      <w:r w:rsidRPr="0058741A">
        <w:rPr>
          <w:rFonts w:ascii="Century Gothic" w:hAnsi="Century Gothic" w:cs="Arial"/>
        </w:rPr>
        <w:t>within 9 to 14 days), an antibiotic from a different antibiotic class should be considered</w:t>
      </w:r>
    </w:p>
    <w:p w:rsidR="005E7FEF" w:rsidRDefault="005E7FEF">
      <w:pPr>
        <w:pStyle w:val="BodyText"/>
        <w:rPr>
          <w:rFonts w:ascii="Century Gothic" w:hAnsi="Century Gothic" w:cs="Arial"/>
          <w:sz w:val="24"/>
        </w:rPr>
      </w:pPr>
    </w:p>
    <w:p w:rsidR="0058741A" w:rsidRDefault="0058741A" w:rsidP="0058741A">
      <w:pPr>
        <w:rPr>
          <w:rFonts w:ascii="Century Gothic" w:hAnsi="Century Gothic" w:cs="Arial"/>
        </w:rPr>
      </w:pPr>
      <w:r w:rsidRPr="0058741A">
        <w:rPr>
          <w:rFonts w:ascii="Century Gothic" w:hAnsi="Century Gothic" w:cs="Arial"/>
        </w:rPr>
        <w:t xml:space="preserve">Table 2 </w:t>
      </w:r>
    </w:p>
    <w:p w:rsidR="00B4649E" w:rsidRDefault="00921D76" w:rsidP="0058741A">
      <w:pPr>
        <w:rPr>
          <w:rFonts w:ascii="Century Gothic" w:hAnsi="Century Gothic" w:cs="Arial"/>
        </w:rPr>
      </w:pPr>
      <w:r>
        <w:rPr>
          <w:rFonts w:ascii="Century Gothic" w:hAnsi="Century Gothic" w:cs="Arial"/>
        </w:rPr>
        <w:pict>
          <v:shape id="_x0000_i1049" type="#_x0000_t75" style="width:6in;height:148.5pt">
            <v:imagedata r:id="rId33" o:title=""/>
          </v:shape>
        </w:pict>
      </w:r>
    </w:p>
    <w:p w:rsidR="007F04C0" w:rsidRPr="007F04C0" w:rsidRDefault="007F04C0" w:rsidP="007F04C0">
      <w:pPr>
        <w:rPr>
          <w:rFonts w:ascii="Century Gothic" w:hAnsi="Century Gothic" w:cs="Arial"/>
          <w:sz w:val="20"/>
          <w:szCs w:val="20"/>
        </w:rPr>
      </w:pPr>
      <w:r w:rsidRPr="007F04C0">
        <w:rPr>
          <w:rFonts w:ascii="Century Gothic" w:hAnsi="Century Gothic" w:cs="Arial"/>
          <w:sz w:val="20"/>
          <w:szCs w:val="20"/>
        </w:rPr>
        <w:t xml:space="preserve">Antibiotic Prophylaxis Recommendations for Adult Clients at Risk for Infective Endocarditis Who Require Multiple Dental Hygiene appointments within a 9-Day Period (No penicillin allergy) </w:t>
      </w:r>
    </w:p>
    <w:p w:rsidR="00B4649E" w:rsidRPr="007F04C0" w:rsidRDefault="00B4649E" w:rsidP="0058741A">
      <w:pPr>
        <w:rPr>
          <w:rFonts w:ascii="Century Gothic" w:hAnsi="Century Gothic" w:cs="Arial"/>
          <w:sz w:val="20"/>
          <w:szCs w:val="20"/>
        </w:rPr>
      </w:pPr>
    </w:p>
    <w:p w:rsidR="00295E10" w:rsidRPr="00295E10" w:rsidRDefault="00295E10" w:rsidP="00295E10">
      <w:pPr>
        <w:rPr>
          <w:rFonts w:ascii="Century Gothic" w:hAnsi="Century Gothic" w:cs="Arial"/>
        </w:rPr>
      </w:pPr>
      <w:r w:rsidRPr="00295E10">
        <w:rPr>
          <w:rFonts w:ascii="Century Gothic" w:hAnsi="Century Gothic" w:cs="Arial"/>
        </w:rPr>
        <w:t>These recommendations are for clients returning for multiple appointments within the 9</w:t>
      </w:r>
      <w:r>
        <w:rPr>
          <w:rFonts w:ascii="Century Gothic" w:hAnsi="Century Gothic" w:cs="Arial"/>
        </w:rPr>
        <w:t xml:space="preserve"> </w:t>
      </w:r>
      <w:r w:rsidRPr="00295E10">
        <w:rPr>
          <w:rFonts w:ascii="Century Gothic" w:hAnsi="Century Gothic" w:cs="Arial"/>
        </w:rPr>
        <w:t xml:space="preserve">-day period, but on different days. One of the best ways to eliminate this need for a “rotational schedule” of the antibiotics is to </w:t>
      </w:r>
    </w:p>
    <w:p w:rsidR="00295E10" w:rsidRPr="00295E10" w:rsidRDefault="00295E10" w:rsidP="00295E10">
      <w:pPr>
        <w:rPr>
          <w:rFonts w:ascii="Century Gothic" w:hAnsi="Century Gothic" w:cs="Arial"/>
        </w:rPr>
      </w:pPr>
      <w:r w:rsidRPr="00295E10">
        <w:rPr>
          <w:rFonts w:ascii="Century Gothic" w:hAnsi="Century Gothic" w:cs="Arial"/>
        </w:rPr>
        <w:t>schedule the client’s multiple appointments at least 10</w:t>
      </w:r>
      <w:r>
        <w:rPr>
          <w:rFonts w:ascii="Century Gothic" w:hAnsi="Century Gothic" w:cs="Arial"/>
        </w:rPr>
        <w:t xml:space="preserve"> </w:t>
      </w:r>
      <w:r w:rsidRPr="00295E10">
        <w:rPr>
          <w:rFonts w:ascii="Century Gothic" w:hAnsi="Century Gothic" w:cs="Arial"/>
        </w:rPr>
        <w:t>–14 days apart. Using the same antibiotic between dental hygiene appointments that are scheduled within a 9</w:t>
      </w:r>
      <w:r>
        <w:rPr>
          <w:rFonts w:ascii="Century Gothic" w:hAnsi="Century Gothic" w:cs="Arial"/>
        </w:rPr>
        <w:t xml:space="preserve"> </w:t>
      </w:r>
      <w:r w:rsidRPr="00295E10">
        <w:rPr>
          <w:rFonts w:ascii="Century Gothic" w:hAnsi="Century Gothic" w:cs="Arial"/>
        </w:rPr>
        <w:t xml:space="preserve">-day period increases the risk for resistance and may </w:t>
      </w:r>
    </w:p>
    <w:p w:rsidR="00295E10" w:rsidRPr="00295E10" w:rsidRDefault="00295E10" w:rsidP="00295E10">
      <w:pPr>
        <w:rPr>
          <w:rFonts w:ascii="Century Gothic" w:hAnsi="Century Gothic" w:cs="Arial"/>
        </w:rPr>
      </w:pPr>
      <w:r w:rsidRPr="00295E10">
        <w:rPr>
          <w:rFonts w:ascii="Century Gothic" w:hAnsi="Century Gothic" w:cs="Arial"/>
        </w:rPr>
        <w:t>reduce the efficacy of the drug.</w:t>
      </w:r>
      <w:r>
        <w:rPr>
          <w:rFonts w:ascii="Century Gothic" w:hAnsi="Century Gothic" w:cs="Arial"/>
        </w:rPr>
        <w:t xml:space="preserve"> </w:t>
      </w:r>
      <w:r w:rsidRPr="00295E10">
        <w:rPr>
          <w:rFonts w:ascii="Century Gothic" w:hAnsi="Century Gothic" w:cs="Arial"/>
        </w:rPr>
        <w:t>If you need to follow a rotational schedule for a client who is allergic to penicillin, eliminate amoxicillin</w:t>
      </w:r>
    </w:p>
    <w:p w:rsidR="00295E10" w:rsidRPr="00295E10" w:rsidRDefault="00295E10" w:rsidP="00295E10">
      <w:pPr>
        <w:rPr>
          <w:rFonts w:ascii="Century Gothic" w:hAnsi="Century Gothic" w:cs="Arial"/>
        </w:rPr>
      </w:pPr>
      <w:r w:rsidRPr="00295E10">
        <w:rPr>
          <w:rFonts w:ascii="Century Gothic" w:hAnsi="Century Gothic" w:cs="Arial"/>
        </w:rPr>
        <w:t>in the rotation. Depending on the allergy, you may also determine that cephalosporins are contraindicated. One o</w:t>
      </w:r>
      <w:r>
        <w:rPr>
          <w:rFonts w:ascii="Century Gothic" w:hAnsi="Century Gothic" w:cs="Arial"/>
        </w:rPr>
        <w:t xml:space="preserve">f </w:t>
      </w:r>
      <w:r w:rsidRPr="00295E10">
        <w:rPr>
          <w:rFonts w:ascii="Century Gothic" w:hAnsi="Century Gothic" w:cs="Arial"/>
        </w:rPr>
        <w:t>the</w:t>
      </w:r>
      <w:r>
        <w:rPr>
          <w:rFonts w:ascii="Arial" w:hAnsi="Arial" w:cs="Arial"/>
          <w:sz w:val="28"/>
          <w:szCs w:val="28"/>
        </w:rPr>
        <w:t xml:space="preserve"> </w:t>
      </w:r>
      <w:r w:rsidRPr="00295E10">
        <w:rPr>
          <w:rFonts w:ascii="Century Gothic" w:hAnsi="Century Gothic" w:cs="Arial"/>
        </w:rPr>
        <w:t xml:space="preserve">macrolide antibiotics </w:t>
      </w:r>
    </w:p>
    <w:p w:rsidR="00295E10" w:rsidRPr="00295E10" w:rsidRDefault="00295E10" w:rsidP="00295E10">
      <w:pPr>
        <w:rPr>
          <w:rFonts w:ascii="Century Gothic" w:hAnsi="Century Gothic" w:cs="Arial"/>
        </w:rPr>
      </w:pPr>
      <w:r w:rsidRPr="00295E10">
        <w:rPr>
          <w:rFonts w:ascii="Century Gothic" w:hAnsi="Century Gothic" w:cs="Arial"/>
        </w:rPr>
        <w:t>or clindamycin</w:t>
      </w:r>
      <w:r>
        <w:rPr>
          <w:rFonts w:ascii="Century Gothic" w:hAnsi="Century Gothic" w:cs="Arial"/>
        </w:rPr>
        <w:t xml:space="preserve"> </w:t>
      </w:r>
      <w:r w:rsidRPr="00295E10">
        <w:rPr>
          <w:rFonts w:ascii="Century Gothic" w:hAnsi="Century Gothic" w:cs="Arial"/>
        </w:rPr>
        <w:t xml:space="preserve">should be considered instead. </w:t>
      </w:r>
    </w:p>
    <w:p w:rsidR="00295E10" w:rsidRPr="00295E10" w:rsidRDefault="00295E10" w:rsidP="00295E10">
      <w:pPr>
        <w:rPr>
          <w:rFonts w:ascii="Century Gothic" w:hAnsi="Century Gothic" w:cs="Arial"/>
        </w:rPr>
      </w:pPr>
    </w:p>
    <w:p w:rsidR="005E7FEF" w:rsidRDefault="005E7FEF">
      <w:pPr>
        <w:pStyle w:val="BodyText"/>
        <w:rPr>
          <w:rFonts w:ascii="Arial" w:hAnsi="Arial" w:cs="Arial"/>
          <w:sz w:val="24"/>
        </w:rPr>
      </w:pPr>
    </w:p>
    <w:p w:rsidR="005E7FEF" w:rsidRDefault="005E7FEF">
      <w:pPr>
        <w:pStyle w:val="BodyText"/>
        <w:rPr>
          <w:rFonts w:ascii="Arial" w:hAnsi="Arial" w:cs="Arial"/>
          <w:sz w:val="24"/>
        </w:rPr>
      </w:pPr>
    </w:p>
    <w:p w:rsidR="004260D3" w:rsidRPr="00335197" w:rsidRDefault="00B4649E" w:rsidP="004260D3">
      <w:pPr>
        <w:pStyle w:val="BodyText"/>
        <w:jc w:val="center"/>
        <w:rPr>
          <w:rFonts w:ascii="Century Gothic" w:hAnsi="Century Gothic" w:cs="Arial"/>
          <w:b w:val="0"/>
          <w:sz w:val="22"/>
          <w:szCs w:val="22"/>
          <w:u w:val="single"/>
        </w:rPr>
      </w:pPr>
      <w:r>
        <w:rPr>
          <w:rFonts w:ascii="Century Gothic" w:hAnsi="Century Gothic" w:cs="Arial"/>
          <w:b w:val="0"/>
          <w:sz w:val="22"/>
          <w:szCs w:val="22"/>
          <w:u w:val="single"/>
        </w:rPr>
        <w:t>C</w:t>
      </w:r>
      <w:r w:rsidR="008A15BA" w:rsidRPr="00335197">
        <w:rPr>
          <w:rFonts w:ascii="Century Gothic" w:hAnsi="Century Gothic" w:cs="Arial"/>
          <w:b w:val="0"/>
          <w:sz w:val="22"/>
          <w:szCs w:val="22"/>
          <w:u w:val="single"/>
        </w:rPr>
        <w:t xml:space="preserve">lients on Blood Thinners: </w:t>
      </w:r>
      <w:r w:rsidR="004260D3" w:rsidRPr="00335197">
        <w:rPr>
          <w:rFonts w:ascii="Century Gothic" w:hAnsi="Century Gothic" w:cs="Arial"/>
          <w:b w:val="0"/>
          <w:sz w:val="22"/>
          <w:szCs w:val="22"/>
          <w:u w:val="single"/>
        </w:rPr>
        <w:t>International Normalized Ratio</w:t>
      </w:r>
    </w:p>
    <w:p w:rsidR="00395AF3" w:rsidRDefault="004260D3" w:rsidP="006E7C4A">
      <w:pPr>
        <w:pStyle w:val="Title"/>
        <w:jc w:val="left"/>
        <w:rPr>
          <w:rFonts w:ascii="Trebuchet MS" w:hAnsi="Trebuchet MS" w:cs="Arial"/>
          <w:b w:val="0"/>
          <w:u w:val="none"/>
        </w:rPr>
      </w:pPr>
      <w:r w:rsidRPr="00335197">
        <w:rPr>
          <w:rFonts w:ascii="Century Gothic" w:hAnsi="Century Gothic" w:cs="Arial"/>
          <w:b w:val="0"/>
          <w:sz w:val="22"/>
          <w:szCs w:val="22"/>
          <w:u w:val="none"/>
        </w:rPr>
        <w:t xml:space="preserve">Many clients today will present with reports of diagnosed cardiovascular disease, or a history of pulmonary embolism, and because of such have been placed on blood thinners by their doctor. The student must determine the client’s INR numbers. INR refers to the clotting time. Many of your clients will be aware of their INR numbers but some may not. In any case, the INR numbers need to be determined and confirmed by the family physician before treatment begins. At </w:t>
      </w:r>
      <w:r w:rsidR="00335197">
        <w:rPr>
          <w:rFonts w:ascii="Century Gothic" w:hAnsi="Century Gothic" w:cs="Arial"/>
          <w:b w:val="0"/>
          <w:sz w:val="22"/>
          <w:szCs w:val="22"/>
          <w:u w:val="none"/>
        </w:rPr>
        <w:t>TCDHA</w:t>
      </w:r>
      <w:r w:rsidRPr="00335197">
        <w:rPr>
          <w:rFonts w:ascii="Century Gothic" w:hAnsi="Century Gothic" w:cs="Arial"/>
          <w:b w:val="0"/>
          <w:sz w:val="22"/>
          <w:szCs w:val="22"/>
          <w:u w:val="none"/>
        </w:rPr>
        <w:t xml:space="preserve"> we have set a guideline of 2-3 as an acceptable range. However, always verify with the family</w:t>
      </w:r>
      <w:r w:rsidR="00335197">
        <w:rPr>
          <w:rFonts w:ascii="Century Gothic" w:hAnsi="Century Gothic" w:cs="Arial"/>
          <w:b w:val="0"/>
          <w:sz w:val="22"/>
          <w:szCs w:val="22"/>
          <w:u w:val="none"/>
        </w:rPr>
        <w:t xml:space="preserve"> physician </w:t>
      </w:r>
      <w:r w:rsidR="00C551CD" w:rsidRPr="00335197">
        <w:rPr>
          <w:rFonts w:ascii="Century Gothic" w:hAnsi="Century Gothic" w:cs="Arial"/>
          <w:b w:val="0"/>
          <w:sz w:val="22"/>
          <w:szCs w:val="22"/>
          <w:u w:val="none"/>
        </w:rPr>
        <w:t>if unsure</w:t>
      </w:r>
      <w:r w:rsidR="006E7C4A" w:rsidRPr="00335197">
        <w:rPr>
          <w:rFonts w:ascii="Century Gothic" w:hAnsi="Century Gothic" w:cs="Arial"/>
          <w:b w:val="0"/>
          <w:sz w:val="22"/>
          <w:szCs w:val="22"/>
          <w:u w:val="none"/>
        </w:rPr>
        <w:t>.</w:t>
      </w:r>
      <w:r w:rsidR="008A15BA" w:rsidRPr="00335197">
        <w:rPr>
          <w:rFonts w:ascii="Century Gothic" w:hAnsi="Century Gothic" w:cs="Arial"/>
          <w:b w:val="0"/>
          <w:sz w:val="22"/>
          <w:szCs w:val="22"/>
          <w:u w:val="none"/>
        </w:rPr>
        <w:t xml:space="preserve"> </w:t>
      </w:r>
      <w:r w:rsidR="00095618" w:rsidRPr="00335197">
        <w:rPr>
          <w:rFonts w:ascii="Century Gothic" w:hAnsi="Century Gothic" w:cs="Arial"/>
          <w:b w:val="0"/>
          <w:sz w:val="22"/>
          <w:szCs w:val="22"/>
          <w:u w:val="none"/>
        </w:rPr>
        <w:t xml:space="preserve"> </w:t>
      </w:r>
      <w:r w:rsidR="008A15BA" w:rsidRPr="00335197">
        <w:rPr>
          <w:rFonts w:ascii="Century Gothic" w:hAnsi="Century Gothic" w:cs="Arial"/>
          <w:b w:val="0"/>
          <w:sz w:val="22"/>
          <w:szCs w:val="22"/>
          <w:u w:val="none"/>
        </w:rPr>
        <w:t>Most recent studies have shown that it is safe to keep the clients on their blood thinners since the risk of taking them off the thinners is</w:t>
      </w:r>
      <w:r w:rsidR="008A15BA">
        <w:rPr>
          <w:rFonts w:ascii="Trebuchet MS" w:hAnsi="Trebuchet MS" w:cs="Arial"/>
          <w:b w:val="0"/>
          <w:u w:val="none"/>
        </w:rPr>
        <w:t xml:space="preserve"> greater than the risk of treating them while on the medication. As always check with the family physician.</w:t>
      </w:r>
    </w:p>
    <w:p w:rsidR="006E7C4A" w:rsidRDefault="006E7C4A" w:rsidP="006E7C4A">
      <w:pPr>
        <w:pStyle w:val="Title"/>
        <w:jc w:val="left"/>
        <w:rPr>
          <w:rFonts w:ascii="Trebuchet MS" w:hAnsi="Trebuchet MS" w:cs="Arial"/>
          <w:b w:val="0"/>
          <w:u w:val="none"/>
        </w:rPr>
      </w:pPr>
    </w:p>
    <w:p w:rsidR="006E7C4A" w:rsidRPr="00D7567A" w:rsidRDefault="00B4649E" w:rsidP="00B4649E">
      <w:pPr>
        <w:pStyle w:val="Title"/>
        <w:rPr>
          <w:rFonts w:ascii="Century Gothic" w:hAnsi="Century Gothic" w:cs="Arial"/>
          <w:b w:val="0"/>
          <w:sz w:val="22"/>
          <w:szCs w:val="22"/>
        </w:rPr>
      </w:pPr>
      <w:r w:rsidRPr="00D7567A">
        <w:rPr>
          <w:rFonts w:ascii="Century Gothic" w:hAnsi="Century Gothic" w:cs="Arial"/>
          <w:b w:val="0"/>
          <w:sz w:val="22"/>
          <w:szCs w:val="22"/>
        </w:rPr>
        <w:t>Protocols for Clients with Diabetes</w:t>
      </w:r>
    </w:p>
    <w:p w:rsidR="006E7C4A" w:rsidRPr="00D7567A" w:rsidRDefault="006E7C4A" w:rsidP="006E7C4A">
      <w:pPr>
        <w:pStyle w:val="Title"/>
        <w:jc w:val="left"/>
        <w:rPr>
          <w:rFonts w:ascii="Century Gothic" w:hAnsi="Century Gothic" w:cs="Arial"/>
          <w:b w:val="0"/>
          <w:sz w:val="22"/>
          <w:szCs w:val="22"/>
          <w:u w:val="none"/>
        </w:rPr>
      </w:pPr>
    </w:p>
    <w:p w:rsidR="0021211E" w:rsidRPr="00D7567A" w:rsidRDefault="00B4649E" w:rsidP="0021211E">
      <w:pPr>
        <w:pStyle w:val="Title"/>
        <w:jc w:val="left"/>
        <w:rPr>
          <w:rFonts w:ascii="Century Gothic" w:hAnsi="Century Gothic" w:cs="Arial"/>
          <w:b w:val="0"/>
          <w:sz w:val="22"/>
          <w:szCs w:val="22"/>
          <w:u w:val="none"/>
        </w:rPr>
      </w:pPr>
      <w:r w:rsidRPr="00D7567A">
        <w:rPr>
          <w:rFonts w:ascii="Century Gothic" w:hAnsi="Century Gothic" w:cs="Arial"/>
          <w:b w:val="0"/>
          <w:sz w:val="22"/>
          <w:szCs w:val="22"/>
          <w:u w:val="none"/>
        </w:rPr>
        <w:t>As per the CDHO, a Registered Dental Hygienist would not proceed with dental hygiene care on a client with uncontrolled diabetes.</w:t>
      </w:r>
      <w:r w:rsidR="0021211E" w:rsidRPr="00D7567A">
        <w:rPr>
          <w:rFonts w:ascii="Century Gothic" w:hAnsi="Century Gothic" w:cs="Arial"/>
          <w:b w:val="0"/>
          <w:sz w:val="22"/>
          <w:szCs w:val="22"/>
          <w:u w:val="none"/>
        </w:rPr>
        <w:t xml:space="preserve"> Please refer to the CDHO Knowledge network for their advisory on Clients with Type I, II or gestational diabetes.</w:t>
      </w:r>
    </w:p>
    <w:p w:rsidR="00CC004E" w:rsidRPr="00D7567A" w:rsidRDefault="00CC004E" w:rsidP="0021211E">
      <w:pPr>
        <w:pStyle w:val="Title"/>
        <w:jc w:val="left"/>
        <w:rPr>
          <w:rFonts w:ascii="Century Gothic" w:hAnsi="Century Gothic" w:cs="Arial"/>
          <w:b w:val="0"/>
          <w:sz w:val="22"/>
          <w:szCs w:val="22"/>
          <w:u w:val="none"/>
        </w:rPr>
      </w:pPr>
    </w:p>
    <w:p w:rsidR="00CC004E" w:rsidRPr="00D7567A" w:rsidRDefault="00CC004E" w:rsidP="0021211E">
      <w:pPr>
        <w:pStyle w:val="Title"/>
        <w:jc w:val="left"/>
        <w:rPr>
          <w:rFonts w:ascii="Century Gothic" w:hAnsi="Century Gothic" w:cs="Arial"/>
          <w:b w:val="0"/>
          <w:sz w:val="22"/>
          <w:szCs w:val="22"/>
          <w:u w:val="none"/>
        </w:rPr>
      </w:pPr>
      <w:r w:rsidRPr="00D7567A">
        <w:rPr>
          <w:rFonts w:ascii="Century Gothic" w:hAnsi="Century Gothic" w:cs="Arial"/>
          <w:b w:val="0"/>
          <w:sz w:val="22"/>
          <w:szCs w:val="22"/>
          <w:u w:val="none"/>
        </w:rPr>
        <w:t>Background:</w:t>
      </w:r>
    </w:p>
    <w:p w:rsidR="0021211E" w:rsidRPr="00D7567A" w:rsidRDefault="0021211E" w:rsidP="0021211E">
      <w:pPr>
        <w:pStyle w:val="Title"/>
        <w:jc w:val="left"/>
        <w:rPr>
          <w:rFonts w:ascii="Century Gothic" w:hAnsi="Century Gothic" w:cs="Arial"/>
          <w:b w:val="0"/>
          <w:sz w:val="22"/>
          <w:szCs w:val="22"/>
          <w:u w:val="none"/>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1. Persons taking hypoglycemic drugs with or without insulin are at risk of hypoglycemia if they exceed the prescribed dose(s) or if they disrupt their normal intake of food.</w:t>
      </w:r>
    </w:p>
    <w:p w:rsidR="0021211E" w:rsidRPr="00D7567A" w:rsidRDefault="0021211E" w:rsidP="0021211E">
      <w:pPr>
        <w:rPr>
          <w:rFonts w:ascii="Century Gothic" w:hAnsi="Century Gothic" w:cs="Arial"/>
          <w:sz w:val="22"/>
          <w:szCs w:val="22"/>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2. Prior to dental treatment, persons with diabetes should have eaten and taken their medication as directed.</w:t>
      </w:r>
    </w:p>
    <w:p w:rsidR="00CC004E" w:rsidRPr="00D7567A" w:rsidRDefault="00CC004E" w:rsidP="0021211E">
      <w:pPr>
        <w:rPr>
          <w:rFonts w:ascii="Century Gothic" w:hAnsi="Century Gothic" w:cs="Arial"/>
          <w:sz w:val="22"/>
          <w:szCs w:val="22"/>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 xml:space="preserve">3. Diabetics treated with insulin may require an increase in dose if an acute oral infection develops; those treated with hypoglycemic agents may require adjunctive, short-term insulin. The physician manages the insulin needs; the oral </w:t>
      </w:r>
      <w:r w:rsidRPr="00D7567A">
        <w:rPr>
          <w:rFonts w:ascii="Century Gothic" w:hAnsi="Century Gothic" w:cs="Arial"/>
          <w:sz w:val="22"/>
          <w:szCs w:val="22"/>
        </w:rPr>
        <w:lastRenderedPageBreak/>
        <w:t>healthcare provider treats the infection with local and systemic therapies, in liaison with the physician.</w:t>
      </w:r>
    </w:p>
    <w:p w:rsidR="0021211E" w:rsidRPr="00D7567A" w:rsidRDefault="00921D76" w:rsidP="0021211E">
      <w:pPr>
        <w:rPr>
          <w:rFonts w:ascii="Century Gothic" w:hAnsi="Century Gothic"/>
          <w:sz w:val="22"/>
          <w:szCs w:val="22"/>
        </w:rPr>
      </w:pPr>
      <w:hyperlink r:id="rId34" w:history="1"/>
      <w:hyperlink r:id="rId35" w:history="1"/>
      <w:hyperlink r:id="rId36" w:history="1"/>
      <w:hyperlink r:id="rId37" w:history="1"/>
      <w:hyperlink r:id="rId38" w:history="1"/>
      <w:hyperlink r:id="rId39" w:history="1"/>
      <w:hyperlink r:id="rId40" w:tooltip="http://www.diabetes.ca/about-diabetes/living/guidelines/dental-care/" w:history="1"/>
      <w:hyperlink r:id="rId41" w:tooltip="http://www.diabetes.org/type-1-diabetes/diabetes-and-oral-health-problems.jsp" w:history="1"/>
      <w:hyperlink r:id="rId42" w:tooltip="http://www.webmd.com/oral-health/guide/dental-health-dental-care-diabetes" w:history="1"/>
      <w:hyperlink r:id="rId43" w:tooltip="http://www.mayoclinic.com/health/diabetes/DA00013" w:history="1"/>
      <w:hyperlink r:id="rId44" w:tooltip="http://www.agd.org/publications/articles/?ArtID=2384" w:history="1"/>
    </w:p>
    <w:p w:rsidR="0021211E" w:rsidRPr="00D7567A" w:rsidRDefault="0021211E" w:rsidP="0021211E">
      <w:pPr>
        <w:rPr>
          <w:rFonts w:ascii="Century Gothic" w:hAnsi="Century Gothic" w:cs="Arial"/>
          <w:sz w:val="22"/>
          <w:szCs w:val="22"/>
        </w:rPr>
      </w:pPr>
      <w:bookmarkStart w:id="1" w:name="5"/>
      <w:bookmarkEnd w:id="1"/>
      <w:r w:rsidRPr="00D7567A">
        <w:rPr>
          <w:rFonts w:ascii="Century Gothic" w:hAnsi="Century Gothic" w:cs="Arial"/>
          <w:sz w:val="22"/>
          <w:szCs w:val="22"/>
        </w:rPr>
        <w:t>4. Persons with diabetes are at increased risk of serious oral</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diseases such as gingivitis and periodontitis because they are generally more susceptible to bacterial infection and they have decreased ability to fight bacteria that invade the gums.</w:t>
      </w:r>
    </w:p>
    <w:p w:rsidR="0021211E" w:rsidRPr="00D7567A" w:rsidRDefault="0021211E" w:rsidP="0021211E">
      <w:pPr>
        <w:rPr>
          <w:rFonts w:ascii="Century Gothic" w:hAnsi="Century Gothic" w:cs="Arial"/>
          <w:sz w:val="22"/>
          <w:szCs w:val="22"/>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 xml:space="preserve">5. Children and teenagers who have diabetes are at greater risk </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of oral disease than those without diabetes.</w:t>
      </w:r>
    </w:p>
    <w:p w:rsidR="0021211E" w:rsidRPr="00D7567A" w:rsidRDefault="0021211E" w:rsidP="0021211E">
      <w:pPr>
        <w:rPr>
          <w:rFonts w:ascii="Century Gothic" w:hAnsi="Century Gothic" w:cs="Arial"/>
          <w:sz w:val="22"/>
          <w:szCs w:val="22"/>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6. If blood glucose levels are poorly controlled, diabetics are more likely to develop serious gum disease and lose more teeth than non</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 xml:space="preserve">diabetics. </w:t>
      </w:r>
    </w:p>
    <w:p w:rsidR="0021211E" w:rsidRPr="00D7567A" w:rsidRDefault="0021211E" w:rsidP="0021211E">
      <w:pPr>
        <w:rPr>
          <w:rFonts w:ascii="Century Gothic" w:hAnsi="Century Gothic" w:cs="Arial"/>
          <w:sz w:val="22"/>
          <w:szCs w:val="22"/>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7. As with other infections, serious gum disease may be a factor in causing blood glucose to rise and in making diabetes harder to control.</w:t>
      </w:r>
    </w:p>
    <w:p w:rsidR="0021211E" w:rsidRPr="00D7567A" w:rsidRDefault="0021211E" w:rsidP="0021211E">
      <w:pPr>
        <w:rPr>
          <w:rFonts w:ascii="Century Gothic" w:hAnsi="Century Gothic" w:cs="Arial"/>
          <w:sz w:val="22"/>
          <w:szCs w:val="22"/>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8. Other oral problems associated with diabetes include thrush and dry mouth, which can cause soreness, ulcers, infections and cavities.</w:t>
      </w:r>
    </w:p>
    <w:p w:rsidR="0021211E" w:rsidRPr="00D7567A" w:rsidRDefault="0021211E" w:rsidP="0021211E">
      <w:pPr>
        <w:pStyle w:val="Title"/>
        <w:jc w:val="left"/>
        <w:rPr>
          <w:rFonts w:ascii="Century Gothic" w:hAnsi="Century Gothic" w:cs="Arial"/>
          <w:b w:val="0"/>
          <w:sz w:val="22"/>
          <w:szCs w:val="22"/>
          <w:u w:val="none"/>
        </w:rPr>
      </w:pPr>
    </w:p>
    <w:p w:rsidR="00B4649E" w:rsidRPr="00D7567A" w:rsidRDefault="00B4649E" w:rsidP="006E7C4A">
      <w:pPr>
        <w:pStyle w:val="Title"/>
        <w:jc w:val="left"/>
        <w:rPr>
          <w:rFonts w:ascii="Century Gothic" w:hAnsi="Century Gothic" w:cs="Arial"/>
          <w:b w:val="0"/>
          <w:sz w:val="22"/>
          <w:szCs w:val="22"/>
          <w:u w:val="none"/>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The medical and medications history -taking should</w:t>
      </w:r>
    </w:p>
    <w:p w:rsidR="00CC004E" w:rsidRPr="00D7567A" w:rsidRDefault="00CC004E" w:rsidP="0021211E">
      <w:pPr>
        <w:rPr>
          <w:rFonts w:ascii="Century Gothic" w:hAnsi="Century Gothic" w:cs="Arial"/>
          <w:sz w:val="22"/>
          <w:szCs w:val="22"/>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1.</w:t>
      </w:r>
      <w:r w:rsidR="00CC004E" w:rsidRPr="00D7567A">
        <w:rPr>
          <w:rFonts w:ascii="Century Gothic" w:hAnsi="Century Gothic" w:cs="Arial"/>
          <w:sz w:val="22"/>
          <w:szCs w:val="22"/>
        </w:rPr>
        <w:t xml:space="preserve"> </w:t>
      </w:r>
      <w:r w:rsidRPr="00D7567A">
        <w:rPr>
          <w:rFonts w:ascii="Century Gothic" w:hAnsi="Century Gothic" w:cs="Arial"/>
          <w:sz w:val="22"/>
          <w:szCs w:val="22"/>
        </w:rPr>
        <w:t>Focus on screening the patient/client prior to treatment decision relative to</w:t>
      </w:r>
      <w:r w:rsidR="00CC004E" w:rsidRPr="00D7567A">
        <w:rPr>
          <w:rFonts w:ascii="Century Gothic" w:hAnsi="Century Gothic" w:cs="Arial"/>
          <w:sz w:val="22"/>
          <w:szCs w:val="22"/>
        </w:rPr>
        <w:t>:</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a. key symptoms</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b. medications considerations</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c. contraindications</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d. complications</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e. co</w:t>
      </w:r>
      <w:r w:rsidR="00CC004E" w:rsidRPr="00D7567A">
        <w:rPr>
          <w:rFonts w:ascii="Century Gothic" w:hAnsi="Century Gothic" w:cs="Arial"/>
          <w:sz w:val="22"/>
          <w:szCs w:val="22"/>
        </w:rPr>
        <w:t xml:space="preserve"> </w:t>
      </w:r>
      <w:r w:rsidRPr="00D7567A">
        <w:rPr>
          <w:rFonts w:ascii="Century Gothic" w:hAnsi="Century Gothic" w:cs="Arial"/>
          <w:sz w:val="22"/>
          <w:szCs w:val="22"/>
        </w:rPr>
        <w:t>morbidities.</w:t>
      </w:r>
    </w:p>
    <w:p w:rsidR="0021211E" w:rsidRPr="00D7567A" w:rsidRDefault="0021211E" w:rsidP="0021211E">
      <w:pPr>
        <w:rPr>
          <w:rFonts w:ascii="Century Gothic" w:hAnsi="Century Gothic" w:cs="Arial"/>
          <w:sz w:val="22"/>
          <w:szCs w:val="22"/>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2.</w:t>
      </w:r>
      <w:r w:rsidR="00CC004E" w:rsidRPr="00D7567A">
        <w:rPr>
          <w:rFonts w:ascii="Century Gothic" w:hAnsi="Century Gothic" w:cs="Arial"/>
          <w:sz w:val="22"/>
          <w:szCs w:val="22"/>
        </w:rPr>
        <w:t xml:space="preserve"> </w:t>
      </w:r>
      <w:r w:rsidRPr="00D7567A">
        <w:rPr>
          <w:rFonts w:ascii="Century Gothic" w:hAnsi="Century Gothic" w:cs="Arial"/>
          <w:sz w:val="22"/>
          <w:szCs w:val="22"/>
        </w:rPr>
        <w:t>Explore the need for advice from the appropriate primary or specialized care provider(s).</w:t>
      </w:r>
    </w:p>
    <w:p w:rsidR="00037C9B" w:rsidRPr="00D7567A" w:rsidRDefault="00037C9B" w:rsidP="0021211E">
      <w:pPr>
        <w:rPr>
          <w:rFonts w:ascii="Century Gothic" w:hAnsi="Century Gothic" w:cs="Arial"/>
          <w:sz w:val="22"/>
          <w:szCs w:val="22"/>
        </w:rPr>
      </w:pP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3.</w:t>
      </w:r>
      <w:r w:rsidR="00CC004E" w:rsidRPr="00D7567A">
        <w:rPr>
          <w:rFonts w:ascii="Century Gothic" w:hAnsi="Century Gothic" w:cs="Arial"/>
          <w:sz w:val="22"/>
          <w:szCs w:val="22"/>
        </w:rPr>
        <w:t xml:space="preserve"> </w:t>
      </w:r>
      <w:r w:rsidRPr="00D7567A">
        <w:rPr>
          <w:rFonts w:ascii="Century Gothic" w:hAnsi="Century Gothic" w:cs="Arial"/>
          <w:sz w:val="22"/>
          <w:szCs w:val="22"/>
        </w:rPr>
        <w:t>Inquire about</w:t>
      </w:r>
      <w:r w:rsidR="00CC004E" w:rsidRPr="00D7567A">
        <w:rPr>
          <w:rFonts w:ascii="Century Gothic" w:hAnsi="Century Gothic" w:cs="Arial"/>
          <w:sz w:val="22"/>
          <w:szCs w:val="22"/>
        </w:rPr>
        <w:t>:</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a. patient/client’s having eaten and taken their medication as directed prior to the Procedures and oral healthcare treatment generally</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b.</w:t>
      </w:r>
      <w:r w:rsidR="00037C9B" w:rsidRPr="00D7567A">
        <w:rPr>
          <w:rFonts w:ascii="Century Gothic" w:hAnsi="Century Gothic" w:cs="Arial"/>
          <w:sz w:val="22"/>
          <w:szCs w:val="22"/>
        </w:rPr>
        <w:t xml:space="preserve"> </w:t>
      </w:r>
      <w:r w:rsidRPr="00D7567A">
        <w:rPr>
          <w:rFonts w:ascii="Century Gothic" w:hAnsi="Century Gothic" w:cs="Arial"/>
          <w:sz w:val="22"/>
          <w:szCs w:val="22"/>
        </w:rPr>
        <w:t>history of trouble keeping blood glucose levels under control</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c</w:t>
      </w:r>
      <w:r w:rsidR="00037C9B" w:rsidRPr="00D7567A">
        <w:rPr>
          <w:rFonts w:ascii="Century Gothic" w:hAnsi="Century Gothic" w:cs="Arial"/>
          <w:sz w:val="22"/>
          <w:szCs w:val="22"/>
        </w:rPr>
        <w:t xml:space="preserve"> </w:t>
      </w:r>
      <w:r w:rsidRPr="00D7567A">
        <w:rPr>
          <w:rFonts w:ascii="Century Gothic" w:hAnsi="Century Gothic" w:cs="Arial"/>
          <w:sz w:val="22"/>
          <w:szCs w:val="22"/>
        </w:rPr>
        <w:t>.diabetes-related problems with previous dental/dental hygiene care</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d.</w:t>
      </w:r>
      <w:r w:rsidR="00037C9B" w:rsidRPr="00D7567A">
        <w:rPr>
          <w:rFonts w:ascii="Century Gothic" w:hAnsi="Century Gothic" w:cs="Arial"/>
          <w:sz w:val="22"/>
          <w:szCs w:val="22"/>
        </w:rPr>
        <w:t xml:space="preserve"> </w:t>
      </w:r>
      <w:r w:rsidRPr="00D7567A">
        <w:rPr>
          <w:rFonts w:ascii="Century Gothic" w:hAnsi="Century Gothic" w:cs="Arial"/>
          <w:sz w:val="22"/>
          <w:szCs w:val="22"/>
        </w:rPr>
        <w:t>symptoms indicative of inadequate control of blood sugar</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e.</w:t>
      </w:r>
      <w:r w:rsidR="00037C9B" w:rsidRPr="00D7567A">
        <w:rPr>
          <w:rFonts w:ascii="Century Gothic" w:hAnsi="Century Gothic" w:cs="Arial"/>
          <w:sz w:val="22"/>
          <w:szCs w:val="22"/>
        </w:rPr>
        <w:t xml:space="preserve"> </w:t>
      </w:r>
      <w:r w:rsidRPr="00D7567A">
        <w:rPr>
          <w:rFonts w:ascii="Century Gothic" w:hAnsi="Century Gothic" w:cs="Arial"/>
          <w:sz w:val="22"/>
          <w:szCs w:val="22"/>
        </w:rPr>
        <w:t>the</w:t>
      </w:r>
      <w:r w:rsidR="00037C9B" w:rsidRPr="00D7567A">
        <w:rPr>
          <w:rFonts w:ascii="Century Gothic" w:hAnsi="Century Gothic" w:cs="Arial"/>
          <w:sz w:val="22"/>
          <w:szCs w:val="22"/>
        </w:rPr>
        <w:t xml:space="preserve"> </w:t>
      </w:r>
      <w:r w:rsidRPr="00D7567A">
        <w:rPr>
          <w:rFonts w:ascii="Century Gothic" w:hAnsi="Century Gothic" w:cs="Arial"/>
          <w:sz w:val="22"/>
          <w:szCs w:val="22"/>
        </w:rPr>
        <w:t>patient/client’s understanding and acceptance of the need for oral healthcare</w:t>
      </w:r>
    </w:p>
    <w:p w:rsidR="00037C9B" w:rsidRPr="00D7567A" w:rsidRDefault="0021211E" w:rsidP="0021211E">
      <w:pPr>
        <w:rPr>
          <w:rFonts w:ascii="Century Gothic" w:hAnsi="Century Gothic" w:cs="Arial"/>
          <w:sz w:val="22"/>
          <w:szCs w:val="22"/>
        </w:rPr>
      </w:pPr>
      <w:r w:rsidRPr="00D7567A">
        <w:rPr>
          <w:rFonts w:ascii="Century Gothic" w:hAnsi="Century Gothic" w:cs="Arial"/>
          <w:sz w:val="22"/>
          <w:szCs w:val="22"/>
        </w:rPr>
        <w:t>f.</w:t>
      </w:r>
      <w:r w:rsidR="00037C9B" w:rsidRPr="00D7567A">
        <w:rPr>
          <w:rFonts w:ascii="Century Gothic" w:hAnsi="Century Gothic" w:cs="Arial"/>
          <w:sz w:val="22"/>
          <w:szCs w:val="22"/>
        </w:rPr>
        <w:t xml:space="preserve"> </w:t>
      </w:r>
      <w:r w:rsidRPr="00D7567A">
        <w:rPr>
          <w:rFonts w:ascii="Century Gothic" w:hAnsi="Century Gothic" w:cs="Arial"/>
          <w:sz w:val="22"/>
          <w:szCs w:val="22"/>
        </w:rPr>
        <w:t>medications</w:t>
      </w:r>
      <w:r w:rsidR="00037C9B" w:rsidRPr="00D7567A">
        <w:rPr>
          <w:rFonts w:ascii="Century Gothic" w:hAnsi="Century Gothic" w:cs="Arial"/>
          <w:sz w:val="22"/>
          <w:szCs w:val="22"/>
        </w:rPr>
        <w:t xml:space="preserve"> </w:t>
      </w:r>
      <w:r w:rsidRPr="00D7567A">
        <w:rPr>
          <w:rFonts w:ascii="Century Gothic" w:hAnsi="Century Gothic" w:cs="Arial"/>
          <w:sz w:val="22"/>
          <w:szCs w:val="22"/>
        </w:rPr>
        <w:t>considerations, including over-the</w:t>
      </w:r>
      <w:r w:rsidR="00037C9B" w:rsidRPr="00D7567A">
        <w:rPr>
          <w:rFonts w:ascii="Century Gothic" w:hAnsi="Century Gothic" w:cs="Arial"/>
          <w:sz w:val="22"/>
          <w:szCs w:val="22"/>
        </w:rPr>
        <w:t xml:space="preserve"> </w:t>
      </w:r>
      <w:r w:rsidRPr="00D7567A">
        <w:rPr>
          <w:rFonts w:ascii="Century Gothic" w:hAnsi="Century Gothic" w:cs="Arial"/>
          <w:sz w:val="22"/>
          <w:szCs w:val="22"/>
        </w:rPr>
        <w:t>counter medications, herbals and supplements</w:t>
      </w:r>
      <w:r w:rsidR="00037C9B" w:rsidRPr="00D7567A">
        <w:rPr>
          <w:rFonts w:ascii="Century Gothic" w:hAnsi="Century Gothic" w:cs="Arial"/>
          <w:sz w:val="22"/>
          <w:szCs w:val="22"/>
        </w:rPr>
        <w:t xml:space="preserve"> </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g.</w:t>
      </w:r>
      <w:r w:rsidR="00037C9B" w:rsidRPr="00D7567A">
        <w:rPr>
          <w:rFonts w:ascii="Century Gothic" w:hAnsi="Century Gothic" w:cs="Arial"/>
          <w:sz w:val="22"/>
          <w:szCs w:val="22"/>
        </w:rPr>
        <w:t xml:space="preserve"> </w:t>
      </w:r>
      <w:r w:rsidRPr="00D7567A">
        <w:rPr>
          <w:rFonts w:ascii="Century Gothic" w:hAnsi="Century Gothic" w:cs="Arial"/>
          <w:sz w:val="22"/>
          <w:szCs w:val="22"/>
        </w:rPr>
        <w:t>problems with previous dental/dental hygiene care</w:t>
      </w:r>
      <w:r w:rsidR="00037C9B" w:rsidRPr="00D7567A">
        <w:rPr>
          <w:rFonts w:ascii="Century Gothic" w:hAnsi="Century Gothic" w:cs="Arial"/>
          <w:sz w:val="22"/>
          <w:szCs w:val="22"/>
        </w:rPr>
        <w:t xml:space="preserve"> </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h.</w:t>
      </w:r>
      <w:r w:rsidR="00037C9B" w:rsidRPr="00D7567A">
        <w:rPr>
          <w:rFonts w:ascii="Century Gothic" w:hAnsi="Century Gothic" w:cs="Arial"/>
          <w:sz w:val="22"/>
          <w:szCs w:val="22"/>
        </w:rPr>
        <w:t xml:space="preserve"> </w:t>
      </w:r>
      <w:r w:rsidRPr="00D7567A">
        <w:rPr>
          <w:rFonts w:ascii="Century Gothic" w:hAnsi="Century Gothic" w:cs="Arial"/>
          <w:sz w:val="22"/>
          <w:szCs w:val="22"/>
        </w:rPr>
        <w:t xml:space="preserve">problems with infections generally and specifically associated with </w:t>
      </w:r>
    </w:p>
    <w:p w:rsidR="0021211E" w:rsidRPr="00D7567A" w:rsidRDefault="0021211E" w:rsidP="0021211E">
      <w:pPr>
        <w:rPr>
          <w:rFonts w:ascii="Century Gothic" w:hAnsi="Century Gothic" w:cs="Arial"/>
          <w:sz w:val="22"/>
          <w:szCs w:val="22"/>
        </w:rPr>
      </w:pPr>
      <w:r w:rsidRPr="00D7567A">
        <w:rPr>
          <w:rFonts w:ascii="Century Gothic" w:hAnsi="Century Gothic" w:cs="Arial"/>
          <w:sz w:val="22"/>
          <w:szCs w:val="22"/>
        </w:rPr>
        <w:t>dental/dental hygiene care</w:t>
      </w:r>
    </w:p>
    <w:p w:rsidR="0021211E" w:rsidRPr="002D3B82" w:rsidRDefault="0021211E" w:rsidP="0021211E">
      <w:pPr>
        <w:rPr>
          <w:rFonts w:ascii="Century Gothic" w:hAnsi="Century Gothic" w:cs="Arial"/>
          <w:sz w:val="22"/>
          <w:szCs w:val="22"/>
        </w:rPr>
      </w:pPr>
      <w:r w:rsidRPr="002D3B82">
        <w:rPr>
          <w:rFonts w:ascii="Century Gothic" w:hAnsi="Century Gothic" w:cs="Arial"/>
          <w:sz w:val="22"/>
          <w:szCs w:val="22"/>
        </w:rPr>
        <w:lastRenderedPageBreak/>
        <w:t>i.</w:t>
      </w:r>
      <w:r w:rsidR="00037C9B" w:rsidRPr="002D3B82">
        <w:rPr>
          <w:rFonts w:ascii="Century Gothic" w:hAnsi="Century Gothic" w:cs="Arial"/>
          <w:sz w:val="22"/>
          <w:szCs w:val="22"/>
        </w:rPr>
        <w:t xml:space="preserve"> t</w:t>
      </w:r>
      <w:r w:rsidRPr="002D3B82">
        <w:rPr>
          <w:rFonts w:ascii="Century Gothic" w:hAnsi="Century Gothic" w:cs="Arial"/>
          <w:sz w:val="22"/>
          <w:szCs w:val="22"/>
        </w:rPr>
        <w:t>he patient/client’s current state of health.</w:t>
      </w:r>
      <w:r w:rsidR="00037C9B" w:rsidRPr="002D3B82">
        <w:rPr>
          <w:rFonts w:ascii="Century Gothic" w:hAnsi="Century Gothic" w:cs="Arial"/>
          <w:sz w:val="22"/>
          <w:szCs w:val="22"/>
        </w:rPr>
        <w:t xml:space="preserve"> </w:t>
      </w:r>
      <w:r w:rsidRPr="002D3B82">
        <w:rPr>
          <w:rFonts w:ascii="Century Gothic" w:hAnsi="Century Gothic" w:cs="Arial"/>
          <w:sz w:val="22"/>
          <w:szCs w:val="22"/>
        </w:rPr>
        <w:t>how the patient/client’s current symptoms relate to</w:t>
      </w:r>
    </w:p>
    <w:p w:rsidR="00037C9B" w:rsidRPr="002D3B82" w:rsidRDefault="0021211E" w:rsidP="0021211E">
      <w:pPr>
        <w:rPr>
          <w:rFonts w:ascii="Century Gothic" w:hAnsi="Century Gothic" w:cs="Arial"/>
          <w:sz w:val="22"/>
          <w:szCs w:val="22"/>
        </w:rPr>
      </w:pPr>
      <w:r w:rsidRPr="002D3B82">
        <w:rPr>
          <w:rFonts w:ascii="Century Gothic" w:hAnsi="Century Gothic" w:cs="Arial"/>
          <w:sz w:val="22"/>
          <w:szCs w:val="22"/>
        </w:rPr>
        <w:t>i.</w:t>
      </w:r>
      <w:r w:rsidR="00037C9B" w:rsidRPr="002D3B82">
        <w:rPr>
          <w:rFonts w:ascii="Century Gothic" w:hAnsi="Century Gothic" w:cs="Arial"/>
          <w:sz w:val="22"/>
          <w:szCs w:val="22"/>
        </w:rPr>
        <w:t xml:space="preserve"> </w:t>
      </w:r>
      <w:r w:rsidRPr="002D3B82">
        <w:rPr>
          <w:rFonts w:ascii="Century Gothic" w:hAnsi="Century Gothic" w:cs="Arial"/>
          <w:sz w:val="22"/>
          <w:szCs w:val="22"/>
        </w:rPr>
        <w:t>oral health</w:t>
      </w:r>
      <w:r w:rsidR="00037C9B" w:rsidRPr="002D3B82">
        <w:rPr>
          <w:rFonts w:ascii="Century Gothic" w:hAnsi="Century Gothic" w:cs="Arial"/>
          <w:sz w:val="22"/>
          <w:szCs w:val="22"/>
        </w:rPr>
        <w:t xml:space="preserve"> </w:t>
      </w:r>
    </w:p>
    <w:p w:rsidR="0021211E" w:rsidRPr="002D3B82" w:rsidRDefault="0021211E" w:rsidP="0021211E">
      <w:pPr>
        <w:rPr>
          <w:rFonts w:ascii="Century Gothic" w:hAnsi="Century Gothic" w:cs="Arial"/>
          <w:sz w:val="22"/>
          <w:szCs w:val="22"/>
        </w:rPr>
      </w:pPr>
      <w:r w:rsidRPr="002D3B82">
        <w:rPr>
          <w:rFonts w:ascii="Century Gothic" w:hAnsi="Century Gothic" w:cs="Arial"/>
          <w:sz w:val="22"/>
          <w:szCs w:val="22"/>
        </w:rPr>
        <w:t>ii.</w:t>
      </w:r>
      <w:r w:rsidR="00037C9B" w:rsidRPr="002D3B82">
        <w:rPr>
          <w:rFonts w:ascii="Century Gothic" w:hAnsi="Century Gothic" w:cs="Arial"/>
          <w:sz w:val="22"/>
          <w:szCs w:val="22"/>
        </w:rPr>
        <w:t xml:space="preserve"> </w:t>
      </w:r>
      <w:r w:rsidRPr="002D3B82">
        <w:rPr>
          <w:rFonts w:ascii="Century Gothic" w:hAnsi="Century Gothic" w:cs="Arial"/>
          <w:sz w:val="22"/>
          <w:szCs w:val="22"/>
        </w:rPr>
        <w:t>health generally</w:t>
      </w:r>
    </w:p>
    <w:p w:rsidR="0021211E" w:rsidRPr="002D3B82" w:rsidRDefault="0021211E" w:rsidP="0021211E">
      <w:pPr>
        <w:rPr>
          <w:rFonts w:ascii="Century Gothic" w:hAnsi="Century Gothic" w:cs="Arial"/>
          <w:sz w:val="22"/>
          <w:szCs w:val="22"/>
        </w:rPr>
      </w:pPr>
      <w:r w:rsidRPr="002D3B82">
        <w:rPr>
          <w:rFonts w:ascii="Century Gothic" w:hAnsi="Century Gothic" w:cs="Arial"/>
          <w:sz w:val="22"/>
          <w:szCs w:val="22"/>
        </w:rPr>
        <w:t>iii.</w:t>
      </w:r>
      <w:r w:rsidR="00037C9B" w:rsidRPr="002D3B82">
        <w:rPr>
          <w:rFonts w:ascii="Century Gothic" w:hAnsi="Century Gothic" w:cs="Arial"/>
          <w:sz w:val="22"/>
          <w:szCs w:val="22"/>
        </w:rPr>
        <w:t xml:space="preserve"> </w:t>
      </w:r>
      <w:r w:rsidRPr="002D3B82">
        <w:rPr>
          <w:rFonts w:ascii="Century Gothic" w:hAnsi="Century Gothic" w:cs="Arial"/>
          <w:sz w:val="22"/>
          <w:szCs w:val="22"/>
        </w:rPr>
        <w:t>recent changes in the patient/client’s condition</w:t>
      </w:r>
    </w:p>
    <w:p w:rsidR="00B4649E" w:rsidRPr="002D3B82" w:rsidRDefault="00B4649E" w:rsidP="006E7C4A">
      <w:pPr>
        <w:pStyle w:val="Title"/>
        <w:jc w:val="left"/>
        <w:rPr>
          <w:rFonts w:ascii="Century Gothic" w:hAnsi="Century Gothic" w:cs="Arial"/>
          <w:b w:val="0"/>
          <w:sz w:val="22"/>
          <w:szCs w:val="22"/>
          <w:u w:val="none"/>
        </w:rPr>
      </w:pPr>
    </w:p>
    <w:p w:rsidR="0021211E" w:rsidRPr="002D3B82" w:rsidRDefault="00CA679D" w:rsidP="006E7C4A">
      <w:pPr>
        <w:pStyle w:val="Title"/>
        <w:jc w:val="left"/>
        <w:rPr>
          <w:rFonts w:ascii="Century Gothic" w:hAnsi="Century Gothic" w:cs="Arial"/>
          <w:b w:val="0"/>
          <w:sz w:val="22"/>
          <w:szCs w:val="22"/>
        </w:rPr>
      </w:pPr>
      <w:r w:rsidRPr="002D3B82">
        <w:rPr>
          <w:rFonts w:ascii="Century Gothic" w:hAnsi="Century Gothic" w:cs="Arial"/>
          <w:b w:val="0"/>
          <w:sz w:val="22"/>
          <w:szCs w:val="22"/>
        </w:rPr>
        <w:t>Protocols for clients with diabetes:</w:t>
      </w:r>
    </w:p>
    <w:p w:rsidR="0021211E" w:rsidRPr="002D3B82" w:rsidRDefault="0021211E" w:rsidP="006E7C4A">
      <w:pPr>
        <w:pStyle w:val="Title"/>
        <w:jc w:val="left"/>
        <w:rPr>
          <w:rFonts w:ascii="Century Gothic" w:hAnsi="Century Gothic" w:cs="Arial"/>
          <w:b w:val="0"/>
          <w:sz w:val="22"/>
          <w:szCs w:val="22"/>
        </w:rPr>
      </w:pPr>
    </w:p>
    <w:p w:rsidR="00CA679D" w:rsidRPr="002D3B82" w:rsidRDefault="00CA679D" w:rsidP="00CA679D">
      <w:pPr>
        <w:rPr>
          <w:rFonts w:ascii="Century Gothic" w:hAnsi="Century Gothic" w:cs="Arial"/>
          <w:sz w:val="22"/>
          <w:szCs w:val="22"/>
        </w:rPr>
      </w:pPr>
      <w:r w:rsidRPr="002D3B82">
        <w:rPr>
          <w:rFonts w:ascii="Century Gothic" w:hAnsi="Century Gothic" w:cs="Arial"/>
          <w:sz w:val="22"/>
          <w:szCs w:val="22"/>
        </w:rPr>
        <w:t>1. The best time for scaling of teeth and root planing including curetting surrounding tissue, orthodontic and restorative practices, and other invasive interventions is when the blood glucose level is in the target</w:t>
      </w:r>
    </w:p>
    <w:p w:rsidR="00CA679D" w:rsidRPr="002D3B82" w:rsidRDefault="00CA679D" w:rsidP="00CA679D">
      <w:pPr>
        <w:rPr>
          <w:rFonts w:ascii="Century Gothic" w:hAnsi="Century Gothic" w:cs="Arial"/>
          <w:sz w:val="22"/>
          <w:szCs w:val="22"/>
        </w:rPr>
      </w:pPr>
      <w:r w:rsidRPr="002D3B82">
        <w:rPr>
          <w:rFonts w:ascii="Century Gothic" w:hAnsi="Century Gothic" w:cs="Arial"/>
          <w:sz w:val="22"/>
          <w:szCs w:val="22"/>
        </w:rPr>
        <w:t xml:space="preserve">range and the diabetes medication action is low. </w:t>
      </w:r>
    </w:p>
    <w:p w:rsidR="00CA679D" w:rsidRPr="002D3B82" w:rsidRDefault="00CA679D" w:rsidP="00CA679D">
      <w:pPr>
        <w:rPr>
          <w:rFonts w:ascii="Century Gothic" w:hAnsi="Century Gothic" w:cs="Arial"/>
          <w:sz w:val="22"/>
          <w:szCs w:val="22"/>
        </w:rPr>
      </w:pPr>
    </w:p>
    <w:p w:rsidR="00CA679D" w:rsidRPr="002D3B82" w:rsidRDefault="00CA679D" w:rsidP="00CA679D">
      <w:pPr>
        <w:rPr>
          <w:rFonts w:ascii="Century Gothic" w:hAnsi="Century Gothic" w:cs="Arial"/>
          <w:sz w:val="22"/>
          <w:szCs w:val="22"/>
        </w:rPr>
      </w:pPr>
      <w:r w:rsidRPr="002D3B82">
        <w:rPr>
          <w:rFonts w:ascii="Century Gothic" w:hAnsi="Century Gothic" w:cs="Arial"/>
          <w:sz w:val="22"/>
          <w:szCs w:val="22"/>
        </w:rPr>
        <w:t>2. If the patient/client takes insulin, a morning visit after a normal breakfast is best.</w:t>
      </w:r>
    </w:p>
    <w:p w:rsidR="00CA679D" w:rsidRPr="002D3B82" w:rsidRDefault="00CA679D" w:rsidP="00CA679D">
      <w:pPr>
        <w:rPr>
          <w:rFonts w:ascii="Century Gothic" w:hAnsi="Century Gothic" w:cs="Arial"/>
          <w:sz w:val="22"/>
          <w:szCs w:val="22"/>
        </w:rPr>
      </w:pPr>
    </w:p>
    <w:p w:rsidR="00CA679D" w:rsidRPr="002D3B82" w:rsidRDefault="00CA679D" w:rsidP="00CA679D">
      <w:pPr>
        <w:rPr>
          <w:rFonts w:ascii="Century Gothic" w:hAnsi="Century Gothic" w:cs="Arial"/>
          <w:sz w:val="22"/>
          <w:szCs w:val="22"/>
        </w:rPr>
      </w:pPr>
      <w:r w:rsidRPr="002D3B82">
        <w:rPr>
          <w:rFonts w:ascii="Century Gothic" w:hAnsi="Century Gothic" w:cs="Arial"/>
          <w:sz w:val="22"/>
          <w:szCs w:val="22"/>
        </w:rPr>
        <w:t>3. The patient/client should have taken the usual medications unless the physician/primary care provider has recommended that the patient/client should change the dose or medication prior to the dental care.</w:t>
      </w:r>
    </w:p>
    <w:p w:rsidR="00CA679D" w:rsidRPr="002D3B82" w:rsidRDefault="00CA679D" w:rsidP="00CA679D">
      <w:pPr>
        <w:rPr>
          <w:rFonts w:ascii="Century Gothic" w:hAnsi="Century Gothic" w:cs="Arial"/>
          <w:sz w:val="22"/>
          <w:szCs w:val="22"/>
        </w:rPr>
      </w:pPr>
    </w:p>
    <w:p w:rsidR="00CA679D" w:rsidRPr="002D3B82" w:rsidRDefault="00CA679D" w:rsidP="00CA679D">
      <w:pPr>
        <w:rPr>
          <w:rFonts w:ascii="Century Gothic" w:hAnsi="Century Gothic" w:cs="Arial"/>
          <w:sz w:val="22"/>
          <w:szCs w:val="22"/>
        </w:rPr>
      </w:pPr>
      <w:r w:rsidRPr="002D3B82">
        <w:rPr>
          <w:rFonts w:ascii="Century Gothic" w:hAnsi="Century Gothic" w:cs="Arial"/>
          <w:sz w:val="22"/>
          <w:szCs w:val="22"/>
        </w:rPr>
        <w:t>4.The oral healthcare provider should consult with the Physician/primary care provider to decide about adjustments in diabetes medications, or to decide if antibiotic prophylaxis is needed before invasive procedures to prevent infection.</w:t>
      </w:r>
    </w:p>
    <w:p w:rsidR="00CA679D" w:rsidRPr="002D3B82" w:rsidRDefault="00CA679D" w:rsidP="006E7C4A">
      <w:pPr>
        <w:pStyle w:val="Title"/>
        <w:jc w:val="left"/>
        <w:rPr>
          <w:rFonts w:ascii="Century Gothic" w:hAnsi="Century Gothic" w:cs="Arial"/>
          <w:b w:val="0"/>
          <w:sz w:val="22"/>
          <w:szCs w:val="22"/>
          <w:u w:val="none"/>
        </w:rPr>
      </w:pPr>
    </w:p>
    <w:p w:rsidR="006E7C4A" w:rsidRPr="002D3B82" w:rsidRDefault="003E3B14" w:rsidP="006E7C4A">
      <w:pPr>
        <w:pStyle w:val="Title"/>
        <w:jc w:val="left"/>
        <w:rPr>
          <w:rFonts w:ascii="Century Gothic" w:hAnsi="Century Gothic" w:cs="Arial"/>
          <w:b w:val="0"/>
          <w:sz w:val="22"/>
          <w:szCs w:val="22"/>
          <w:u w:val="none"/>
        </w:rPr>
      </w:pPr>
      <w:r w:rsidRPr="002D3B82">
        <w:rPr>
          <w:rFonts w:ascii="Century Gothic" w:hAnsi="Century Gothic" w:cs="Arial"/>
          <w:b w:val="0"/>
          <w:sz w:val="22"/>
          <w:szCs w:val="22"/>
          <w:u w:val="none"/>
        </w:rPr>
        <w:t>**All of the above has been referenced from the CDHO Knowledge network:</w:t>
      </w:r>
    </w:p>
    <w:p w:rsidR="003E3B14" w:rsidRPr="002D3B82" w:rsidRDefault="003E3B14" w:rsidP="006E7C4A">
      <w:pPr>
        <w:pStyle w:val="Title"/>
        <w:jc w:val="left"/>
        <w:rPr>
          <w:rFonts w:ascii="Century Gothic" w:hAnsi="Century Gothic" w:cs="Arial"/>
          <w:b w:val="0"/>
          <w:sz w:val="22"/>
          <w:szCs w:val="22"/>
          <w:u w:val="none"/>
        </w:rPr>
      </w:pPr>
    </w:p>
    <w:p w:rsidR="003E3B14" w:rsidRPr="002D3B82" w:rsidRDefault="003E3B14" w:rsidP="006E7C4A">
      <w:pPr>
        <w:pStyle w:val="Title"/>
        <w:jc w:val="left"/>
        <w:rPr>
          <w:rFonts w:ascii="Century Gothic" w:hAnsi="Century Gothic" w:cs="Arial"/>
          <w:b w:val="0"/>
          <w:sz w:val="22"/>
          <w:szCs w:val="22"/>
          <w:u w:val="none"/>
        </w:rPr>
      </w:pPr>
      <w:r w:rsidRPr="002D3B82">
        <w:rPr>
          <w:rFonts w:ascii="Century Gothic" w:hAnsi="Century Gothic" w:cs="Arial"/>
          <w:b w:val="0"/>
          <w:sz w:val="22"/>
          <w:szCs w:val="22"/>
          <w:u w:val="none"/>
        </w:rPr>
        <w:t>In addition to the above information:</w:t>
      </w:r>
    </w:p>
    <w:p w:rsidR="003E3B14" w:rsidRPr="002D3B82" w:rsidRDefault="003E3B14" w:rsidP="006E7C4A">
      <w:pPr>
        <w:pStyle w:val="Title"/>
        <w:jc w:val="left"/>
        <w:rPr>
          <w:rFonts w:ascii="Century Gothic" w:hAnsi="Century Gothic" w:cs="Arial"/>
          <w:b w:val="0"/>
          <w:sz w:val="22"/>
          <w:szCs w:val="22"/>
          <w:u w:val="none"/>
        </w:rPr>
      </w:pPr>
    </w:p>
    <w:p w:rsidR="003E3B14" w:rsidRPr="002D3B82" w:rsidRDefault="003E3B14" w:rsidP="006E7C4A">
      <w:pPr>
        <w:pStyle w:val="Title"/>
        <w:jc w:val="left"/>
        <w:rPr>
          <w:rFonts w:ascii="Century Gothic" w:hAnsi="Century Gothic" w:cs="Arial"/>
          <w:b w:val="0"/>
          <w:sz w:val="22"/>
          <w:szCs w:val="22"/>
          <w:u w:val="none"/>
        </w:rPr>
      </w:pPr>
      <w:r w:rsidRPr="002D3B82">
        <w:rPr>
          <w:rFonts w:ascii="Century Gothic" w:hAnsi="Century Gothic" w:cs="Arial"/>
          <w:b w:val="0"/>
          <w:sz w:val="22"/>
          <w:szCs w:val="22"/>
          <w:u w:val="none"/>
        </w:rPr>
        <w:t xml:space="preserve">1. Determine the client’s blood glucose level. If the client has not taken or does not know their glucose level for that day, then provide them with the glucose meter and have them take their own reading. NB: only in an emergency can an RDH take the client’s blood glucose. </w:t>
      </w:r>
    </w:p>
    <w:p w:rsidR="006E7C4A" w:rsidRPr="002D3B82" w:rsidRDefault="006E7C4A" w:rsidP="006E7C4A">
      <w:pPr>
        <w:pStyle w:val="Title"/>
        <w:jc w:val="left"/>
        <w:rPr>
          <w:rFonts w:ascii="Trebuchet MS" w:hAnsi="Trebuchet MS" w:cs="Arial"/>
          <w:b w:val="0"/>
          <w:u w:val="none"/>
        </w:rPr>
      </w:pPr>
    </w:p>
    <w:p w:rsidR="006E7C4A" w:rsidRDefault="007F04C0" w:rsidP="006E7C4A">
      <w:pPr>
        <w:pStyle w:val="Title"/>
        <w:jc w:val="left"/>
        <w:rPr>
          <w:rFonts w:ascii="Trebuchet MS" w:hAnsi="Trebuchet MS" w:cs="Arial"/>
          <w:b w:val="0"/>
          <w:u w:val="none"/>
        </w:rPr>
      </w:pPr>
      <w:r w:rsidRPr="002D3B82">
        <w:rPr>
          <w:rFonts w:ascii="Trebuchet MS" w:hAnsi="Trebuchet MS" w:cs="Arial"/>
          <w:b w:val="0"/>
          <w:u w:val="none"/>
        </w:rPr>
        <w:t>**The CDHO does not provide an ideal number for blood glucose. Numbers can vary for each client and what may be normal for some might not be “normal” for others. When working with a client who has diabetes, one must</w:t>
      </w:r>
      <w:r w:rsidR="00CB05A7" w:rsidRPr="002D3B82">
        <w:rPr>
          <w:rFonts w:ascii="Trebuchet MS" w:hAnsi="Trebuchet MS" w:cs="Arial"/>
          <w:b w:val="0"/>
          <w:u w:val="none"/>
        </w:rPr>
        <w:t xml:space="preserve"> look at the overall picture with which the client presents. Do not be afraid to ask questions, find out everything you can. Also be sure to educate the client on the important link between periodontal disease and oral health.</w:t>
      </w:r>
      <w:r w:rsidR="00CB05A7">
        <w:rPr>
          <w:rFonts w:ascii="Trebuchet MS" w:hAnsi="Trebuchet MS" w:cs="Arial"/>
          <w:b w:val="0"/>
          <w:u w:val="none"/>
        </w:rPr>
        <w:t xml:space="preserve"> </w:t>
      </w:r>
    </w:p>
    <w:p w:rsidR="006E7C4A" w:rsidRDefault="006E7C4A" w:rsidP="006E7C4A">
      <w:pPr>
        <w:pStyle w:val="Title"/>
        <w:jc w:val="left"/>
        <w:rPr>
          <w:rFonts w:ascii="Trebuchet MS" w:hAnsi="Trebuchet MS" w:cs="Arial"/>
          <w:b w:val="0"/>
          <w:u w:val="none"/>
        </w:rPr>
      </w:pPr>
    </w:p>
    <w:p w:rsidR="006E7C4A" w:rsidRDefault="006E7C4A" w:rsidP="006E7C4A">
      <w:pPr>
        <w:pStyle w:val="Title"/>
        <w:jc w:val="left"/>
        <w:rPr>
          <w:rFonts w:ascii="Trebuchet MS" w:hAnsi="Trebuchet MS" w:cs="Arial"/>
          <w:b w:val="0"/>
          <w:u w:val="none"/>
        </w:rPr>
      </w:pPr>
    </w:p>
    <w:p w:rsidR="006E7C4A" w:rsidRDefault="006E7C4A"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B4649E" w:rsidRDefault="00B4649E" w:rsidP="006E7C4A">
      <w:pPr>
        <w:pStyle w:val="Title"/>
        <w:jc w:val="left"/>
        <w:rPr>
          <w:rFonts w:ascii="Trebuchet MS" w:hAnsi="Trebuchet MS" w:cs="Arial"/>
          <w:b w:val="0"/>
          <w:u w:val="none"/>
        </w:rPr>
      </w:pPr>
    </w:p>
    <w:p w:rsidR="00CC004E" w:rsidRDefault="00CC004E" w:rsidP="006E7C4A">
      <w:pPr>
        <w:pStyle w:val="Title"/>
        <w:jc w:val="left"/>
        <w:rPr>
          <w:rFonts w:ascii="Trebuchet MS" w:hAnsi="Trebuchet MS" w:cs="Arial"/>
          <w:b w:val="0"/>
          <w:u w:val="none"/>
        </w:rPr>
      </w:pPr>
    </w:p>
    <w:p w:rsidR="00CC004E" w:rsidRDefault="00CC004E" w:rsidP="006E7C4A">
      <w:pPr>
        <w:pStyle w:val="Title"/>
        <w:jc w:val="left"/>
        <w:rPr>
          <w:rFonts w:ascii="Trebuchet MS" w:hAnsi="Trebuchet MS" w:cs="Arial"/>
          <w:b w:val="0"/>
          <w:u w:val="none"/>
        </w:rPr>
      </w:pPr>
    </w:p>
    <w:p w:rsidR="00CC004E" w:rsidRDefault="00CC004E" w:rsidP="006E7C4A">
      <w:pPr>
        <w:pStyle w:val="Title"/>
        <w:jc w:val="left"/>
        <w:rPr>
          <w:rFonts w:ascii="Trebuchet MS" w:hAnsi="Trebuchet MS" w:cs="Arial"/>
          <w:b w:val="0"/>
          <w:u w:val="none"/>
        </w:rPr>
      </w:pPr>
    </w:p>
    <w:p w:rsidR="00395AF3" w:rsidRDefault="00395AF3">
      <w:pPr>
        <w:pStyle w:val="Title"/>
        <w:pBdr>
          <w:top w:val="single" w:sz="4" w:space="1" w:color="auto"/>
          <w:left w:val="single" w:sz="4" w:space="4" w:color="auto"/>
          <w:bottom w:val="single" w:sz="4" w:space="1" w:color="auto"/>
          <w:right w:val="single" w:sz="4" w:space="4" w:color="auto"/>
        </w:pBdr>
        <w:rPr>
          <w:rFonts w:ascii="Arial" w:hAnsi="Arial" w:cs="Arial"/>
          <w:sz w:val="56"/>
          <w:szCs w:val="56"/>
          <w:u w:val="none"/>
        </w:rPr>
      </w:pPr>
    </w:p>
    <w:p w:rsidR="00395AF3" w:rsidRDefault="00395AF3">
      <w:pPr>
        <w:pStyle w:val="Title"/>
        <w:pBdr>
          <w:top w:val="single" w:sz="4" w:space="1" w:color="auto"/>
          <w:left w:val="single" w:sz="4" w:space="4" w:color="auto"/>
          <w:bottom w:val="single" w:sz="4" w:space="1" w:color="auto"/>
          <w:right w:val="single" w:sz="4" w:space="4" w:color="auto"/>
        </w:pBdr>
        <w:rPr>
          <w:rFonts w:ascii="Arial" w:hAnsi="Arial" w:cs="Arial"/>
          <w:sz w:val="56"/>
          <w:szCs w:val="56"/>
          <w:u w:val="none"/>
        </w:rPr>
      </w:pPr>
    </w:p>
    <w:p w:rsidR="00DF3694" w:rsidRDefault="00DF3694">
      <w:pPr>
        <w:pStyle w:val="Title"/>
        <w:pBdr>
          <w:top w:val="single" w:sz="4" w:space="1" w:color="auto"/>
          <w:left w:val="single" w:sz="4" w:space="4" w:color="auto"/>
          <w:bottom w:val="single" w:sz="4" w:space="1" w:color="auto"/>
          <w:right w:val="single" w:sz="4" w:space="4" w:color="auto"/>
        </w:pBdr>
        <w:rPr>
          <w:rFonts w:ascii="Arial" w:hAnsi="Arial" w:cs="Arial"/>
          <w:sz w:val="56"/>
          <w:szCs w:val="56"/>
          <w:u w:val="none"/>
        </w:rPr>
      </w:pPr>
    </w:p>
    <w:p w:rsidR="00395AF3" w:rsidRPr="00335197" w:rsidRDefault="00DF3694">
      <w:pPr>
        <w:pStyle w:val="Title"/>
        <w:pBdr>
          <w:top w:val="single" w:sz="4" w:space="1" w:color="auto"/>
          <w:left w:val="single" w:sz="4" w:space="4" w:color="auto"/>
          <w:bottom w:val="single" w:sz="4" w:space="1" w:color="auto"/>
          <w:right w:val="single" w:sz="4" w:space="4" w:color="auto"/>
        </w:pBdr>
        <w:rPr>
          <w:rFonts w:ascii="Century Gothic" w:hAnsi="Century Gothic" w:cs="Arial"/>
          <w:sz w:val="56"/>
          <w:szCs w:val="56"/>
          <w:u w:val="none"/>
        </w:rPr>
      </w:pPr>
      <w:r w:rsidRPr="00335197">
        <w:rPr>
          <w:rFonts w:ascii="Century Gothic" w:hAnsi="Century Gothic" w:cs="Arial"/>
          <w:sz w:val="56"/>
          <w:szCs w:val="56"/>
          <w:u w:val="none"/>
        </w:rPr>
        <w:t>Health and S</w:t>
      </w:r>
      <w:r w:rsidR="00395AF3" w:rsidRPr="00335197">
        <w:rPr>
          <w:rFonts w:ascii="Century Gothic" w:hAnsi="Century Gothic" w:cs="Arial"/>
          <w:sz w:val="56"/>
          <w:szCs w:val="56"/>
          <w:u w:val="none"/>
        </w:rPr>
        <w:t>afety</w:t>
      </w:r>
      <w:r w:rsidR="008A15BA" w:rsidRPr="00335197">
        <w:rPr>
          <w:rFonts w:ascii="Century Gothic" w:hAnsi="Century Gothic" w:cs="Arial"/>
          <w:sz w:val="56"/>
          <w:szCs w:val="56"/>
          <w:u w:val="none"/>
        </w:rPr>
        <w:t xml:space="preserve"> </w:t>
      </w:r>
      <w:r w:rsidR="00810094" w:rsidRPr="00335197">
        <w:rPr>
          <w:rFonts w:ascii="Century Gothic" w:hAnsi="Century Gothic" w:cs="Arial"/>
          <w:sz w:val="56"/>
          <w:szCs w:val="56"/>
          <w:u w:val="none"/>
        </w:rPr>
        <w:t>in</w:t>
      </w:r>
      <w:r w:rsidR="008A15BA" w:rsidRPr="00335197">
        <w:rPr>
          <w:rFonts w:ascii="Century Gothic" w:hAnsi="Century Gothic" w:cs="Arial"/>
          <w:sz w:val="56"/>
          <w:szCs w:val="56"/>
          <w:u w:val="none"/>
        </w:rPr>
        <w:t xml:space="preserve"> the Dental Hygiene Clinic</w:t>
      </w:r>
    </w:p>
    <w:p w:rsidR="00395AF3" w:rsidRDefault="00395AF3">
      <w:pPr>
        <w:pStyle w:val="Title"/>
        <w:pBdr>
          <w:top w:val="single" w:sz="4" w:space="1" w:color="auto"/>
          <w:left w:val="single" w:sz="4" w:space="4" w:color="auto"/>
          <w:bottom w:val="single" w:sz="4" w:space="1" w:color="auto"/>
          <w:right w:val="single" w:sz="4" w:space="4" w:color="auto"/>
        </w:pBdr>
        <w:rPr>
          <w:rFonts w:ascii="Arial" w:hAnsi="Arial" w:cs="Arial"/>
          <w:sz w:val="56"/>
          <w:szCs w:val="56"/>
          <w:u w:val="none"/>
        </w:rPr>
      </w:pPr>
    </w:p>
    <w:p w:rsidR="00395AF3" w:rsidRDefault="00395AF3">
      <w:pPr>
        <w:pStyle w:val="Title"/>
        <w:pBdr>
          <w:top w:val="single" w:sz="4" w:space="1" w:color="auto"/>
          <w:left w:val="single" w:sz="4" w:space="4" w:color="auto"/>
          <w:bottom w:val="single" w:sz="4" w:space="1" w:color="auto"/>
          <w:right w:val="single" w:sz="4" w:space="4" w:color="auto"/>
        </w:pBdr>
        <w:rPr>
          <w:rFonts w:ascii="Arial" w:hAnsi="Arial" w:cs="Arial"/>
          <w:sz w:val="56"/>
          <w:szCs w:val="56"/>
          <w:u w:val="none"/>
        </w:rPr>
      </w:pPr>
    </w:p>
    <w:p w:rsidR="00395AF3" w:rsidRDefault="00395AF3">
      <w:pPr>
        <w:pStyle w:val="Title"/>
        <w:pBdr>
          <w:top w:val="single" w:sz="4" w:space="1" w:color="auto"/>
          <w:left w:val="single" w:sz="4" w:space="4" w:color="auto"/>
          <w:bottom w:val="single" w:sz="4" w:space="1" w:color="auto"/>
          <w:right w:val="single" w:sz="4" w:space="4" w:color="auto"/>
        </w:pBdr>
        <w:rPr>
          <w:rFonts w:ascii="Arial" w:hAnsi="Arial" w:cs="Arial"/>
          <w:sz w:val="56"/>
          <w:szCs w:val="56"/>
          <w:u w:val="none"/>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Default="00395AF3">
      <w:pPr>
        <w:pStyle w:val="Title"/>
        <w:rPr>
          <w:rFonts w:ascii="Arial" w:hAnsi="Arial" w:cs="Arial"/>
          <w:sz w:val="28"/>
        </w:rPr>
      </w:pPr>
    </w:p>
    <w:p w:rsidR="00395AF3" w:rsidRPr="00241622" w:rsidRDefault="00395AF3" w:rsidP="00A50EA6">
      <w:pPr>
        <w:pStyle w:val="Subtitle"/>
        <w:jc w:val="center"/>
        <w:rPr>
          <w:rFonts w:ascii="Century Gothic" w:hAnsi="Century Gothic"/>
          <w:b w:val="0"/>
          <w:bCs w:val="0"/>
          <w:sz w:val="22"/>
          <w:szCs w:val="22"/>
          <w:u w:val="single"/>
        </w:rPr>
      </w:pPr>
      <w:r w:rsidRPr="00241622">
        <w:rPr>
          <w:rFonts w:ascii="Century Gothic" w:hAnsi="Century Gothic"/>
          <w:b w:val="0"/>
          <w:sz w:val="22"/>
          <w:szCs w:val="22"/>
          <w:u w:val="single"/>
        </w:rPr>
        <w:lastRenderedPageBreak/>
        <w:t>Clinic Safety for Clients and Students:</w:t>
      </w: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Instruct the client to wear prescribed or safety glasses during the examination and treatment phase.  Clean the client’s safety glasses with soap and water after each use.</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Handle all dental materials in a safe manner.</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Do not transfer instruments across the client’s eyes.</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Pretest handpieces and rotary instruments prior to their use.</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Do not sharpen instruments in the vicinity of the client’s eyes or ears.</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Maintain correct and safe posture when sitting in the operator or dental assistant chair.</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Handle all dental instruments with care.  Report any cuts immediately to the Supervisor on clinic duty.</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 xml:space="preserve">Be aware of the location of the emergency drug kit and the oxygen unit found </w:t>
      </w:r>
      <w:r w:rsidR="00A50EA6" w:rsidRPr="00241622">
        <w:rPr>
          <w:rFonts w:ascii="Century Gothic" w:hAnsi="Century Gothic"/>
          <w:b w:val="0"/>
          <w:bCs w:val="0"/>
          <w:sz w:val="22"/>
          <w:szCs w:val="22"/>
        </w:rPr>
        <w:t>on the clinic floor</w:t>
      </w:r>
      <w:r w:rsidRPr="00241622">
        <w:rPr>
          <w:rFonts w:ascii="Century Gothic" w:hAnsi="Century Gothic"/>
          <w:b w:val="0"/>
          <w:bCs w:val="0"/>
          <w:sz w:val="22"/>
          <w:szCs w:val="22"/>
        </w:rPr>
        <w:t xml:space="preserve">.  </w:t>
      </w:r>
      <w:r w:rsidR="00335ED8" w:rsidRPr="00241622">
        <w:rPr>
          <w:rFonts w:ascii="Century Gothic" w:hAnsi="Century Gothic"/>
          <w:b w:val="0"/>
          <w:bCs w:val="0"/>
          <w:sz w:val="22"/>
          <w:szCs w:val="22"/>
        </w:rPr>
        <w:t>Please r</w:t>
      </w:r>
      <w:r w:rsidRPr="00241622">
        <w:rPr>
          <w:rFonts w:ascii="Century Gothic" w:hAnsi="Century Gothic"/>
          <w:b w:val="0"/>
          <w:bCs w:val="0"/>
          <w:sz w:val="22"/>
          <w:szCs w:val="22"/>
        </w:rPr>
        <w:t>eport accidents or emergencies to the instructor</w:t>
      </w:r>
      <w:r w:rsidR="00AB18B6" w:rsidRPr="00241622">
        <w:rPr>
          <w:rFonts w:ascii="Century Gothic" w:hAnsi="Century Gothic"/>
          <w:b w:val="0"/>
          <w:bCs w:val="0"/>
          <w:sz w:val="22"/>
          <w:szCs w:val="22"/>
        </w:rPr>
        <w:t>(s)</w:t>
      </w:r>
      <w:r w:rsidRPr="00241622">
        <w:rPr>
          <w:rFonts w:ascii="Century Gothic" w:hAnsi="Century Gothic"/>
          <w:b w:val="0"/>
          <w:bCs w:val="0"/>
          <w:sz w:val="22"/>
          <w:szCs w:val="22"/>
        </w:rPr>
        <w:t xml:space="preserve"> on duty</w:t>
      </w:r>
      <w:r w:rsidR="00AB18B6" w:rsidRPr="00241622">
        <w:rPr>
          <w:rFonts w:ascii="Century Gothic" w:hAnsi="Century Gothic"/>
          <w:b w:val="0"/>
          <w:bCs w:val="0"/>
          <w:sz w:val="22"/>
          <w:szCs w:val="22"/>
        </w:rPr>
        <w:t xml:space="preserve"> in the clinic</w:t>
      </w:r>
      <w:r w:rsidRPr="00241622">
        <w:rPr>
          <w:rFonts w:ascii="Century Gothic" w:hAnsi="Century Gothic"/>
          <w:b w:val="0"/>
          <w:bCs w:val="0"/>
          <w:sz w:val="22"/>
          <w:szCs w:val="22"/>
        </w:rPr>
        <w:t>.  For any accident or emergenc</w:t>
      </w:r>
      <w:r w:rsidR="00A50EA6" w:rsidRPr="00241622">
        <w:rPr>
          <w:rFonts w:ascii="Century Gothic" w:hAnsi="Century Gothic"/>
          <w:b w:val="0"/>
          <w:bCs w:val="0"/>
          <w:sz w:val="22"/>
          <w:szCs w:val="22"/>
        </w:rPr>
        <w:t>y</w:t>
      </w:r>
      <w:r w:rsidRPr="00241622">
        <w:rPr>
          <w:rFonts w:ascii="Century Gothic" w:hAnsi="Century Gothic"/>
          <w:b w:val="0"/>
          <w:bCs w:val="0"/>
          <w:sz w:val="22"/>
          <w:szCs w:val="22"/>
        </w:rPr>
        <w:t>, complete an accident and emergency report in duplicate. (</w:t>
      </w:r>
      <w:r w:rsidR="00335ED8" w:rsidRPr="00241622">
        <w:rPr>
          <w:rFonts w:ascii="Century Gothic" w:hAnsi="Century Gothic"/>
          <w:b w:val="0"/>
          <w:bCs w:val="0"/>
          <w:sz w:val="22"/>
          <w:szCs w:val="22"/>
        </w:rPr>
        <w:t>Available</w:t>
      </w:r>
      <w:r w:rsidRPr="00241622">
        <w:rPr>
          <w:rFonts w:ascii="Century Gothic" w:hAnsi="Century Gothic"/>
          <w:b w:val="0"/>
          <w:bCs w:val="0"/>
          <w:sz w:val="22"/>
          <w:szCs w:val="22"/>
        </w:rPr>
        <w:t xml:space="preserve"> from the </w:t>
      </w:r>
      <w:r w:rsidR="00A50EA6" w:rsidRPr="00241622">
        <w:rPr>
          <w:rFonts w:ascii="Century Gothic" w:hAnsi="Century Gothic"/>
          <w:b w:val="0"/>
          <w:bCs w:val="0"/>
          <w:sz w:val="22"/>
          <w:szCs w:val="22"/>
        </w:rPr>
        <w:t xml:space="preserve">dispensary or </w:t>
      </w:r>
      <w:r w:rsidR="00F5557F" w:rsidRPr="00241622">
        <w:rPr>
          <w:rFonts w:ascii="Century Gothic" w:hAnsi="Century Gothic"/>
          <w:b w:val="0"/>
          <w:bCs w:val="0"/>
          <w:sz w:val="22"/>
          <w:szCs w:val="22"/>
        </w:rPr>
        <w:t>from</w:t>
      </w:r>
      <w:r w:rsidR="00335ED8" w:rsidRPr="00241622">
        <w:rPr>
          <w:rFonts w:ascii="Century Gothic" w:hAnsi="Century Gothic"/>
          <w:b w:val="0"/>
          <w:bCs w:val="0"/>
          <w:sz w:val="22"/>
          <w:szCs w:val="22"/>
        </w:rPr>
        <w:t xml:space="preserve"> the</w:t>
      </w:r>
      <w:r w:rsidR="00F5557F" w:rsidRPr="00241622">
        <w:rPr>
          <w:rFonts w:ascii="Century Gothic" w:hAnsi="Century Gothic"/>
          <w:b w:val="0"/>
          <w:bCs w:val="0"/>
          <w:sz w:val="22"/>
          <w:szCs w:val="22"/>
        </w:rPr>
        <w:t xml:space="preserve"> </w:t>
      </w:r>
      <w:r w:rsidR="00A50EA6" w:rsidRPr="00241622">
        <w:rPr>
          <w:rFonts w:ascii="Century Gothic" w:hAnsi="Century Gothic"/>
          <w:b w:val="0"/>
          <w:bCs w:val="0"/>
          <w:sz w:val="22"/>
          <w:szCs w:val="22"/>
        </w:rPr>
        <w:t>faculty</w:t>
      </w:r>
      <w:r w:rsidRPr="00241622">
        <w:rPr>
          <w:rFonts w:ascii="Century Gothic" w:hAnsi="Century Gothic"/>
          <w:b w:val="0"/>
          <w:bCs w:val="0"/>
          <w:sz w:val="22"/>
          <w:szCs w:val="22"/>
        </w:rPr>
        <w:t>).</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Students must wear masks and gloves during all phases of client management. Gloves must be changed if they become ripped during treatment.</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Students must wear prescribed or safety glasses when in the clinical, radiography, sterilization and laboratory areas.</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 xml:space="preserve">Each student must have </w:t>
      </w:r>
      <w:r w:rsidR="006B1163" w:rsidRPr="00241622">
        <w:rPr>
          <w:rFonts w:ascii="Century Gothic" w:hAnsi="Century Gothic"/>
          <w:b w:val="0"/>
          <w:bCs w:val="0"/>
          <w:sz w:val="22"/>
          <w:szCs w:val="22"/>
        </w:rPr>
        <w:t>over gloves</w:t>
      </w:r>
      <w:r w:rsidRPr="00241622">
        <w:rPr>
          <w:rFonts w:ascii="Century Gothic" w:hAnsi="Century Gothic"/>
          <w:b w:val="0"/>
          <w:bCs w:val="0"/>
          <w:sz w:val="22"/>
          <w:szCs w:val="22"/>
        </w:rPr>
        <w:t xml:space="preserve"> available to them at their unit. </w:t>
      </w:r>
      <w:r w:rsidR="006B1163" w:rsidRPr="00241622">
        <w:rPr>
          <w:rFonts w:ascii="Century Gothic" w:hAnsi="Century Gothic"/>
          <w:b w:val="0"/>
          <w:bCs w:val="0"/>
          <w:sz w:val="22"/>
          <w:szCs w:val="22"/>
        </w:rPr>
        <w:t>Over gloves</w:t>
      </w:r>
      <w:r w:rsidRPr="00241622">
        <w:rPr>
          <w:rFonts w:ascii="Century Gothic" w:hAnsi="Century Gothic"/>
          <w:b w:val="0"/>
          <w:bCs w:val="0"/>
          <w:sz w:val="22"/>
          <w:szCs w:val="22"/>
        </w:rPr>
        <w:t xml:space="preserve"> must be worn whenever working outside the oral cavity.</w:t>
      </w:r>
    </w:p>
    <w:p w:rsidR="00395AF3" w:rsidRPr="00241622" w:rsidRDefault="00395AF3">
      <w:pPr>
        <w:pStyle w:val="Subtitle"/>
        <w:rPr>
          <w:rFonts w:ascii="Century Gothic" w:hAnsi="Century Gothic"/>
          <w:b w:val="0"/>
          <w:bCs w:val="0"/>
          <w:sz w:val="22"/>
          <w:szCs w:val="22"/>
        </w:rPr>
      </w:pPr>
    </w:p>
    <w:p w:rsidR="00395AF3" w:rsidRPr="00241622" w:rsidRDefault="00395AF3"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All students must have a clear health history and a current update of all vaccinations and immunizations. It is mandatory for the student to be immunized for Hepatitis B.</w:t>
      </w:r>
      <w:r w:rsidR="00A06093" w:rsidRPr="00241622">
        <w:rPr>
          <w:rFonts w:ascii="Century Gothic" w:hAnsi="Century Gothic"/>
          <w:b w:val="0"/>
          <w:bCs w:val="0"/>
          <w:sz w:val="22"/>
          <w:szCs w:val="22"/>
        </w:rPr>
        <w:t xml:space="preserve"> All </w:t>
      </w:r>
      <w:r w:rsidR="00335ED8" w:rsidRPr="00241622">
        <w:rPr>
          <w:rFonts w:ascii="Century Gothic" w:hAnsi="Century Gothic"/>
          <w:b w:val="0"/>
          <w:bCs w:val="0"/>
          <w:sz w:val="22"/>
          <w:szCs w:val="22"/>
        </w:rPr>
        <w:t xml:space="preserve">clients must be provided with an oral b </w:t>
      </w:r>
      <w:r w:rsidR="00A06093" w:rsidRPr="00241622">
        <w:rPr>
          <w:rFonts w:ascii="Century Gothic" w:hAnsi="Century Gothic"/>
          <w:b w:val="0"/>
          <w:bCs w:val="0"/>
          <w:sz w:val="22"/>
          <w:szCs w:val="22"/>
        </w:rPr>
        <w:t xml:space="preserve">pre rinse prior to treatment. If there is a contraindication to </w:t>
      </w:r>
      <w:r w:rsidR="00335ED8" w:rsidRPr="00241622">
        <w:rPr>
          <w:rFonts w:ascii="Century Gothic" w:hAnsi="Century Gothic"/>
          <w:b w:val="0"/>
          <w:bCs w:val="0"/>
          <w:sz w:val="22"/>
          <w:szCs w:val="22"/>
        </w:rPr>
        <w:t>oral b</w:t>
      </w:r>
      <w:r w:rsidR="00A06093" w:rsidRPr="00241622">
        <w:rPr>
          <w:rFonts w:ascii="Century Gothic" w:hAnsi="Century Gothic"/>
          <w:b w:val="0"/>
          <w:bCs w:val="0"/>
          <w:sz w:val="22"/>
          <w:szCs w:val="22"/>
        </w:rPr>
        <w:t xml:space="preserve"> then a 0.12% chlorhexidine pre rinse will be used.</w:t>
      </w:r>
    </w:p>
    <w:p w:rsidR="00CD79FA" w:rsidRPr="00241622" w:rsidRDefault="00CD79FA" w:rsidP="00CD79FA">
      <w:pPr>
        <w:pStyle w:val="Subtitle"/>
        <w:rPr>
          <w:rFonts w:ascii="Century Gothic" w:hAnsi="Century Gothic"/>
          <w:b w:val="0"/>
          <w:bCs w:val="0"/>
          <w:sz w:val="22"/>
          <w:szCs w:val="22"/>
        </w:rPr>
      </w:pPr>
    </w:p>
    <w:p w:rsidR="00CD79FA" w:rsidRPr="00241622" w:rsidRDefault="00CD79FA" w:rsidP="00CE6615">
      <w:pPr>
        <w:pStyle w:val="Subtitle"/>
        <w:numPr>
          <w:ilvl w:val="0"/>
          <w:numId w:val="77"/>
        </w:numPr>
        <w:rPr>
          <w:rFonts w:ascii="Century Gothic" w:hAnsi="Century Gothic"/>
          <w:b w:val="0"/>
          <w:bCs w:val="0"/>
          <w:sz w:val="22"/>
          <w:szCs w:val="22"/>
        </w:rPr>
      </w:pPr>
      <w:r w:rsidRPr="00241622">
        <w:rPr>
          <w:rFonts w:ascii="Century Gothic" w:hAnsi="Century Gothic"/>
          <w:b w:val="0"/>
          <w:bCs w:val="0"/>
          <w:sz w:val="22"/>
          <w:szCs w:val="22"/>
        </w:rPr>
        <w:t>TCDHA clinic follows all WHM</w:t>
      </w:r>
      <w:r w:rsidR="008A15BA" w:rsidRPr="00241622">
        <w:rPr>
          <w:rFonts w:ascii="Century Gothic" w:hAnsi="Century Gothic"/>
          <w:b w:val="0"/>
          <w:bCs w:val="0"/>
          <w:sz w:val="22"/>
          <w:szCs w:val="22"/>
        </w:rPr>
        <w:t>I</w:t>
      </w:r>
      <w:r w:rsidRPr="00241622">
        <w:rPr>
          <w:rFonts w:ascii="Century Gothic" w:hAnsi="Century Gothic"/>
          <w:b w:val="0"/>
          <w:bCs w:val="0"/>
          <w:sz w:val="22"/>
          <w:szCs w:val="22"/>
        </w:rPr>
        <w:t>S protocols. In this facility</w:t>
      </w:r>
      <w:r w:rsidR="00335ED8" w:rsidRPr="00241622">
        <w:rPr>
          <w:rFonts w:ascii="Century Gothic" w:hAnsi="Century Gothic"/>
          <w:b w:val="0"/>
          <w:bCs w:val="0"/>
          <w:sz w:val="22"/>
          <w:szCs w:val="22"/>
        </w:rPr>
        <w:t>:</w:t>
      </w:r>
      <w:r w:rsidRPr="00241622">
        <w:rPr>
          <w:rFonts w:ascii="Century Gothic" w:hAnsi="Century Gothic"/>
          <w:b w:val="0"/>
          <w:bCs w:val="0"/>
          <w:sz w:val="22"/>
          <w:szCs w:val="22"/>
        </w:rPr>
        <w:t xml:space="preserve"> </w:t>
      </w:r>
      <w:r w:rsidR="00335ED8" w:rsidRPr="00241622">
        <w:rPr>
          <w:rFonts w:ascii="Century Gothic" w:hAnsi="Century Gothic"/>
          <w:b w:val="0"/>
          <w:bCs w:val="0"/>
          <w:sz w:val="22"/>
          <w:szCs w:val="22"/>
        </w:rPr>
        <w:t>Mr. Harry Xu is</w:t>
      </w:r>
      <w:r w:rsidRPr="00241622">
        <w:rPr>
          <w:rFonts w:ascii="Century Gothic" w:hAnsi="Century Gothic"/>
          <w:b w:val="0"/>
          <w:bCs w:val="0"/>
          <w:sz w:val="22"/>
          <w:szCs w:val="22"/>
        </w:rPr>
        <w:t xml:space="preserve"> the WHMIS officer. All products have material safety data sheets </w:t>
      </w:r>
      <w:r w:rsidR="00996A40" w:rsidRPr="00241622">
        <w:rPr>
          <w:rFonts w:ascii="Century Gothic" w:hAnsi="Century Gothic"/>
          <w:b w:val="0"/>
          <w:bCs w:val="0"/>
          <w:sz w:val="22"/>
          <w:szCs w:val="22"/>
        </w:rPr>
        <w:t>located in the</w:t>
      </w:r>
      <w:r w:rsidRPr="00241622">
        <w:rPr>
          <w:rFonts w:ascii="Century Gothic" w:hAnsi="Century Gothic"/>
          <w:b w:val="0"/>
          <w:bCs w:val="0"/>
          <w:sz w:val="22"/>
          <w:szCs w:val="22"/>
        </w:rPr>
        <w:t xml:space="preserve"> dispensary</w:t>
      </w:r>
      <w:r w:rsidR="00996A40" w:rsidRPr="00241622">
        <w:rPr>
          <w:rFonts w:ascii="Century Gothic" w:hAnsi="Century Gothic"/>
          <w:b w:val="0"/>
          <w:bCs w:val="0"/>
          <w:sz w:val="22"/>
          <w:szCs w:val="22"/>
        </w:rPr>
        <w:t>.</w:t>
      </w:r>
      <w:r w:rsidR="00F5557F" w:rsidRPr="00241622">
        <w:rPr>
          <w:rFonts w:ascii="Century Gothic" w:hAnsi="Century Gothic"/>
          <w:b w:val="0"/>
          <w:bCs w:val="0"/>
          <w:sz w:val="22"/>
          <w:szCs w:val="22"/>
        </w:rPr>
        <w:t xml:space="preserve"> </w:t>
      </w:r>
      <w:r w:rsidR="00CB05A7" w:rsidRPr="00241622">
        <w:rPr>
          <w:rFonts w:ascii="Century Gothic" w:hAnsi="Century Gothic"/>
          <w:b w:val="0"/>
          <w:bCs w:val="0"/>
          <w:sz w:val="22"/>
          <w:szCs w:val="22"/>
        </w:rPr>
        <w:t>Faculty has</w:t>
      </w:r>
      <w:r w:rsidR="00996A40" w:rsidRPr="00241622">
        <w:rPr>
          <w:rFonts w:ascii="Century Gothic" w:hAnsi="Century Gothic"/>
          <w:b w:val="0"/>
          <w:bCs w:val="0"/>
          <w:sz w:val="22"/>
          <w:szCs w:val="22"/>
        </w:rPr>
        <w:t xml:space="preserve"> been WHMIS trained.</w:t>
      </w:r>
      <w:r w:rsidR="00CB05A7" w:rsidRPr="00241622">
        <w:rPr>
          <w:rFonts w:ascii="Century Gothic" w:hAnsi="Century Gothic"/>
          <w:b w:val="0"/>
          <w:bCs w:val="0"/>
          <w:sz w:val="22"/>
          <w:szCs w:val="22"/>
        </w:rPr>
        <w:t xml:space="preserve"> TCDHA also follows all Ministry of Labour guidelines for health and safety. TCDHA has a health and safety committee in place and faculty has been formally trained in health and safety.</w:t>
      </w:r>
    </w:p>
    <w:p w:rsidR="00DF3694" w:rsidRPr="00241622" w:rsidRDefault="00DF3694" w:rsidP="00DF3694">
      <w:pPr>
        <w:pStyle w:val="Subtitle"/>
        <w:ind w:left="1080"/>
        <w:rPr>
          <w:rFonts w:ascii="Century Gothic" w:hAnsi="Century Gothic"/>
        </w:rPr>
      </w:pPr>
    </w:p>
    <w:p w:rsidR="00C813AA" w:rsidRPr="00241622" w:rsidRDefault="00C813AA" w:rsidP="00C813AA">
      <w:pPr>
        <w:jc w:val="center"/>
        <w:rPr>
          <w:rFonts w:ascii="Century Gothic" w:hAnsi="Century Gothic" w:cs="Arial"/>
          <w:b/>
          <w:color w:val="000000"/>
          <w:sz w:val="22"/>
          <w:szCs w:val="22"/>
        </w:rPr>
      </w:pPr>
      <w:r w:rsidRPr="00241622">
        <w:rPr>
          <w:rFonts w:ascii="Century Gothic" w:hAnsi="Century Gothic" w:cs="Arial"/>
          <w:b/>
          <w:color w:val="000000"/>
          <w:sz w:val="22"/>
          <w:szCs w:val="22"/>
        </w:rPr>
        <w:lastRenderedPageBreak/>
        <w:t>Toronto College of Dental Hygiene &amp; Auxiliaries: Policy on Radiation Safety</w:t>
      </w:r>
    </w:p>
    <w:p w:rsidR="00C813AA" w:rsidRPr="00241622" w:rsidRDefault="00C813AA" w:rsidP="00C813AA">
      <w:pPr>
        <w:jc w:val="center"/>
        <w:rPr>
          <w:rFonts w:ascii="Century Gothic" w:hAnsi="Century Gothic" w:cs="Arial"/>
          <w:b/>
          <w:color w:val="000000"/>
          <w:sz w:val="22"/>
          <w:szCs w:val="22"/>
        </w:rPr>
      </w:pPr>
    </w:p>
    <w:p w:rsidR="00C813AA" w:rsidRPr="00241622" w:rsidRDefault="00C813AA" w:rsidP="00C813AA">
      <w:pPr>
        <w:jc w:val="center"/>
        <w:rPr>
          <w:rFonts w:ascii="Century Gothic" w:hAnsi="Century Gothic" w:cs="Arial"/>
          <w:b/>
          <w:color w:val="000000"/>
          <w:sz w:val="22"/>
          <w:szCs w:val="22"/>
        </w:rPr>
      </w:pPr>
      <w:r w:rsidRPr="00241622">
        <w:rPr>
          <w:rFonts w:ascii="Century Gothic" w:hAnsi="Century Gothic" w:cs="Arial"/>
          <w:b/>
          <w:color w:val="000000"/>
          <w:sz w:val="22"/>
          <w:szCs w:val="22"/>
        </w:rPr>
        <w:t>Radiation Safety Requirements for the Dental Clinic:</w:t>
      </w:r>
    </w:p>
    <w:p w:rsidR="00C813AA" w:rsidRPr="00241622" w:rsidRDefault="00C813AA" w:rsidP="00C813AA">
      <w:pPr>
        <w:jc w:val="center"/>
        <w:rPr>
          <w:rFonts w:ascii="Century Gothic" w:hAnsi="Century Gothic" w:cs="Arial"/>
          <w:b/>
          <w:color w:val="212143"/>
          <w:sz w:val="22"/>
          <w:szCs w:val="22"/>
        </w:rPr>
      </w:pP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The exposing of al radiographs in Ontario falls under the Healing Arts Radiation Protection (HARP) Act.</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In this facility Dr. Boris Pulec, DDS is the Radiation Protection Officer.</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A person enrolled in a recognized x-ray safety course (such as the one provided in the Dental Hygiene Program at the Toronto College of Dental Hygiene and Auxiliaries) may be permitted to operate an x-ray machine while under the supervision of a qualified individual.</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Dental Hygienists and Dentists are deemed to have met the required qualifications by virtue of their training.</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ind w:left="360"/>
        <w:jc w:val="center"/>
        <w:rPr>
          <w:rFonts w:ascii="Century Gothic" w:hAnsi="Century Gothic" w:cs="Arial"/>
          <w:color w:val="212143"/>
          <w:sz w:val="22"/>
          <w:szCs w:val="22"/>
        </w:rPr>
      </w:pPr>
      <w:r w:rsidRPr="00241622">
        <w:rPr>
          <w:rFonts w:ascii="Century Gothic" w:hAnsi="Century Gothic" w:cs="Arial"/>
          <w:color w:val="000000"/>
          <w:sz w:val="22"/>
          <w:szCs w:val="22"/>
        </w:rPr>
        <w:t>All clients will be provided with the proper shielding, using a gonadal and thyroid shielding.</w:t>
      </w: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A quality assurance program is in place in this facility and the facility participates in a daily testing (step wedge) as well as annual testing of the x-ray equipment. Students must track the number of radiographs exposed and must take a step wedge at the beginning of radiography lab sessions and prior to client care clinics. All tracking information is available in the dispensary and in the Dental Radiography Lab.</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ind w:left="360"/>
        <w:jc w:val="center"/>
        <w:rPr>
          <w:rFonts w:ascii="Century Gothic" w:hAnsi="Century Gothic" w:cs="Arial"/>
          <w:color w:val="212143"/>
          <w:sz w:val="22"/>
          <w:szCs w:val="22"/>
        </w:rPr>
      </w:pPr>
      <w:r w:rsidRPr="00241622">
        <w:rPr>
          <w:rFonts w:ascii="Century Gothic" w:hAnsi="Century Gothic" w:cs="Arial"/>
          <w:color w:val="000000"/>
          <w:sz w:val="22"/>
          <w:szCs w:val="22"/>
        </w:rPr>
        <w:t>All radiographs must be prescribed by the DDS on the floor of the clinic.</w:t>
      </w: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All students must present their signed prescription for radiographs to the dispensary before the radiographs will be dispensed.</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All students must have informed consent from the client before exposing radiographs on the client.</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All radiographic interpretation must take place while the client is in the chair.</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All radiographs must be client specific, resulting in the lowest possible radiation exposure, cost and inconvenience to the client, consistent with the diagnostic information requirements.</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Repeat films and exposure will be kept to a minimum.</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ind w:left="360"/>
        <w:jc w:val="center"/>
        <w:rPr>
          <w:rFonts w:ascii="Century Gothic" w:hAnsi="Century Gothic" w:cs="Arial"/>
          <w:color w:val="000000"/>
          <w:sz w:val="22"/>
          <w:szCs w:val="22"/>
        </w:rPr>
      </w:pPr>
      <w:r w:rsidRPr="00241622">
        <w:rPr>
          <w:rFonts w:ascii="Century Gothic" w:hAnsi="Century Gothic" w:cs="Arial"/>
          <w:color w:val="000000"/>
          <w:sz w:val="22"/>
          <w:szCs w:val="22"/>
        </w:rPr>
        <w:t>All students will record and track all exposures taken during a clinical session.</w:t>
      </w:r>
    </w:p>
    <w:p w:rsidR="00C813AA" w:rsidRPr="00241622" w:rsidRDefault="00C813AA" w:rsidP="00C813AA">
      <w:pPr>
        <w:ind w:left="360"/>
        <w:jc w:val="center"/>
        <w:rPr>
          <w:rFonts w:ascii="Century Gothic" w:hAnsi="Century Gothic" w:cs="Arial"/>
          <w:color w:val="212143"/>
          <w:sz w:val="22"/>
          <w:szCs w:val="22"/>
        </w:rPr>
      </w:pPr>
    </w:p>
    <w:p w:rsidR="00C813AA" w:rsidRPr="00241622" w:rsidRDefault="00C813AA" w:rsidP="00C813AA">
      <w:pPr>
        <w:jc w:val="center"/>
        <w:rPr>
          <w:rFonts w:ascii="Century Gothic" w:hAnsi="Century Gothic" w:cs="Arial"/>
          <w:sz w:val="22"/>
          <w:szCs w:val="22"/>
          <w:u w:val="single"/>
        </w:rPr>
      </w:pPr>
      <w:r w:rsidRPr="00241622">
        <w:rPr>
          <w:rFonts w:ascii="Century Gothic" w:hAnsi="Century Gothic" w:cs="Arial"/>
          <w:color w:val="000000"/>
          <w:sz w:val="22"/>
          <w:szCs w:val="22"/>
        </w:rPr>
        <w:t>Accurate functioning of all radiographic equipment will be monitored</w:t>
      </w:r>
    </w:p>
    <w:p w:rsidR="00C813AA" w:rsidRPr="00241622" w:rsidRDefault="00C813AA" w:rsidP="00C813AA">
      <w:pPr>
        <w:jc w:val="center"/>
        <w:rPr>
          <w:rFonts w:ascii="Century Gothic" w:hAnsi="Century Gothic" w:cs="Arial"/>
          <w:sz w:val="22"/>
          <w:szCs w:val="22"/>
          <w:u w:val="single"/>
        </w:rPr>
      </w:pPr>
    </w:p>
    <w:p w:rsidR="00C813AA" w:rsidRPr="00241622" w:rsidRDefault="00C813AA" w:rsidP="00C813AA">
      <w:pPr>
        <w:jc w:val="center"/>
        <w:rPr>
          <w:rFonts w:ascii="Century Gothic" w:hAnsi="Century Gothic" w:cs="Arial"/>
          <w:sz w:val="22"/>
          <w:szCs w:val="22"/>
          <w:u w:val="single"/>
        </w:rPr>
      </w:pPr>
    </w:p>
    <w:p w:rsidR="00AB18B6" w:rsidRPr="00241622" w:rsidRDefault="00AB18B6" w:rsidP="00DF3694">
      <w:pPr>
        <w:pStyle w:val="Subtitle"/>
        <w:ind w:left="360"/>
        <w:rPr>
          <w:rFonts w:ascii="Century Gothic" w:hAnsi="Century Gothic"/>
          <w:b w:val="0"/>
          <w:bCs w:val="0"/>
          <w:sz w:val="22"/>
          <w:szCs w:val="22"/>
          <w:lang w:val="en-CA"/>
        </w:rPr>
      </w:pPr>
    </w:p>
    <w:p w:rsidR="00335ED8" w:rsidRPr="00241622" w:rsidRDefault="00335ED8" w:rsidP="00DF3694">
      <w:pPr>
        <w:pStyle w:val="Subtitle"/>
        <w:ind w:left="360"/>
        <w:rPr>
          <w:rFonts w:ascii="Century Gothic" w:hAnsi="Century Gothic"/>
          <w:b w:val="0"/>
          <w:bCs w:val="0"/>
          <w:sz w:val="22"/>
          <w:szCs w:val="22"/>
          <w:lang w:val="en-CA"/>
        </w:rPr>
      </w:pPr>
    </w:p>
    <w:p w:rsidR="00AB18B6" w:rsidRPr="00241622" w:rsidRDefault="00AB18B6" w:rsidP="00AB18B6">
      <w:pPr>
        <w:jc w:val="center"/>
        <w:rPr>
          <w:rFonts w:ascii="Century Gothic" w:hAnsi="Century Gothic" w:cs="Arial"/>
          <w:u w:val="single"/>
        </w:rPr>
      </w:pPr>
      <w:r w:rsidRPr="00241622">
        <w:rPr>
          <w:rFonts w:ascii="Century Gothic" w:hAnsi="Century Gothic" w:cs="Arial"/>
          <w:u w:val="single"/>
        </w:rPr>
        <w:lastRenderedPageBreak/>
        <w:t>Radiation Protection Officer</w:t>
      </w:r>
    </w:p>
    <w:p w:rsidR="00AB18B6" w:rsidRPr="00241622" w:rsidRDefault="00AB18B6" w:rsidP="00AB18B6">
      <w:pPr>
        <w:jc w:val="center"/>
        <w:rPr>
          <w:rFonts w:ascii="Century Gothic" w:hAnsi="Century Gothic" w:cs="Arial"/>
        </w:rPr>
      </w:pPr>
      <w:r w:rsidRPr="00241622">
        <w:rPr>
          <w:rFonts w:ascii="Century Gothic" w:hAnsi="Century Gothic" w:cs="Arial"/>
          <w:u w:val="single"/>
        </w:rPr>
        <w:t>Responsibilities</w:t>
      </w:r>
    </w:p>
    <w:p w:rsidR="00AB18B6" w:rsidRPr="00241622" w:rsidRDefault="00AB18B6" w:rsidP="00AB18B6">
      <w:pPr>
        <w:jc w:val="center"/>
        <w:rPr>
          <w:rFonts w:ascii="Century Gothic" w:hAnsi="Century Gothic" w:cs="Arial"/>
        </w:rPr>
      </w:pPr>
    </w:p>
    <w:p w:rsidR="00AB18B6" w:rsidRPr="00241622" w:rsidRDefault="00AB18B6" w:rsidP="00CE6615">
      <w:pPr>
        <w:numPr>
          <w:ilvl w:val="0"/>
          <w:numId w:val="101"/>
        </w:numPr>
        <w:jc w:val="center"/>
        <w:rPr>
          <w:rFonts w:ascii="Century Gothic" w:hAnsi="Century Gothic" w:cs="Arial"/>
        </w:rPr>
      </w:pPr>
      <w:r w:rsidRPr="00241622">
        <w:rPr>
          <w:rFonts w:ascii="Century Gothic" w:hAnsi="Century Gothic" w:cs="Arial"/>
        </w:rPr>
        <w:t>Ensuring that the installation complies with all applicable regulatory requirements, including equipment registration with the appropriate regulatory agency.</w:t>
      </w:r>
    </w:p>
    <w:p w:rsidR="00AB18B6" w:rsidRPr="00241622" w:rsidRDefault="00AB18B6" w:rsidP="00AB18B6">
      <w:pPr>
        <w:jc w:val="center"/>
        <w:rPr>
          <w:rFonts w:ascii="Century Gothic" w:hAnsi="Century Gothic" w:cs="Arial"/>
        </w:rPr>
      </w:pPr>
    </w:p>
    <w:p w:rsidR="00AB18B6" w:rsidRPr="00241622" w:rsidRDefault="00AB18B6" w:rsidP="00CE6615">
      <w:pPr>
        <w:numPr>
          <w:ilvl w:val="0"/>
          <w:numId w:val="101"/>
        </w:numPr>
        <w:jc w:val="center"/>
        <w:rPr>
          <w:rFonts w:ascii="Century Gothic" w:hAnsi="Century Gothic" w:cs="Arial"/>
        </w:rPr>
      </w:pPr>
      <w:r w:rsidRPr="00241622">
        <w:rPr>
          <w:rFonts w:ascii="Century Gothic" w:hAnsi="Century Gothic" w:cs="Arial"/>
        </w:rPr>
        <w:t>Establishing safe working conditions in accordance with recommendations of “Safety Code 30” of the HARP Act.</w:t>
      </w:r>
    </w:p>
    <w:p w:rsidR="00AB18B6" w:rsidRPr="00241622" w:rsidRDefault="00AB18B6" w:rsidP="00AB18B6">
      <w:pPr>
        <w:jc w:val="center"/>
        <w:rPr>
          <w:rFonts w:ascii="Century Gothic" w:hAnsi="Century Gothic" w:cs="Arial"/>
        </w:rPr>
      </w:pPr>
    </w:p>
    <w:p w:rsidR="00AB18B6" w:rsidRPr="00241622" w:rsidRDefault="00AB18B6" w:rsidP="00CE6615">
      <w:pPr>
        <w:numPr>
          <w:ilvl w:val="0"/>
          <w:numId w:val="101"/>
        </w:numPr>
        <w:jc w:val="center"/>
        <w:rPr>
          <w:rFonts w:ascii="Century Gothic" w:hAnsi="Century Gothic" w:cs="Arial"/>
        </w:rPr>
      </w:pPr>
      <w:r w:rsidRPr="00241622">
        <w:rPr>
          <w:rFonts w:ascii="Century Gothic" w:hAnsi="Century Gothic" w:cs="Arial"/>
        </w:rPr>
        <w:t>Ensuring that all equipment functions properly, is operated properly and is maintained by competent personnel only.</w:t>
      </w:r>
    </w:p>
    <w:p w:rsidR="00AB18B6" w:rsidRPr="00241622" w:rsidRDefault="00AB18B6" w:rsidP="00AB18B6">
      <w:pPr>
        <w:jc w:val="center"/>
        <w:rPr>
          <w:rFonts w:ascii="Century Gothic" w:hAnsi="Century Gothic" w:cs="Arial"/>
        </w:rPr>
      </w:pPr>
    </w:p>
    <w:p w:rsidR="00AB18B6" w:rsidRPr="00241622" w:rsidRDefault="00AB18B6" w:rsidP="00CE6615">
      <w:pPr>
        <w:numPr>
          <w:ilvl w:val="0"/>
          <w:numId w:val="101"/>
        </w:numPr>
        <w:jc w:val="center"/>
        <w:rPr>
          <w:rFonts w:ascii="Century Gothic" w:hAnsi="Century Gothic" w:cs="Arial"/>
        </w:rPr>
      </w:pPr>
      <w:r w:rsidRPr="00241622">
        <w:rPr>
          <w:rFonts w:ascii="Century Gothic" w:hAnsi="Century Gothic" w:cs="Arial"/>
        </w:rPr>
        <w:t>Ensuring that operators are properly trained in the operation of the equipment being used.</w:t>
      </w:r>
    </w:p>
    <w:p w:rsidR="00AB18B6" w:rsidRPr="00241622" w:rsidRDefault="00AB18B6" w:rsidP="00AB18B6">
      <w:pPr>
        <w:jc w:val="center"/>
        <w:rPr>
          <w:rFonts w:ascii="Century Gothic" w:hAnsi="Century Gothic" w:cs="Arial"/>
        </w:rPr>
      </w:pPr>
    </w:p>
    <w:p w:rsidR="00AB18B6" w:rsidRPr="00241622" w:rsidRDefault="00AB18B6" w:rsidP="00CE6615">
      <w:pPr>
        <w:numPr>
          <w:ilvl w:val="0"/>
          <w:numId w:val="101"/>
        </w:numPr>
        <w:jc w:val="center"/>
        <w:rPr>
          <w:rFonts w:ascii="Century Gothic" w:hAnsi="Century Gothic" w:cs="Arial"/>
        </w:rPr>
      </w:pPr>
      <w:r w:rsidRPr="00241622">
        <w:rPr>
          <w:rFonts w:ascii="Century Gothic" w:hAnsi="Century Gothic" w:cs="Arial"/>
        </w:rPr>
        <w:t>Ensuring that students (operators-in-training) operate dental x-ray units only under the direct supervision of an experienced operator.</w:t>
      </w:r>
    </w:p>
    <w:p w:rsidR="00AB18B6" w:rsidRPr="00241622" w:rsidRDefault="00AB18B6" w:rsidP="00AB18B6">
      <w:pPr>
        <w:jc w:val="center"/>
        <w:rPr>
          <w:rFonts w:ascii="Century Gothic" w:hAnsi="Century Gothic" w:cs="Arial"/>
        </w:rPr>
      </w:pPr>
    </w:p>
    <w:p w:rsidR="00AB18B6" w:rsidRPr="00241622" w:rsidRDefault="00AB18B6" w:rsidP="00CE6615">
      <w:pPr>
        <w:numPr>
          <w:ilvl w:val="0"/>
          <w:numId w:val="101"/>
        </w:numPr>
        <w:jc w:val="center"/>
        <w:rPr>
          <w:rFonts w:ascii="Century Gothic" w:hAnsi="Century Gothic" w:cs="Arial"/>
        </w:rPr>
      </w:pPr>
      <w:r w:rsidRPr="00241622">
        <w:rPr>
          <w:rFonts w:ascii="Century Gothic" w:hAnsi="Century Gothic" w:cs="Arial"/>
        </w:rPr>
        <w:t>Implementing and maintaining a quality assurance program for the Dental Clinic.</w:t>
      </w:r>
    </w:p>
    <w:p w:rsidR="00AB18B6" w:rsidRPr="00241622" w:rsidRDefault="00AB18B6" w:rsidP="00AB18B6">
      <w:pPr>
        <w:jc w:val="center"/>
        <w:rPr>
          <w:rFonts w:ascii="Century Gothic" w:hAnsi="Century Gothic" w:cs="Arial"/>
        </w:rPr>
      </w:pPr>
    </w:p>
    <w:p w:rsidR="00AB18B6" w:rsidRPr="00241622" w:rsidRDefault="00AB18B6" w:rsidP="00CE6615">
      <w:pPr>
        <w:numPr>
          <w:ilvl w:val="0"/>
          <w:numId w:val="101"/>
        </w:numPr>
        <w:jc w:val="center"/>
        <w:rPr>
          <w:rFonts w:ascii="Century Gothic" w:hAnsi="Century Gothic" w:cs="Arial"/>
        </w:rPr>
      </w:pPr>
      <w:r w:rsidRPr="00241622">
        <w:rPr>
          <w:rFonts w:ascii="Century Gothic" w:hAnsi="Century Gothic" w:cs="Arial"/>
        </w:rPr>
        <w:t>Maintaining and keeping all records of the Quality Assurance program and records pertaining to the performance of the dental radiographic units.</w:t>
      </w:r>
    </w:p>
    <w:p w:rsidR="00AB18B6" w:rsidRPr="00241622" w:rsidRDefault="00AB18B6" w:rsidP="00AB18B6">
      <w:pPr>
        <w:jc w:val="center"/>
        <w:rPr>
          <w:rFonts w:ascii="Century Gothic" w:hAnsi="Century Gothic" w:cs="Arial"/>
        </w:rPr>
      </w:pPr>
    </w:p>
    <w:p w:rsidR="00AB18B6" w:rsidRPr="00241622" w:rsidRDefault="00AB18B6" w:rsidP="00CE6615">
      <w:pPr>
        <w:numPr>
          <w:ilvl w:val="0"/>
          <w:numId w:val="101"/>
        </w:numPr>
        <w:jc w:val="center"/>
        <w:rPr>
          <w:rFonts w:ascii="Century Gothic" w:hAnsi="Century Gothic" w:cs="Arial"/>
        </w:rPr>
      </w:pPr>
      <w:r w:rsidRPr="00241622">
        <w:rPr>
          <w:rFonts w:ascii="Century Gothic" w:hAnsi="Century Gothic" w:cs="Arial"/>
        </w:rPr>
        <w:t>Promoting the rules of radiation safety.</w:t>
      </w:r>
    </w:p>
    <w:p w:rsidR="00AB18B6" w:rsidRPr="00241622" w:rsidRDefault="00AB18B6" w:rsidP="00AB18B6">
      <w:pPr>
        <w:jc w:val="center"/>
        <w:rPr>
          <w:rFonts w:ascii="Century Gothic" w:hAnsi="Century Gothic" w:cs="Arial"/>
        </w:rPr>
      </w:pPr>
    </w:p>
    <w:p w:rsidR="00AB18B6" w:rsidRPr="00241622" w:rsidRDefault="00AB18B6" w:rsidP="00CE6615">
      <w:pPr>
        <w:numPr>
          <w:ilvl w:val="0"/>
          <w:numId w:val="101"/>
        </w:numPr>
        <w:jc w:val="center"/>
        <w:rPr>
          <w:rFonts w:ascii="Century Gothic" w:hAnsi="Century Gothic" w:cs="Arial"/>
        </w:rPr>
      </w:pPr>
      <w:r w:rsidRPr="00241622">
        <w:rPr>
          <w:rFonts w:ascii="Century Gothic" w:hAnsi="Century Gothic" w:cs="Arial"/>
        </w:rPr>
        <w:t>Ensuring that all operators have read and are familiar with the Safety Code of the HARP Act.</w:t>
      </w:r>
    </w:p>
    <w:p w:rsidR="00AB18B6" w:rsidRPr="00F90E30" w:rsidRDefault="00AB18B6" w:rsidP="00AB18B6">
      <w:pPr>
        <w:jc w:val="center"/>
        <w:rPr>
          <w:rFonts w:ascii="Century Gothic" w:hAnsi="Century Gothic"/>
        </w:rPr>
      </w:pPr>
    </w:p>
    <w:p w:rsidR="00AB18B6" w:rsidRPr="00F90E30" w:rsidRDefault="00AB18B6" w:rsidP="00AB18B6">
      <w:pPr>
        <w:pStyle w:val="Subtitle"/>
        <w:ind w:left="1080"/>
        <w:jc w:val="center"/>
        <w:rPr>
          <w:rFonts w:ascii="Century Gothic" w:hAnsi="Century Gothic"/>
          <w:b w:val="0"/>
          <w:u w:val="single"/>
        </w:rPr>
      </w:pPr>
    </w:p>
    <w:p w:rsidR="00AB18B6" w:rsidRPr="00F90E30" w:rsidRDefault="00AB18B6" w:rsidP="00AB18B6">
      <w:pPr>
        <w:pStyle w:val="Subtitle"/>
        <w:ind w:left="1080"/>
        <w:jc w:val="center"/>
        <w:rPr>
          <w:rFonts w:ascii="Century Gothic" w:hAnsi="Century Gothic"/>
          <w:b w:val="0"/>
          <w:u w:val="single"/>
        </w:rPr>
      </w:pPr>
      <w:r w:rsidRPr="00F90E30">
        <w:rPr>
          <w:rFonts w:ascii="Century Gothic" w:hAnsi="Century Gothic"/>
          <w:b w:val="0"/>
          <w:u w:val="single"/>
        </w:rPr>
        <w:t xml:space="preserve">Equipment Care in the Radiography </w:t>
      </w:r>
      <w:r w:rsidR="00810094" w:rsidRPr="00F90E30">
        <w:rPr>
          <w:rFonts w:ascii="Century Gothic" w:hAnsi="Century Gothic"/>
          <w:b w:val="0"/>
          <w:u w:val="single"/>
        </w:rPr>
        <w:t>Rooms</w:t>
      </w:r>
    </w:p>
    <w:p w:rsidR="00AB18B6" w:rsidRPr="00F90E30" w:rsidRDefault="00AB18B6" w:rsidP="00AB18B6">
      <w:pPr>
        <w:pStyle w:val="Subtitle"/>
        <w:ind w:left="360"/>
        <w:jc w:val="center"/>
        <w:rPr>
          <w:rFonts w:ascii="Century Gothic" w:hAnsi="Century Gothic"/>
          <w:b w:val="0"/>
          <w:bCs w:val="0"/>
          <w:u w:val="single"/>
        </w:rPr>
      </w:pPr>
    </w:p>
    <w:p w:rsidR="00AB18B6" w:rsidRPr="00F90E30" w:rsidRDefault="00AB18B6" w:rsidP="00AB18B6">
      <w:pPr>
        <w:pStyle w:val="Subtitle"/>
        <w:jc w:val="both"/>
        <w:rPr>
          <w:rFonts w:ascii="Century Gothic" w:hAnsi="Century Gothic"/>
          <w:b w:val="0"/>
          <w:bCs w:val="0"/>
        </w:rPr>
      </w:pPr>
      <w:r w:rsidRPr="00F90E30">
        <w:rPr>
          <w:rFonts w:ascii="Century Gothic" w:hAnsi="Century Gothic"/>
          <w:b w:val="0"/>
          <w:bCs w:val="0"/>
        </w:rPr>
        <w:t xml:space="preserve">1.  Handle the phosphorous plates with extreme caution. When inserting them into the scanner please hold them with the cardboard and then release them. Dispose of the disposable covers. </w:t>
      </w:r>
    </w:p>
    <w:p w:rsidR="00AB18B6" w:rsidRPr="00F90E30" w:rsidRDefault="00AB18B6" w:rsidP="00AB18B6">
      <w:pPr>
        <w:pStyle w:val="Subtitle"/>
        <w:rPr>
          <w:rFonts w:ascii="Century Gothic" w:hAnsi="Century Gothic"/>
          <w:b w:val="0"/>
          <w:bCs w:val="0"/>
        </w:rPr>
      </w:pPr>
    </w:p>
    <w:p w:rsidR="00AB18B6" w:rsidRPr="00F90E30" w:rsidRDefault="00AB18B6" w:rsidP="00AB18B6">
      <w:pPr>
        <w:pStyle w:val="Subtitle"/>
        <w:rPr>
          <w:rFonts w:ascii="Century Gothic" w:hAnsi="Century Gothic"/>
          <w:b w:val="0"/>
          <w:bCs w:val="0"/>
        </w:rPr>
      </w:pPr>
      <w:r w:rsidRPr="00F90E30">
        <w:rPr>
          <w:rFonts w:ascii="Century Gothic" w:hAnsi="Century Gothic"/>
          <w:b w:val="0"/>
          <w:bCs w:val="0"/>
        </w:rPr>
        <w:t>2. If you suspect equipment malfunction, consult a faculty member or the clinic coordinator.</w:t>
      </w:r>
    </w:p>
    <w:p w:rsidR="00AB18B6" w:rsidRPr="00F90E30" w:rsidRDefault="00AB18B6" w:rsidP="00AB18B6">
      <w:pPr>
        <w:pStyle w:val="Subtitle"/>
        <w:rPr>
          <w:rFonts w:ascii="Century Gothic" w:hAnsi="Century Gothic"/>
          <w:b w:val="0"/>
          <w:bCs w:val="0"/>
        </w:rPr>
      </w:pPr>
    </w:p>
    <w:p w:rsidR="00AB18B6" w:rsidRPr="00F90E30" w:rsidRDefault="00AB18B6" w:rsidP="00AB18B6">
      <w:pPr>
        <w:pStyle w:val="Subtitle"/>
        <w:rPr>
          <w:rFonts w:ascii="Century Gothic" w:hAnsi="Century Gothic"/>
          <w:b w:val="0"/>
          <w:bCs w:val="0"/>
        </w:rPr>
      </w:pPr>
      <w:r w:rsidRPr="00F90E30">
        <w:rPr>
          <w:rFonts w:ascii="Century Gothic" w:hAnsi="Century Gothic"/>
          <w:b w:val="0"/>
          <w:bCs w:val="0"/>
        </w:rPr>
        <w:t>3. Radiography rooms and processing area must be kept neat at all times.</w:t>
      </w:r>
    </w:p>
    <w:p w:rsidR="00AB18B6" w:rsidRPr="00F90E30" w:rsidRDefault="00AB18B6" w:rsidP="00AB18B6">
      <w:pPr>
        <w:pStyle w:val="Subtitle"/>
        <w:ind w:left="360"/>
        <w:rPr>
          <w:rFonts w:ascii="Century Gothic" w:hAnsi="Century Gothic"/>
          <w:b w:val="0"/>
          <w:bCs w:val="0"/>
        </w:rPr>
      </w:pPr>
      <w:r w:rsidRPr="00F90E30">
        <w:rPr>
          <w:rFonts w:ascii="Century Gothic" w:hAnsi="Century Gothic"/>
          <w:b w:val="0"/>
          <w:bCs w:val="0"/>
        </w:rPr>
        <w:t xml:space="preserve">        </w:t>
      </w:r>
    </w:p>
    <w:p w:rsidR="00AB18B6" w:rsidRPr="00AC246C" w:rsidRDefault="00AB18B6" w:rsidP="00AB18B6">
      <w:pPr>
        <w:pStyle w:val="Subtitle"/>
        <w:ind w:left="360"/>
        <w:rPr>
          <w:rFonts w:ascii="Trebuchet MS" w:hAnsi="Trebuchet MS"/>
          <w:b w:val="0"/>
          <w:bCs w:val="0"/>
        </w:rPr>
      </w:pPr>
    </w:p>
    <w:p w:rsidR="00DF3694" w:rsidRPr="00335ED8" w:rsidRDefault="00AB18B6" w:rsidP="00FF5EEB">
      <w:pPr>
        <w:pStyle w:val="Subtitle"/>
        <w:jc w:val="center"/>
        <w:rPr>
          <w:rFonts w:ascii="Century Gothic" w:hAnsi="Century Gothic"/>
          <w:b w:val="0"/>
          <w:sz w:val="22"/>
          <w:szCs w:val="22"/>
          <w:u w:val="single"/>
        </w:rPr>
      </w:pPr>
      <w:r w:rsidRPr="00335ED8">
        <w:rPr>
          <w:rFonts w:ascii="Century Gothic" w:hAnsi="Century Gothic"/>
          <w:b w:val="0"/>
          <w:sz w:val="22"/>
          <w:szCs w:val="22"/>
          <w:u w:val="single"/>
        </w:rPr>
        <w:lastRenderedPageBreak/>
        <w:t>Dental Materials Lab Safety Requirements</w:t>
      </w:r>
    </w:p>
    <w:p w:rsidR="00DF3694" w:rsidRPr="00335ED8" w:rsidRDefault="00DF3694" w:rsidP="00DF3694">
      <w:pPr>
        <w:pStyle w:val="Subtitle"/>
        <w:ind w:left="1080"/>
        <w:jc w:val="center"/>
        <w:rPr>
          <w:rFonts w:ascii="Century Gothic" w:hAnsi="Century Gothic"/>
          <w:sz w:val="22"/>
          <w:szCs w:val="22"/>
          <w:u w:val="single"/>
        </w:rPr>
      </w:pPr>
    </w:p>
    <w:p w:rsidR="00DF3694" w:rsidRPr="00335ED8" w:rsidRDefault="00DF3694" w:rsidP="00CE6615">
      <w:pPr>
        <w:pStyle w:val="Subtitle"/>
        <w:numPr>
          <w:ilvl w:val="0"/>
          <w:numId w:val="103"/>
        </w:numPr>
        <w:jc w:val="both"/>
        <w:rPr>
          <w:rFonts w:ascii="Century Gothic" w:hAnsi="Century Gothic"/>
          <w:b w:val="0"/>
          <w:bCs w:val="0"/>
          <w:sz w:val="22"/>
          <w:szCs w:val="22"/>
        </w:rPr>
      </w:pPr>
      <w:r w:rsidRPr="00335ED8">
        <w:rPr>
          <w:rFonts w:ascii="Century Gothic" w:hAnsi="Century Gothic"/>
          <w:b w:val="0"/>
          <w:bCs w:val="0"/>
          <w:sz w:val="22"/>
          <w:szCs w:val="22"/>
        </w:rPr>
        <w:t xml:space="preserve">Students may utilize the dental labs between the hours of 8-7 </w:t>
      </w:r>
      <w:r w:rsidR="00AB18B6" w:rsidRPr="00335ED8">
        <w:rPr>
          <w:rFonts w:ascii="Century Gothic" w:hAnsi="Century Gothic"/>
          <w:b w:val="0"/>
          <w:bCs w:val="0"/>
          <w:sz w:val="22"/>
          <w:szCs w:val="22"/>
        </w:rPr>
        <w:t>however;</w:t>
      </w:r>
      <w:r w:rsidRPr="00335ED8">
        <w:rPr>
          <w:rFonts w:ascii="Century Gothic" w:hAnsi="Century Gothic"/>
          <w:b w:val="0"/>
          <w:bCs w:val="0"/>
          <w:sz w:val="22"/>
          <w:szCs w:val="22"/>
        </w:rPr>
        <w:t xml:space="preserve"> all safety measures must be adhered to when working within the dental lab as indirect supervision will be enforced by our dental faculty member. If you need to go into the materials lab you must sign in at the dispensary.</w:t>
      </w:r>
      <w:r w:rsidR="00AB18B6" w:rsidRPr="00335ED8">
        <w:rPr>
          <w:rFonts w:ascii="Century Gothic" w:hAnsi="Century Gothic"/>
          <w:b w:val="0"/>
          <w:bCs w:val="0"/>
          <w:sz w:val="22"/>
          <w:szCs w:val="22"/>
        </w:rPr>
        <w:t xml:space="preserve"> Students are responsible to leave the lab neat and tidy.</w:t>
      </w:r>
    </w:p>
    <w:p w:rsidR="00DF3694" w:rsidRPr="00335ED8" w:rsidRDefault="00DF3694" w:rsidP="00DF3694">
      <w:pPr>
        <w:pStyle w:val="Subtitle"/>
        <w:ind w:left="1080"/>
        <w:rPr>
          <w:rFonts w:ascii="Century Gothic" w:hAnsi="Century Gothic"/>
          <w:b w:val="0"/>
          <w:bCs w:val="0"/>
          <w:sz w:val="22"/>
          <w:szCs w:val="22"/>
        </w:rPr>
      </w:pPr>
    </w:p>
    <w:p w:rsidR="00DF3694" w:rsidRPr="00335ED8" w:rsidRDefault="00DF3694" w:rsidP="00CE6615">
      <w:pPr>
        <w:pStyle w:val="Subtitle"/>
        <w:numPr>
          <w:ilvl w:val="0"/>
          <w:numId w:val="102"/>
        </w:numPr>
        <w:rPr>
          <w:rFonts w:ascii="Century Gothic" w:hAnsi="Century Gothic"/>
          <w:b w:val="0"/>
          <w:bCs w:val="0"/>
          <w:sz w:val="22"/>
          <w:szCs w:val="22"/>
        </w:rPr>
      </w:pPr>
      <w:r w:rsidRPr="00335ED8">
        <w:rPr>
          <w:rFonts w:ascii="Century Gothic" w:hAnsi="Century Gothic"/>
          <w:b w:val="0"/>
          <w:bCs w:val="0"/>
          <w:sz w:val="22"/>
          <w:szCs w:val="22"/>
        </w:rPr>
        <w:t xml:space="preserve">Safety glasses must be worn when mixing materials or using laboratory equipment. </w:t>
      </w:r>
    </w:p>
    <w:p w:rsidR="00DF3694" w:rsidRPr="00335ED8" w:rsidRDefault="00DF3694" w:rsidP="00DF3694">
      <w:pPr>
        <w:pStyle w:val="Subtitle"/>
        <w:ind w:left="1080"/>
        <w:rPr>
          <w:rFonts w:ascii="Century Gothic" w:hAnsi="Century Gothic"/>
          <w:b w:val="0"/>
          <w:bCs w:val="0"/>
          <w:sz w:val="22"/>
          <w:szCs w:val="22"/>
        </w:rPr>
      </w:pPr>
    </w:p>
    <w:p w:rsidR="00DF3694" w:rsidRPr="00335ED8" w:rsidRDefault="00DF3694" w:rsidP="00CE6615">
      <w:pPr>
        <w:pStyle w:val="Subtitle"/>
        <w:numPr>
          <w:ilvl w:val="0"/>
          <w:numId w:val="102"/>
        </w:numPr>
        <w:rPr>
          <w:rFonts w:ascii="Century Gothic" w:hAnsi="Century Gothic"/>
          <w:b w:val="0"/>
          <w:bCs w:val="0"/>
          <w:sz w:val="22"/>
          <w:szCs w:val="22"/>
        </w:rPr>
      </w:pPr>
      <w:r w:rsidRPr="00335ED8">
        <w:rPr>
          <w:rFonts w:ascii="Century Gothic" w:hAnsi="Century Gothic"/>
          <w:b w:val="0"/>
          <w:bCs w:val="0"/>
          <w:sz w:val="22"/>
          <w:szCs w:val="22"/>
        </w:rPr>
        <w:t xml:space="preserve">No </w:t>
      </w:r>
      <w:r w:rsidR="006B1163" w:rsidRPr="00335ED8">
        <w:rPr>
          <w:rFonts w:ascii="Century Gothic" w:hAnsi="Century Gothic"/>
          <w:b w:val="0"/>
          <w:bCs w:val="0"/>
          <w:sz w:val="22"/>
          <w:szCs w:val="22"/>
        </w:rPr>
        <w:t>jewelry</w:t>
      </w:r>
      <w:r w:rsidRPr="00335ED8">
        <w:rPr>
          <w:rFonts w:ascii="Century Gothic" w:hAnsi="Century Gothic"/>
          <w:b w:val="0"/>
          <w:bCs w:val="0"/>
          <w:sz w:val="22"/>
          <w:szCs w:val="22"/>
        </w:rPr>
        <w:t xml:space="preserve"> is to be worn in the laboratory area.</w:t>
      </w:r>
    </w:p>
    <w:p w:rsidR="00DF3694" w:rsidRPr="00335ED8" w:rsidRDefault="00DF3694" w:rsidP="00DF3694">
      <w:pPr>
        <w:pStyle w:val="Subtitle"/>
        <w:ind w:left="1080"/>
        <w:rPr>
          <w:rFonts w:ascii="Century Gothic" w:hAnsi="Century Gothic"/>
          <w:b w:val="0"/>
          <w:bCs w:val="0"/>
          <w:sz w:val="22"/>
          <w:szCs w:val="22"/>
        </w:rPr>
      </w:pPr>
    </w:p>
    <w:p w:rsidR="00DF3694" w:rsidRPr="00335ED8" w:rsidRDefault="00DF3694" w:rsidP="00CE6615">
      <w:pPr>
        <w:pStyle w:val="Subtitle"/>
        <w:numPr>
          <w:ilvl w:val="0"/>
          <w:numId w:val="102"/>
        </w:numPr>
        <w:rPr>
          <w:rFonts w:ascii="Century Gothic" w:hAnsi="Century Gothic"/>
          <w:b w:val="0"/>
          <w:bCs w:val="0"/>
          <w:sz w:val="22"/>
          <w:szCs w:val="22"/>
        </w:rPr>
      </w:pPr>
      <w:r w:rsidRPr="00335ED8">
        <w:rPr>
          <w:rFonts w:ascii="Century Gothic" w:hAnsi="Century Gothic"/>
          <w:b w:val="0"/>
          <w:bCs w:val="0"/>
          <w:sz w:val="22"/>
          <w:szCs w:val="22"/>
        </w:rPr>
        <w:t xml:space="preserve">Lab coats are to be worn. Be sure that hair is </w:t>
      </w:r>
      <w:r w:rsidR="00740DD1">
        <w:rPr>
          <w:rFonts w:ascii="Century Gothic" w:hAnsi="Century Gothic"/>
          <w:b w:val="0"/>
          <w:bCs w:val="0"/>
          <w:sz w:val="22"/>
          <w:szCs w:val="22"/>
        </w:rPr>
        <w:t>pinned back from the face, and is off the neck. If long enough, hair should be in a bun.</w:t>
      </w:r>
    </w:p>
    <w:p w:rsidR="00DF3694" w:rsidRPr="00335ED8" w:rsidRDefault="00DF3694" w:rsidP="00DF3694">
      <w:pPr>
        <w:pStyle w:val="Subtitle"/>
        <w:ind w:left="1080"/>
        <w:rPr>
          <w:rFonts w:ascii="Century Gothic" w:hAnsi="Century Gothic"/>
          <w:b w:val="0"/>
          <w:bCs w:val="0"/>
          <w:sz w:val="22"/>
          <w:szCs w:val="22"/>
        </w:rPr>
      </w:pPr>
    </w:p>
    <w:p w:rsidR="00DF3694" w:rsidRPr="002D3B82" w:rsidRDefault="00DF3694" w:rsidP="00CE6615">
      <w:pPr>
        <w:pStyle w:val="Subtitle"/>
        <w:numPr>
          <w:ilvl w:val="0"/>
          <w:numId w:val="102"/>
        </w:numPr>
        <w:rPr>
          <w:rFonts w:ascii="Century Gothic" w:hAnsi="Century Gothic"/>
          <w:b w:val="0"/>
          <w:bCs w:val="0"/>
          <w:sz w:val="22"/>
          <w:szCs w:val="22"/>
        </w:rPr>
      </w:pPr>
      <w:r w:rsidRPr="00335ED8">
        <w:rPr>
          <w:rFonts w:ascii="Century Gothic" w:hAnsi="Century Gothic"/>
          <w:b w:val="0"/>
          <w:bCs w:val="0"/>
          <w:sz w:val="22"/>
          <w:szCs w:val="22"/>
        </w:rPr>
        <w:t xml:space="preserve">Be </w:t>
      </w:r>
      <w:r w:rsidRPr="002D3B82">
        <w:rPr>
          <w:rFonts w:ascii="Century Gothic" w:hAnsi="Century Gothic"/>
          <w:b w:val="0"/>
          <w:bCs w:val="0"/>
          <w:sz w:val="22"/>
          <w:szCs w:val="22"/>
        </w:rPr>
        <w:t>careful when handling knives or other sharp instruments.</w:t>
      </w:r>
    </w:p>
    <w:p w:rsidR="00DF3694" w:rsidRPr="002D3B82" w:rsidRDefault="00DF3694" w:rsidP="00DF3694">
      <w:pPr>
        <w:pStyle w:val="Subtitle"/>
        <w:rPr>
          <w:rFonts w:ascii="Century Gothic" w:hAnsi="Century Gothic"/>
          <w:b w:val="0"/>
          <w:bCs w:val="0"/>
          <w:sz w:val="22"/>
          <w:szCs w:val="22"/>
        </w:rPr>
      </w:pPr>
    </w:p>
    <w:p w:rsidR="00DF3694" w:rsidRPr="002D3B82" w:rsidRDefault="00DF3694" w:rsidP="00CE6615">
      <w:pPr>
        <w:pStyle w:val="Subtitle"/>
        <w:numPr>
          <w:ilvl w:val="0"/>
          <w:numId w:val="102"/>
        </w:numPr>
        <w:rPr>
          <w:rFonts w:ascii="Century Gothic" w:hAnsi="Century Gothic"/>
          <w:b w:val="0"/>
          <w:bCs w:val="0"/>
          <w:sz w:val="22"/>
          <w:szCs w:val="22"/>
        </w:rPr>
      </w:pPr>
      <w:r w:rsidRPr="002D3B82">
        <w:rPr>
          <w:rFonts w:ascii="Century Gothic" w:hAnsi="Century Gothic"/>
          <w:b w:val="0"/>
          <w:bCs w:val="0"/>
          <w:sz w:val="22"/>
          <w:szCs w:val="22"/>
        </w:rPr>
        <w:t>Handle hot instruments with care.</w:t>
      </w:r>
    </w:p>
    <w:p w:rsidR="00DF3694" w:rsidRPr="002D3B82" w:rsidRDefault="00DF3694" w:rsidP="00DF3694">
      <w:pPr>
        <w:pStyle w:val="Subtitle"/>
        <w:rPr>
          <w:rFonts w:ascii="Century Gothic" w:hAnsi="Century Gothic"/>
          <w:b w:val="0"/>
          <w:bCs w:val="0"/>
          <w:sz w:val="22"/>
          <w:szCs w:val="22"/>
        </w:rPr>
      </w:pPr>
    </w:p>
    <w:p w:rsidR="00DF3694" w:rsidRPr="002D3B82" w:rsidRDefault="00DF3694" w:rsidP="00CE6615">
      <w:pPr>
        <w:pStyle w:val="Subtitle"/>
        <w:numPr>
          <w:ilvl w:val="0"/>
          <w:numId w:val="102"/>
        </w:numPr>
        <w:rPr>
          <w:rFonts w:ascii="Century Gothic" w:hAnsi="Century Gothic"/>
          <w:b w:val="0"/>
          <w:bCs w:val="0"/>
          <w:sz w:val="22"/>
          <w:szCs w:val="22"/>
        </w:rPr>
      </w:pPr>
      <w:r w:rsidRPr="002D3B82">
        <w:rPr>
          <w:rFonts w:ascii="Century Gothic" w:hAnsi="Century Gothic"/>
          <w:b w:val="0"/>
          <w:bCs w:val="0"/>
          <w:sz w:val="22"/>
          <w:szCs w:val="22"/>
        </w:rPr>
        <w:t>Model trimmers and dental lathes can cut and damage fingers.  Follow instructions for their use and handle with care.  Make sure they are turned off after use.</w:t>
      </w:r>
      <w:r w:rsidR="00740DD1" w:rsidRPr="002D3B82">
        <w:rPr>
          <w:rFonts w:ascii="Century Gothic" w:hAnsi="Century Gothic"/>
          <w:b w:val="0"/>
          <w:bCs w:val="0"/>
          <w:sz w:val="22"/>
          <w:szCs w:val="22"/>
        </w:rPr>
        <w:t xml:space="preserve"> Instructions have been posted in the materials lab.</w:t>
      </w:r>
    </w:p>
    <w:p w:rsidR="00DF3694" w:rsidRPr="002D3B82" w:rsidRDefault="00DF3694" w:rsidP="00DF3694">
      <w:pPr>
        <w:pStyle w:val="Subtitle"/>
        <w:rPr>
          <w:rFonts w:ascii="Century Gothic" w:hAnsi="Century Gothic"/>
          <w:b w:val="0"/>
          <w:bCs w:val="0"/>
          <w:sz w:val="22"/>
          <w:szCs w:val="22"/>
        </w:rPr>
      </w:pPr>
    </w:p>
    <w:p w:rsidR="00DF3694" w:rsidRPr="00335ED8" w:rsidRDefault="00DF3694" w:rsidP="00CE6615">
      <w:pPr>
        <w:pStyle w:val="Subtitle"/>
        <w:numPr>
          <w:ilvl w:val="0"/>
          <w:numId w:val="102"/>
        </w:numPr>
        <w:rPr>
          <w:rFonts w:ascii="Century Gothic" w:hAnsi="Century Gothic"/>
          <w:b w:val="0"/>
          <w:bCs w:val="0"/>
          <w:sz w:val="22"/>
          <w:szCs w:val="22"/>
        </w:rPr>
      </w:pPr>
      <w:r w:rsidRPr="002D3B82">
        <w:rPr>
          <w:rFonts w:ascii="Century Gothic" w:hAnsi="Century Gothic"/>
          <w:b w:val="0"/>
          <w:bCs w:val="0"/>
          <w:sz w:val="22"/>
          <w:szCs w:val="22"/>
        </w:rPr>
        <w:t xml:space="preserve"> Handle all dental materials with care and follow manufacture</w:t>
      </w:r>
      <w:r w:rsidR="00561E98" w:rsidRPr="002D3B82">
        <w:rPr>
          <w:rFonts w:ascii="Century Gothic" w:hAnsi="Century Gothic"/>
          <w:b w:val="0"/>
          <w:bCs w:val="0"/>
          <w:sz w:val="22"/>
          <w:szCs w:val="22"/>
        </w:rPr>
        <w:t>r</w:t>
      </w:r>
      <w:r w:rsidRPr="002D3B82">
        <w:rPr>
          <w:rFonts w:ascii="Century Gothic" w:hAnsi="Century Gothic"/>
          <w:b w:val="0"/>
          <w:bCs w:val="0"/>
          <w:sz w:val="22"/>
          <w:szCs w:val="22"/>
        </w:rPr>
        <w:t>’s</w:t>
      </w:r>
      <w:r w:rsidRPr="00335ED8">
        <w:rPr>
          <w:rFonts w:ascii="Century Gothic" w:hAnsi="Century Gothic"/>
          <w:b w:val="0"/>
          <w:bCs w:val="0"/>
          <w:sz w:val="22"/>
          <w:szCs w:val="22"/>
        </w:rPr>
        <w:t xml:space="preserve"> instructions for   mixing.  Be particularly careful when handling hot waxes and base plate material.</w:t>
      </w:r>
    </w:p>
    <w:p w:rsidR="00DF3694" w:rsidRPr="00335ED8" w:rsidRDefault="00DF3694" w:rsidP="00DF3694">
      <w:pPr>
        <w:pStyle w:val="Subtitle"/>
        <w:rPr>
          <w:rFonts w:ascii="Century Gothic" w:hAnsi="Century Gothic"/>
          <w:b w:val="0"/>
          <w:bCs w:val="0"/>
          <w:sz w:val="22"/>
          <w:szCs w:val="22"/>
        </w:rPr>
      </w:pPr>
    </w:p>
    <w:p w:rsidR="00DF3694" w:rsidRPr="00335ED8" w:rsidRDefault="00DF3694" w:rsidP="00CE6615">
      <w:pPr>
        <w:pStyle w:val="Subtitle"/>
        <w:numPr>
          <w:ilvl w:val="0"/>
          <w:numId w:val="102"/>
        </w:numPr>
        <w:rPr>
          <w:rFonts w:ascii="Century Gothic" w:hAnsi="Century Gothic"/>
          <w:b w:val="0"/>
          <w:bCs w:val="0"/>
          <w:sz w:val="22"/>
          <w:szCs w:val="22"/>
        </w:rPr>
      </w:pPr>
      <w:r w:rsidRPr="00335ED8">
        <w:rPr>
          <w:rFonts w:ascii="Century Gothic" w:hAnsi="Century Gothic"/>
          <w:b w:val="0"/>
          <w:bCs w:val="0"/>
          <w:sz w:val="22"/>
          <w:szCs w:val="22"/>
        </w:rPr>
        <w:t>If an accidental burn or cut or eye injury is received, the student will</w:t>
      </w:r>
      <w:r w:rsidRPr="00335ED8">
        <w:rPr>
          <w:rFonts w:ascii="Century Gothic" w:hAnsi="Century Gothic"/>
          <w:sz w:val="22"/>
          <w:szCs w:val="22"/>
        </w:rPr>
        <w:t xml:space="preserve"> </w:t>
      </w:r>
      <w:r w:rsidRPr="00335ED8">
        <w:rPr>
          <w:rFonts w:ascii="Century Gothic" w:hAnsi="Century Gothic"/>
          <w:b w:val="0"/>
          <w:bCs w:val="0"/>
          <w:sz w:val="22"/>
          <w:szCs w:val="22"/>
        </w:rPr>
        <w:t>report it to the instructor on duty. If injury is to the eye please flush out the eye at the eyewash station located in the clinic and in the laboratory areas. Any type or incident or accident will need to be reported on an incident report form, which should be completed in duplicate and handed in to the faculty on duty.</w:t>
      </w:r>
    </w:p>
    <w:p w:rsidR="00DF3694" w:rsidRPr="00335ED8" w:rsidRDefault="00DF3694" w:rsidP="00DF3694">
      <w:pPr>
        <w:pStyle w:val="Subtitle"/>
        <w:rPr>
          <w:rFonts w:ascii="Century Gothic" w:hAnsi="Century Gothic"/>
          <w:b w:val="0"/>
          <w:bCs w:val="0"/>
          <w:sz w:val="22"/>
          <w:szCs w:val="22"/>
        </w:rPr>
      </w:pPr>
    </w:p>
    <w:p w:rsidR="00DF3694" w:rsidRPr="00335ED8" w:rsidRDefault="00DF3694" w:rsidP="00CE6615">
      <w:pPr>
        <w:pStyle w:val="Subtitle"/>
        <w:numPr>
          <w:ilvl w:val="0"/>
          <w:numId w:val="102"/>
        </w:numPr>
        <w:rPr>
          <w:rFonts w:ascii="Century Gothic" w:hAnsi="Century Gothic"/>
          <w:b w:val="0"/>
          <w:bCs w:val="0"/>
          <w:sz w:val="22"/>
          <w:szCs w:val="22"/>
        </w:rPr>
      </w:pPr>
      <w:r w:rsidRPr="00335ED8">
        <w:rPr>
          <w:rFonts w:ascii="Century Gothic" w:hAnsi="Century Gothic"/>
          <w:b w:val="0"/>
          <w:bCs w:val="0"/>
          <w:sz w:val="22"/>
          <w:szCs w:val="22"/>
        </w:rPr>
        <w:t xml:space="preserve"> It is important not to leave impression stone on equipment, counters or floors.  All vibrators are to be bagged prior to use, to prevent gypsum products from adhering to their outer surfaces. As well, all counter top space should be covered prior to starting.</w:t>
      </w:r>
    </w:p>
    <w:p w:rsidR="00561E98" w:rsidRPr="00335ED8" w:rsidRDefault="00561E98" w:rsidP="00561E98">
      <w:pPr>
        <w:pStyle w:val="Subtitle"/>
        <w:rPr>
          <w:rFonts w:ascii="Century Gothic" w:hAnsi="Century Gothic"/>
          <w:b w:val="0"/>
          <w:bCs w:val="0"/>
          <w:sz w:val="22"/>
          <w:szCs w:val="22"/>
        </w:rPr>
      </w:pPr>
    </w:p>
    <w:p w:rsidR="00561E98" w:rsidRPr="00335ED8" w:rsidRDefault="00561E98" w:rsidP="00CE6615">
      <w:pPr>
        <w:pStyle w:val="Subtitle"/>
        <w:numPr>
          <w:ilvl w:val="0"/>
          <w:numId w:val="102"/>
        </w:numPr>
        <w:rPr>
          <w:rFonts w:ascii="Century Gothic" w:hAnsi="Century Gothic"/>
          <w:b w:val="0"/>
          <w:bCs w:val="0"/>
          <w:sz w:val="22"/>
          <w:szCs w:val="22"/>
        </w:rPr>
      </w:pPr>
      <w:r w:rsidRPr="00335ED8">
        <w:rPr>
          <w:rFonts w:ascii="Century Gothic" w:hAnsi="Century Gothic"/>
          <w:b w:val="0"/>
          <w:bCs w:val="0"/>
          <w:sz w:val="22"/>
          <w:szCs w:val="22"/>
        </w:rPr>
        <w:t>All alginate impressions must be sprayed with disinfectant prior to bringing them to the materials lab for pouring</w:t>
      </w:r>
      <w:r w:rsidRPr="002D3B82">
        <w:rPr>
          <w:rFonts w:ascii="Century Gothic" w:hAnsi="Century Gothic"/>
          <w:b w:val="0"/>
          <w:bCs w:val="0"/>
          <w:sz w:val="22"/>
          <w:szCs w:val="22"/>
        </w:rPr>
        <w:t xml:space="preserve">. </w:t>
      </w:r>
      <w:r w:rsidR="00740DD1" w:rsidRPr="002D3B82">
        <w:rPr>
          <w:rFonts w:ascii="Century Gothic" w:hAnsi="Century Gothic"/>
          <w:b w:val="0"/>
          <w:bCs w:val="0"/>
          <w:sz w:val="22"/>
          <w:szCs w:val="22"/>
        </w:rPr>
        <w:t>Students MUST wear</w:t>
      </w:r>
      <w:r w:rsidRPr="002D3B82">
        <w:rPr>
          <w:rFonts w:ascii="Century Gothic" w:hAnsi="Century Gothic"/>
          <w:b w:val="0"/>
          <w:bCs w:val="0"/>
          <w:sz w:val="22"/>
          <w:szCs w:val="22"/>
        </w:rPr>
        <w:t xml:space="preserve"> PPE when</w:t>
      </w:r>
      <w:r w:rsidRPr="00335ED8">
        <w:rPr>
          <w:rFonts w:ascii="Century Gothic" w:hAnsi="Century Gothic"/>
          <w:b w:val="0"/>
          <w:bCs w:val="0"/>
          <w:sz w:val="22"/>
          <w:szCs w:val="22"/>
        </w:rPr>
        <w:t xml:space="preserve"> working in the lab to complete assigned competencies from client care.</w:t>
      </w:r>
    </w:p>
    <w:p w:rsidR="00DF3694" w:rsidRPr="00335ED8" w:rsidRDefault="00DF3694" w:rsidP="00DF3694">
      <w:pPr>
        <w:pStyle w:val="Subtitle"/>
        <w:rPr>
          <w:rFonts w:ascii="Century Gothic" w:hAnsi="Century Gothic"/>
          <w:b w:val="0"/>
          <w:bCs w:val="0"/>
          <w:sz w:val="22"/>
          <w:szCs w:val="22"/>
        </w:rPr>
      </w:pPr>
    </w:p>
    <w:p w:rsidR="00DF3694" w:rsidRDefault="00DF3694" w:rsidP="00DF3694">
      <w:pPr>
        <w:pStyle w:val="Subtitle"/>
        <w:rPr>
          <w:rFonts w:ascii="Century Gothic" w:hAnsi="Century Gothic"/>
          <w:b w:val="0"/>
          <w:bCs w:val="0"/>
        </w:rPr>
      </w:pPr>
      <w:r w:rsidRPr="00335ED8">
        <w:rPr>
          <w:rFonts w:ascii="Century Gothic" w:hAnsi="Century Gothic"/>
          <w:b w:val="0"/>
          <w:bCs w:val="0"/>
          <w:sz w:val="22"/>
          <w:szCs w:val="22"/>
        </w:rPr>
        <w:t>Class Time: Class monitors will be assigned for each session to ensure complete cleanliness. Independent Study</w:t>
      </w:r>
      <w:r w:rsidRPr="00335ED8">
        <w:rPr>
          <w:rFonts w:ascii="Century Gothic" w:hAnsi="Century Gothic"/>
          <w:sz w:val="22"/>
          <w:szCs w:val="22"/>
        </w:rPr>
        <w:t xml:space="preserve"> </w:t>
      </w:r>
      <w:r w:rsidRPr="00335ED8">
        <w:rPr>
          <w:rFonts w:ascii="Century Gothic" w:hAnsi="Century Gothic"/>
          <w:b w:val="0"/>
          <w:bCs w:val="0"/>
          <w:sz w:val="22"/>
          <w:szCs w:val="22"/>
        </w:rPr>
        <w:t>Overtime:  Students are responsible for</w:t>
      </w:r>
      <w:r w:rsidRPr="00335ED8">
        <w:rPr>
          <w:rFonts w:ascii="Century Gothic" w:hAnsi="Century Gothic"/>
          <w:b w:val="0"/>
          <w:bCs w:val="0"/>
        </w:rPr>
        <w:t xml:space="preserve"> cleaning their individual working areas.  Abuse of the privilege of overtime sessions will result in the withdrawal of the opportunity!</w:t>
      </w:r>
    </w:p>
    <w:p w:rsidR="00F90E30" w:rsidRPr="00335ED8" w:rsidRDefault="00F90E30" w:rsidP="00DF3694">
      <w:pPr>
        <w:pStyle w:val="Subtitle"/>
        <w:rPr>
          <w:rFonts w:ascii="Century Gothic" w:hAnsi="Century Gothic"/>
          <w:b w:val="0"/>
          <w:bCs w:val="0"/>
        </w:rPr>
      </w:pPr>
    </w:p>
    <w:p w:rsidR="00E41FE0" w:rsidRPr="00335ED8" w:rsidRDefault="00E41FE0" w:rsidP="00DF3694">
      <w:pPr>
        <w:pStyle w:val="Subtitle"/>
        <w:rPr>
          <w:rFonts w:ascii="Century Gothic" w:hAnsi="Century Gothic"/>
          <w:b w:val="0"/>
          <w:bCs w:val="0"/>
          <w:sz w:val="22"/>
          <w:szCs w:val="22"/>
        </w:rPr>
      </w:pPr>
      <w:r w:rsidRPr="00335ED8">
        <w:rPr>
          <w:rFonts w:ascii="Century Gothic" w:hAnsi="Century Gothic"/>
          <w:b w:val="0"/>
          <w:bCs w:val="0"/>
          <w:sz w:val="22"/>
          <w:szCs w:val="22"/>
          <w:u w:val="single"/>
        </w:rPr>
        <w:t>Protocols for working in the dental materials lab outside of class time</w:t>
      </w:r>
      <w:r w:rsidRPr="00335ED8">
        <w:rPr>
          <w:rFonts w:ascii="Century Gothic" w:hAnsi="Century Gothic"/>
          <w:b w:val="0"/>
          <w:bCs w:val="0"/>
          <w:sz w:val="22"/>
          <w:szCs w:val="22"/>
        </w:rPr>
        <w:t>:</w:t>
      </w:r>
    </w:p>
    <w:p w:rsidR="00E41FE0" w:rsidRPr="00335ED8" w:rsidRDefault="00E41FE0" w:rsidP="00DF3694">
      <w:pPr>
        <w:pStyle w:val="Subtitle"/>
        <w:rPr>
          <w:rFonts w:ascii="Century Gothic" w:hAnsi="Century Gothic"/>
          <w:b w:val="0"/>
          <w:bCs w:val="0"/>
          <w:sz w:val="22"/>
          <w:szCs w:val="22"/>
        </w:rPr>
      </w:pPr>
    </w:p>
    <w:p w:rsidR="00E41FE0" w:rsidRPr="00335ED8" w:rsidRDefault="00E41FE0" w:rsidP="00CE6615">
      <w:pPr>
        <w:pStyle w:val="Subtitle"/>
        <w:numPr>
          <w:ilvl w:val="0"/>
          <w:numId w:val="110"/>
        </w:numPr>
        <w:rPr>
          <w:rFonts w:ascii="Century Gothic" w:hAnsi="Century Gothic"/>
          <w:b w:val="0"/>
          <w:bCs w:val="0"/>
          <w:sz w:val="22"/>
          <w:szCs w:val="22"/>
        </w:rPr>
      </w:pPr>
      <w:r w:rsidRPr="00335ED8">
        <w:rPr>
          <w:rFonts w:ascii="Century Gothic" w:hAnsi="Century Gothic"/>
          <w:b w:val="0"/>
          <w:bCs w:val="0"/>
          <w:sz w:val="22"/>
          <w:szCs w:val="22"/>
        </w:rPr>
        <w:t>The materials lab will be kept locked outside of the scheduled lab time.</w:t>
      </w:r>
    </w:p>
    <w:p w:rsidR="00E41FE0" w:rsidRPr="00335ED8" w:rsidRDefault="00E41FE0" w:rsidP="00CE6615">
      <w:pPr>
        <w:pStyle w:val="Subtitle"/>
        <w:numPr>
          <w:ilvl w:val="0"/>
          <w:numId w:val="110"/>
        </w:numPr>
        <w:rPr>
          <w:rFonts w:ascii="Century Gothic" w:hAnsi="Century Gothic"/>
          <w:b w:val="0"/>
          <w:bCs w:val="0"/>
          <w:sz w:val="22"/>
          <w:szCs w:val="22"/>
        </w:rPr>
      </w:pPr>
      <w:r w:rsidRPr="00335ED8">
        <w:rPr>
          <w:rFonts w:ascii="Century Gothic" w:hAnsi="Century Gothic"/>
          <w:b w:val="0"/>
          <w:bCs w:val="0"/>
          <w:sz w:val="22"/>
          <w:szCs w:val="22"/>
        </w:rPr>
        <w:t>During all clinical sessions the lab will be available to all students. However, students can only request entrance to the lab after the first 30 minutes of clinic and up to final 30 minutes of clinic.</w:t>
      </w:r>
      <w:r w:rsidR="00185FF9" w:rsidRPr="00335ED8">
        <w:rPr>
          <w:rFonts w:ascii="Century Gothic" w:hAnsi="Century Gothic"/>
          <w:b w:val="0"/>
          <w:bCs w:val="0"/>
          <w:sz w:val="22"/>
          <w:szCs w:val="22"/>
        </w:rPr>
        <w:t xml:space="preserve"> **students are not permitted in the materials lab when there is a dental materials lab session taking place.</w:t>
      </w:r>
      <w:r w:rsidR="0023753E">
        <w:rPr>
          <w:rFonts w:ascii="Century Gothic" w:hAnsi="Century Gothic"/>
          <w:b w:val="0"/>
          <w:bCs w:val="0"/>
          <w:sz w:val="22"/>
          <w:szCs w:val="22"/>
        </w:rPr>
        <w:t xml:space="preserve"> **note: new clinic will have a materials lab in the clinic itself.</w:t>
      </w:r>
    </w:p>
    <w:p w:rsidR="00E41FE0" w:rsidRPr="00335ED8" w:rsidRDefault="00E41FE0" w:rsidP="00CE6615">
      <w:pPr>
        <w:pStyle w:val="Subtitle"/>
        <w:numPr>
          <w:ilvl w:val="0"/>
          <w:numId w:val="110"/>
        </w:numPr>
        <w:rPr>
          <w:rFonts w:ascii="Century Gothic" w:hAnsi="Century Gothic"/>
          <w:b w:val="0"/>
          <w:bCs w:val="0"/>
          <w:sz w:val="22"/>
          <w:szCs w:val="22"/>
        </w:rPr>
      </w:pPr>
      <w:r w:rsidRPr="00335ED8">
        <w:rPr>
          <w:rFonts w:ascii="Century Gothic" w:hAnsi="Century Gothic"/>
          <w:b w:val="0"/>
          <w:bCs w:val="0"/>
          <w:sz w:val="22"/>
          <w:szCs w:val="22"/>
        </w:rPr>
        <w:t>To access the lab you must go to the clinic and request a dental materials lab kit. You will be assigned a kit and asked to sign in.</w:t>
      </w:r>
      <w:r w:rsidR="00185FF9" w:rsidRPr="00335ED8">
        <w:rPr>
          <w:rFonts w:ascii="Century Gothic" w:hAnsi="Century Gothic"/>
          <w:b w:val="0"/>
          <w:bCs w:val="0"/>
          <w:sz w:val="22"/>
          <w:szCs w:val="22"/>
        </w:rPr>
        <w:t xml:space="preserve"> If required, you will be assigned a burner.</w:t>
      </w:r>
      <w:r w:rsidR="001967D3">
        <w:rPr>
          <w:rFonts w:ascii="Century Gothic" w:hAnsi="Century Gothic"/>
          <w:b w:val="0"/>
          <w:bCs w:val="0"/>
          <w:sz w:val="22"/>
          <w:szCs w:val="22"/>
        </w:rPr>
        <w:t xml:space="preserve"> </w:t>
      </w:r>
    </w:p>
    <w:p w:rsidR="00E41FE0" w:rsidRPr="00335ED8" w:rsidRDefault="00E41FE0" w:rsidP="00CE6615">
      <w:pPr>
        <w:pStyle w:val="Subtitle"/>
        <w:numPr>
          <w:ilvl w:val="0"/>
          <w:numId w:val="110"/>
        </w:numPr>
        <w:rPr>
          <w:rFonts w:ascii="Century Gothic" w:hAnsi="Century Gothic"/>
          <w:b w:val="0"/>
          <w:bCs w:val="0"/>
          <w:sz w:val="22"/>
          <w:szCs w:val="22"/>
        </w:rPr>
      </w:pPr>
      <w:r w:rsidRPr="00335ED8">
        <w:rPr>
          <w:rFonts w:ascii="Century Gothic" w:hAnsi="Century Gothic"/>
          <w:b w:val="0"/>
          <w:bCs w:val="0"/>
          <w:sz w:val="22"/>
          <w:szCs w:val="22"/>
        </w:rPr>
        <w:t xml:space="preserve">The materials lab will be opened for you to use. Once you are finished you must return the kit to the clinic and sign it back in. </w:t>
      </w:r>
    </w:p>
    <w:p w:rsidR="00E41FE0" w:rsidRPr="00335ED8" w:rsidRDefault="00E41FE0" w:rsidP="00CE6615">
      <w:pPr>
        <w:pStyle w:val="Subtitle"/>
        <w:numPr>
          <w:ilvl w:val="0"/>
          <w:numId w:val="110"/>
        </w:numPr>
        <w:rPr>
          <w:rFonts w:ascii="Century Gothic" w:hAnsi="Century Gothic"/>
          <w:b w:val="0"/>
          <w:bCs w:val="0"/>
          <w:sz w:val="22"/>
          <w:szCs w:val="22"/>
        </w:rPr>
      </w:pPr>
      <w:r w:rsidRPr="00335ED8">
        <w:rPr>
          <w:rFonts w:ascii="Century Gothic" w:hAnsi="Century Gothic"/>
          <w:b w:val="0"/>
          <w:bCs w:val="0"/>
          <w:sz w:val="22"/>
          <w:szCs w:val="22"/>
        </w:rPr>
        <w:t xml:space="preserve">The monitor will check the lab for cleanliness. </w:t>
      </w:r>
    </w:p>
    <w:p w:rsidR="00E41FE0" w:rsidRPr="00335ED8" w:rsidRDefault="00E41FE0" w:rsidP="00CE6615">
      <w:pPr>
        <w:pStyle w:val="Subtitle"/>
        <w:numPr>
          <w:ilvl w:val="0"/>
          <w:numId w:val="110"/>
        </w:numPr>
        <w:rPr>
          <w:rFonts w:ascii="Century Gothic" w:hAnsi="Century Gothic"/>
          <w:b w:val="0"/>
          <w:bCs w:val="0"/>
          <w:sz w:val="22"/>
          <w:szCs w:val="22"/>
        </w:rPr>
      </w:pPr>
      <w:r w:rsidRPr="00335ED8">
        <w:rPr>
          <w:rFonts w:ascii="Century Gothic" w:hAnsi="Century Gothic"/>
          <w:b w:val="0"/>
          <w:bCs w:val="0"/>
          <w:sz w:val="22"/>
          <w:szCs w:val="22"/>
        </w:rPr>
        <w:t>You are responsible for all the contents of the materials lab kit when it is in your possession. If anything is missing when you return it then you will be responsible for replacing it. Please check your kit carefully.</w:t>
      </w:r>
    </w:p>
    <w:p w:rsidR="00E41FE0" w:rsidRPr="00335ED8" w:rsidRDefault="00E41FE0" w:rsidP="00CE6615">
      <w:pPr>
        <w:pStyle w:val="Subtitle"/>
        <w:numPr>
          <w:ilvl w:val="0"/>
          <w:numId w:val="110"/>
        </w:numPr>
        <w:rPr>
          <w:rFonts w:ascii="Century Gothic" w:hAnsi="Century Gothic"/>
          <w:b w:val="0"/>
          <w:bCs w:val="0"/>
          <w:sz w:val="22"/>
          <w:szCs w:val="22"/>
        </w:rPr>
      </w:pPr>
      <w:r w:rsidRPr="00335ED8">
        <w:rPr>
          <w:rFonts w:ascii="Century Gothic" w:hAnsi="Century Gothic"/>
          <w:b w:val="0"/>
          <w:bCs w:val="0"/>
          <w:sz w:val="22"/>
          <w:szCs w:val="22"/>
        </w:rPr>
        <w:t>There are to be no more than 3 students working in the materials lab at the same time.</w:t>
      </w:r>
    </w:p>
    <w:p w:rsidR="00E41FE0" w:rsidRPr="00335ED8" w:rsidRDefault="00E41FE0" w:rsidP="00CE6615">
      <w:pPr>
        <w:pStyle w:val="Subtitle"/>
        <w:numPr>
          <w:ilvl w:val="0"/>
          <w:numId w:val="110"/>
        </w:numPr>
        <w:rPr>
          <w:rFonts w:ascii="Century Gothic" w:hAnsi="Century Gothic"/>
          <w:b w:val="0"/>
          <w:bCs w:val="0"/>
          <w:sz w:val="22"/>
          <w:szCs w:val="22"/>
        </w:rPr>
      </w:pPr>
      <w:r w:rsidRPr="00335ED8">
        <w:rPr>
          <w:rFonts w:ascii="Century Gothic" w:hAnsi="Century Gothic"/>
          <w:b w:val="0"/>
          <w:bCs w:val="0"/>
          <w:sz w:val="22"/>
          <w:szCs w:val="22"/>
        </w:rPr>
        <w:t xml:space="preserve">Failure to keep the lab clean will result in disciplinary action. </w:t>
      </w:r>
    </w:p>
    <w:p w:rsidR="00E41FE0" w:rsidRPr="00335ED8" w:rsidRDefault="00E41FE0" w:rsidP="00DF3694">
      <w:pPr>
        <w:pStyle w:val="Subtitle"/>
        <w:rPr>
          <w:rFonts w:ascii="Century Gothic" w:hAnsi="Century Gothic"/>
          <w:b w:val="0"/>
          <w:bCs w:val="0"/>
          <w:sz w:val="22"/>
          <w:szCs w:val="22"/>
        </w:rPr>
      </w:pPr>
    </w:p>
    <w:p w:rsidR="00E41FE0" w:rsidRPr="00335ED8" w:rsidRDefault="00E41FE0" w:rsidP="00DF3694">
      <w:pPr>
        <w:pStyle w:val="Subtitle"/>
        <w:rPr>
          <w:rFonts w:ascii="Century Gothic" w:hAnsi="Century Gothic"/>
          <w:b w:val="0"/>
          <w:bCs w:val="0"/>
          <w:sz w:val="22"/>
          <w:szCs w:val="22"/>
        </w:rPr>
      </w:pPr>
    </w:p>
    <w:p w:rsidR="00DF3694" w:rsidRPr="00335ED8" w:rsidRDefault="00DF3694" w:rsidP="00DF3694">
      <w:pPr>
        <w:pStyle w:val="Subtitle"/>
        <w:jc w:val="center"/>
        <w:rPr>
          <w:rFonts w:ascii="Century Gothic" w:hAnsi="Century Gothic"/>
          <w:b w:val="0"/>
          <w:bCs w:val="0"/>
          <w:sz w:val="22"/>
          <w:szCs w:val="22"/>
        </w:rPr>
      </w:pPr>
      <w:r w:rsidRPr="00335ED8">
        <w:rPr>
          <w:rFonts w:ascii="Century Gothic" w:hAnsi="Century Gothic"/>
          <w:sz w:val="22"/>
          <w:szCs w:val="22"/>
          <w:u w:val="single"/>
        </w:rPr>
        <w:t>Monitor Duties</w:t>
      </w:r>
    </w:p>
    <w:p w:rsidR="00DF3694" w:rsidRPr="00335ED8" w:rsidRDefault="00DF3694" w:rsidP="00DF3694">
      <w:pPr>
        <w:pStyle w:val="Subtitle"/>
        <w:rPr>
          <w:rFonts w:ascii="Century Gothic" w:hAnsi="Century Gothic"/>
          <w:b w:val="0"/>
          <w:bCs w:val="0"/>
          <w:sz w:val="22"/>
          <w:szCs w:val="22"/>
        </w:rPr>
      </w:pPr>
    </w:p>
    <w:p w:rsidR="00DF3694" w:rsidRPr="00335ED8" w:rsidRDefault="00DF3694" w:rsidP="00DF3694">
      <w:pPr>
        <w:pStyle w:val="Subtitle"/>
        <w:rPr>
          <w:rFonts w:ascii="Century Gothic" w:hAnsi="Century Gothic"/>
          <w:b w:val="0"/>
          <w:bCs w:val="0"/>
          <w:sz w:val="22"/>
          <w:szCs w:val="22"/>
        </w:rPr>
      </w:pPr>
      <w:r w:rsidRPr="00335ED8">
        <w:rPr>
          <w:rFonts w:ascii="Century Gothic" w:hAnsi="Century Gothic"/>
          <w:b w:val="0"/>
          <w:bCs w:val="0"/>
          <w:sz w:val="22"/>
          <w:szCs w:val="22"/>
        </w:rPr>
        <w:t>Monitor assignment dates are posted on the bulletin board on the student information board in the main clinic.  Monitors will be responsible for assisting in the opening and closing of the clinic.  This will necessitate coming in before and leaving after the rest of the class.  It will be the monitor’s responsibility to arrange for a substitute should they be unable to attend for their assignment.</w:t>
      </w:r>
      <w:r w:rsidR="00561E98" w:rsidRPr="00335ED8">
        <w:rPr>
          <w:rFonts w:ascii="Century Gothic" w:hAnsi="Century Gothic"/>
          <w:b w:val="0"/>
          <w:bCs w:val="0"/>
          <w:sz w:val="22"/>
          <w:szCs w:val="22"/>
        </w:rPr>
        <w:t xml:space="preserve"> The clinic coordinator will have a checklist for each student to review </w:t>
      </w:r>
    </w:p>
    <w:p w:rsidR="00DF3694" w:rsidRPr="00335ED8" w:rsidRDefault="00DF3694" w:rsidP="00DF3694">
      <w:pPr>
        <w:pStyle w:val="Subtitle"/>
        <w:rPr>
          <w:rFonts w:ascii="Century Gothic" w:hAnsi="Century Gothic"/>
          <w:b w:val="0"/>
          <w:bCs w:val="0"/>
          <w:sz w:val="22"/>
          <w:szCs w:val="22"/>
        </w:rPr>
      </w:pPr>
    </w:p>
    <w:p w:rsidR="00DF3694" w:rsidRPr="00335ED8" w:rsidRDefault="00DF3694" w:rsidP="00CE6615">
      <w:pPr>
        <w:pStyle w:val="Subtitle"/>
        <w:numPr>
          <w:ilvl w:val="0"/>
          <w:numId w:val="68"/>
        </w:numPr>
        <w:rPr>
          <w:rFonts w:ascii="Century Gothic" w:hAnsi="Century Gothic"/>
          <w:b w:val="0"/>
          <w:bCs w:val="0"/>
          <w:sz w:val="22"/>
          <w:szCs w:val="22"/>
        </w:rPr>
      </w:pPr>
      <w:r w:rsidRPr="00335ED8">
        <w:rPr>
          <w:rFonts w:ascii="Century Gothic" w:hAnsi="Century Gothic"/>
          <w:b w:val="0"/>
          <w:bCs w:val="0"/>
          <w:sz w:val="22"/>
          <w:szCs w:val="22"/>
        </w:rPr>
        <w:t>Upon opening the clinic, turn on all switches and lights. Check in with dispensary staff.</w:t>
      </w:r>
    </w:p>
    <w:p w:rsidR="00DF3694" w:rsidRPr="00335ED8" w:rsidRDefault="00DF3694" w:rsidP="00DF3694">
      <w:pPr>
        <w:pStyle w:val="Subtitle"/>
        <w:ind w:left="360"/>
        <w:rPr>
          <w:rFonts w:ascii="Century Gothic" w:hAnsi="Century Gothic"/>
          <w:b w:val="0"/>
          <w:bCs w:val="0"/>
          <w:sz w:val="22"/>
          <w:szCs w:val="22"/>
        </w:rPr>
      </w:pPr>
    </w:p>
    <w:p w:rsidR="00DF3694" w:rsidRPr="00335ED8" w:rsidRDefault="00DF3694" w:rsidP="00CE6615">
      <w:pPr>
        <w:pStyle w:val="Subtitle"/>
        <w:numPr>
          <w:ilvl w:val="0"/>
          <w:numId w:val="68"/>
        </w:numPr>
        <w:rPr>
          <w:rFonts w:ascii="Century Gothic" w:hAnsi="Century Gothic"/>
          <w:b w:val="0"/>
          <w:bCs w:val="0"/>
          <w:sz w:val="22"/>
          <w:szCs w:val="22"/>
        </w:rPr>
      </w:pPr>
      <w:r w:rsidRPr="00335ED8">
        <w:rPr>
          <w:rFonts w:ascii="Century Gothic" w:hAnsi="Century Gothic"/>
          <w:b w:val="0"/>
          <w:bCs w:val="0"/>
          <w:sz w:val="22"/>
          <w:szCs w:val="22"/>
        </w:rPr>
        <w:t>Clean and disinfect the shared counters at the front of the clinic and post the “sign-in” sheets.</w:t>
      </w:r>
    </w:p>
    <w:p w:rsidR="00DF3694" w:rsidRPr="00335ED8" w:rsidRDefault="00DF3694" w:rsidP="00DF3694">
      <w:pPr>
        <w:pStyle w:val="Subtitle"/>
        <w:rPr>
          <w:rFonts w:ascii="Century Gothic" w:hAnsi="Century Gothic"/>
          <w:b w:val="0"/>
          <w:bCs w:val="0"/>
          <w:sz w:val="22"/>
          <w:szCs w:val="22"/>
        </w:rPr>
      </w:pPr>
    </w:p>
    <w:p w:rsidR="00DF3694" w:rsidRPr="002D3B82" w:rsidRDefault="00DF3694" w:rsidP="00CE6615">
      <w:pPr>
        <w:pStyle w:val="Subtitle"/>
        <w:numPr>
          <w:ilvl w:val="0"/>
          <w:numId w:val="68"/>
        </w:numPr>
        <w:rPr>
          <w:rFonts w:ascii="Century Gothic" w:hAnsi="Century Gothic"/>
          <w:b w:val="0"/>
          <w:bCs w:val="0"/>
          <w:sz w:val="22"/>
          <w:szCs w:val="22"/>
        </w:rPr>
      </w:pPr>
      <w:r w:rsidRPr="002D3B82">
        <w:rPr>
          <w:rFonts w:ascii="Century Gothic" w:hAnsi="Century Gothic"/>
          <w:b w:val="0"/>
          <w:bCs w:val="0"/>
          <w:sz w:val="22"/>
          <w:szCs w:val="22"/>
        </w:rPr>
        <w:t>Request from dispensary any supplies that need to be replenished, e.g. paper towels, mouth wash, tray covers etc. Assist in dispensing tray set ups to the students.</w:t>
      </w:r>
    </w:p>
    <w:p w:rsidR="00DF3694" w:rsidRPr="002D3B82" w:rsidRDefault="00DF3694" w:rsidP="00DF3694">
      <w:pPr>
        <w:pStyle w:val="Subtitle"/>
        <w:rPr>
          <w:rFonts w:ascii="Century Gothic" w:hAnsi="Century Gothic"/>
          <w:b w:val="0"/>
          <w:bCs w:val="0"/>
          <w:sz w:val="22"/>
          <w:szCs w:val="22"/>
        </w:rPr>
      </w:pPr>
    </w:p>
    <w:p w:rsidR="00DF3694" w:rsidRPr="002D3B82" w:rsidRDefault="00DF3694" w:rsidP="00CE6615">
      <w:pPr>
        <w:pStyle w:val="Subtitle"/>
        <w:numPr>
          <w:ilvl w:val="0"/>
          <w:numId w:val="68"/>
        </w:numPr>
        <w:rPr>
          <w:rFonts w:ascii="Century Gothic" w:hAnsi="Century Gothic"/>
          <w:b w:val="0"/>
          <w:bCs w:val="0"/>
          <w:sz w:val="22"/>
          <w:szCs w:val="22"/>
        </w:rPr>
      </w:pPr>
      <w:r w:rsidRPr="002D3B82">
        <w:rPr>
          <w:rFonts w:ascii="Century Gothic" w:hAnsi="Century Gothic"/>
          <w:b w:val="0"/>
          <w:bCs w:val="0"/>
          <w:sz w:val="22"/>
          <w:szCs w:val="22"/>
        </w:rPr>
        <w:t>Ensuring and assisting each student to prepare his/her own instruments and equipment for sterilization.  No more than 15 minutes before a clinical session is over, each student must ensure their instruments and equipment are brought to the dispensary ready for sterilization.</w:t>
      </w:r>
    </w:p>
    <w:p w:rsidR="00C551CD" w:rsidRPr="002D3B82" w:rsidRDefault="00C551CD" w:rsidP="00C551CD">
      <w:pPr>
        <w:pStyle w:val="Subtitle"/>
        <w:rPr>
          <w:rFonts w:ascii="Century Gothic" w:hAnsi="Century Gothic"/>
          <w:b w:val="0"/>
          <w:bCs w:val="0"/>
          <w:sz w:val="22"/>
          <w:szCs w:val="22"/>
        </w:rPr>
      </w:pPr>
    </w:p>
    <w:p w:rsidR="00C551CD" w:rsidRPr="002D3B82" w:rsidRDefault="00C551CD" w:rsidP="00CE6615">
      <w:pPr>
        <w:pStyle w:val="Subtitle"/>
        <w:numPr>
          <w:ilvl w:val="0"/>
          <w:numId w:val="68"/>
        </w:numPr>
        <w:rPr>
          <w:rFonts w:ascii="Trebuchet MS" w:hAnsi="Trebuchet MS"/>
          <w:b w:val="0"/>
          <w:bCs w:val="0"/>
        </w:rPr>
      </w:pPr>
      <w:r w:rsidRPr="002D3B82">
        <w:rPr>
          <w:rFonts w:ascii="Trebuchet MS" w:hAnsi="Trebuchet MS"/>
          <w:b w:val="0"/>
          <w:bCs w:val="0"/>
        </w:rPr>
        <w:t xml:space="preserve">Monitors will complete a decorum check on their classmates. </w:t>
      </w:r>
    </w:p>
    <w:p w:rsidR="00DF3694" w:rsidRPr="005D5163" w:rsidRDefault="00DF3694" w:rsidP="00DF3694">
      <w:pPr>
        <w:pStyle w:val="Subtitle"/>
        <w:rPr>
          <w:rFonts w:ascii="Trebuchet MS" w:hAnsi="Trebuchet MS"/>
          <w:b w:val="0"/>
          <w:bCs w:val="0"/>
        </w:rPr>
      </w:pPr>
    </w:p>
    <w:p w:rsidR="00DF3694" w:rsidRPr="005D5163" w:rsidRDefault="00DF3694" w:rsidP="00CE6615">
      <w:pPr>
        <w:pStyle w:val="Subtitle"/>
        <w:numPr>
          <w:ilvl w:val="0"/>
          <w:numId w:val="68"/>
        </w:numPr>
        <w:rPr>
          <w:rFonts w:ascii="Trebuchet MS" w:hAnsi="Trebuchet MS"/>
          <w:b w:val="0"/>
          <w:bCs w:val="0"/>
        </w:rPr>
      </w:pPr>
      <w:r w:rsidRPr="005D5163">
        <w:rPr>
          <w:rFonts w:ascii="Trebuchet MS" w:hAnsi="Trebuchet MS"/>
          <w:b w:val="0"/>
          <w:bCs w:val="0"/>
        </w:rPr>
        <w:t xml:space="preserve">All equipment, counter tops and sinks in the </w:t>
      </w:r>
      <w:r w:rsidR="0023753E" w:rsidRPr="005D5163">
        <w:rPr>
          <w:rFonts w:ascii="Trebuchet MS" w:hAnsi="Trebuchet MS"/>
          <w:b w:val="0"/>
          <w:bCs w:val="0"/>
        </w:rPr>
        <w:t>clean-up</w:t>
      </w:r>
      <w:r w:rsidRPr="005D5163">
        <w:rPr>
          <w:rFonts w:ascii="Trebuchet MS" w:hAnsi="Trebuchet MS"/>
          <w:b w:val="0"/>
          <w:bCs w:val="0"/>
        </w:rPr>
        <w:t xml:space="preserve"> area must be cleaned and disinfected daily.  Weekly scrubbings of all equipment and surfaces in these areas must be also done by the monitors. This also applies in the laboratory areas.</w:t>
      </w:r>
    </w:p>
    <w:p w:rsidR="00DF3694" w:rsidRPr="005D5163" w:rsidRDefault="00DF3694" w:rsidP="00DF3694">
      <w:pPr>
        <w:pStyle w:val="Subtitle"/>
        <w:rPr>
          <w:rFonts w:ascii="Trebuchet MS" w:hAnsi="Trebuchet MS"/>
          <w:b w:val="0"/>
          <w:bCs w:val="0"/>
        </w:rPr>
      </w:pPr>
    </w:p>
    <w:p w:rsidR="00DF3694" w:rsidRPr="005D5163" w:rsidRDefault="00DF3694" w:rsidP="00CE6615">
      <w:pPr>
        <w:pStyle w:val="Subtitle"/>
        <w:numPr>
          <w:ilvl w:val="0"/>
          <w:numId w:val="68"/>
        </w:numPr>
        <w:rPr>
          <w:rFonts w:ascii="Trebuchet MS" w:hAnsi="Trebuchet MS"/>
          <w:b w:val="0"/>
          <w:bCs w:val="0"/>
        </w:rPr>
      </w:pPr>
      <w:r w:rsidRPr="005D5163">
        <w:rPr>
          <w:rFonts w:ascii="Trebuchet MS" w:hAnsi="Trebuchet MS"/>
          <w:b w:val="0"/>
          <w:bCs w:val="0"/>
        </w:rPr>
        <w:t>Monitors will be available to assist other students with charting, or developing radiographs.</w:t>
      </w:r>
      <w:r>
        <w:rPr>
          <w:rFonts w:ascii="Trebuchet MS" w:hAnsi="Trebuchet MS"/>
          <w:b w:val="0"/>
          <w:bCs w:val="0"/>
        </w:rPr>
        <w:t xml:space="preserve"> </w:t>
      </w:r>
    </w:p>
    <w:p w:rsidR="00DF3694" w:rsidRPr="005D5163" w:rsidRDefault="00DF3694" w:rsidP="00DF3694">
      <w:pPr>
        <w:pStyle w:val="Subtitle"/>
        <w:rPr>
          <w:rFonts w:ascii="Trebuchet MS" w:hAnsi="Trebuchet MS"/>
          <w:b w:val="0"/>
          <w:bCs w:val="0"/>
        </w:rPr>
      </w:pPr>
    </w:p>
    <w:p w:rsidR="002D6ED7" w:rsidRDefault="002D6ED7" w:rsidP="00CE6615">
      <w:pPr>
        <w:pStyle w:val="Subtitle"/>
        <w:numPr>
          <w:ilvl w:val="0"/>
          <w:numId w:val="68"/>
        </w:numPr>
        <w:rPr>
          <w:rFonts w:ascii="Trebuchet MS" w:hAnsi="Trebuchet MS"/>
          <w:b w:val="0"/>
          <w:bCs w:val="0"/>
        </w:rPr>
      </w:pPr>
      <w:r>
        <w:rPr>
          <w:rFonts w:ascii="Trebuchet MS" w:hAnsi="Trebuchet MS"/>
          <w:b w:val="0"/>
          <w:bCs w:val="0"/>
        </w:rPr>
        <w:t>Monitors will sign students in and out of the dental materials lab.</w:t>
      </w:r>
    </w:p>
    <w:p w:rsidR="002D6ED7" w:rsidRDefault="002D6ED7" w:rsidP="002D6ED7">
      <w:pPr>
        <w:pStyle w:val="Subtitle"/>
        <w:rPr>
          <w:rFonts w:ascii="Trebuchet MS" w:hAnsi="Trebuchet MS"/>
          <w:b w:val="0"/>
          <w:bCs w:val="0"/>
        </w:rPr>
      </w:pPr>
    </w:p>
    <w:p w:rsidR="00DF3694" w:rsidRPr="005D5163" w:rsidRDefault="00DF3694" w:rsidP="00CE6615">
      <w:pPr>
        <w:pStyle w:val="Subtitle"/>
        <w:numPr>
          <w:ilvl w:val="0"/>
          <w:numId w:val="68"/>
        </w:numPr>
        <w:rPr>
          <w:rFonts w:ascii="Trebuchet MS" w:hAnsi="Trebuchet MS"/>
          <w:b w:val="0"/>
          <w:bCs w:val="0"/>
        </w:rPr>
      </w:pPr>
      <w:r w:rsidRPr="005D5163">
        <w:rPr>
          <w:rFonts w:ascii="Trebuchet MS" w:hAnsi="Trebuchet MS"/>
          <w:b w:val="0"/>
          <w:bCs w:val="0"/>
        </w:rPr>
        <w:t>Monitors will participate in any screenings that are necessary.</w:t>
      </w:r>
    </w:p>
    <w:p w:rsidR="00DF3694" w:rsidRPr="005D5163" w:rsidRDefault="00DF3694" w:rsidP="00DF3694">
      <w:pPr>
        <w:pStyle w:val="Subtitle"/>
        <w:rPr>
          <w:rFonts w:ascii="Trebuchet MS" w:hAnsi="Trebuchet MS"/>
          <w:b w:val="0"/>
          <w:bCs w:val="0"/>
        </w:rPr>
      </w:pPr>
    </w:p>
    <w:p w:rsidR="00DF3694" w:rsidRPr="005D5163" w:rsidRDefault="00DF3694" w:rsidP="00CE6615">
      <w:pPr>
        <w:pStyle w:val="Subtitle"/>
        <w:numPr>
          <w:ilvl w:val="0"/>
          <w:numId w:val="68"/>
        </w:numPr>
        <w:rPr>
          <w:rFonts w:ascii="Trebuchet MS" w:hAnsi="Trebuchet MS"/>
          <w:b w:val="0"/>
          <w:bCs w:val="0"/>
        </w:rPr>
      </w:pPr>
      <w:r w:rsidRPr="005D5163">
        <w:rPr>
          <w:rFonts w:ascii="Trebuchet MS" w:hAnsi="Trebuchet MS"/>
          <w:b w:val="0"/>
          <w:bCs w:val="0"/>
        </w:rPr>
        <w:t>When participating as a monitor, the student will not have any clients of their own in the clinic. All time is to be spent assisting other students and ensuring that the clinic runs smoothly.</w:t>
      </w:r>
    </w:p>
    <w:p w:rsidR="00DF3694" w:rsidRPr="005D5163" w:rsidRDefault="00DF3694" w:rsidP="00DF3694">
      <w:pPr>
        <w:pStyle w:val="Subtitle"/>
        <w:rPr>
          <w:rFonts w:ascii="Trebuchet MS" w:hAnsi="Trebuchet MS"/>
          <w:b w:val="0"/>
          <w:bCs w:val="0"/>
        </w:rPr>
      </w:pPr>
    </w:p>
    <w:p w:rsidR="00DF3694" w:rsidRPr="005D5163" w:rsidRDefault="00DF3694" w:rsidP="00CE6615">
      <w:pPr>
        <w:pStyle w:val="Subtitle"/>
        <w:numPr>
          <w:ilvl w:val="0"/>
          <w:numId w:val="68"/>
        </w:numPr>
        <w:rPr>
          <w:rFonts w:ascii="Trebuchet MS" w:hAnsi="Trebuchet MS"/>
          <w:b w:val="0"/>
          <w:bCs w:val="0"/>
        </w:rPr>
      </w:pPr>
      <w:r w:rsidRPr="005D5163">
        <w:rPr>
          <w:rFonts w:ascii="Trebuchet MS" w:hAnsi="Trebuchet MS"/>
          <w:b w:val="0"/>
          <w:bCs w:val="0"/>
        </w:rPr>
        <w:t>Upon closing the clinic, turn off switches in electrical panels and suction and close all doors.</w:t>
      </w:r>
    </w:p>
    <w:p w:rsidR="00DF3694" w:rsidRPr="005D5163" w:rsidRDefault="00DF3694" w:rsidP="00DF3694">
      <w:pPr>
        <w:pStyle w:val="Subtitle"/>
        <w:rPr>
          <w:rFonts w:ascii="Trebuchet MS" w:hAnsi="Trebuchet MS"/>
          <w:b w:val="0"/>
          <w:bCs w:val="0"/>
        </w:rPr>
      </w:pPr>
    </w:p>
    <w:p w:rsidR="00DF3694" w:rsidRPr="005D5163" w:rsidRDefault="00DF3694" w:rsidP="00CE6615">
      <w:pPr>
        <w:pStyle w:val="Subtitle"/>
        <w:numPr>
          <w:ilvl w:val="0"/>
          <w:numId w:val="68"/>
        </w:numPr>
        <w:rPr>
          <w:rFonts w:ascii="Trebuchet MS" w:hAnsi="Trebuchet MS"/>
          <w:b w:val="0"/>
          <w:bCs w:val="0"/>
        </w:rPr>
      </w:pPr>
      <w:r w:rsidRPr="005D5163">
        <w:rPr>
          <w:rFonts w:ascii="Trebuchet MS" w:hAnsi="Trebuchet MS"/>
          <w:b w:val="0"/>
          <w:bCs w:val="0"/>
        </w:rPr>
        <w:t>Monitors will have a checklist provided for them at the beginning of the clinical session. Once the monitors have completed all of their responsibilities, at the end of the clinic, the dispensary staff will sign their monitor sheets.</w:t>
      </w:r>
      <w:r w:rsidR="00AC246C">
        <w:rPr>
          <w:rFonts w:ascii="Trebuchet MS" w:hAnsi="Trebuchet MS"/>
          <w:b w:val="0"/>
          <w:bCs w:val="0"/>
        </w:rPr>
        <w:t xml:space="preserve"> Please see checklist on the next page.</w:t>
      </w:r>
    </w:p>
    <w:p w:rsidR="00DF3694" w:rsidRPr="005D5163" w:rsidRDefault="00DF3694" w:rsidP="00DF3694">
      <w:pPr>
        <w:pStyle w:val="Subtitle"/>
        <w:rPr>
          <w:rFonts w:ascii="Trebuchet MS" w:hAnsi="Trebuchet MS"/>
          <w:b w:val="0"/>
          <w:bCs w:val="0"/>
        </w:rPr>
      </w:pPr>
    </w:p>
    <w:p w:rsidR="009A0FA5" w:rsidRPr="009A0FA5" w:rsidRDefault="00DF3694" w:rsidP="00CE6615">
      <w:pPr>
        <w:pStyle w:val="Subtitle"/>
        <w:numPr>
          <w:ilvl w:val="0"/>
          <w:numId w:val="68"/>
        </w:numPr>
        <w:rPr>
          <w:rFonts w:ascii="Trebuchet MS" w:hAnsi="Trebuchet MS"/>
          <w:b w:val="0"/>
        </w:rPr>
      </w:pPr>
      <w:r w:rsidRPr="009A0FA5">
        <w:rPr>
          <w:rFonts w:ascii="Trebuchet MS" w:hAnsi="Trebuchet MS"/>
          <w:b w:val="0"/>
          <w:bCs w:val="0"/>
        </w:rPr>
        <w:t xml:space="preserve">Failure to complete any of the monitor responsibilities will result in a </w:t>
      </w:r>
      <w:r w:rsidR="009A0FA5" w:rsidRPr="009A0FA5">
        <w:rPr>
          <w:rFonts w:ascii="Trebuchet MS" w:hAnsi="Trebuchet MS"/>
          <w:b w:val="0"/>
          <w:bCs w:val="0"/>
        </w:rPr>
        <w:t>professional penalty.</w:t>
      </w:r>
    </w:p>
    <w:p w:rsidR="009A0FA5" w:rsidRDefault="009A0FA5" w:rsidP="009A0FA5">
      <w:pPr>
        <w:pStyle w:val="ListParagraph"/>
        <w:rPr>
          <w:rFonts w:ascii="Trebuchet MS" w:hAnsi="Trebuchet MS"/>
          <w:b/>
        </w:rPr>
      </w:pPr>
    </w:p>
    <w:p w:rsidR="00395AF3" w:rsidRPr="009A0FA5" w:rsidRDefault="00BA5B95" w:rsidP="009A0FA5">
      <w:pPr>
        <w:pStyle w:val="Subtitle"/>
        <w:rPr>
          <w:rFonts w:ascii="Trebuchet MS" w:hAnsi="Trebuchet MS"/>
          <w:b w:val="0"/>
        </w:rPr>
      </w:pPr>
      <w:r w:rsidRPr="009A0FA5">
        <w:rPr>
          <w:rFonts w:ascii="Trebuchet MS" w:hAnsi="Trebuchet MS"/>
          <w:b w:val="0"/>
        </w:rPr>
        <w:t>If a monitor notices that a student has left their unit in a manner that is not appropriate, please report it to the clinical coordinator. It is not the responsibility of the monitor to “clean up” after every student. Each student is still responsible for the proper care and maintenance of their own units.</w:t>
      </w:r>
    </w:p>
    <w:p w:rsidR="00C551CD" w:rsidRDefault="00C551CD" w:rsidP="00BA5B95">
      <w:pPr>
        <w:pStyle w:val="Subtitle"/>
        <w:rPr>
          <w:rFonts w:ascii="Trebuchet MS" w:hAnsi="Trebuchet MS"/>
          <w:b w:val="0"/>
        </w:rPr>
      </w:pPr>
    </w:p>
    <w:p w:rsidR="004027C6" w:rsidRPr="002D3B82" w:rsidRDefault="00C551CD" w:rsidP="00BA5B95">
      <w:pPr>
        <w:pStyle w:val="Subtitle"/>
        <w:rPr>
          <w:rFonts w:ascii="Trebuchet MS" w:hAnsi="Trebuchet MS"/>
          <w:b w:val="0"/>
        </w:rPr>
      </w:pPr>
      <w:r w:rsidRPr="002D3B82">
        <w:rPr>
          <w:rFonts w:ascii="Trebuchet MS" w:hAnsi="Trebuchet MS"/>
          <w:b w:val="0"/>
        </w:rPr>
        <w:t xml:space="preserve">Monitors are expected to complete the decorum check in a professional manner. If a student is not following decorum protocols </w:t>
      </w:r>
      <w:r w:rsidR="004027C6" w:rsidRPr="002D3B82">
        <w:rPr>
          <w:rFonts w:ascii="Trebuchet MS" w:hAnsi="Trebuchet MS"/>
          <w:b w:val="0"/>
        </w:rPr>
        <w:t>then the monitor must bring it to th</w:t>
      </w:r>
      <w:r w:rsidRPr="002D3B82">
        <w:rPr>
          <w:rFonts w:ascii="Trebuchet MS" w:hAnsi="Trebuchet MS"/>
          <w:b w:val="0"/>
        </w:rPr>
        <w:t>e attention of the faculty. The faculty will then address the issue.</w:t>
      </w:r>
      <w:r w:rsidR="004027C6" w:rsidRPr="002D3B82">
        <w:rPr>
          <w:rFonts w:ascii="Trebuchet MS" w:hAnsi="Trebuchet MS"/>
          <w:b w:val="0"/>
        </w:rPr>
        <w:t xml:space="preserve"> As a monitor DO NOT get into any type of confrontation with another student.</w:t>
      </w:r>
    </w:p>
    <w:p w:rsidR="004027C6" w:rsidRPr="002D3B82" w:rsidRDefault="004027C6" w:rsidP="00BA5B95">
      <w:pPr>
        <w:pStyle w:val="Subtitle"/>
        <w:rPr>
          <w:rFonts w:ascii="Trebuchet MS" w:hAnsi="Trebuchet MS"/>
          <w:b w:val="0"/>
        </w:rPr>
      </w:pPr>
    </w:p>
    <w:p w:rsidR="00335ED8" w:rsidRDefault="00C551CD" w:rsidP="00BA5B95">
      <w:pPr>
        <w:pStyle w:val="Subtitle"/>
        <w:rPr>
          <w:rFonts w:ascii="Trebuchet MS" w:hAnsi="Trebuchet MS"/>
          <w:b w:val="0"/>
        </w:rPr>
      </w:pPr>
      <w:r w:rsidRPr="002D3B82">
        <w:rPr>
          <w:rFonts w:ascii="Trebuchet MS" w:hAnsi="Trebuchet MS"/>
          <w:b w:val="0"/>
        </w:rPr>
        <w:t xml:space="preserve">If a faculty member notes that a student is not in proper attire and following all guidelines, they will check the decorum binder to ensure that it has been </w:t>
      </w:r>
      <w:r w:rsidR="009A0FA5" w:rsidRPr="002D3B82">
        <w:rPr>
          <w:rFonts w:ascii="Trebuchet MS" w:hAnsi="Trebuchet MS"/>
          <w:b w:val="0"/>
        </w:rPr>
        <w:t>formally documented as such. If it has not been noted by the monitor then both</w:t>
      </w:r>
      <w:r w:rsidR="009A0FA5">
        <w:rPr>
          <w:rFonts w:ascii="Trebuchet MS" w:hAnsi="Trebuchet MS"/>
          <w:b w:val="0"/>
        </w:rPr>
        <w:t xml:space="preserve"> the monitor and the student will receive a penalty.</w:t>
      </w:r>
    </w:p>
    <w:p w:rsidR="00335ED8" w:rsidRDefault="00335ED8" w:rsidP="00BA5B95">
      <w:pPr>
        <w:pStyle w:val="Subtitle"/>
        <w:rPr>
          <w:rFonts w:ascii="Trebuchet MS" w:hAnsi="Trebuchet MS"/>
          <w:b w:val="0"/>
        </w:rPr>
      </w:pPr>
    </w:p>
    <w:p w:rsidR="00335ED8" w:rsidRDefault="00335ED8" w:rsidP="00BA5B95">
      <w:pPr>
        <w:pStyle w:val="Subtitle"/>
        <w:rPr>
          <w:rFonts w:ascii="Trebuchet MS" w:hAnsi="Trebuchet MS"/>
          <w:b w:val="0"/>
        </w:rPr>
      </w:pPr>
    </w:p>
    <w:p w:rsidR="00335ED8" w:rsidRDefault="00335ED8" w:rsidP="00BA5B95">
      <w:pPr>
        <w:pStyle w:val="Subtitle"/>
        <w:rPr>
          <w:rFonts w:ascii="Trebuchet MS" w:hAnsi="Trebuchet MS"/>
          <w:b w:val="0"/>
        </w:rPr>
      </w:pPr>
    </w:p>
    <w:p w:rsidR="002D3B82" w:rsidRDefault="002D3B82" w:rsidP="00BA5B95">
      <w:pPr>
        <w:pStyle w:val="Subtitle"/>
        <w:rPr>
          <w:rFonts w:ascii="Trebuchet MS" w:hAnsi="Trebuchet MS"/>
          <w:b w:val="0"/>
        </w:rPr>
      </w:pPr>
    </w:p>
    <w:p w:rsidR="009A0FA5" w:rsidRDefault="009A0FA5" w:rsidP="004027C6">
      <w:pPr>
        <w:jc w:val="center"/>
        <w:rPr>
          <w:rFonts w:ascii="Century Gothic" w:hAnsi="Century Gothic" w:cs="Arial"/>
          <w:b/>
          <w:u w:val="single"/>
        </w:rPr>
      </w:pPr>
    </w:p>
    <w:p w:rsidR="004027C6" w:rsidRPr="00DB3F81" w:rsidRDefault="00AC246C" w:rsidP="004027C6">
      <w:pPr>
        <w:jc w:val="center"/>
        <w:rPr>
          <w:rFonts w:ascii="Century Gothic" w:hAnsi="Century Gothic" w:cs="Arial"/>
          <w:b/>
          <w:u w:val="single"/>
        </w:rPr>
      </w:pPr>
      <w:r w:rsidRPr="00DB3F81">
        <w:rPr>
          <w:rFonts w:ascii="Century Gothic" w:hAnsi="Century Gothic" w:cs="Arial"/>
          <w:b/>
          <w:u w:val="single"/>
        </w:rPr>
        <w:t xml:space="preserve">M O N I T O R   D U T I E S </w:t>
      </w:r>
    </w:p>
    <w:p w:rsidR="00AC246C" w:rsidRPr="00DB3F81" w:rsidRDefault="00AC246C" w:rsidP="004027C6">
      <w:pPr>
        <w:rPr>
          <w:rFonts w:ascii="Century Gothic" w:hAnsi="Century Gothic" w:cs="Arial"/>
          <w:b/>
          <w:u w:val="single"/>
        </w:rPr>
      </w:pPr>
      <w:r w:rsidRPr="00DB3F81">
        <w:rPr>
          <w:rFonts w:ascii="Century Gothic" w:hAnsi="Century Gothic" w:cs="Arial"/>
          <w:b/>
        </w:rPr>
        <w:t>Monitor: 1_________________</w:t>
      </w:r>
    </w:p>
    <w:p w:rsidR="00AC246C" w:rsidRPr="00DB3F81" w:rsidRDefault="00AC246C" w:rsidP="00AC246C">
      <w:pPr>
        <w:rPr>
          <w:rFonts w:ascii="Trebuchet MS" w:hAnsi="Trebuchet MS" w:cs="Arial"/>
          <w:b/>
        </w:rPr>
      </w:pPr>
      <w:r w:rsidRPr="00DB3F81">
        <w:rPr>
          <w:rFonts w:ascii="Century Gothic" w:hAnsi="Century Gothic" w:cs="Arial"/>
          <w:b/>
        </w:rPr>
        <w:t>Monitor: 2____________</w:t>
      </w:r>
      <w:r w:rsidR="00BA5B95" w:rsidRPr="00DB3F81">
        <w:rPr>
          <w:rFonts w:ascii="Century Gothic" w:hAnsi="Century Gothic" w:cs="Arial"/>
          <w:b/>
        </w:rPr>
        <w:t xml:space="preserve">_____     </w:t>
      </w:r>
      <w:r w:rsidRPr="00DB3F81">
        <w:rPr>
          <w:rFonts w:ascii="Century Gothic" w:hAnsi="Century Gothic" w:cs="Arial"/>
          <w:b/>
        </w:rPr>
        <w:t xml:space="preserve">  Date / Time: ___________</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800"/>
        <w:gridCol w:w="1800"/>
      </w:tblGrid>
      <w:tr w:rsidR="00AC246C" w:rsidRPr="00E268A0" w:rsidTr="00E268A0">
        <w:tc>
          <w:tcPr>
            <w:tcW w:w="5508" w:type="dxa"/>
            <w:shd w:val="clear" w:color="auto" w:fill="auto"/>
          </w:tcPr>
          <w:p w:rsidR="00AC246C" w:rsidRPr="00335ED8" w:rsidRDefault="00AC246C" w:rsidP="00E268A0">
            <w:pPr>
              <w:jc w:val="center"/>
              <w:rPr>
                <w:rFonts w:ascii="Century Gothic" w:hAnsi="Century Gothic" w:cs="Arial"/>
                <w:b/>
                <w:sz w:val="22"/>
                <w:szCs w:val="22"/>
              </w:rPr>
            </w:pPr>
            <w:r w:rsidRPr="00AC246C">
              <w:rPr>
                <w:rFonts w:ascii="Trebuchet MS" w:hAnsi="Trebuchet MS" w:cs="Arial"/>
                <w:b/>
                <w:sz w:val="28"/>
                <w:szCs w:val="28"/>
              </w:rPr>
              <w:t xml:space="preserve"> </w:t>
            </w:r>
            <w:r w:rsidRPr="00335ED8">
              <w:rPr>
                <w:rFonts w:ascii="Century Gothic" w:hAnsi="Century Gothic" w:cs="Arial"/>
                <w:b/>
                <w:sz w:val="22"/>
                <w:szCs w:val="22"/>
              </w:rPr>
              <w:t>TO DO</w:t>
            </w:r>
          </w:p>
        </w:tc>
        <w:tc>
          <w:tcPr>
            <w:tcW w:w="1800" w:type="dxa"/>
            <w:shd w:val="clear" w:color="auto" w:fill="auto"/>
          </w:tcPr>
          <w:p w:rsidR="00AC246C" w:rsidRPr="00335ED8" w:rsidRDefault="00AC246C" w:rsidP="00E268A0">
            <w:pPr>
              <w:jc w:val="center"/>
              <w:rPr>
                <w:rFonts w:ascii="Century Gothic" w:hAnsi="Century Gothic" w:cs="Arial"/>
                <w:b/>
                <w:sz w:val="22"/>
                <w:szCs w:val="22"/>
              </w:rPr>
            </w:pPr>
            <w:r w:rsidRPr="00335ED8">
              <w:rPr>
                <w:rFonts w:ascii="Century Gothic" w:hAnsi="Century Gothic" w:cs="Arial"/>
                <w:b/>
                <w:sz w:val="22"/>
                <w:szCs w:val="22"/>
              </w:rPr>
              <w:t>Monitor #1</w:t>
            </w:r>
          </w:p>
        </w:tc>
        <w:tc>
          <w:tcPr>
            <w:tcW w:w="1800" w:type="dxa"/>
            <w:shd w:val="clear" w:color="auto" w:fill="auto"/>
          </w:tcPr>
          <w:p w:rsidR="00AC246C" w:rsidRPr="00335ED8" w:rsidRDefault="00AC246C" w:rsidP="00E268A0">
            <w:pPr>
              <w:jc w:val="center"/>
              <w:rPr>
                <w:rFonts w:ascii="Century Gothic" w:hAnsi="Century Gothic" w:cs="Arial"/>
                <w:b/>
                <w:sz w:val="22"/>
                <w:szCs w:val="22"/>
              </w:rPr>
            </w:pPr>
            <w:r w:rsidRPr="00335ED8">
              <w:rPr>
                <w:rFonts w:ascii="Century Gothic" w:hAnsi="Century Gothic" w:cs="Arial"/>
                <w:b/>
                <w:sz w:val="22"/>
                <w:szCs w:val="22"/>
              </w:rPr>
              <w:t>Monitor #2</w:t>
            </w:r>
          </w:p>
        </w:tc>
      </w:tr>
      <w:tr w:rsidR="00AC246C" w:rsidRPr="00E268A0" w:rsidTr="00E268A0">
        <w:trPr>
          <w:trHeight w:val="488"/>
        </w:trPr>
        <w:tc>
          <w:tcPr>
            <w:tcW w:w="5508" w:type="dxa"/>
            <w:shd w:val="clear" w:color="auto" w:fill="auto"/>
          </w:tcPr>
          <w:p w:rsidR="00AC246C" w:rsidRPr="00335ED8" w:rsidRDefault="00AC246C" w:rsidP="00944F60">
            <w:pPr>
              <w:rPr>
                <w:rFonts w:ascii="Century Gothic" w:hAnsi="Century Gothic"/>
                <w:sz w:val="22"/>
                <w:szCs w:val="22"/>
              </w:rPr>
            </w:pPr>
          </w:p>
          <w:p w:rsidR="00AC246C" w:rsidRPr="00335ED8" w:rsidRDefault="00AC246C" w:rsidP="00944F60">
            <w:pPr>
              <w:rPr>
                <w:rFonts w:ascii="Century Gothic" w:hAnsi="Century Gothic"/>
                <w:sz w:val="22"/>
                <w:szCs w:val="22"/>
              </w:rPr>
            </w:pPr>
            <w:r w:rsidRPr="00335ED8">
              <w:rPr>
                <w:rFonts w:ascii="Century Gothic" w:hAnsi="Century Gothic" w:cs="Arial"/>
                <w:sz w:val="22"/>
                <w:szCs w:val="22"/>
              </w:rPr>
              <w:t>Expose a step wedge in the RAD room and ensure that the results have been documented.</w:t>
            </w:r>
          </w:p>
        </w:tc>
        <w:tc>
          <w:tcPr>
            <w:tcW w:w="1800" w:type="dxa"/>
            <w:shd w:val="clear" w:color="auto" w:fill="auto"/>
          </w:tcPr>
          <w:p w:rsidR="00AC246C" w:rsidRPr="00E268A0" w:rsidRDefault="00AC246C" w:rsidP="00944F60">
            <w:pPr>
              <w:rPr>
                <w:rFonts w:ascii="Trebuchet MS" w:hAnsi="Trebuchet MS"/>
                <w:b/>
                <w:sz w:val="28"/>
                <w:szCs w:val="28"/>
              </w:rPr>
            </w:pPr>
          </w:p>
        </w:tc>
        <w:tc>
          <w:tcPr>
            <w:tcW w:w="1800" w:type="dxa"/>
            <w:shd w:val="clear" w:color="auto" w:fill="auto"/>
          </w:tcPr>
          <w:p w:rsidR="00AC246C" w:rsidRPr="00E268A0" w:rsidRDefault="00AC246C" w:rsidP="00944F60">
            <w:pPr>
              <w:rPr>
                <w:rFonts w:ascii="Trebuchet MS" w:hAnsi="Trebuchet MS"/>
                <w:b/>
                <w:sz w:val="28"/>
                <w:szCs w:val="28"/>
              </w:rPr>
            </w:pPr>
          </w:p>
        </w:tc>
      </w:tr>
      <w:tr w:rsidR="00BA5B95" w:rsidRPr="00E268A0" w:rsidTr="00E268A0">
        <w:trPr>
          <w:trHeight w:val="488"/>
        </w:trPr>
        <w:tc>
          <w:tcPr>
            <w:tcW w:w="5508" w:type="dxa"/>
            <w:shd w:val="clear" w:color="auto" w:fill="auto"/>
          </w:tcPr>
          <w:p w:rsidR="00BA5B95" w:rsidRPr="00335ED8" w:rsidRDefault="00BA5B95" w:rsidP="00944F60">
            <w:pPr>
              <w:rPr>
                <w:rFonts w:ascii="Century Gothic" w:hAnsi="Century Gothic"/>
                <w:sz w:val="22"/>
                <w:szCs w:val="22"/>
                <w:lang w:val="en-US"/>
              </w:rPr>
            </w:pPr>
            <w:r w:rsidRPr="00335ED8">
              <w:rPr>
                <w:rFonts w:ascii="Century Gothic" w:hAnsi="Century Gothic"/>
                <w:bCs/>
                <w:sz w:val="22"/>
                <w:szCs w:val="22"/>
              </w:rPr>
              <w:t>Clean and disinfect the shared counters at the front of the clinic and post the “sign-in” sheets.</w:t>
            </w:r>
          </w:p>
        </w:tc>
        <w:tc>
          <w:tcPr>
            <w:tcW w:w="1800" w:type="dxa"/>
            <w:shd w:val="clear" w:color="auto" w:fill="auto"/>
          </w:tcPr>
          <w:p w:rsidR="00BA5B95" w:rsidRPr="00E268A0" w:rsidRDefault="00BA5B95" w:rsidP="00944F60">
            <w:pPr>
              <w:rPr>
                <w:rFonts w:ascii="Trebuchet MS" w:hAnsi="Trebuchet MS"/>
                <w:b/>
                <w:sz w:val="28"/>
                <w:szCs w:val="28"/>
              </w:rPr>
            </w:pPr>
          </w:p>
        </w:tc>
        <w:tc>
          <w:tcPr>
            <w:tcW w:w="1800" w:type="dxa"/>
            <w:shd w:val="clear" w:color="auto" w:fill="auto"/>
          </w:tcPr>
          <w:p w:rsidR="00BA5B95" w:rsidRPr="00E268A0" w:rsidRDefault="00BA5B95" w:rsidP="00944F60">
            <w:pPr>
              <w:rPr>
                <w:rFonts w:ascii="Trebuchet MS" w:hAnsi="Trebuchet MS"/>
                <w:b/>
                <w:sz w:val="28"/>
                <w:szCs w:val="28"/>
              </w:rPr>
            </w:pPr>
          </w:p>
        </w:tc>
      </w:tr>
      <w:tr w:rsidR="00AC246C" w:rsidRPr="00E268A0" w:rsidTr="00E268A0">
        <w:tc>
          <w:tcPr>
            <w:tcW w:w="5508" w:type="dxa"/>
            <w:shd w:val="clear" w:color="auto" w:fill="auto"/>
          </w:tcPr>
          <w:p w:rsidR="00AC246C" w:rsidRPr="002D3B82" w:rsidRDefault="00AC246C" w:rsidP="00944F60">
            <w:pPr>
              <w:rPr>
                <w:rFonts w:ascii="Century Gothic" w:hAnsi="Century Gothic" w:cs="Arial"/>
                <w:sz w:val="22"/>
                <w:szCs w:val="22"/>
              </w:rPr>
            </w:pPr>
          </w:p>
          <w:p w:rsidR="00AC246C" w:rsidRPr="002D3B82" w:rsidRDefault="00AC246C" w:rsidP="00944F60">
            <w:pPr>
              <w:rPr>
                <w:rFonts w:ascii="Century Gothic" w:hAnsi="Century Gothic" w:cs="Arial"/>
                <w:sz w:val="22"/>
                <w:szCs w:val="22"/>
              </w:rPr>
            </w:pPr>
            <w:r w:rsidRPr="002D3B82">
              <w:rPr>
                <w:rFonts w:ascii="Century Gothic" w:hAnsi="Century Gothic" w:cs="Arial"/>
                <w:sz w:val="22"/>
                <w:szCs w:val="22"/>
              </w:rPr>
              <w:t xml:space="preserve">Assist with distribution of instrument cassettes. </w:t>
            </w:r>
          </w:p>
        </w:tc>
        <w:tc>
          <w:tcPr>
            <w:tcW w:w="1800" w:type="dxa"/>
            <w:shd w:val="clear" w:color="auto" w:fill="auto"/>
          </w:tcPr>
          <w:p w:rsidR="00AC246C" w:rsidRPr="002D3B82" w:rsidRDefault="00AC246C" w:rsidP="00944F60">
            <w:pPr>
              <w:rPr>
                <w:rFonts w:ascii="Trebuchet MS" w:hAnsi="Trebuchet MS"/>
                <w:b/>
                <w:sz w:val="28"/>
                <w:szCs w:val="28"/>
              </w:rPr>
            </w:pPr>
          </w:p>
        </w:tc>
        <w:tc>
          <w:tcPr>
            <w:tcW w:w="1800" w:type="dxa"/>
            <w:shd w:val="clear" w:color="auto" w:fill="auto"/>
          </w:tcPr>
          <w:p w:rsidR="00AC246C" w:rsidRPr="00E268A0" w:rsidRDefault="00AC246C" w:rsidP="00944F60">
            <w:pPr>
              <w:rPr>
                <w:rFonts w:ascii="Trebuchet MS" w:hAnsi="Trebuchet MS"/>
                <w:b/>
                <w:sz w:val="28"/>
                <w:szCs w:val="28"/>
              </w:rPr>
            </w:pPr>
          </w:p>
        </w:tc>
      </w:tr>
      <w:tr w:rsidR="00AC246C" w:rsidRPr="00E268A0" w:rsidTr="00E268A0">
        <w:tc>
          <w:tcPr>
            <w:tcW w:w="5508" w:type="dxa"/>
            <w:shd w:val="clear" w:color="auto" w:fill="auto"/>
          </w:tcPr>
          <w:p w:rsidR="00AC246C" w:rsidRPr="002D3B82" w:rsidRDefault="00AC246C" w:rsidP="00944F60">
            <w:pPr>
              <w:rPr>
                <w:rFonts w:ascii="Century Gothic" w:hAnsi="Century Gothic" w:cs="Arial"/>
                <w:sz w:val="22"/>
                <w:szCs w:val="22"/>
              </w:rPr>
            </w:pPr>
          </w:p>
          <w:p w:rsidR="00AC246C" w:rsidRPr="002D3B82" w:rsidRDefault="00AC246C" w:rsidP="00944F60">
            <w:pPr>
              <w:rPr>
                <w:rFonts w:ascii="Century Gothic" w:hAnsi="Century Gothic" w:cs="Arial"/>
                <w:sz w:val="22"/>
                <w:szCs w:val="22"/>
              </w:rPr>
            </w:pPr>
            <w:r w:rsidRPr="002D3B82">
              <w:rPr>
                <w:rFonts w:ascii="Century Gothic" w:hAnsi="Century Gothic" w:cs="Arial"/>
                <w:sz w:val="22"/>
                <w:szCs w:val="22"/>
              </w:rPr>
              <w:t>Prepare and set up trays and disposable supplies</w:t>
            </w:r>
          </w:p>
        </w:tc>
        <w:tc>
          <w:tcPr>
            <w:tcW w:w="1800" w:type="dxa"/>
            <w:shd w:val="clear" w:color="auto" w:fill="auto"/>
          </w:tcPr>
          <w:p w:rsidR="00AC246C" w:rsidRPr="002D3B82" w:rsidRDefault="00AC246C" w:rsidP="00944F60">
            <w:pPr>
              <w:rPr>
                <w:rFonts w:ascii="Trebuchet MS" w:hAnsi="Trebuchet MS"/>
                <w:b/>
                <w:sz w:val="28"/>
                <w:szCs w:val="28"/>
              </w:rPr>
            </w:pPr>
          </w:p>
        </w:tc>
        <w:tc>
          <w:tcPr>
            <w:tcW w:w="1800" w:type="dxa"/>
            <w:shd w:val="clear" w:color="auto" w:fill="auto"/>
          </w:tcPr>
          <w:p w:rsidR="00AC246C" w:rsidRPr="00E268A0" w:rsidRDefault="00AC246C" w:rsidP="00944F60">
            <w:pPr>
              <w:rPr>
                <w:rFonts w:ascii="Trebuchet MS" w:hAnsi="Trebuchet MS"/>
                <w:b/>
                <w:sz w:val="28"/>
                <w:szCs w:val="28"/>
              </w:rPr>
            </w:pPr>
          </w:p>
        </w:tc>
      </w:tr>
      <w:tr w:rsidR="00AC246C" w:rsidRPr="00E268A0" w:rsidTr="00E268A0">
        <w:tc>
          <w:tcPr>
            <w:tcW w:w="5508" w:type="dxa"/>
            <w:shd w:val="clear" w:color="auto" w:fill="auto"/>
          </w:tcPr>
          <w:p w:rsidR="00AC246C" w:rsidRPr="002D3B82" w:rsidRDefault="00AC246C" w:rsidP="00944F60">
            <w:pPr>
              <w:rPr>
                <w:rFonts w:ascii="Century Gothic" w:hAnsi="Century Gothic" w:cs="Arial"/>
                <w:sz w:val="22"/>
                <w:szCs w:val="22"/>
              </w:rPr>
            </w:pPr>
          </w:p>
          <w:p w:rsidR="00AC246C" w:rsidRPr="002D3B82" w:rsidRDefault="00AC246C" w:rsidP="00944F60">
            <w:pPr>
              <w:rPr>
                <w:rFonts w:ascii="Century Gothic" w:hAnsi="Century Gothic" w:cs="Arial"/>
                <w:sz w:val="22"/>
                <w:szCs w:val="22"/>
              </w:rPr>
            </w:pPr>
            <w:r w:rsidRPr="002D3B82">
              <w:rPr>
                <w:rFonts w:ascii="Century Gothic" w:hAnsi="Century Gothic" w:cs="Arial"/>
                <w:sz w:val="22"/>
                <w:szCs w:val="22"/>
              </w:rPr>
              <w:t>Prepare the ultrasonic bath (s)</w:t>
            </w:r>
          </w:p>
        </w:tc>
        <w:tc>
          <w:tcPr>
            <w:tcW w:w="1800" w:type="dxa"/>
            <w:shd w:val="clear" w:color="auto" w:fill="auto"/>
          </w:tcPr>
          <w:p w:rsidR="00AC246C" w:rsidRPr="002D3B82" w:rsidRDefault="00AC246C" w:rsidP="00944F60">
            <w:pPr>
              <w:rPr>
                <w:rFonts w:ascii="Trebuchet MS" w:hAnsi="Trebuchet MS"/>
                <w:b/>
                <w:sz w:val="28"/>
                <w:szCs w:val="28"/>
              </w:rPr>
            </w:pPr>
          </w:p>
        </w:tc>
        <w:tc>
          <w:tcPr>
            <w:tcW w:w="1800" w:type="dxa"/>
            <w:shd w:val="clear" w:color="auto" w:fill="auto"/>
          </w:tcPr>
          <w:p w:rsidR="00AC246C" w:rsidRPr="00E268A0" w:rsidRDefault="00AC246C" w:rsidP="00944F60">
            <w:pPr>
              <w:rPr>
                <w:rFonts w:ascii="Trebuchet MS" w:hAnsi="Trebuchet MS"/>
                <w:b/>
                <w:sz w:val="28"/>
                <w:szCs w:val="28"/>
              </w:rPr>
            </w:pPr>
          </w:p>
        </w:tc>
      </w:tr>
      <w:tr w:rsidR="00AC246C" w:rsidRPr="00E268A0" w:rsidTr="00E268A0">
        <w:trPr>
          <w:trHeight w:val="540"/>
        </w:trPr>
        <w:tc>
          <w:tcPr>
            <w:tcW w:w="5508" w:type="dxa"/>
            <w:shd w:val="clear" w:color="auto" w:fill="auto"/>
          </w:tcPr>
          <w:p w:rsidR="00AC246C" w:rsidRPr="002D3B82" w:rsidRDefault="00AC246C" w:rsidP="00944F60">
            <w:pPr>
              <w:rPr>
                <w:rFonts w:ascii="Century Gothic" w:hAnsi="Century Gothic" w:cs="Arial"/>
                <w:sz w:val="22"/>
                <w:szCs w:val="22"/>
              </w:rPr>
            </w:pPr>
          </w:p>
          <w:p w:rsidR="00AC246C" w:rsidRPr="002D3B82" w:rsidRDefault="00AC246C" w:rsidP="00944F60">
            <w:pPr>
              <w:rPr>
                <w:rFonts w:ascii="Century Gothic" w:hAnsi="Century Gothic" w:cs="Arial"/>
                <w:sz w:val="22"/>
                <w:szCs w:val="22"/>
              </w:rPr>
            </w:pPr>
            <w:r w:rsidRPr="002D3B82">
              <w:rPr>
                <w:rFonts w:ascii="Century Gothic" w:hAnsi="Century Gothic" w:cs="Arial"/>
                <w:sz w:val="22"/>
                <w:szCs w:val="22"/>
              </w:rPr>
              <w:t>Report under stocked items to dispensary / Restock supply cupboards</w:t>
            </w:r>
            <w:r w:rsidR="00BA5B95" w:rsidRPr="002D3B82">
              <w:rPr>
                <w:rFonts w:ascii="Century Gothic" w:hAnsi="Century Gothic" w:cs="Arial"/>
                <w:sz w:val="22"/>
                <w:szCs w:val="22"/>
              </w:rPr>
              <w:t>.</w:t>
            </w:r>
          </w:p>
        </w:tc>
        <w:tc>
          <w:tcPr>
            <w:tcW w:w="1800" w:type="dxa"/>
            <w:shd w:val="clear" w:color="auto" w:fill="auto"/>
          </w:tcPr>
          <w:p w:rsidR="00AC246C" w:rsidRPr="002D3B82" w:rsidRDefault="00AC246C" w:rsidP="00944F60">
            <w:pPr>
              <w:rPr>
                <w:rFonts w:ascii="Trebuchet MS" w:hAnsi="Trebuchet MS"/>
                <w:b/>
                <w:sz w:val="28"/>
                <w:szCs w:val="28"/>
              </w:rPr>
            </w:pPr>
          </w:p>
        </w:tc>
        <w:tc>
          <w:tcPr>
            <w:tcW w:w="1800" w:type="dxa"/>
            <w:shd w:val="clear" w:color="auto" w:fill="auto"/>
          </w:tcPr>
          <w:p w:rsidR="00AC246C" w:rsidRPr="00E268A0" w:rsidRDefault="00AC246C" w:rsidP="00944F60">
            <w:pPr>
              <w:rPr>
                <w:rFonts w:ascii="Trebuchet MS" w:hAnsi="Trebuchet MS"/>
                <w:b/>
                <w:sz w:val="28"/>
                <w:szCs w:val="28"/>
              </w:rPr>
            </w:pPr>
          </w:p>
        </w:tc>
      </w:tr>
      <w:tr w:rsidR="004027C6" w:rsidRPr="00E268A0" w:rsidTr="00E268A0">
        <w:trPr>
          <w:trHeight w:val="540"/>
        </w:trPr>
        <w:tc>
          <w:tcPr>
            <w:tcW w:w="5508" w:type="dxa"/>
            <w:shd w:val="clear" w:color="auto" w:fill="auto"/>
          </w:tcPr>
          <w:p w:rsidR="004027C6" w:rsidRPr="002D3B82" w:rsidRDefault="004027C6" w:rsidP="00944F60">
            <w:pPr>
              <w:rPr>
                <w:rFonts w:ascii="Century Gothic" w:hAnsi="Century Gothic" w:cs="Arial"/>
                <w:sz w:val="22"/>
                <w:szCs w:val="22"/>
              </w:rPr>
            </w:pPr>
            <w:r w:rsidRPr="002D3B82">
              <w:rPr>
                <w:rFonts w:ascii="Century Gothic" w:hAnsi="Century Gothic" w:cs="Arial"/>
                <w:sz w:val="22"/>
                <w:szCs w:val="22"/>
              </w:rPr>
              <w:t>Complete a decorum check on fellow students.</w:t>
            </w:r>
          </w:p>
        </w:tc>
        <w:tc>
          <w:tcPr>
            <w:tcW w:w="1800" w:type="dxa"/>
            <w:shd w:val="clear" w:color="auto" w:fill="auto"/>
          </w:tcPr>
          <w:p w:rsidR="004027C6" w:rsidRPr="002D3B82" w:rsidRDefault="004027C6" w:rsidP="00944F60">
            <w:pPr>
              <w:rPr>
                <w:rFonts w:ascii="Trebuchet MS" w:hAnsi="Trebuchet MS"/>
                <w:b/>
                <w:sz w:val="28"/>
                <w:szCs w:val="28"/>
              </w:rPr>
            </w:pPr>
          </w:p>
        </w:tc>
        <w:tc>
          <w:tcPr>
            <w:tcW w:w="1800" w:type="dxa"/>
            <w:shd w:val="clear" w:color="auto" w:fill="auto"/>
          </w:tcPr>
          <w:p w:rsidR="004027C6" w:rsidRPr="00E268A0" w:rsidRDefault="004027C6" w:rsidP="00944F60">
            <w:pPr>
              <w:rPr>
                <w:rFonts w:ascii="Trebuchet MS" w:hAnsi="Trebuchet MS"/>
                <w:b/>
                <w:sz w:val="28"/>
                <w:szCs w:val="28"/>
              </w:rPr>
            </w:pPr>
          </w:p>
        </w:tc>
      </w:tr>
      <w:tr w:rsidR="00AC246C" w:rsidRPr="00E268A0" w:rsidTr="00E268A0">
        <w:trPr>
          <w:trHeight w:val="521"/>
        </w:trPr>
        <w:tc>
          <w:tcPr>
            <w:tcW w:w="5508" w:type="dxa"/>
            <w:shd w:val="clear" w:color="auto" w:fill="auto"/>
          </w:tcPr>
          <w:p w:rsidR="00AC246C" w:rsidRPr="00335ED8" w:rsidRDefault="00BA5B95" w:rsidP="00944F60">
            <w:pPr>
              <w:rPr>
                <w:rFonts w:ascii="Century Gothic" w:hAnsi="Century Gothic" w:cs="Arial"/>
                <w:sz w:val="22"/>
                <w:szCs w:val="22"/>
              </w:rPr>
            </w:pPr>
            <w:r w:rsidRPr="00335ED8">
              <w:rPr>
                <w:rFonts w:ascii="Century Gothic" w:hAnsi="Century Gothic" w:cs="Arial"/>
                <w:sz w:val="22"/>
                <w:szCs w:val="22"/>
              </w:rPr>
              <w:t>Prepare</w:t>
            </w:r>
            <w:r w:rsidR="00AC246C" w:rsidRPr="00335ED8">
              <w:rPr>
                <w:rFonts w:ascii="Century Gothic" w:hAnsi="Century Gothic" w:cs="Arial"/>
                <w:sz w:val="22"/>
                <w:szCs w:val="22"/>
              </w:rPr>
              <w:t xml:space="preserve"> Alginate pouches</w:t>
            </w:r>
          </w:p>
          <w:p w:rsidR="0046726F" w:rsidRPr="00335ED8" w:rsidRDefault="0046726F" w:rsidP="00944F60">
            <w:pPr>
              <w:rPr>
                <w:rFonts w:ascii="Century Gothic" w:hAnsi="Century Gothic" w:cs="Arial"/>
                <w:b/>
                <w:sz w:val="22"/>
                <w:szCs w:val="22"/>
              </w:rPr>
            </w:pPr>
            <w:r w:rsidRPr="00335ED8">
              <w:rPr>
                <w:rFonts w:ascii="Century Gothic" w:hAnsi="Century Gothic" w:cs="Arial"/>
                <w:b/>
                <w:sz w:val="22"/>
                <w:szCs w:val="22"/>
              </w:rPr>
              <w:t>Monitor Lab Usage: report to dispensary</w:t>
            </w:r>
          </w:p>
        </w:tc>
        <w:tc>
          <w:tcPr>
            <w:tcW w:w="1800" w:type="dxa"/>
            <w:shd w:val="clear" w:color="auto" w:fill="auto"/>
          </w:tcPr>
          <w:p w:rsidR="00AC246C" w:rsidRPr="00E268A0" w:rsidRDefault="00AC246C" w:rsidP="00944F60">
            <w:pPr>
              <w:rPr>
                <w:rFonts w:ascii="Trebuchet MS" w:hAnsi="Trebuchet MS"/>
                <w:b/>
                <w:sz w:val="28"/>
                <w:szCs w:val="28"/>
              </w:rPr>
            </w:pPr>
          </w:p>
        </w:tc>
        <w:tc>
          <w:tcPr>
            <w:tcW w:w="1800" w:type="dxa"/>
            <w:shd w:val="clear" w:color="auto" w:fill="auto"/>
          </w:tcPr>
          <w:p w:rsidR="00AC246C" w:rsidRPr="00E268A0" w:rsidRDefault="00AC246C" w:rsidP="00944F60">
            <w:pPr>
              <w:rPr>
                <w:rFonts w:ascii="Trebuchet MS" w:hAnsi="Trebuchet MS"/>
                <w:b/>
                <w:sz w:val="28"/>
                <w:szCs w:val="28"/>
              </w:rPr>
            </w:pPr>
          </w:p>
        </w:tc>
      </w:tr>
      <w:tr w:rsidR="00AC246C" w:rsidRPr="00E268A0" w:rsidTr="00E268A0">
        <w:trPr>
          <w:trHeight w:val="420"/>
        </w:trPr>
        <w:tc>
          <w:tcPr>
            <w:tcW w:w="5508" w:type="dxa"/>
            <w:shd w:val="clear" w:color="auto" w:fill="auto"/>
          </w:tcPr>
          <w:p w:rsidR="00BA5B95" w:rsidRPr="00335ED8" w:rsidRDefault="00AC246C" w:rsidP="00944F60">
            <w:pPr>
              <w:rPr>
                <w:rFonts w:ascii="Century Gothic" w:hAnsi="Century Gothic" w:cs="Arial"/>
                <w:sz w:val="22"/>
                <w:szCs w:val="22"/>
              </w:rPr>
            </w:pPr>
            <w:r w:rsidRPr="00335ED8">
              <w:rPr>
                <w:rFonts w:ascii="Century Gothic" w:hAnsi="Century Gothic" w:cs="Arial"/>
                <w:sz w:val="22"/>
                <w:szCs w:val="22"/>
              </w:rPr>
              <w:t xml:space="preserve">Assist students </w:t>
            </w:r>
            <w:r w:rsidR="00BA5B95" w:rsidRPr="00335ED8">
              <w:rPr>
                <w:rFonts w:ascii="Century Gothic" w:hAnsi="Century Gothic" w:cs="Arial"/>
                <w:sz w:val="22"/>
                <w:szCs w:val="22"/>
              </w:rPr>
              <w:t>when needed for documentation of probing depths. If students require other help please verify that it is ok to do so with the faculty first.</w:t>
            </w:r>
          </w:p>
        </w:tc>
        <w:tc>
          <w:tcPr>
            <w:tcW w:w="1800" w:type="dxa"/>
            <w:shd w:val="clear" w:color="auto" w:fill="auto"/>
          </w:tcPr>
          <w:p w:rsidR="00AC246C" w:rsidRPr="00E268A0" w:rsidRDefault="00AC246C" w:rsidP="00944F60">
            <w:pPr>
              <w:rPr>
                <w:rFonts w:ascii="Trebuchet MS" w:hAnsi="Trebuchet MS"/>
                <w:b/>
                <w:sz w:val="28"/>
                <w:szCs w:val="28"/>
              </w:rPr>
            </w:pPr>
          </w:p>
        </w:tc>
        <w:tc>
          <w:tcPr>
            <w:tcW w:w="1800" w:type="dxa"/>
            <w:shd w:val="clear" w:color="auto" w:fill="auto"/>
          </w:tcPr>
          <w:p w:rsidR="00AC246C" w:rsidRPr="00E268A0" w:rsidRDefault="00AC246C" w:rsidP="00944F60">
            <w:pPr>
              <w:rPr>
                <w:rFonts w:ascii="Trebuchet MS" w:hAnsi="Trebuchet MS"/>
                <w:b/>
                <w:sz w:val="28"/>
                <w:szCs w:val="28"/>
              </w:rPr>
            </w:pPr>
          </w:p>
        </w:tc>
      </w:tr>
      <w:tr w:rsidR="00AC246C" w:rsidRPr="00E268A0" w:rsidTr="00E268A0">
        <w:trPr>
          <w:trHeight w:val="760"/>
        </w:trPr>
        <w:tc>
          <w:tcPr>
            <w:tcW w:w="5508" w:type="dxa"/>
            <w:shd w:val="clear" w:color="auto" w:fill="auto"/>
          </w:tcPr>
          <w:p w:rsidR="00AC246C" w:rsidRPr="00335ED8" w:rsidRDefault="00AC246C" w:rsidP="00944F60">
            <w:pPr>
              <w:rPr>
                <w:rFonts w:ascii="Century Gothic" w:hAnsi="Century Gothic" w:cs="Arial"/>
                <w:sz w:val="22"/>
                <w:szCs w:val="22"/>
              </w:rPr>
            </w:pPr>
            <w:r w:rsidRPr="00335ED8">
              <w:rPr>
                <w:rFonts w:ascii="Century Gothic" w:hAnsi="Century Gothic" w:cs="Arial"/>
                <w:sz w:val="22"/>
                <w:szCs w:val="22"/>
              </w:rPr>
              <w:t>Drain and clean the ultrasonic after all instruments are done.</w:t>
            </w:r>
          </w:p>
        </w:tc>
        <w:tc>
          <w:tcPr>
            <w:tcW w:w="1800" w:type="dxa"/>
            <w:shd w:val="clear" w:color="auto" w:fill="auto"/>
          </w:tcPr>
          <w:p w:rsidR="00AC246C" w:rsidRPr="00E268A0" w:rsidRDefault="00AC246C" w:rsidP="00944F60">
            <w:pPr>
              <w:rPr>
                <w:rFonts w:ascii="Trebuchet MS" w:hAnsi="Trebuchet MS"/>
                <w:b/>
                <w:sz w:val="28"/>
                <w:szCs w:val="28"/>
              </w:rPr>
            </w:pPr>
          </w:p>
        </w:tc>
        <w:tc>
          <w:tcPr>
            <w:tcW w:w="1800" w:type="dxa"/>
            <w:shd w:val="clear" w:color="auto" w:fill="auto"/>
          </w:tcPr>
          <w:p w:rsidR="00AC246C" w:rsidRPr="00E268A0" w:rsidRDefault="00AC246C" w:rsidP="00944F60">
            <w:pPr>
              <w:rPr>
                <w:rFonts w:ascii="Trebuchet MS" w:hAnsi="Trebuchet MS"/>
                <w:b/>
                <w:sz w:val="28"/>
                <w:szCs w:val="28"/>
              </w:rPr>
            </w:pPr>
          </w:p>
        </w:tc>
      </w:tr>
      <w:tr w:rsidR="00AC246C" w:rsidRPr="00E268A0" w:rsidTr="00E268A0">
        <w:tc>
          <w:tcPr>
            <w:tcW w:w="5508" w:type="dxa"/>
            <w:shd w:val="clear" w:color="auto" w:fill="auto"/>
          </w:tcPr>
          <w:p w:rsidR="00AC246C" w:rsidRPr="00335ED8" w:rsidRDefault="00AC246C" w:rsidP="00944F60">
            <w:pPr>
              <w:rPr>
                <w:rFonts w:ascii="Century Gothic" w:hAnsi="Century Gothic" w:cs="Arial"/>
                <w:sz w:val="22"/>
                <w:szCs w:val="22"/>
              </w:rPr>
            </w:pPr>
            <w:r w:rsidRPr="00335ED8">
              <w:rPr>
                <w:rFonts w:ascii="Century Gothic" w:hAnsi="Century Gothic" w:cs="Arial"/>
                <w:sz w:val="22"/>
                <w:szCs w:val="22"/>
              </w:rPr>
              <w:t>Spray and disinfect all counters in the re circulation room. Be sure all sinks are clean.</w:t>
            </w:r>
          </w:p>
        </w:tc>
        <w:tc>
          <w:tcPr>
            <w:tcW w:w="1800" w:type="dxa"/>
            <w:shd w:val="clear" w:color="auto" w:fill="auto"/>
          </w:tcPr>
          <w:p w:rsidR="00AC246C" w:rsidRPr="00E268A0" w:rsidRDefault="00AC246C" w:rsidP="00944F60">
            <w:pPr>
              <w:rPr>
                <w:rFonts w:ascii="Trebuchet MS" w:hAnsi="Trebuchet MS"/>
                <w:b/>
                <w:sz w:val="28"/>
                <w:szCs w:val="28"/>
              </w:rPr>
            </w:pPr>
          </w:p>
        </w:tc>
        <w:tc>
          <w:tcPr>
            <w:tcW w:w="1800" w:type="dxa"/>
            <w:shd w:val="clear" w:color="auto" w:fill="auto"/>
          </w:tcPr>
          <w:p w:rsidR="00AC246C" w:rsidRPr="00E268A0" w:rsidRDefault="00AC246C" w:rsidP="00944F60">
            <w:pPr>
              <w:rPr>
                <w:rFonts w:ascii="Trebuchet MS" w:hAnsi="Trebuchet MS"/>
                <w:b/>
                <w:sz w:val="28"/>
                <w:szCs w:val="28"/>
              </w:rPr>
            </w:pPr>
          </w:p>
        </w:tc>
      </w:tr>
      <w:tr w:rsidR="00AC246C" w:rsidRPr="00E268A0" w:rsidTr="00E268A0">
        <w:trPr>
          <w:trHeight w:val="756"/>
        </w:trPr>
        <w:tc>
          <w:tcPr>
            <w:tcW w:w="5508" w:type="dxa"/>
            <w:shd w:val="clear" w:color="auto" w:fill="auto"/>
          </w:tcPr>
          <w:p w:rsidR="00AC246C" w:rsidRPr="00335ED8" w:rsidRDefault="00AC246C" w:rsidP="00944F60">
            <w:pPr>
              <w:rPr>
                <w:rFonts w:ascii="Century Gothic" w:hAnsi="Century Gothic" w:cs="Arial"/>
                <w:sz w:val="22"/>
                <w:szCs w:val="22"/>
              </w:rPr>
            </w:pPr>
            <w:r w:rsidRPr="00335ED8">
              <w:rPr>
                <w:rFonts w:ascii="Century Gothic" w:hAnsi="Century Gothic" w:cs="Arial"/>
                <w:sz w:val="22"/>
                <w:szCs w:val="22"/>
              </w:rPr>
              <w:t>Make sure ALL counters are free of any instruments or garbage at the end of clinic.</w:t>
            </w:r>
          </w:p>
        </w:tc>
        <w:tc>
          <w:tcPr>
            <w:tcW w:w="1800" w:type="dxa"/>
            <w:shd w:val="clear" w:color="auto" w:fill="auto"/>
          </w:tcPr>
          <w:p w:rsidR="00AC246C" w:rsidRPr="00E268A0" w:rsidRDefault="00AC246C" w:rsidP="00944F60">
            <w:pPr>
              <w:rPr>
                <w:rFonts w:ascii="Trebuchet MS" w:hAnsi="Trebuchet MS"/>
              </w:rPr>
            </w:pPr>
          </w:p>
        </w:tc>
        <w:tc>
          <w:tcPr>
            <w:tcW w:w="1800" w:type="dxa"/>
            <w:shd w:val="clear" w:color="auto" w:fill="auto"/>
          </w:tcPr>
          <w:p w:rsidR="00AC246C" w:rsidRPr="00E268A0" w:rsidRDefault="00AC246C" w:rsidP="00944F60">
            <w:pPr>
              <w:rPr>
                <w:rFonts w:ascii="Trebuchet MS" w:hAnsi="Trebuchet MS"/>
              </w:rPr>
            </w:pPr>
          </w:p>
        </w:tc>
      </w:tr>
      <w:tr w:rsidR="00AC246C" w:rsidRPr="00E268A0" w:rsidTr="00E268A0">
        <w:trPr>
          <w:trHeight w:val="557"/>
        </w:trPr>
        <w:tc>
          <w:tcPr>
            <w:tcW w:w="5508" w:type="dxa"/>
            <w:shd w:val="clear" w:color="auto" w:fill="auto"/>
          </w:tcPr>
          <w:p w:rsidR="00AC246C" w:rsidRPr="00335ED8" w:rsidRDefault="00AC246C" w:rsidP="00944F60">
            <w:pPr>
              <w:rPr>
                <w:rFonts w:ascii="Century Gothic" w:hAnsi="Century Gothic" w:cs="Arial"/>
                <w:sz w:val="22"/>
                <w:szCs w:val="22"/>
              </w:rPr>
            </w:pPr>
            <w:r w:rsidRPr="00335ED8">
              <w:rPr>
                <w:rFonts w:ascii="Century Gothic" w:hAnsi="Century Gothic" w:cs="Arial"/>
                <w:sz w:val="22"/>
                <w:szCs w:val="22"/>
              </w:rPr>
              <w:t>Make sure ALL garbage bins are empty at the end of each clinic</w:t>
            </w:r>
          </w:p>
        </w:tc>
        <w:tc>
          <w:tcPr>
            <w:tcW w:w="1800" w:type="dxa"/>
            <w:shd w:val="clear" w:color="auto" w:fill="auto"/>
          </w:tcPr>
          <w:p w:rsidR="00AC246C" w:rsidRPr="00E268A0" w:rsidRDefault="00AC246C" w:rsidP="00944F60">
            <w:pPr>
              <w:rPr>
                <w:rFonts w:ascii="Trebuchet MS" w:hAnsi="Trebuchet MS"/>
              </w:rPr>
            </w:pPr>
          </w:p>
        </w:tc>
        <w:tc>
          <w:tcPr>
            <w:tcW w:w="1800" w:type="dxa"/>
            <w:shd w:val="clear" w:color="auto" w:fill="auto"/>
          </w:tcPr>
          <w:p w:rsidR="00AC246C" w:rsidRPr="00E268A0" w:rsidRDefault="00AC246C" w:rsidP="00944F60">
            <w:pPr>
              <w:rPr>
                <w:rFonts w:ascii="Trebuchet MS" w:hAnsi="Trebuchet MS"/>
              </w:rPr>
            </w:pPr>
          </w:p>
        </w:tc>
      </w:tr>
      <w:tr w:rsidR="00AC246C" w:rsidRPr="00E268A0" w:rsidTr="00E268A0">
        <w:trPr>
          <w:trHeight w:val="655"/>
        </w:trPr>
        <w:tc>
          <w:tcPr>
            <w:tcW w:w="5508" w:type="dxa"/>
            <w:shd w:val="clear" w:color="auto" w:fill="auto"/>
          </w:tcPr>
          <w:p w:rsidR="00AC246C" w:rsidRPr="00335ED8" w:rsidRDefault="00AC246C" w:rsidP="00944F60">
            <w:pPr>
              <w:rPr>
                <w:rFonts w:ascii="Century Gothic" w:hAnsi="Century Gothic" w:cs="Arial"/>
                <w:sz w:val="22"/>
                <w:szCs w:val="22"/>
              </w:rPr>
            </w:pPr>
            <w:r w:rsidRPr="00335ED8">
              <w:rPr>
                <w:rFonts w:ascii="Century Gothic" w:hAnsi="Century Gothic" w:cs="Arial"/>
                <w:sz w:val="22"/>
                <w:szCs w:val="22"/>
              </w:rPr>
              <w:t>Empty out garbage bin in RAD ROOM, and turn off control switches.</w:t>
            </w:r>
          </w:p>
        </w:tc>
        <w:tc>
          <w:tcPr>
            <w:tcW w:w="1800" w:type="dxa"/>
            <w:shd w:val="clear" w:color="auto" w:fill="auto"/>
          </w:tcPr>
          <w:p w:rsidR="00AC246C" w:rsidRPr="00E268A0" w:rsidRDefault="00AC246C" w:rsidP="00944F60">
            <w:pPr>
              <w:rPr>
                <w:rFonts w:ascii="Trebuchet MS" w:hAnsi="Trebuchet MS"/>
              </w:rPr>
            </w:pPr>
          </w:p>
        </w:tc>
        <w:tc>
          <w:tcPr>
            <w:tcW w:w="1800" w:type="dxa"/>
            <w:shd w:val="clear" w:color="auto" w:fill="auto"/>
          </w:tcPr>
          <w:p w:rsidR="00AC246C" w:rsidRPr="00E268A0" w:rsidRDefault="00AC246C" w:rsidP="00944F60">
            <w:pPr>
              <w:rPr>
                <w:rFonts w:ascii="Trebuchet MS" w:hAnsi="Trebuchet MS"/>
              </w:rPr>
            </w:pPr>
          </w:p>
        </w:tc>
      </w:tr>
      <w:tr w:rsidR="00AC246C" w:rsidRPr="00E268A0" w:rsidTr="00E268A0">
        <w:trPr>
          <w:trHeight w:val="616"/>
        </w:trPr>
        <w:tc>
          <w:tcPr>
            <w:tcW w:w="5508" w:type="dxa"/>
            <w:shd w:val="clear" w:color="auto" w:fill="auto"/>
          </w:tcPr>
          <w:p w:rsidR="00AC246C" w:rsidRPr="00335ED8" w:rsidRDefault="00AC246C" w:rsidP="00944F60">
            <w:pPr>
              <w:rPr>
                <w:rFonts w:ascii="Century Gothic" w:hAnsi="Century Gothic" w:cs="Arial"/>
                <w:sz w:val="22"/>
                <w:szCs w:val="22"/>
              </w:rPr>
            </w:pPr>
            <w:r w:rsidRPr="00335ED8">
              <w:rPr>
                <w:rFonts w:ascii="Century Gothic" w:hAnsi="Century Gothic" w:cs="Arial"/>
                <w:sz w:val="22"/>
                <w:szCs w:val="22"/>
              </w:rPr>
              <w:t>Upon closing the clinic, turn off switches of</w:t>
            </w:r>
          </w:p>
          <w:p w:rsidR="00AC246C" w:rsidRPr="00335ED8" w:rsidRDefault="00AC246C" w:rsidP="00944F60">
            <w:pPr>
              <w:rPr>
                <w:rFonts w:ascii="Century Gothic" w:hAnsi="Century Gothic" w:cs="Arial"/>
                <w:sz w:val="22"/>
                <w:szCs w:val="22"/>
              </w:rPr>
            </w:pPr>
            <w:r w:rsidRPr="00335ED8">
              <w:rPr>
                <w:rFonts w:ascii="Century Gothic" w:hAnsi="Century Gothic" w:cs="Arial"/>
                <w:sz w:val="22"/>
                <w:szCs w:val="22"/>
              </w:rPr>
              <w:t xml:space="preserve"> x-ray processors, RAD room and ensure that all units  are OFF</w:t>
            </w:r>
          </w:p>
        </w:tc>
        <w:tc>
          <w:tcPr>
            <w:tcW w:w="1800" w:type="dxa"/>
            <w:shd w:val="clear" w:color="auto" w:fill="auto"/>
          </w:tcPr>
          <w:p w:rsidR="00AC246C" w:rsidRPr="00E268A0" w:rsidRDefault="00AC246C" w:rsidP="00944F60">
            <w:pPr>
              <w:rPr>
                <w:rFonts w:ascii="Trebuchet MS" w:hAnsi="Trebuchet MS"/>
              </w:rPr>
            </w:pPr>
          </w:p>
        </w:tc>
        <w:tc>
          <w:tcPr>
            <w:tcW w:w="1800" w:type="dxa"/>
            <w:shd w:val="clear" w:color="auto" w:fill="auto"/>
          </w:tcPr>
          <w:p w:rsidR="00AC246C" w:rsidRPr="00E268A0" w:rsidRDefault="00AC246C" w:rsidP="00944F60">
            <w:pPr>
              <w:rPr>
                <w:rFonts w:ascii="Trebuchet MS" w:hAnsi="Trebuchet MS"/>
              </w:rPr>
            </w:pPr>
          </w:p>
        </w:tc>
      </w:tr>
      <w:tr w:rsidR="00AC246C" w:rsidRPr="00E268A0" w:rsidTr="00E268A0">
        <w:trPr>
          <w:trHeight w:val="616"/>
        </w:trPr>
        <w:tc>
          <w:tcPr>
            <w:tcW w:w="5508" w:type="dxa"/>
            <w:shd w:val="clear" w:color="auto" w:fill="auto"/>
          </w:tcPr>
          <w:p w:rsidR="00AC246C" w:rsidRPr="00335ED8" w:rsidRDefault="00BA5B95" w:rsidP="00944F60">
            <w:pPr>
              <w:rPr>
                <w:rFonts w:ascii="Century Gothic" w:hAnsi="Century Gothic" w:cs="Arial"/>
                <w:sz w:val="22"/>
                <w:szCs w:val="22"/>
              </w:rPr>
            </w:pPr>
            <w:r w:rsidRPr="00335ED8">
              <w:rPr>
                <w:rFonts w:ascii="Century Gothic" w:hAnsi="Century Gothic" w:cs="Arial"/>
                <w:sz w:val="22"/>
                <w:szCs w:val="22"/>
              </w:rPr>
              <w:t>Remain in the clinic until all students have left, check in with dispensary staff to verify that you may leave and to have your form signed.</w:t>
            </w:r>
          </w:p>
        </w:tc>
        <w:tc>
          <w:tcPr>
            <w:tcW w:w="1800" w:type="dxa"/>
            <w:shd w:val="clear" w:color="auto" w:fill="auto"/>
          </w:tcPr>
          <w:p w:rsidR="00AC246C" w:rsidRPr="00E268A0" w:rsidRDefault="00AC246C" w:rsidP="00944F60">
            <w:pPr>
              <w:rPr>
                <w:rFonts w:ascii="Trebuchet MS" w:hAnsi="Trebuchet MS"/>
              </w:rPr>
            </w:pPr>
          </w:p>
        </w:tc>
        <w:tc>
          <w:tcPr>
            <w:tcW w:w="1800" w:type="dxa"/>
            <w:shd w:val="clear" w:color="auto" w:fill="auto"/>
          </w:tcPr>
          <w:p w:rsidR="00AC246C" w:rsidRPr="00E268A0" w:rsidRDefault="00AC246C" w:rsidP="00944F60">
            <w:pPr>
              <w:rPr>
                <w:rFonts w:ascii="Trebuchet MS" w:hAnsi="Trebuchet MS"/>
              </w:rPr>
            </w:pPr>
          </w:p>
        </w:tc>
      </w:tr>
    </w:tbl>
    <w:p w:rsidR="00AC246C" w:rsidRPr="00AC246C" w:rsidRDefault="00AC246C" w:rsidP="00AC246C">
      <w:pPr>
        <w:rPr>
          <w:rFonts w:ascii="Trebuchet MS" w:hAnsi="Trebuchet MS"/>
        </w:rPr>
      </w:pPr>
    </w:p>
    <w:p w:rsidR="00AC246C" w:rsidRPr="00AC246C" w:rsidRDefault="00AC246C" w:rsidP="00AC246C">
      <w:pPr>
        <w:rPr>
          <w:rFonts w:ascii="Trebuchet MS" w:hAnsi="Trebuchet MS"/>
        </w:rPr>
      </w:pPr>
      <w:r w:rsidRPr="00335ED8">
        <w:rPr>
          <w:rFonts w:ascii="Century Gothic" w:hAnsi="Century Gothic"/>
          <w:b/>
        </w:rPr>
        <w:t>Dispensary Signature</w:t>
      </w:r>
      <w:r w:rsidR="00BA5B95" w:rsidRPr="00335ED8">
        <w:rPr>
          <w:rFonts w:ascii="Century Gothic" w:hAnsi="Century Gothic"/>
          <w:b/>
        </w:rPr>
        <w:t>:</w:t>
      </w:r>
      <w:r w:rsidR="00BA5B95">
        <w:rPr>
          <w:rFonts w:ascii="Trebuchet MS" w:hAnsi="Trebuchet MS"/>
          <w:b/>
        </w:rPr>
        <w:t xml:space="preserve"> </w:t>
      </w:r>
      <w:r w:rsidRPr="00AC246C">
        <w:rPr>
          <w:rFonts w:ascii="Trebuchet MS" w:hAnsi="Trebuchet MS"/>
        </w:rPr>
        <w:t xml:space="preserve"> ________________________________</w:t>
      </w:r>
    </w:p>
    <w:p w:rsidR="00AC246C" w:rsidRPr="00AC246C" w:rsidRDefault="00AC246C" w:rsidP="00BA5B95">
      <w:pPr>
        <w:jc w:val="center"/>
        <w:rPr>
          <w:rFonts w:ascii="Trebuchet MS" w:hAnsi="Trebuchet MS"/>
        </w:rPr>
      </w:pPr>
    </w:p>
    <w:p w:rsidR="00AC246C" w:rsidRPr="00AC246C" w:rsidRDefault="00AC246C">
      <w:pPr>
        <w:pStyle w:val="Subtitle"/>
        <w:jc w:val="center"/>
        <w:rPr>
          <w:rFonts w:ascii="Trebuchet MS" w:hAnsi="Trebuchet MS"/>
          <w:u w:val="single"/>
        </w:rPr>
      </w:pPr>
    </w:p>
    <w:p w:rsidR="00AC246C" w:rsidRDefault="00AC246C">
      <w:pPr>
        <w:pStyle w:val="Subtitle"/>
        <w:jc w:val="center"/>
        <w:rPr>
          <w:u w:val="single"/>
        </w:rPr>
      </w:pPr>
    </w:p>
    <w:p w:rsidR="00AC246C" w:rsidRDefault="00AC246C">
      <w:pPr>
        <w:pStyle w:val="Subtitle"/>
        <w:jc w:val="center"/>
        <w:rPr>
          <w:u w:val="single"/>
        </w:rPr>
      </w:pPr>
    </w:p>
    <w:p w:rsidR="00AC246C" w:rsidRDefault="00AC246C">
      <w:pPr>
        <w:pStyle w:val="Subtitle"/>
        <w:jc w:val="center"/>
        <w:rPr>
          <w:u w:val="single"/>
        </w:rPr>
      </w:pPr>
    </w:p>
    <w:p w:rsidR="00AC246C" w:rsidRDefault="00AC246C">
      <w:pPr>
        <w:pStyle w:val="Subtitle"/>
        <w:jc w:val="center"/>
        <w:rPr>
          <w:u w:val="single"/>
        </w:rPr>
      </w:pPr>
    </w:p>
    <w:p w:rsidR="00AC246C" w:rsidRDefault="00AC246C">
      <w:pPr>
        <w:pStyle w:val="Subtitle"/>
        <w:jc w:val="center"/>
        <w:rPr>
          <w:u w:val="single"/>
        </w:rPr>
      </w:pPr>
    </w:p>
    <w:p w:rsidR="00AC246C" w:rsidRDefault="00AC246C">
      <w:pPr>
        <w:pStyle w:val="Subtitle"/>
        <w:jc w:val="center"/>
        <w:rPr>
          <w:u w:val="single"/>
        </w:rPr>
      </w:pPr>
    </w:p>
    <w:p w:rsidR="00AC246C" w:rsidRDefault="00AC246C">
      <w:pPr>
        <w:pStyle w:val="Subtitle"/>
        <w:jc w:val="center"/>
        <w:rPr>
          <w:u w:val="single"/>
        </w:rPr>
      </w:pPr>
    </w:p>
    <w:p w:rsidR="00AC246C" w:rsidRDefault="00AC246C">
      <w:pPr>
        <w:pStyle w:val="Subtitle"/>
        <w:jc w:val="center"/>
        <w:rPr>
          <w:u w:val="single"/>
        </w:rPr>
      </w:pPr>
    </w:p>
    <w:p w:rsidR="001B718A" w:rsidRDefault="001B718A">
      <w:pPr>
        <w:pStyle w:val="Subtitle"/>
        <w:jc w:val="center"/>
        <w:rPr>
          <w:u w:val="single"/>
        </w:rPr>
      </w:pPr>
    </w:p>
    <w:p w:rsidR="009A0FA5" w:rsidRDefault="009A0FA5">
      <w:pPr>
        <w:pStyle w:val="Subtitle"/>
        <w:jc w:val="center"/>
        <w:rPr>
          <w:u w:val="single"/>
        </w:rPr>
      </w:pPr>
    </w:p>
    <w:p w:rsidR="009A0FA5" w:rsidRDefault="009A0FA5">
      <w:pPr>
        <w:pStyle w:val="Subtitle"/>
        <w:jc w:val="center"/>
        <w:rPr>
          <w:u w:val="single"/>
        </w:rPr>
      </w:pPr>
    </w:p>
    <w:p w:rsidR="001B718A" w:rsidRDefault="001B718A">
      <w:pPr>
        <w:pStyle w:val="Subtitle"/>
        <w:jc w:val="center"/>
        <w:rPr>
          <w:u w:val="single"/>
        </w:rPr>
      </w:pPr>
    </w:p>
    <w:p w:rsidR="00395AF3" w:rsidRDefault="00395AF3">
      <w:pPr>
        <w:pStyle w:val="Subtitle"/>
        <w:pBdr>
          <w:top w:val="single" w:sz="4" w:space="1" w:color="auto"/>
          <w:left w:val="single" w:sz="4" w:space="4" w:color="auto"/>
          <w:bottom w:val="single" w:sz="4" w:space="1" w:color="auto"/>
          <w:right w:val="single" w:sz="4" w:space="4" w:color="auto"/>
        </w:pBdr>
        <w:jc w:val="center"/>
        <w:rPr>
          <w:sz w:val="56"/>
          <w:szCs w:val="56"/>
        </w:rPr>
      </w:pPr>
    </w:p>
    <w:p w:rsidR="00395AF3" w:rsidRPr="00F90E30" w:rsidRDefault="00395AF3">
      <w:pPr>
        <w:pStyle w:val="Subtitle"/>
        <w:pBdr>
          <w:top w:val="single" w:sz="4" w:space="1" w:color="auto"/>
          <w:left w:val="single" w:sz="4" w:space="4" w:color="auto"/>
          <w:bottom w:val="single" w:sz="4" w:space="1" w:color="auto"/>
          <w:right w:val="single" w:sz="4" w:space="4" w:color="auto"/>
        </w:pBdr>
        <w:jc w:val="center"/>
        <w:rPr>
          <w:rFonts w:ascii="Century Gothic" w:hAnsi="Century Gothic"/>
          <w:sz w:val="52"/>
          <w:szCs w:val="56"/>
        </w:rPr>
      </w:pPr>
      <w:r w:rsidRPr="00F90E30">
        <w:rPr>
          <w:rFonts w:ascii="Century Gothic" w:hAnsi="Century Gothic"/>
          <w:sz w:val="52"/>
          <w:szCs w:val="56"/>
        </w:rPr>
        <w:t>Emergency</w:t>
      </w:r>
    </w:p>
    <w:p w:rsidR="00395AF3" w:rsidRPr="00F90E30" w:rsidRDefault="00395AF3">
      <w:pPr>
        <w:pStyle w:val="Subtitle"/>
        <w:pBdr>
          <w:top w:val="single" w:sz="4" w:space="1" w:color="auto"/>
          <w:left w:val="single" w:sz="4" w:space="4" w:color="auto"/>
          <w:bottom w:val="single" w:sz="4" w:space="1" w:color="auto"/>
          <w:right w:val="single" w:sz="4" w:space="4" w:color="auto"/>
        </w:pBdr>
        <w:jc w:val="center"/>
        <w:rPr>
          <w:rFonts w:ascii="Century Gothic" w:hAnsi="Century Gothic"/>
          <w:sz w:val="52"/>
          <w:szCs w:val="56"/>
        </w:rPr>
      </w:pPr>
      <w:r w:rsidRPr="00F90E30">
        <w:rPr>
          <w:rFonts w:ascii="Century Gothic" w:hAnsi="Century Gothic"/>
          <w:sz w:val="52"/>
          <w:szCs w:val="56"/>
        </w:rPr>
        <w:t>Protocol</w:t>
      </w:r>
    </w:p>
    <w:p w:rsidR="00395AF3" w:rsidRPr="00D465D8" w:rsidRDefault="00395AF3">
      <w:pPr>
        <w:pStyle w:val="Subtitle"/>
        <w:pBdr>
          <w:top w:val="single" w:sz="4" w:space="1" w:color="auto"/>
          <w:left w:val="single" w:sz="4" w:space="4" w:color="auto"/>
          <w:bottom w:val="single" w:sz="4" w:space="1" w:color="auto"/>
          <w:right w:val="single" w:sz="4" w:space="4" w:color="auto"/>
        </w:pBdr>
        <w:jc w:val="center"/>
        <w:rPr>
          <w:rFonts w:ascii="Trebuchet MS" w:hAnsi="Trebuchet MS"/>
          <w:sz w:val="56"/>
          <w:szCs w:val="56"/>
        </w:rPr>
      </w:pPr>
    </w:p>
    <w:p w:rsidR="00395AF3" w:rsidRDefault="00395AF3">
      <w:pPr>
        <w:pStyle w:val="Subtitle"/>
        <w:pBdr>
          <w:top w:val="single" w:sz="4" w:space="1" w:color="auto"/>
          <w:left w:val="single" w:sz="4" w:space="4" w:color="auto"/>
          <w:bottom w:val="single" w:sz="4" w:space="1" w:color="auto"/>
          <w:right w:val="single" w:sz="4" w:space="4" w:color="auto"/>
        </w:pBdr>
        <w:jc w:val="center"/>
        <w:rPr>
          <w:sz w:val="56"/>
          <w:szCs w:val="56"/>
        </w:rPr>
      </w:pPr>
    </w:p>
    <w:p w:rsidR="00395AF3" w:rsidRDefault="00395AF3">
      <w:pPr>
        <w:pStyle w:val="Subtitle"/>
        <w:jc w:val="center"/>
        <w:rPr>
          <w:u w:val="single"/>
        </w:rPr>
      </w:pPr>
    </w:p>
    <w:p w:rsidR="00395AF3" w:rsidRDefault="00395AF3">
      <w:pPr>
        <w:pStyle w:val="Subtitle"/>
        <w:jc w:val="center"/>
        <w:rPr>
          <w:u w:val="single"/>
        </w:rPr>
      </w:pPr>
    </w:p>
    <w:p w:rsidR="00395AF3" w:rsidRDefault="00395AF3">
      <w:pPr>
        <w:pStyle w:val="Subtitle"/>
        <w:jc w:val="center"/>
        <w:rPr>
          <w:u w:val="single"/>
        </w:rPr>
      </w:pPr>
    </w:p>
    <w:p w:rsidR="00395AF3" w:rsidRDefault="00395AF3">
      <w:pPr>
        <w:pStyle w:val="Subtitle"/>
        <w:jc w:val="center"/>
        <w:rPr>
          <w:u w:val="single"/>
        </w:rPr>
      </w:pPr>
    </w:p>
    <w:p w:rsidR="00395AF3" w:rsidRDefault="00395AF3">
      <w:pPr>
        <w:pStyle w:val="Subtitle"/>
        <w:jc w:val="center"/>
        <w:rPr>
          <w:u w:val="single"/>
        </w:rPr>
      </w:pPr>
    </w:p>
    <w:p w:rsidR="00395AF3" w:rsidRDefault="00395AF3">
      <w:pPr>
        <w:pStyle w:val="Subtitle"/>
        <w:jc w:val="center"/>
        <w:rPr>
          <w:u w:val="single"/>
        </w:rPr>
      </w:pPr>
    </w:p>
    <w:p w:rsidR="00395AF3" w:rsidRDefault="00395AF3">
      <w:pPr>
        <w:pStyle w:val="Subtitle"/>
        <w:jc w:val="center"/>
        <w:rPr>
          <w:u w:val="single"/>
        </w:rPr>
      </w:pPr>
    </w:p>
    <w:p w:rsidR="00395AF3" w:rsidRDefault="00395AF3">
      <w:pPr>
        <w:pStyle w:val="Subtitle"/>
        <w:jc w:val="center"/>
        <w:rPr>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Default="00D465D8">
      <w:pPr>
        <w:pStyle w:val="Subtitle"/>
        <w:jc w:val="center"/>
        <w:rPr>
          <w:b w:val="0"/>
          <w:szCs w:val="24"/>
          <w:u w:val="single"/>
        </w:rPr>
      </w:pPr>
    </w:p>
    <w:p w:rsidR="00D465D8" w:rsidRPr="00DB3F81" w:rsidRDefault="00D465D8" w:rsidP="00D465D8">
      <w:pPr>
        <w:pStyle w:val="Subtitle"/>
        <w:rPr>
          <w:rFonts w:ascii="Century Gothic" w:hAnsi="Century Gothic"/>
          <w:b w:val="0"/>
          <w:sz w:val="20"/>
        </w:rPr>
      </w:pPr>
      <w:r w:rsidRPr="00DB3F81">
        <w:rPr>
          <w:rFonts w:ascii="Century Gothic" w:hAnsi="Century Gothic"/>
          <w:b w:val="0"/>
          <w:sz w:val="20"/>
        </w:rPr>
        <w:t xml:space="preserve">To ensure the safety of our clients, student and faculty TCDHA has protocols in place to be followed in the case of an emergency. </w:t>
      </w:r>
    </w:p>
    <w:p w:rsidR="00D465D8" w:rsidRPr="00DB3F81" w:rsidRDefault="00D465D8">
      <w:pPr>
        <w:pStyle w:val="Subtitle"/>
        <w:jc w:val="center"/>
        <w:rPr>
          <w:rFonts w:ascii="Century Gothic" w:hAnsi="Century Gothic"/>
          <w:b w:val="0"/>
          <w:sz w:val="20"/>
          <w:u w:val="single"/>
        </w:rPr>
      </w:pPr>
    </w:p>
    <w:p w:rsidR="00395AF3" w:rsidRPr="00241622" w:rsidRDefault="00F85924">
      <w:pPr>
        <w:pStyle w:val="Subtitle"/>
        <w:jc w:val="center"/>
        <w:rPr>
          <w:rFonts w:ascii="Century Gothic" w:hAnsi="Century Gothic"/>
          <w:b w:val="0"/>
          <w:sz w:val="22"/>
          <w:szCs w:val="22"/>
        </w:rPr>
      </w:pPr>
      <w:r w:rsidRPr="00241622">
        <w:rPr>
          <w:rFonts w:ascii="Century Gothic" w:hAnsi="Century Gothic"/>
          <w:b w:val="0"/>
          <w:sz w:val="22"/>
          <w:szCs w:val="22"/>
          <w:u w:val="single"/>
        </w:rPr>
        <w:t xml:space="preserve">TCDHA </w:t>
      </w:r>
      <w:r w:rsidR="00395AF3" w:rsidRPr="00241622">
        <w:rPr>
          <w:rFonts w:ascii="Century Gothic" w:hAnsi="Century Gothic"/>
          <w:b w:val="0"/>
          <w:sz w:val="22"/>
          <w:szCs w:val="22"/>
          <w:u w:val="single"/>
        </w:rPr>
        <w:t>Emergency Protocol:</w:t>
      </w:r>
    </w:p>
    <w:p w:rsidR="00395AF3" w:rsidRPr="00241622" w:rsidRDefault="00395AF3">
      <w:pPr>
        <w:jc w:val="center"/>
        <w:rPr>
          <w:rFonts w:ascii="Century Gothic" w:hAnsi="Century Gothic" w:cs="Arial"/>
          <w:sz w:val="22"/>
          <w:szCs w:val="22"/>
        </w:rPr>
      </w:pPr>
    </w:p>
    <w:p w:rsidR="00937762" w:rsidRPr="00241622" w:rsidRDefault="00937762" w:rsidP="00CE6615">
      <w:pPr>
        <w:numPr>
          <w:ilvl w:val="0"/>
          <w:numId w:val="69"/>
        </w:numPr>
        <w:rPr>
          <w:rFonts w:ascii="Century Gothic" w:hAnsi="Century Gothic" w:cs="Arial"/>
          <w:sz w:val="22"/>
          <w:szCs w:val="22"/>
          <w:lang w:val="en-US"/>
        </w:rPr>
      </w:pPr>
      <w:r w:rsidRPr="00241622">
        <w:rPr>
          <w:rFonts w:ascii="Century Gothic" w:hAnsi="Century Gothic" w:cs="Arial"/>
          <w:sz w:val="22"/>
          <w:szCs w:val="22"/>
          <w:lang w:val="en-US"/>
        </w:rPr>
        <w:t>TCDHA has appointed a safety officer to ensure that all safety</w:t>
      </w:r>
      <w:r w:rsidR="00767A86" w:rsidRPr="00241622">
        <w:rPr>
          <w:rFonts w:ascii="Century Gothic" w:hAnsi="Century Gothic" w:cs="Arial"/>
          <w:sz w:val="22"/>
          <w:szCs w:val="22"/>
          <w:lang w:val="en-US"/>
        </w:rPr>
        <w:t xml:space="preserve"> and emergency</w:t>
      </w:r>
      <w:r w:rsidRPr="00241622">
        <w:rPr>
          <w:rFonts w:ascii="Century Gothic" w:hAnsi="Century Gothic" w:cs="Arial"/>
          <w:sz w:val="22"/>
          <w:szCs w:val="22"/>
          <w:lang w:val="en-US"/>
        </w:rPr>
        <w:t xml:space="preserve"> protocols in the Dental Hygiene Clinic are being met, reviewed and updated as needed. In this facility </w:t>
      </w:r>
      <w:r w:rsidR="00DB3F81" w:rsidRPr="00241622">
        <w:rPr>
          <w:rFonts w:ascii="Century Gothic" w:hAnsi="Century Gothic" w:cs="Arial"/>
          <w:sz w:val="22"/>
          <w:szCs w:val="22"/>
          <w:lang w:val="en-US"/>
        </w:rPr>
        <w:t>Mr. Harry</w:t>
      </w:r>
      <w:r w:rsidR="002D3B82" w:rsidRPr="00241622">
        <w:rPr>
          <w:rFonts w:ascii="Century Gothic" w:hAnsi="Century Gothic" w:cs="Arial"/>
          <w:sz w:val="22"/>
          <w:szCs w:val="22"/>
          <w:lang w:val="en-US"/>
        </w:rPr>
        <w:t xml:space="preserve"> </w:t>
      </w:r>
      <w:r w:rsidR="00DB3F81" w:rsidRPr="00241622">
        <w:rPr>
          <w:rFonts w:ascii="Century Gothic" w:hAnsi="Century Gothic" w:cs="Arial"/>
          <w:sz w:val="22"/>
          <w:szCs w:val="22"/>
          <w:lang w:val="en-US"/>
        </w:rPr>
        <w:t>Xu</w:t>
      </w:r>
      <w:r w:rsidRPr="00241622">
        <w:rPr>
          <w:rFonts w:ascii="Century Gothic" w:hAnsi="Century Gothic" w:cs="Arial"/>
          <w:sz w:val="22"/>
          <w:szCs w:val="22"/>
          <w:lang w:val="en-US"/>
        </w:rPr>
        <w:t xml:space="preserve"> is the safety officer.</w:t>
      </w:r>
      <w:r w:rsidR="00850F08" w:rsidRPr="00241622">
        <w:rPr>
          <w:rFonts w:ascii="Century Gothic" w:hAnsi="Century Gothic" w:cs="Arial"/>
          <w:sz w:val="22"/>
          <w:szCs w:val="22"/>
          <w:lang w:val="en-US"/>
        </w:rPr>
        <w:t xml:space="preserve"> TCDHA follows all Ministry Of Labour guidelines.</w:t>
      </w:r>
    </w:p>
    <w:p w:rsidR="00937762" w:rsidRPr="00241622" w:rsidRDefault="00937762" w:rsidP="00937762">
      <w:pPr>
        <w:rPr>
          <w:rFonts w:ascii="Century Gothic" w:hAnsi="Century Gothic" w:cs="Arial"/>
          <w:sz w:val="22"/>
          <w:szCs w:val="22"/>
          <w:lang w:val="en-US"/>
        </w:rPr>
      </w:pPr>
    </w:p>
    <w:p w:rsidR="00395AF3" w:rsidRPr="00241622" w:rsidRDefault="00395AF3" w:rsidP="00CE6615">
      <w:pPr>
        <w:numPr>
          <w:ilvl w:val="0"/>
          <w:numId w:val="69"/>
        </w:numPr>
        <w:rPr>
          <w:rFonts w:ascii="Century Gothic" w:hAnsi="Century Gothic" w:cs="Arial"/>
          <w:b/>
          <w:bCs/>
          <w:sz w:val="22"/>
          <w:szCs w:val="22"/>
          <w:lang w:val="en-US"/>
        </w:rPr>
      </w:pPr>
      <w:r w:rsidRPr="00241622">
        <w:rPr>
          <w:rFonts w:ascii="Century Gothic" w:hAnsi="Century Gothic" w:cs="Arial"/>
          <w:sz w:val="22"/>
          <w:szCs w:val="22"/>
          <w:lang w:val="en-US"/>
        </w:rPr>
        <w:t xml:space="preserve">Staff and students must maintain </w:t>
      </w:r>
      <w:r w:rsidR="00DB3F81" w:rsidRPr="00241622">
        <w:rPr>
          <w:rFonts w:ascii="Century Gothic" w:hAnsi="Century Gothic" w:cs="Arial"/>
          <w:sz w:val="22"/>
          <w:szCs w:val="22"/>
          <w:lang w:val="en-US"/>
        </w:rPr>
        <w:t>“C”</w:t>
      </w:r>
      <w:r w:rsidRPr="00241622">
        <w:rPr>
          <w:rFonts w:ascii="Century Gothic" w:hAnsi="Century Gothic" w:cs="Arial"/>
          <w:sz w:val="22"/>
          <w:szCs w:val="22"/>
          <w:lang w:val="en-US"/>
        </w:rPr>
        <w:t xml:space="preserve"> level of C.P.R. Yearly recertificati</w:t>
      </w:r>
      <w:r w:rsidR="001B718A" w:rsidRPr="00241622">
        <w:rPr>
          <w:rFonts w:ascii="Century Gothic" w:hAnsi="Century Gothic" w:cs="Arial"/>
          <w:sz w:val="22"/>
          <w:szCs w:val="22"/>
          <w:lang w:val="en-US"/>
        </w:rPr>
        <w:t>on is r</w:t>
      </w:r>
      <w:r w:rsidR="00095618" w:rsidRPr="00241622">
        <w:rPr>
          <w:rFonts w:ascii="Century Gothic" w:hAnsi="Century Gothic" w:cs="Arial"/>
          <w:sz w:val="22"/>
          <w:szCs w:val="22"/>
          <w:lang w:val="en-US"/>
        </w:rPr>
        <w:t xml:space="preserve">ecommended </w:t>
      </w:r>
      <w:r w:rsidR="001B718A" w:rsidRPr="00241622">
        <w:rPr>
          <w:rFonts w:ascii="Century Gothic" w:hAnsi="Century Gothic" w:cs="Arial"/>
          <w:sz w:val="22"/>
          <w:szCs w:val="22"/>
          <w:lang w:val="en-US"/>
        </w:rPr>
        <w:t>for all students and faculty.</w:t>
      </w:r>
      <w:r w:rsidR="00F85924" w:rsidRPr="00241622">
        <w:rPr>
          <w:rFonts w:ascii="Century Gothic" w:hAnsi="Century Gothic" w:cs="Arial"/>
          <w:sz w:val="22"/>
          <w:szCs w:val="22"/>
          <w:lang w:val="en-US"/>
        </w:rPr>
        <w:t xml:space="preserve"> </w:t>
      </w:r>
      <w:r w:rsidR="00095618" w:rsidRPr="00241622">
        <w:rPr>
          <w:rFonts w:ascii="Century Gothic" w:hAnsi="Century Gothic" w:cs="Arial"/>
          <w:sz w:val="22"/>
          <w:szCs w:val="22"/>
          <w:lang w:val="en-US"/>
        </w:rPr>
        <w:t xml:space="preserve">According to the CDHO, if there is an expiry date noted on the CPR certificate then CDHO will accept that.  TCDHA will honour the date on the certificate. </w:t>
      </w:r>
      <w:r w:rsidR="00F85924" w:rsidRPr="00241622">
        <w:rPr>
          <w:rFonts w:ascii="Century Gothic" w:hAnsi="Century Gothic" w:cs="Arial"/>
          <w:sz w:val="22"/>
          <w:szCs w:val="22"/>
          <w:lang w:val="en-US"/>
        </w:rPr>
        <w:t xml:space="preserve">This will be recorded and verified by the </w:t>
      </w:r>
      <w:r w:rsidR="001967D3" w:rsidRPr="00241622">
        <w:rPr>
          <w:rFonts w:ascii="Century Gothic" w:hAnsi="Century Gothic" w:cs="Arial"/>
          <w:sz w:val="22"/>
          <w:szCs w:val="22"/>
          <w:lang w:val="en-US"/>
        </w:rPr>
        <w:t>education coordinator</w:t>
      </w:r>
      <w:r w:rsidR="00F85924" w:rsidRPr="00241622">
        <w:rPr>
          <w:rFonts w:ascii="Century Gothic" w:hAnsi="Century Gothic" w:cs="Arial"/>
          <w:sz w:val="22"/>
          <w:szCs w:val="22"/>
          <w:lang w:val="en-US"/>
        </w:rPr>
        <w:t>.</w:t>
      </w:r>
      <w:r w:rsidR="00996A40" w:rsidRPr="00241622">
        <w:rPr>
          <w:rFonts w:ascii="Century Gothic" w:hAnsi="Century Gothic" w:cs="Arial"/>
          <w:sz w:val="22"/>
          <w:szCs w:val="22"/>
          <w:lang w:val="en-US"/>
        </w:rPr>
        <w:t xml:space="preserve"> </w:t>
      </w:r>
      <w:r w:rsidR="00996A40" w:rsidRPr="00241622">
        <w:rPr>
          <w:rFonts w:ascii="Century Gothic" w:hAnsi="Century Gothic" w:cs="Arial"/>
          <w:b/>
          <w:bCs/>
          <w:sz w:val="22"/>
          <w:szCs w:val="22"/>
          <w:lang w:val="en-US"/>
        </w:rPr>
        <w:t xml:space="preserve">Students </w:t>
      </w:r>
      <w:r w:rsidR="0023753E" w:rsidRPr="00241622">
        <w:rPr>
          <w:rFonts w:ascii="Century Gothic" w:hAnsi="Century Gothic" w:cs="Arial"/>
          <w:b/>
          <w:bCs/>
          <w:sz w:val="22"/>
          <w:szCs w:val="22"/>
          <w:lang w:val="en-US"/>
        </w:rPr>
        <w:t xml:space="preserve"> and Faculty are not</w:t>
      </w:r>
      <w:r w:rsidR="00996A40" w:rsidRPr="00241622">
        <w:rPr>
          <w:rFonts w:ascii="Century Gothic" w:hAnsi="Century Gothic" w:cs="Arial"/>
          <w:b/>
          <w:bCs/>
          <w:sz w:val="22"/>
          <w:szCs w:val="22"/>
          <w:lang w:val="en-US"/>
        </w:rPr>
        <w:t xml:space="preserve"> permitted in clinical sessions without a valid CPR.</w:t>
      </w:r>
    </w:p>
    <w:p w:rsidR="00F85924" w:rsidRPr="00241622" w:rsidRDefault="00F85924" w:rsidP="00F85924">
      <w:pPr>
        <w:rPr>
          <w:rFonts w:ascii="Century Gothic" w:hAnsi="Century Gothic" w:cs="Arial"/>
          <w:sz w:val="22"/>
          <w:szCs w:val="22"/>
          <w:lang w:val="en-US"/>
        </w:rPr>
      </w:pPr>
    </w:p>
    <w:p w:rsidR="00F85924" w:rsidRPr="00241622" w:rsidRDefault="00F85924" w:rsidP="00CE6615">
      <w:pPr>
        <w:numPr>
          <w:ilvl w:val="0"/>
          <w:numId w:val="69"/>
        </w:numPr>
        <w:rPr>
          <w:rFonts w:ascii="Century Gothic" w:hAnsi="Century Gothic" w:cs="Arial"/>
          <w:sz w:val="22"/>
          <w:szCs w:val="22"/>
          <w:lang w:val="en-US"/>
        </w:rPr>
      </w:pPr>
      <w:r w:rsidRPr="00241622">
        <w:rPr>
          <w:rFonts w:ascii="Century Gothic" w:hAnsi="Century Gothic" w:cs="Arial"/>
          <w:sz w:val="22"/>
          <w:szCs w:val="22"/>
          <w:lang w:val="en-US"/>
        </w:rPr>
        <w:t>There is a first aid kit and a medical emergencies drug kit located in the clinical setting. The contents of which are reviewed and updated if required at the beginning of each clinical semester and more often if required. The locations are clearly marked.</w:t>
      </w:r>
    </w:p>
    <w:p w:rsidR="00F85924" w:rsidRPr="00241622" w:rsidRDefault="00F85924" w:rsidP="00F85924">
      <w:pPr>
        <w:rPr>
          <w:rFonts w:ascii="Century Gothic" w:hAnsi="Century Gothic" w:cs="Arial"/>
          <w:sz w:val="22"/>
          <w:szCs w:val="22"/>
          <w:lang w:val="en-US"/>
        </w:rPr>
      </w:pPr>
    </w:p>
    <w:p w:rsidR="00F85924" w:rsidRPr="00241622" w:rsidRDefault="00F85924" w:rsidP="00CE6615">
      <w:pPr>
        <w:numPr>
          <w:ilvl w:val="0"/>
          <w:numId w:val="69"/>
        </w:numPr>
        <w:rPr>
          <w:rFonts w:ascii="Century Gothic" w:hAnsi="Century Gothic" w:cs="Arial"/>
          <w:sz w:val="22"/>
          <w:szCs w:val="22"/>
          <w:lang w:val="en-US"/>
        </w:rPr>
      </w:pPr>
      <w:r w:rsidRPr="00241622">
        <w:rPr>
          <w:rFonts w:ascii="Century Gothic" w:hAnsi="Century Gothic" w:cs="Arial"/>
          <w:sz w:val="22"/>
          <w:szCs w:val="22"/>
          <w:lang w:val="en-US"/>
        </w:rPr>
        <w:t>There are two emergency eyewash stations located in the clinical setting and in the dental materials laboratory.</w:t>
      </w:r>
    </w:p>
    <w:p w:rsidR="00F708E2" w:rsidRPr="00241622" w:rsidRDefault="00F708E2" w:rsidP="00F708E2">
      <w:pPr>
        <w:rPr>
          <w:rFonts w:ascii="Century Gothic" w:hAnsi="Century Gothic" w:cs="Arial"/>
          <w:sz w:val="22"/>
          <w:szCs w:val="22"/>
          <w:lang w:val="en-US"/>
        </w:rPr>
      </w:pPr>
    </w:p>
    <w:p w:rsidR="00F708E2" w:rsidRPr="00241622" w:rsidRDefault="00F708E2" w:rsidP="00CE6615">
      <w:pPr>
        <w:numPr>
          <w:ilvl w:val="0"/>
          <w:numId w:val="69"/>
        </w:numPr>
        <w:rPr>
          <w:rFonts w:ascii="Century Gothic" w:hAnsi="Century Gothic" w:cs="Arial"/>
          <w:sz w:val="22"/>
          <w:szCs w:val="22"/>
        </w:rPr>
      </w:pPr>
      <w:r w:rsidRPr="00241622">
        <w:rPr>
          <w:rFonts w:ascii="Century Gothic" w:hAnsi="Century Gothic" w:cs="Arial"/>
          <w:sz w:val="22"/>
          <w:szCs w:val="22"/>
        </w:rPr>
        <w:t>Health Rooms: There is one health room located at each campus. At the Steeprock campus the health room is located in the clinic and at the Lodestar campus the health room is located in the radiography lab. They are both clearly marked. If you are not well, please notify a faculty member.</w:t>
      </w:r>
      <w:r w:rsidR="001967D3" w:rsidRPr="00241622">
        <w:rPr>
          <w:rFonts w:ascii="Century Gothic" w:hAnsi="Century Gothic" w:cs="Arial"/>
          <w:sz w:val="22"/>
          <w:szCs w:val="22"/>
        </w:rPr>
        <w:t xml:space="preserve"> </w:t>
      </w:r>
      <w:r w:rsidR="0023753E" w:rsidRPr="00241622">
        <w:rPr>
          <w:rFonts w:ascii="Century Gothic" w:hAnsi="Century Gothic" w:cs="Arial"/>
          <w:sz w:val="22"/>
          <w:szCs w:val="22"/>
        </w:rPr>
        <w:t>**in new building, health room is located in client care clinic.</w:t>
      </w:r>
    </w:p>
    <w:p w:rsidR="00F85924" w:rsidRPr="00241622" w:rsidRDefault="00F85924" w:rsidP="00F85924">
      <w:pPr>
        <w:rPr>
          <w:rFonts w:ascii="Century Gothic" w:hAnsi="Century Gothic" w:cs="Arial"/>
          <w:sz w:val="22"/>
          <w:szCs w:val="22"/>
          <w:lang w:val="en-US"/>
        </w:rPr>
      </w:pPr>
    </w:p>
    <w:p w:rsidR="00F85924" w:rsidRPr="00241622" w:rsidRDefault="00F85924" w:rsidP="00CE6615">
      <w:pPr>
        <w:numPr>
          <w:ilvl w:val="0"/>
          <w:numId w:val="69"/>
        </w:numPr>
        <w:rPr>
          <w:rFonts w:ascii="Century Gothic" w:hAnsi="Century Gothic" w:cs="Arial"/>
          <w:sz w:val="22"/>
          <w:szCs w:val="22"/>
          <w:lang w:val="en-US"/>
        </w:rPr>
      </w:pPr>
      <w:r w:rsidRPr="00241622">
        <w:rPr>
          <w:rFonts w:ascii="Century Gothic" w:hAnsi="Century Gothic" w:cs="Arial"/>
          <w:sz w:val="22"/>
          <w:szCs w:val="22"/>
          <w:lang w:val="en-US"/>
        </w:rPr>
        <w:t xml:space="preserve">There is a defibrillator located in the </w:t>
      </w:r>
      <w:r w:rsidR="00996A40" w:rsidRPr="00241622">
        <w:rPr>
          <w:rFonts w:ascii="Century Gothic" w:hAnsi="Century Gothic" w:cs="Arial"/>
          <w:sz w:val="22"/>
          <w:szCs w:val="22"/>
          <w:lang w:val="en-US"/>
        </w:rPr>
        <w:t>client reception area</w:t>
      </w:r>
      <w:r w:rsidRPr="00241622">
        <w:rPr>
          <w:rFonts w:ascii="Century Gothic" w:hAnsi="Century Gothic" w:cs="Arial"/>
          <w:sz w:val="22"/>
          <w:szCs w:val="22"/>
          <w:lang w:val="en-US"/>
        </w:rPr>
        <w:t xml:space="preserve"> and its location is clearly marked. All DDS’s and Dental Hygiene Faculty have been trained in its use.</w:t>
      </w:r>
      <w:r w:rsidR="00937762" w:rsidRPr="00241622">
        <w:rPr>
          <w:rFonts w:ascii="Century Gothic" w:hAnsi="Century Gothic" w:cs="Arial"/>
          <w:sz w:val="22"/>
          <w:szCs w:val="22"/>
          <w:lang w:val="en-US"/>
        </w:rPr>
        <w:t xml:space="preserve"> The defibrillator will be checked bi weekly by faculty to ensure that it is running properly.</w:t>
      </w:r>
    </w:p>
    <w:p w:rsidR="00395AF3" w:rsidRPr="00241622" w:rsidRDefault="00395AF3">
      <w:pPr>
        <w:rPr>
          <w:rFonts w:ascii="Century Gothic" w:hAnsi="Century Gothic" w:cs="Arial"/>
          <w:sz w:val="22"/>
          <w:szCs w:val="22"/>
          <w:lang w:val="en-US"/>
        </w:rPr>
      </w:pPr>
    </w:p>
    <w:p w:rsidR="00395AF3" w:rsidRPr="00241622" w:rsidRDefault="00937762" w:rsidP="00CE6615">
      <w:pPr>
        <w:numPr>
          <w:ilvl w:val="0"/>
          <w:numId w:val="69"/>
        </w:numPr>
        <w:rPr>
          <w:rFonts w:ascii="Century Gothic" w:hAnsi="Century Gothic" w:cs="Arial"/>
          <w:sz w:val="22"/>
          <w:szCs w:val="22"/>
          <w:lang w:val="en-US"/>
        </w:rPr>
      </w:pPr>
      <w:r w:rsidRPr="00241622">
        <w:rPr>
          <w:rFonts w:ascii="Century Gothic" w:hAnsi="Century Gothic" w:cs="Arial"/>
          <w:sz w:val="22"/>
          <w:szCs w:val="22"/>
          <w:lang w:val="en-US"/>
        </w:rPr>
        <w:t xml:space="preserve">There are 2 </w:t>
      </w:r>
      <w:r w:rsidR="00395AF3" w:rsidRPr="00241622">
        <w:rPr>
          <w:rFonts w:ascii="Century Gothic" w:hAnsi="Century Gothic" w:cs="Arial"/>
          <w:sz w:val="22"/>
          <w:szCs w:val="22"/>
          <w:lang w:val="en-US"/>
        </w:rPr>
        <w:t>emergency</w:t>
      </w:r>
      <w:r w:rsidRPr="00241622">
        <w:rPr>
          <w:rFonts w:ascii="Century Gothic" w:hAnsi="Century Gothic" w:cs="Arial"/>
          <w:sz w:val="22"/>
          <w:szCs w:val="22"/>
          <w:lang w:val="en-US"/>
        </w:rPr>
        <w:t xml:space="preserve"> oxygen</w:t>
      </w:r>
      <w:r w:rsidR="00395AF3" w:rsidRPr="00241622">
        <w:rPr>
          <w:rFonts w:ascii="Century Gothic" w:hAnsi="Century Gothic" w:cs="Arial"/>
          <w:sz w:val="22"/>
          <w:szCs w:val="22"/>
          <w:lang w:val="en-US"/>
        </w:rPr>
        <w:t xml:space="preserve"> cart</w:t>
      </w:r>
      <w:r w:rsidRPr="00241622">
        <w:rPr>
          <w:rFonts w:ascii="Century Gothic" w:hAnsi="Century Gothic" w:cs="Arial"/>
          <w:sz w:val="22"/>
          <w:szCs w:val="22"/>
          <w:lang w:val="en-US"/>
        </w:rPr>
        <w:t>s</w:t>
      </w:r>
      <w:r w:rsidR="00395AF3" w:rsidRPr="00241622">
        <w:rPr>
          <w:rFonts w:ascii="Century Gothic" w:hAnsi="Century Gothic" w:cs="Arial"/>
          <w:sz w:val="22"/>
          <w:szCs w:val="22"/>
          <w:lang w:val="en-US"/>
        </w:rPr>
        <w:t xml:space="preserve"> and </w:t>
      </w:r>
      <w:r w:rsidRPr="00241622">
        <w:rPr>
          <w:rFonts w:ascii="Century Gothic" w:hAnsi="Century Gothic" w:cs="Arial"/>
          <w:sz w:val="22"/>
          <w:szCs w:val="22"/>
          <w:lang w:val="en-US"/>
        </w:rPr>
        <w:t xml:space="preserve">the </w:t>
      </w:r>
      <w:r w:rsidR="00395AF3" w:rsidRPr="00241622">
        <w:rPr>
          <w:rFonts w:ascii="Century Gothic" w:hAnsi="Century Gothic" w:cs="Arial"/>
          <w:sz w:val="22"/>
          <w:szCs w:val="22"/>
          <w:lang w:val="en-US"/>
        </w:rPr>
        <w:t>oxygen cylinder will be checked weekly by dental staff.</w:t>
      </w:r>
      <w:r w:rsidRPr="00241622">
        <w:rPr>
          <w:rFonts w:ascii="Century Gothic" w:hAnsi="Century Gothic" w:cs="Arial"/>
          <w:sz w:val="22"/>
          <w:szCs w:val="22"/>
          <w:lang w:val="en-US"/>
        </w:rPr>
        <w:t xml:space="preserve"> Only the DDS can administer oxygen</w:t>
      </w:r>
      <w:r w:rsidR="004027C6" w:rsidRPr="00241622">
        <w:rPr>
          <w:rFonts w:ascii="Century Gothic" w:hAnsi="Century Gothic" w:cs="Arial"/>
          <w:sz w:val="22"/>
          <w:szCs w:val="22"/>
          <w:lang w:val="en-US"/>
        </w:rPr>
        <w:t>, unless it is an emergency</w:t>
      </w:r>
      <w:r w:rsidRPr="00241622">
        <w:rPr>
          <w:rFonts w:ascii="Century Gothic" w:hAnsi="Century Gothic" w:cs="Arial"/>
          <w:sz w:val="22"/>
          <w:szCs w:val="22"/>
          <w:lang w:val="en-US"/>
        </w:rPr>
        <w:t>.</w:t>
      </w:r>
    </w:p>
    <w:p w:rsidR="00395AF3" w:rsidRPr="00241622" w:rsidRDefault="00395AF3">
      <w:pPr>
        <w:rPr>
          <w:rFonts w:ascii="Century Gothic" w:hAnsi="Century Gothic" w:cs="Arial"/>
          <w:sz w:val="22"/>
          <w:szCs w:val="22"/>
          <w:lang w:val="en-US"/>
        </w:rPr>
      </w:pPr>
    </w:p>
    <w:p w:rsidR="00395AF3" w:rsidRPr="00241622" w:rsidRDefault="00395AF3" w:rsidP="00CE6615">
      <w:pPr>
        <w:numPr>
          <w:ilvl w:val="0"/>
          <w:numId w:val="69"/>
        </w:numPr>
        <w:rPr>
          <w:rFonts w:ascii="Century Gothic" w:hAnsi="Century Gothic" w:cs="Arial"/>
          <w:sz w:val="22"/>
          <w:szCs w:val="22"/>
          <w:lang w:val="en-US"/>
        </w:rPr>
      </w:pPr>
      <w:r w:rsidRPr="00241622">
        <w:rPr>
          <w:rFonts w:ascii="Century Gothic" w:hAnsi="Century Gothic" w:cs="Arial"/>
          <w:sz w:val="22"/>
          <w:szCs w:val="22"/>
          <w:lang w:val="en-US"/>
        </w:rPr>
        <w:t>Emergency practice drills will be conducted.</w:t>
      </w:r>
    </w:p>
    <w:p w:rsidR="00395AF3" w:rsidRPr="00241622" w:rsidRDefault="00395AF3">
      <w:pPr>
        <w:rPr>
          <w:rFonts w:ascii="Century Gothic" w:hAnsi="Century Gothic" w:cs="Arial"/>
          <w:sz w:val="22"/>
          <w:szCs w:val="22"/>
          <w:lang w:val="en-US"/>
        </w:rPr>
      </w:pPr>
    </w:p>
    <w:p w:rsidR="00395AF3" w:rsidRPr="00241622" w:rsidRDefault="00395AF3" w:rsidP="00CE6615">
      <w:pPr>
        <w:numPr>
          <w:ilvl w:val="0"/>
          <w:numId w:val="69"/>
        </w:numPr>
        <w:rPr>
          <w:rFonts w:ascii="Century Gothic" w:hAnsi="Century Gothic" w:cs="Arial"/>
          <w:sz w:val="22"/>
          <w:szCs w:val="22"/>
          <w:lang w:val="en-US"/>
        </w:rPr>
      </w:pPr>
      <w:r w:rsidRPr="00241622">
        <w:rPr>
          <w:rFonts w:ascii="Century Gothic" w:hAnsi="Century Gothic" w:cs="Arial"/>
          <w:sz w:val="22"/>
          <w:szCs w:val="22"/>
          <w:lang w:val="en-US"/>
        </w:rPr>
        <w:t xml:space="preserve">During the client’s initial appointment, a complete and thorough health history must be obtained by the student, to be reviewed by the </w:t>
      </w:r>
      <w:r w:rsidR="001967D3" w:rsidRPr="00241622">
        <w:rPr>
          <w:rFonts w:ascii="Century Gothic" w:hAnsi="Century Gothic" w:cs="Arial"/>
          <w:sz w:val="22"/>
          <w:szCs w:val="22"/>
          <w:lang w:val="en-US"/>
        </w:rPr>
        <w:t>self-initiating</w:t>
      </w:r>
      <w:r w:rsidRPr="00241622">
        <w:rPr>
          <w:rFonts w:ascii="Century Gothic" w:hAnsi="Century Gothic" w:cs="Arial"/>
          <w:sz w:val="22"/>
          <w:szCs w:val="22"/>
          <w:lang w:val="en-US"/>
        </w:rPr>
        <w:t xml:space="preserve"> dental hygienist. </w:t>
      </w:r>
      <w:r w:rsidR="004027C6" w:rsidRPr="00241622">
        <w:rPr>
          <w:rFonts w:ascii="Century Gothic" w:hAnsi="Century Gothic" w:cs="Arial"/>
          <w:sz w:val="22"/>
          <w:szCs w:val="22"/>
          <w:lang w:val="en-US"/>
        </w:rPr>
        <w:t xml:space="preserve"> Dentists on the clinic floor will also want to review the medical history prior to completing a hard tissue examination.</w:t>
      </w:r>
      <w:r w:rsidRPr="00241622">
        <w:rPr>
          <w:rFonts w:ascii="Century Gothic" w:hAnsi="Century Gothic" w:cs="Arial"/>
          <w:sz w:val="22"/>
          <w:szCs w:val="22"/>
          <w:lang w:val="en-US"/>
        </w:rPr>
        <w:t xml:space="preserve"> This record must be updated on each subsequent appointment.</w:t>
      </w:r>
      <w:r w:rsidR="00F85924" w:rsidRPr="00241622">
        <w:rPr>
          <w:rFonts w:ascii="Century Gothic" w:hAnsi="Century Gothic" w:cs="Arial"/>
          <w:sz w:val="22"/>
          <w:szCs w:val="22"/>
          <w:lang w:val="en-US"/>
        </w:rPr>
        <w:t xml:space="preserve"> As </w:t>
      </w:r>
      <w:r w:rsidR="00F85924" w:rsidRPr="00241622">
        <w:rPr>
          <w:rFonts w:ascii="Century Gothic" w:hAnsi="Century Gothic" w:cs="Arial"/>
          <w:sz w:val="22"/>
          <w:szCs w:val="22"/>
          <w:lang w:val="en-US"/>
        </w:rPr>
        <w:lastRenderedPageBreak/>
        <w:t>mentioned previously in this document we are assessing the risk of a possible emergency.</w:t>
      </w:r>
    </w:p>
    <w:p w:rsidR="00395AF3" w:rsidRPr="00241622" w:rsidRDefault="00395AF3">
      <w:pPr>
        <w:rPr>
          <w:rFonts w:ascii="Century Gothic" w:hAnsi="Century Gothic" w:cs="Arial"/>
          <w:sz w:val="22"/>
          <w:szCs w:val="22"/>
          <w:lang w:val="en-US"/>
        </w:rPr>
      </w:pPr>
    </w:p>
    <w:p w:rsidR="00395AF3" w:rsidRPr="00241622" w:rsidRDefault="00395AF3" w:rsidP="00CE6615">
      <w:pPr>
        <w:numPr>
          <w:ilvl w:val="0"/>
          <w:numId w:val="69"/>
        </w:numPr>
        <w:rPr>
          <w:rFonts w:ascii="Century Gothic" w:hAnsi="Century Gothic" w:cs="Arial"/>
          <w:sz w:val="22"/>
          <w:szCs w:val="22"/>
          <w:lang w:val="en-US"/>
        </w:rPr>
      </w:pPr>
      <w:r w:rsidRPr="00241622">
        <w:rPr>
          <w:rFonts w:ascii="Century Gothic" w:hAnsi="Century Gothic" w:cs="Arial"/>
          <w:sz w:val="22"/>
          <w:szCs w:val="22"/>
          <w:lang w:val="en-US"/>
        </w:rPr>
        <w:t xml:space="preserve">It is important that the student continuously monitor the client for signs of impending problems, e.g. changes in colour, respiration, speech and perspiration.  If these signs appear, the student must immediately inform </w:t>
      </w:r>
      <w:r w:rsidR="00937762" w:rsidRPr="00241622">
        <w:rPr>
          <w:rFonts w:ascii="Century Gothic" w:hAnsi="Century Gothic" w:cs="Arial"/>
          <w:sz w:val="22"/>
          <w:szCs w:val="22"/>
          <w:lang w:val="en-US"/>
        </w:rPr>
        <w:t>the dental hygiene or dental faculty.</w:t>
      </w:r>
    </w:p>
    <w:p w:rsidR="00395AF3" w:rsidRPr="00241622" w:rsidRDefault="00395AF3">
      <w:pPr>
        <w:rPr>
          <w:rFonts w:ascii="Trebuchet MS" w:hAnsi="Trebuchet MS" w:cs="Arial"/>
          <w:lang w:val="en-US"/>
        </w:rPr>
      </w:pPr>
    </w:p>
    <w:p w:rsidR="00937762" w:rsidRPr="00241622" w:rsidRDefault="00937762">
      <w:pPr>
        <w:jc w:val="center"/>
        <w:rPr>
          <w:rFonts w:ascii="Trebuchet MS" w:hAnsi="Trebuchet MS" w:cs="Arial"/>
          <w:bCs/>
          <w:u w:val="single"/>
          <w:lang w:val="en-US"/>
        </w:rPr>
      </w:pPr>
    </w:p>
    <w:p w:rsidR="00395AF3" w:rsidRPr="00241622" w:rsidRDefault="00395AF3">
      <w:pPr>
        <w:jc w:val="center"/>
        <w:rPr>
          <w:rFonts w:ascii="Century Gothic" w:hAnsi="Century Gothic" w:cs="Arial"/>
          <w:lang w:val="en-US"/>
        </w:rPr>
      </w:pPr>
      <w:r w:rsidRPr="00241622">
        <w:rPr>
          <w:rFonts w:ascii="Century Gothic" w:hAnsi="Century Gothic" w:cs="Arial"/>
          <w:bCs/>
          <w:u w:val="single"/>
          <w:lang w:val="en-US"/>
        </w:rPr>
        <w:t>Emergency Management</w:t>
      </w:r>
      <w:r w:rsidR="00F85924" w:rsidRPr="00241622">
        <w:rPr>
          <w:rFonts w:ascii="Century Gothic" w:hAnsi="Century Gothic" w:cs="Arial"/>
          <w:bCs/>
          <w:u w:val="single"/>
          <w:lang w:val="en-US"/>
        </w:rPr>
        <w:t xml:space="preserve"> Procedure</w:t>
      </w:r>
    </w:p>
    <w:p w:rsidR="00395AF3" w:rsidRPr="00241622" w:rsidRDefault="00395AF3">
      <w:pPr>
        <w:rPr>
          <w:rFonts w:ascii="Century Gothic" w:hAnsi="Century Gothic" w:cs="Arial"/>
          <w:lang w:val="en-US"/>
        </w:rPr>
      </w:pPr>
    </w:p>
    <w:p w:rsidR="00395AF3" w:rsidRPr="00241622" w:rsidRDefault="00395AF3" w:rsidP="00CE6615">
      <w:pPr>
        <w:numPr>
          <w:ilvl w:val="0"/>
          <w:numId w:val="70"/>
        </w:numPr>
        <w:rPr>
          <w:rFonts w:ascii="Century Gothic" w:hAnsi="Century Gothic" w:cs="Arial"/>
          <w:lang w:val="en-US"/>
        </w:rPr>
      </w:pPr>
      <w:r w:rsidRPr="00241622">
        <w:rPr>
          <w:rFonts w:ascii="Century Gothic" w:hAnsi="Century Gothic" w:cs="Arial"/>
          <w:lang w:val="en-US"/>
        </w:rPr>
        <w:t>Student A recognizes a potential medical emergency.</w:t>
      </w:r>
    </w:p>
    <w:p w:rsidR="00395AF3" w:rsidRPr="00241622" w:rsidRDefault="00395AF3">
      <w:pPr>
        <w:rPr>
          <w:rFonts w:ascii="Century Gothic" w:hAnsi="Century Gothic" w:cs="Arial"/>
          <w:lang w:val="en-US"/>
        </w:rPr>
      </w:pPr>
    </w:p>
    <w:p w:rsidR="00395AF3" w:rsidRPr="00241622" w:rsidRDefault="00395AF3" w:rsidP="00CE6615">
      <w:pPr>
        <w:numPr>
          <w:ilvl w:val="0"/>
          <w:numId w:val="70"/>
        </w:numPr>
        <w:rPr>
          <w:rFonts w:ascii="Century Gothic" w:hAnsi="Century Gothic" w:cs="Arial"/>
          <w:lang w:val="en-US"/>
        </w:rPr>
      </w:pPr>
      <w:r w:rsidRPr="00241622">
        <w:rPr>
          <w:rFonts w:ascii="Century Gothic" w:hAnsi="Century Gothic" w:cs="Arial"/>
          <w:lang w:val="en-US"/>
        </w:rPr>
        <w:t>Student A informs a fellow student (Student B) in the next unit, of the medical emergency.</w:t>
      </w:r>
      <w:r w:rsidR="00F85924" w:rsidRPr="00241622">
        <w:rPr>
          <w:rFonts w:ascii="Century Gothic" w:hAnsi="Century Gothic" w:cs="Arial"/>
          <w:lang w:val="en-US"/>
        </w:rPr>
        <w:t xml:space="preserve"> Student A is able to keep an eye on their client.</w:t>
      </w:r>
    </w:p>
    <w:p w:rsidR="00395AF3" w:rsidRPr="00241622" w:rsidRDefault="00395AF3">
      <w:pPr>
        <w:rPr>
          <w:rFonts w:ascii="Century Gothic" w:hAnsi="Century Gothic" w:cs="Arial"/>
          <w:lang w:val="en-US"/>
        </w:rPr>
      </w:pPr>
    </w:p>
    <w:p w:rsidR="00395AF3" w:rsidRPr="00241622" w:rsidRDefault="00395AF3" w:rsidP="00CE6615">
      <w:pPr>
        <w:numPr>
          <w:ilvl w:val="0"/>
          <w:numId w:val="70"/>
        </w:numPr>
        <w:rPr>
          <w:rFonts w:ascii="Century Gothic" w:hAnsi="Century Gothic" w:cs="Arial"/>
          <w:lang w:val="en-US"/>
        </w:rPr>
      </w:pPr>
      <w:r w:rsidRPr="00241622">
        <w:rPr>
          <w:rFonts w:ascii="Century Gothic" w:hAnsi="Century Gothic" w:cs="Arial"/>
          <w:lang w:val="en-US"/>
        </w:rPr>
        <w:t>Student A returns to client, loosens clients clothing, places client in appropriate position, establishes airway, evaluates clients’ condition and begins to take vital signs.  Student B informs the dentist and dental hygiene faculty of the medical emergency.</w:t>
      </w:r>
    </w:p>
    <w:p w:rsidR="00395AF3" w:rsidRPr="00241622" w:rsidRDefault="00395AF3">
      <w:pPr>
        <w:rPr>
          <w:rFonts w:ascii="Century Gothic" w:hAnsi="Century Gothic" w:cs="Arial"/>
          <w:lang w:val="en-US"/>
        </w:rPr>
      </w:pPr>
    </w:p>
    <w:p w:rsidR="00395AF3" w:rsidRPr="00241622" w:rsidRDefault="00395AF3" w:rsidP="00CE6615">
      <w:pPr>
        <w:numPr>
          <w:ilvl w:val="0"/>
          <w:numId w:val="70"/>
        </w:numPr>
        <w:rPr>
          <w:rFonts w:ascii="Century Gothic" w:hAnsi="Century Gothic" w:cs="Arial"/>
          <w:lang w:val="en-US"/>
        </w:rPr>
      </w:pPr>
      <w:r w:rsidRPr="00241622">
        <w:rPr>
          <w:rFonts w:ascii="Century Gothic" w:hAnsi="Century Gothic" w:cs="Arial"/>
          <w:lang w:val="en-US"/>
        </w:rPr>
        <w:t xml:space="preserve">Student B </w:t>
      </w:r>
      <w:r w:rsidR="00937762" w:rsidRPr="00241622">
        <w:rPr>
          <w:rFonts w:ascii="Century Gothic" w:hAnsi="Century Gothic" w:cs="Arial"/>
          <w:lang w:val="en-US"/>
        </w:rPr>
        <w:t>retrieves</w:t>
      </w:r>
      <w:r w:rsidRPr="00241622">
        <w:rPr>
          <w:rFonts w:ascii="Century Gothic" w:hAnsi="Century Gothic" w:cs="Arial"/>
          <w:lang w:val="en-US"/>
        </w:rPr>
        <w:t xml:space="preserve"> the oxygen and blood pressure equipment</w:t>
      </w:r>
      <w:r w:rsidR="00937762" w:rsidRPr="00241622">
        <w:rPr>
          <w:rFonts w:ascii="Century Gothic" w:hAnsi="Century Gothic" w:cs="Arial"/>
          <w:lang w:val="en-US"/>
        </w:rPr>
        <w:t xml:space="preserve">, the defibrillator </w:t>
      </w:r>
      <w:r w:rsidRPr="00241622">
        <w:rPr>
          <w:rFonts w:ascii="Century Gothic" w:hAnsi="Century Gothic" w:cs="Arial"/>
          <w:lang w:val="en-US"/>
        </w:rPr>
        <w:t>and also the emergency drug kit.</w:t>
      </w:r>
    </w:p>
    <w:p w:rsidR="00395AF3" w:rsidRPr="00241622" w:rsidRDefault="00395AF3">
      <w:pPr>
        <w:rPr>
          <w:rFonts w:ascii="Century Gothic" w:hAnsi="Century Gothic" w:cs="Arial"/>
          <w:lang w:val="en-US"/>
        </w:rPr>
      </w:pPr>
    </w:p>
    <w:p w:rsidR="00395AF3" w:rsidRPr="00241622" w:rsidRDefault="00395AF3" w:rsidP="00CE6615">
      <w:pPr>
        <w:numPr>
          <w:ilvl w:val="0"/>
          <w:numId w:val="70"/>
        </w:numPr>
        <w:rPr>
          <w:rFonts w:ascii="Century Gothic" w:hAnsi="Century Gothic" w:cs="Arial"/>
          <w:lang w:val="en-US"/>
        </w:rPr>
      </w:pPr>
      <w:r w:rsidRPr="00241622">
        <w:rPr>
          <w:rFonts w:ascii="Century Gothic" w:hAnsi="Century Gothic" w:cs="Arial"/>
          <w:lang w:val="en-US"/>
        </w:rPr>
        <w:t xml:space="preserve">Primary client care is initiated by </w:t>
      </w:r>
      <w:r w:rsidR="00937762" w:rsidRPr="00241622">
        <w:rPr>
          <w:rFonts w:ascii="Century Gothic" w:hAnsi="Century Gothic" w:cs="Arial"/>
          <w:lang w:val="en-US"/>
        </w:rPr>
        <w:t>Dental Hygiene F</w:t>
      </w:r>
      <w:r w:rsidRPr="00241622">
        <w:rPr>
          <w:rFonts w:ascii="Century Gothic" w:hAnsi="Century Gothic" w:cs="Arial"/>
          <w:lang w:val="en-US"/>
        </w:rPr>
        <w:t>aculty and</w:t>
      </w:r>
      <w:r w:rsidR="00937762" w:rsidRPr="00241622">
        <w:rPr>
          <w:rFonts w:ascii="Century Gothic" w:hAnsi="Century Gothic" w:cs="Arial"/>
          <w:lang w:val="en-US"/>
        </w:rPr>
        <w:t>/or</w:t>
      </w:r>
      <w:r w:rsidRPr="00241622">
        <w:rPr>
          <w:rFonts w:ascii="Century Gothic" w:hAnsi="Century Gothic" w:cs="Arial"/>
          <w:lang w:val="en-US"/>
        </w:rPr>
        <w:t xml:space="preserve"> D.D.S.</w:t>
      </w:r>
    </w:p>
    <w:p w:rsidR="00395AF3" w:rsidRPr="00241622" w:rsidRDefault="00395AF3">
      <w:pPr>
        <w:rPr>
          <w:rFonts w:ascii="Century Gothic" w:hAnsi="Century Gothic" w:cs="Arial"/>
          <w:lang w:val="en-US"/>
        </w:rPr>
      </w:pPr>
    </w:p>
    <w:p w:rsidR="00395AF3" w:rsidRPr="00241622" w:rsidRDefault="00395AF3" w:rsidP="00CE6615">
      <w:pPr>
        <w:numPr>
          <w:ilvl w:val="0"/>
          <w:numId w:val="70"/>
        </w:numPr>
        <w:rPr>
          <w:rFonts w:ascii="Century Gothic" w:hAnsi="Century Gothic" w:cs="Arial"/>
          <w:lang w:val="en-US"/>
        </w:rPr>
      </w:pPr>
      <w:r w:rsidRPr="00241622">
        <w:rPr>
          <w:rFonts w:ascii="Century Gothic" w:hAnsi="Century Gothic" w:cs="Arial"/>
          <w:lang w:val="en-US"/>
        </w:rPr>
        <w:t xml:space="preserve">If an ambulance is required, student B informs </w:t>
      </w:r>
      <w:r w:rsidR="00F85924" w:rsidRPr="00241622">
        <w:rPr>
          <w:rFonts w:ascii="Century Gothic" w:hAnsi="Century Gothic" w:cs="Arial"/>
          <w:lang w:val="en-US"/>
        </w:rPr>
        <w:t>dispensary</w:t>
      </w:r>
      <w:r w:rsidRPr="00241622">
        <w:rPr>
          <w:rFonts w:ascii="Century Gothic" w:hAnsi="Century Gothic" w:cs="Arial"/>
          <w:lang w:val="en-US"/>
        </w:rPr>
        <w:t xml:space="preserve"> to call 911.  Student B goes to the front entrance to wait for and escort the ambulance attendants to the dental clinic.</w:t>
      </w:r>
    </w:p>
    <w:p w:rsidR="00395AF3" w:rsidRPr="00241622" w:rsidRDefault="00395AF3">
      <w:pPr>
        <w:rPr>
          <w:rFonts w:ascii="Century Gothic" w:hAnsi="Century Gothic" w:cs="Arial"/>
          <w:lang w:val="en-US"/>
        </w:rPr>
      </w:pPr>
    </w:p>
    <w:p w:rsidR="00395AF3" w:rsidRPr="00241622" w:rsidRDefault="00395AF3" w:rsidP="00CE6615">
      <w:pPr>
        <w:numPr>
          <w:ilvl w:val="0"/>
          <w:numId w:val="70"/>
        </w:numPr>
        <w:rPr>
          <w:rFonts w:ascii="Century Gothic" w:hAnsi="Century Gothic" w:cs="Arial"/>
          <w:lang w:val="en-US"/>
        </w:rPr>
      </w:pPr>
      <w:r w:rsidRPr="00241622">
        <w:rPr>
          <w:rFonts w:ascii="Century Gothic" w:hAnsi="Century Gothic" w:cs="Arial"/>
          <w:lang w:val="en-US"/>
        </w:rPr>
        <w:t>Student B instructs fellow students to dismiss their clients from the clinic.</w:t>
      </w:r>
    </w:p>
    <w:p w:rsidR="00395AF3" w:rsidRPr="00241622" w:rsidRDefault="00395AF3">
      <w:pPr>
        <w:rPr>
          <w:rFonts w:ascii="Century Gothic" w:hAnsi="Century Gothic" w:cs="Arial"/>
          <w:lang w:val="en-US"/>
        </w:rPr>
      </w:pPr>
    </w:p>
    <w:p w:rsidR="00395AF3" w:rsidRPr="00241622" w:rsidRDefault="00395AF3" w:rsidP="00CE6615">
      <w:pPr>
        <w:numPr>
          <w:ilvl w:val="0"/>
          <w:numId w:val="70"/>
        </w:numPr>
        <w:rPr>
          <w:rFonts w:ascii="Century Gothic" w:hAnsi="Century Gothic" w:cs="Arial"/>
          <w:lang w:val="en-US"/>
        </w:rPr>
      </w:pPr>
      <w:r w:rsidRPr="00241622">
        <w:rPr>
          <w:rFonts w:ascii="Century Gothic" w:hAnsi="Century Gothic" w:cs="Arial"/>
          <w:lang w:val="en-US"/>
        </w:rPr>
        <w:t>Student A, the D.D.S. and Dental Hygiene Faculty continue to render emergency care, ie. CPR, and monitor vital signs until the ambulance arrives.</w:t>
      </w:r>
    </w:p>
    <w:p w:rsidR="00F85924" w:rsidRPr="00241622" w:rsidRDefault="00F85924">
      <w:pPr>
        <w:jc w:val="center"/>
        <w:rPr>
          <w:rFonts w:ascii="Trebuchet MS" w:hAnsi="Trebuchet MS" w:cs="Arial"/>
          <w:bCs/>
          <w:u w:val="single"/>
          <w:lang w:val="en-US"/>
        </w:rPr>
      </w:pPr>
    </w:p>
    <w:p w:rsidR="004027C6" w:rsidRPr="00241622" w:rsidRDefault="004027C6">
      <w:pPr>
        <w:jc w:val="center"/>
        <w:rPr>
          <w:rFonts w:ascii="Trebuchet MS" w:hAnsi="Trebuchet MS" w:cs="Arial"/>
          <w:bCs/>
          <w:u w:val="single"/>
          <w:lang w:val="en-US"/>
        </w:rPr>
      </w:pPr>
    </w:p>
    <w:p w:rsidR="004027C6" w:rsidRPr="00241622" w:rsidRDefault="004027C6">
      <w:pPr>
        <w:jc w:val="center"/>
        <w:rPr>
          <w:rFonts w:ascii="Trebuchet MS" w:hAnsi="Trebuchet MS" w:cs="Arial"/>
          <w:bCs/>
          <w:u w:val="single"/>
          <w:lang w:val="en-US"/>
        </w:rPr>
      </w:pPr>
    </w:p>
    <w:p w:rsidR="004027C6" w:rsidRPr="00241622" w:rsidRDefault="004027C6">
      <w:pPr>
        <w:jc w:val="center"/>
        <w:rPr>
          <w:rFonts w:ascii="Trebuchet MS" w:hAnsi="Trebuchet MS" w:cs="Arial"/>
          <w:bCs/>
          <w:u w:val="single"/>
          <w:lang w:val="en-US"/>
        </w:rPr>
      </w:pPr>
    </w:p>
    <w:p w:rsidR="004027C6" w:rsidRPr="00241622" w:rsidRDefault="004027C6">
      <w:pPr>
        <w:jc w:val="center"/>
        <w:rPr>
          <w:rFonts w:ascii="Trebuchet MS" w:hAnsi="Trebuchet MS" w:cs="Arial"/>
          <w:bCs/>
          <w:u w:val="single"/>
          <w:lang w:val="en-US"/>
        </w:rPr>
      </w:pPr>
    </w:p>
    <w:p w:rsidR="004027C6" w:rsidRPr="00241622" w:rsidRDefault="004027C6">
      <w:pPr>
        <w:jc w:val="center"/>
        <w:rPr>
          <w:rFonts w:ascii="Trebuchet MS" w:hAnsi="Trebuchet MS" w:cs="Arial"/>
          <w:bCs/>
          <w:u w:val="single"/>
          <w:lang w:val="en-US"/>
        </w:rPr>
      </w:pPr>
    </w:p>
    <w:p w:rsidR="004027C6" w:rsidRPr="00241622" w:rsidRDefault="004027C6">
      <w:pPr>
        <w:jc w:val="center"/>
        <w:rPr>
          <w:rFonts w:ascii="Trebuchet MS" w:hAnsi="Trebuchet MS" w:cs="Arial"/>
          <w:bCs/>
          <w:u w:val="single"/>
          <w:lang w:val="en-US"/>
        </w:rPr>
      </w:pPr>
    </w:p>
    <w:p w:rsidR="00395AF3" w:rsidRPr="00241622" w:rsidRDefault="00937762">
      <w:pPr>
        <w:jc w:val="center"/>
        <w:rPr>
          <w:rFonts w:ascii="Century Gothic" w:hAnsi="Century Gothic" w:cs="Arial"/>
          <w:bCs/>
          <w:u w:val="single"/>
          <w:lang w:val="en-US"/>
        </w:rPr>
      </w:pPr>
      <w:r w:rsidRPr="00241622">
        <w:rPr>
          <w:rFonts w:ascii="Century Gothic" w:hAnsi="Century Gothic" w:cs="Arial"/>
          <w:bCs/>
          <w:u w:val="single"/>
          <w:lang w:val="en-US"/>
        </w:rPr>
        <w:lastRenderedPageBreak/>
        <w:t>Safety Procedures For Medical Emergencies and or Fire</w:t>
      </w:r>
    </w:p>
    <w:p w:rsidR="00395AF3" w:rsidRPr="00241622" w:rsidRDefault="00395AF3">
      <w:pPr>
        <w:jc w:val="center"/>
        <w:rPr>
          <w:rFonts w:ascii="Century Gothic" w:hAnsi="Century Gothic" w:cs="Arial"/>
          <w:b/>
          <w:bCs/>
          <w:u w:val="single"/>
          <w:lang w:val="en-US"/>
        </w:rPr>
      </w:pPr>
    </w:p>
    <w:p w:rsidR="00395AF3" w:rsidRPr="00241622" w:rsidRDefault="00395AF3">
      <w:pPr>
        <w:rPr>
          <w:rFonts w:ascii="Century Gothic" w:hAnsi="Century Gothic" w:cs="Arial"/>
          <w:lang w:val="en-US"/>
        </w:rPr>
      </w:pPr>
      <w:r w:rsidRPr="00241622">
        <w:rPr>
          <w:rFonts w:ascii="Century Gothic" w:hAnsi="Century Gothic" w:cs="Arial"/>
          <w:lang w:val="en-US"/>
        </w:rPr>
        <w:t xml:space="preserve"> </w:t>
      </w:r>
    </w:p>
    <w:p w:rsidR="00395AF3" w:rsidRPr="00241622" w:rsidRDefault="00395AF3">
      <w:pPr>
        <w:rPr>
          <w:rFonts w:ascii="Century Gothic" w:hAnsi="Century Gothic" w:cs="Arial"/>
          <w:lang w:val="en-US"/>
        </w:rPr>
      </w:pPr>
      <w:r w:rsidRPr="00241622">
        <w:rPr>
          <w:rFonts w:ascii="Century Gothic" w:hAnsi="Century Gothic" w:cs="Arial"/>
          <w:lang w:val="en-US"/>
        </w:rPr>
        <w:t>It is imperative that all students:</w:t>
      </w:r>
    </w:p>
    <w:p w:rsidR="00395AF3" w:rsidRPr="00241622" w:rsidRDefault="00395AF3">
      <w:pPr>
        <w:rPr>
          <w:rFonts w:ascii="Century Gothic" w:hAnsi="Century Gothic" w:cs="Arial"/>
          <w:lang w:val="en-US"/>
        </w:rPr>
      </w:pPr>
    </w:p>
    <w:p w:rsidR="00395AF3" w:rsidRPr="00241622" w:rsidRDefault="00395AF3" w:rsidP="00CE6615">
      <w:pPr>
        <w:numPr>
          <w:ilvl w:val="0"/>
          <w:numId w:val="72"/>
        </w:numPr>
        <w:rPr>
          <w:rFonts w:ascii="Century Gothic" w:hAnsi="Century Gothic" w:cs="Arial"/>
          <w:lang w:val="en-US"/>
        </w:rPr>
      </w:pPr>
      <w:r w:rsidRPr="00241622">
        <w:rPr>
          <w:rFonts w:ascii="Century Gothic" w:hAnsi="Century Gothic" w:cs="Arial"/>
          <w:lang w:val="en-US"/>
        </w:rPr>
        <w:t>Know the location of the Emergency Equipment, Oxygen and First Aid Kit.</w:t>
      </w:r>
    </w:p>
    <w:p w:rsidR="00395AF3" w:rsidRPr="00241622" w:rsidRDefault="00395AF3">
      <w:pPr>
        <w:rPr>
          <w:rFonts w:ascii="Century Gothic" w:hAnsi="Century Gothic" w:cs="Arial"/>
          <w:lang w:val="en-US"/>
        </w:rPr>
      </w:pPr>
    </w:p>
    <w:p w:rsidR="00395AF3" w:rsidRPr="00241622" w:rsidRDefault="00395AF3" w:rsidP="00CE6615">
      <w:pPr>
        <w:numPr>
          <w:ilvl w:val="0"/>
          <w:numId w:val="72"/>
        </w:numPr>
        <w:rPr>
          <w:rFonts w:ascii="Century Gothic" w:hAnsi="Century Gothic" w:cs="Arial"/>
          <w:lang w:val="en-US"/>
        </w:rPr>
      </w:pPr>
      <w:r w:rsidRPr="00241622">
        <w:rPr>
          <w:rFonts w:ascii="Century Gothic" w:hAnsi="Century Gothic" w:cs="Arial"/>
          <w:lang w:val="en-US"/>
        </w:rPr>
        <w:t>Review emergency procedures and participate in practice drills.</w:t>
      </w:r>
    </w:p>
    <w:p w:rsidR="00395AF3" w:rsidRPr="00241622" w:rsidRDefault="00395AF3">
      <w:pPr>
        <w:rPr>
          <w:rFonts w:ascii="Century Gothic" w:hAnsi="Century Gothic" w:cs="Arial"/>
          <w:lang w:val="en-US"/>
        </w:rPr>
      </w:pPr>
    </w:p>
    <w:p w:rsidR="00395AF3" w:rsidRPr="00241622" w:rsidRDefault="00395AF3" w:rsidP="00CE6615">
      <w:pPr>
        <w:numPr>
          <w:ilvl w:val="0"/>
          <w:numId w:val="72"/>
        </w:numPr>
        <w:rPr>
          <w:rFonts w:ascii="Century Gothic" w:hAnsi="Century Gothic" w:cs="Arial"/>
          <w:lang w:val="en-US"/>
        </w:rPr>
      </w:pPr>
      <w:r w:rsidRPr="00241622">
        <w:rPr>
          <w:rFonts w:ascii="Century Gothic" w:hAnsi="Century Gothic" w:cs="Arial"/>
          <w:lang w:val="en-US"/>
        </w:rPr>
        <w:t>Be aware of our address and our phone number.</w:t>
      </w:r>
      <w:r w:rsidR="009A0FA5" w:rsidRPr="00241622">
        <w:rPr>
          <w:rFonts w:ascii="Century Gothic" w:hAnsi="Century Gothic" w:cs="Arial"/>
          <w:lang w:val="en-US"/>
        </w:rPr>
        <w:t xml:space="preserve"> It is posted by the phone in the dispensary.</w:t>
      </w:r>
      <w:r w:rsidR="00676C38" w:rsidRPr="00241622">
        <w:rPr>
          <w:rFonts w:ascii="Century Gothic" w:hAnsi="Century Gothic" w:cs="Arial"/>
          <w:lang w:val="en-US"/>
        </w:rPr>
        <w:t xml:space="preserve">  </w:t>
      </w:r>
    </w:p>
    <w:p w:rsidR="00395AF3" w:rsidRPr="00241622" w:rsidRDefault="00395AF3">
      <w:pPr>
        <w:rPr>
          <w:rFonts w:ascii="Century Gothic" w:hAnsi="Century Gothic" w:cs="Arial"/>
          <w:lang w:val="en-US"/>
        </w:rPr>
      </w:pPr>
    </w:p>
    <w:p w:rsidR="00395AF3" w:rsidRPr="00241622" w:rsidRDefault="00395AF3" w:rsidP="00CE6615">
      <w:pPr>
        <w:numPr>
          <w:ilvl w:val="0"/>
          <w:numId w:val="72"/>
        </w:numPr>
        <w:rPr>
          <w:rFonts w:ascii="Century Gothic" w:hAnsi="Century Gothic" w:cs="Arial"/>
          <w:lang w:val="en-US"/>
        </w:rPr>
      </w:pPr>
      <w:r w:rsidRPr="00241622">
        <w:rPr>
          <w:rFonts w:ascii="Century Gothic" w:hAnsi="Century Gothic" w:cs="Arial"/>
          <w:lang w:val="en-US"/>
        </w:rPr>
        <w:t xml:space="preserve">Follow all safety precautions noted in this manual </w:t>
      </w:r>
    </w:p>
    <w:p w:rsidR="00937762" w:rsidRPr="00241622" w:rsidRDefault="00937762" w:rsidP="00937762">
      <w:pPr>
        <w:rPr>
          <w:rFonts w:ascii="Century Gothic" w:hAnsi="Century Gothic" w:cs="Arial"/>
          <w:lang w:val="en-US"/>
        </w:rPr>
      </w:pPr>
    </w:p>
    <w:p w:rsidR="00395AF3" w:rsidRPr="00241622" w:rsidRDefault="00395AF3" w:rsidP="00CE6615">
      <w:pPr>
        <w:numPr>
          <w:ilvl w:val="0"/>
          <w:numId w:val="72"/>
        </w:numPr>
        <w:rPr>
          <w:rFonts w:ascii="Century Gothic" w:hAnsi="Century Gothic" w:cs="Arial"/>
          <w:lang w:val="en-US"/>
        </w:rPr>
      </w:pPr>
      <w:r w:rsidRPr="00241622">
        <w:rPr>
          <w:rFonts w:ascii="Century Gothic" w:hAnsi="Century Gothic" w:cs="Arial"/>
          <w:lang w:val="en-US"/>
        </w:rPr>
        <w:t>Report any and all accidents, regardless of how minor, to a faculty member. An accident report must be completed and kept on file. *NB this applies to our clients as well. Any accidents or injuries on campus must be reported and a report filed.</w:t>
      </w:r>
    </w:p>
    <w:p w:rsidR="00395AF3" w:rsidRPr="00241622" w:rsidRDefault="00395AF3">
      <w:pPr>
        <w:rPr>
          <w:rFonts w:ascii="Century Gothic" w:hAnsi="Century Gothic" w:cs="Arial"/>
          <w:lang w:val="en-US"/>
        </w:rPr>
      </w:pPr>
    </w:p>
    <w:p w:rsidR="001322B9" w:rsidRPr="00241622" w:rsidRDefault="001322B9" w:rsidP="00CE6615">
      <w:pPr>
        <w:numPr>
          <w:ilvl w:val="0"/>
          <w:numId w:val="72"/>
        </w:numPr>
        <w:rPr>
          <w:rFonts w:ascii="Century Gothic" w:hAnsi="Century Gothic" w:cs="Arial"/>
        </w:rPr>
      </w:pPr>
      <w:r w:rsidRPr="00241622">
        <w:rPr>
          <w:rFonts w:ascii="Century Gothic" w:hAnsi="Century Gothic" w:cs="Arial"/>
        </w:rPr>
        <w:t>If a fellow student is not well, please provide assistance and notify a faculty member.</w:t>
      </w:r>
    </w:p>
    <w:p w:rsidR="001322B9" w:rsidRPr="00241622" w:rsidRDefault="001322B9" w:rsidP="001322B9">
      <w:pPr>
        <w:rPr>
          <w:rFonts w:ascii="Century Gothic" w:hAnsi="Century Gothic" w:cs="Arial"/>
        </w:rPr>
      </w:pPr>
    </w:p>
    <w:p w:rsidR="00B25E51" w:rsidRPr="00241622" w:rsidRDefault="00B25E51" w:rsidP="00CE6615">
      <w:pPr>
        <w:numPr>
          <w:ilvl w:val="0"/>
          <w:numId w:val="72"/>
        </w:numPr>
        <w:rPr>
          <w:rFonts w:ascii="Century Gothic" w:hAnsi="Century Gothic" w:cs="Arial"/>
          <w:lang w:val="en-US"/>
        </w:rPr>
      </w:pPr>
      <w:r w:rsidRPr="00241622">
        <w:rPr>
          <w:rFonts w:ascii="Century Gothic" w:hAnsi="Century Gothic" w:cs="Arial"/>
          <w:lang w:val="en-US"/>
        </w:rPr>
        <w:t>If you smell smoke or suspect that there is a possible danger in the clinic</w:t>
      </w:r>
      <w:r w:rsidR="00937762" w:rsidRPr="00241622">
        <w:rPr>
          <w:rFonts w:ascii="Century Gothic" w:hAnsi="Century Gothic" w:cs="Arial"/>
          <w:lang w:val="en-US"/>
        </w:rPr>
        <w:t>;</w:t>
      </w:r>
      <w:r w:rsidRPr="00241622">
        <w:rPr>
          <w:rFonts w:ascii="Century Gothic" w:hAnsi="Century Gothic" w:cs="Arial"/>
          <w:lang w:val="en-US"/>
        </w:rPr>
        <w:t xml:space="preserve"> </w:t>
      </w:r>
      <w:r w:rsidR="00937762" w:rsidRPr="00241622">
        <w:rPr>
          <w:rFonts w:ascii="Century Gothic" w:hAnsi="Century Gothic" w:cs="Arial"/>
          <w:lang w:val="en-US"/>
        </w:rPr>
        <w:t>find</w:t>
      </w:r>
      <w:r w:rsidRPr="00241622">
        <w:rPr>
          <w:rFonts w:ascii="Century Gothic" w:hAnsi="Century Gothic" w:cs="Arial"/>
          <w:lang w:val="en-US"/>
        </w:rPr>
        <w:t xml:space="preserve"> assistance </w:t>
      </w:r>
      <w:r w:rsidR="00937762" w:rsidRPr="00241622">
        <w:rPr>
          <w:rFonts w:ascii="Century Gothic" w:hAnsi="Century Gothic" w:cs="Arial"/>
          <w:lang w:val="en-US"/>
        </w:rPr>
        <w:t>immediately</w:t>
      </w:r>
      <w:r w:rsidRPr="00241622">
        <w:rPr>
          <w:rFonts w:ascii="Century Gothic" w:hAnsi="Century Gothic" w:cs="Arial"/>
          <w:lang w:val="en-US"/>
        </w:rPr>
        <w:t>.</w:t>
      </w:r>
    </w:p>
    <w:p w:rsidR="00B25E51" w:rsidRPr="00241622" w:rsidRDefault="00B25E51" w:rsidP="00B25E51">
      <w:pPr>
        <w:rPr>
          <w:rFonts w:ascii="Century Gothic" w:hAnsi="Century Gothic" w:cs="Arial"/>
          <w:lang w:val="en-US"/>
        </w:rPr>
      </w:pPr>
    </w:p>
    <w:p w:rsidR="00395AF3" w:rsidRPr="00241622" w:rsidRDefault="00395AF3" w:rsidP="00CE6615">
      <w:pPr>
        <w:numPr>
          <w:ilvl w:val="0"/>
          <w:numId w:val="72"/>
        </w:numPr>
        <w:rPr>
          <w:rFonts w:ascii="Century Gothic" w:hAnsi="Century Gothic" w:cs="Arial"/>
          <w:lang w:val="en-US"/>
        </w:rPr>
      </w:pPr>
      <w:r w:rsidRPr="00241622">
        <w:rPr>
          <w:rFonts w:ascii="Century Gothic" w:hAnsi="Century Gothic" w:cs="Arial"/>
          <w:lang w:val="en-US"/>
        </w:rPr>
        <w:t>In case of fire, please sound the alarm and then proceed in an orderly fashion to assist clients who may need special help.</w:t>
      </w:r>
    </w:p>
    <w:p w:rsidR="00B25E51" w:rsidRPr="00241622" w:rsidRDefault="00B25E51" w:rsidP="00B25E51">
      <w:pPr>
        <w:rPr>
          <w:rFonts w:ascii="Century Gothic" w:hAnsi="Century Gothic" w:cs="Arial"/>
          <w:lang w:val="en-US"/>
        </w:rPr>
      </w:pPr>
    </w:p>
    <w:p w:rsidR="00B25E51" w:rsidRPr="00241622" w:rsidRDefault="00B25E51" w:rsidP="00CE6615">
      <w:pPr>
        <w:numPr>
          <w:ilvl w:val="0"/>
          <w:numId w:val="72"/>
        </w:numPr>
        <w:rPr>
          <w:rFonts w:ascii="Century Gothic" w:hAnsi="Century Gothic" w:cs="Arial"/>
          <w:lang w:val="en-US"/>
        </w:rPr>
      </w:pPr>
      <w:r w:rsidRPr="00241622">
        <w:rPr>
          <w:rFonts w:ascii="Century Gothic" w:hAnsi="Century Gothic" w:cs="Arial"/>
          <w:lang w:val="en-US"/>
        </w:rPr>
        <w:t>Evacuation route is posted in the clinic and is very clear. Please review these protocols with your client.</w:t>
      </w:r>
    </w:p>
    <w:p w:rsidR="00395AF3" w:rsidRPr="00241622" w:rsidRDefault="00395AF3">
      <w:pPr>
        <w:rPr>
          <w:rFonts w:ascii="Century Gothic" w:hAnsi="Century Gothic" w:cs="Arial"/>
          <w:lang w:val="en-US"/>
        </w:rPr>
      </w:pPr>
    </w:p>
    <w:p w:rsidR="00395AF3" w:rsidRPr="00241622" w:rsidRDefault="00395AF3" w:rsidP="00CE6615">
      <w:pPr>
        <w:numPr>
          <w:ilvl w:val="0"/>
          <w:numId w:val="72"/>
        </w:numPr>
        <w:rPr>
          <w:rFonts w:ascii="Century Gothic" w:hAnsi="Century Gothic" w:cs="Arial"/>
          <w:lang w:val="en-US"/>
        </w:rPr>
      </w:pPr>
      <w:r w:rsidRPr="00241622">
        <w:rPr>
          <w:rFonts w:ascii="Century Gothic" w:hAnsi="Century Gothic" w:cs="Arial"/>
          <w:lang w:val="en-US"/>
        </w:rPr>
        <w:t>Leave the college immediately…</w:t>
      </w:r>
      <w:r w:rsidRPr="00241622">
        <w:rPr>
          <w:rFonts w:ascii="Century Gothic" w:hAnsi="Century Gothic" w:cs="Arial"/>
          <w:b/>
          <w:bCs/>
          <w:lang w:val="en-US"/>
        </w:rPr>
        <w:t xml:space="preserve">DO NOT RETURN FOR PERSONAL BELONGINGS! </w:t>
      </w:r>
      <w:r w:rsidRPr="00241622">
        <w:rPr>
          <w:rFonts w:ascii="Century Gothic" w:hAnsi="Century Gothic" w:cs="Arial"/>
          <w:lang w:val="en-US"/>
        </w:rPr>
        <w:t>Close all doors behind you.</w:t>
      </w:r>
    </w:p>
    <w:p w:rsidR="00395AF3" w:rsidRPr="00241622" w:rsidRDefault="00395AF3">
      <w:pPr>
        <w:rPr>
          <w:rFonts w:ascii="Century Gothic" w:hAnsi="Century Gothic" w:cs="Arial"/>
          <w:lang w:val="en-US"/>
        </w:rPr>
      </w:pPr>
    </w:p>
    <w:p w:rsidR="00395AF3" w:rsidRPr="00241622" w:rsidRDefault="00395AF3" w:rsidP="00CE6615">
      <w:pPr>
        <w:numPr>
          <w:ilvl w:val="0"/>
          <w:numId w:val="72"/>
        </w:numPr>
        <w:rPr>
          <w:rFonts w:ascii="Century Gothic" w:hAnsi="Century Gothic" w:cs="Arial"/>
          <w:lang w:val="en-US"/>
        </w:rPr>
      </w:pPr>
      <w:r w:rsidRPr="00241622">
        <w:rPr>
          <w:rFonts w:ascii="Century Gothic" w:hAnsi="Century Gothic" w:cs="Arial"/>
          <w:lang w:val="en-US"/>
        </w:rPr>
        <w:t>Remain outside until you are informed it is safe to return.</w:t>
      </w:r>
    </w:p>
    <w:p w:rsidR="00395AF3" w:rsidRPr="00241622" w:rsidRDefault="00395AF3">
      <w:pPr>
        <w:rPr>
          <w:rFonts w:ascii="Trebuchet MS" w:hAnsi="Trebuchet MS" w:cs="Arial"/>
          <w:lang w:val="en-US"/>
        </w:rPr>
      </w:pPr>
    </w:p>
    <w:p w:rsidR="00F708E2" w:rsidRPr="00241622" w:rsidRDefault="00F708E2" w:rsidP="00F708E2">
      <w:pPr>
        <w:jc w:val="both"/>
        <w:rPr>
          <w:rFonts w:ascii="Century Gothic" w:hAnsi="Century Gothic" w:cs="Arial"/>
          <w:b/>
        </w:rPr>
      </w:pPr>
      <w:r w:rsidRPr="00241622">
        <w:rPr>
          <w:rFonts w:ascii="Century Gothic" w:hAnsi="Century Gothic" w:cs="Arial"/>
          <w:b/>
        </w:rPr>
        <w:t>*Documentation of any accidents, emergencies or incidents must be documented. Any incident, emergency or accident must be noted in the client’s record of care and an official report filled out. Faculty will provide you with the appropriate form dependent upon the type of incident that occurred. If a student is involved in any type of accident or emergency situation faculty will document the situation and place the document in the student file.</w:t>
      </w:r>
    </w:p>
    <w:p w:rsidR="00F708E2" w:rsidRPr="00241622" w:rsidRDefault="00F708E2" w:rsidP="00F708E2">
      <w:pPr>
        <w:jc w:val="both"/>
        <w:rPr>
          <w:rFonts w:ascii="Trebuchet MS" w:hAnsi="Trebuchet MS" w:cs="Arial"/>
          <w:b/>
        </w:rPr>
      </w:pPr>
    </w:p>
    <w:p w:rsidR="00F708E2" w:rsidRPr="00241622" w:rsidRDefault="00F708E2" w:rsidP="00F708E2">
      <w:pPr>
        <w:rPr>
          <w:rFonts w:ascii="Century Gothic" w:hAnsi="Century Gothic" w:cs="Arial"/>
          <w:b/>
        </w:rPr>
      </w:pPr>
      <w:r w:rsidRPr="00241622">
        <w:rPr>
          <w:rFonts w:ascii="Century Gothic" w:hAnsi="Century Gothic" w:cs="Arial"/>
          <w:b/>
        </w:rPr>
        <w:t>**all documentation will be referred to the Program Coordinator and the Dean of Students for review and follow up if required.</w:t>
      </w:r>
    </w:p>
    <w:p w:rsidR="00F708E2" w:rsidRPr="00241622" w:rsidRDefault="00F708E2" w:rsidP="00F708E2">
      <w:pPr>
        <w:rPr>
          <w:rFonts w:ascii="Century Gothic" w:hAnsi="Century Gothic" w:cs="Arial"/>
          <w:b/>
        </w:rPr>
      </w:pPr>
    </w:p>
    <w:p w:rsidR="00F708E2" w:rsidRPr="00241622" w:rsidRDefault="00F708E2" w:rsidP="00F708E2">
      <w:pPr>
        <w:rPr>
          <w:rFonts w:ascii="Century Gothic" w:hAnsi="Century Gothic" w:cs="Arial"/>
          <w:b/>
        </w:rPr>
      </w:pPr>
      <w:r w:rsidRPr="00241622">
        <w:rPr>
          <w:rFonts w:ascii="Century Gothic" w:hAnsi="Century Gothic" w:cs="Arial"/>
          <w:b/>
        </w:rPr>
        <w:t xml:space="preserve">**All protocols for fire and or medical emergencies have been posted in both campuses. Fire emergency protocols can be found in the client care clinic at the Steeprock campus in every classroom, and beside every fire extinguisher in both campuses. </w:t>
      </w:r>
    </w:p>
    <w:p w:rsidR="00F708E2" w:rsidRPr="00241622" w:rsidRDefault="00F708E2" w:rsidP="00F708E2">
      <w:pPr>
        <w:rPr>
          <w:rFonts w:ascii="Century Gothic" w:hAnsi="Century Gothic" w:cs="Arial"/>
          <w:b/>
        </w:rPr>
      </w:pPr>
    </w:p>
    <w:p w:rsidR="00F708E2" w:rsidRPr="00241622" w:rsidRDefault="00F708E2" w:rsidP="00F708E2">
      <w:pPr>
        <w:rPr>
          <w:rFonts w:ascii="Century Gothic" w:hAnsi="Century Gothic" w:cs="Arial"/>
          <w:b/>
        </w:rPr>
      </w:pPr>
      <w:r w:rsidRPr="00241622">
        <w:rPr>
          <w:rFonts w:ascii="Century Gothic" w:hAnsi="Century Gothic" w:cs="Arial"/>
          <w:b/>
        </w:rPr>
        <w:t>**Protocols for medical emergencies are found in the Client Care Clinic and in all classrooms. They are also found in the Health Room, the Pre clinic and Radiography Lab, the classroom and the front reception area</w:t>
      </w:r>
    </w:p>
    <w:p w:rsidR="00F708E2" w:rsidRPr="00241622" w:rsidRDefault="00F708E2" w:rsidP="00F708E2">
      <w:pPr>
        <w:ind w:left="360"/>
        <w:rPr>
          <w:rFonts w:ascii="Century Gothic" w:hAnsi="Century Gothic" w:cs="Arial"/>
          <w:b/>
        </w:rPr>
      </w:pPr>
    </w:p>
    <w:p w:rsidR="00F708E2" w:rsidRPr="00241622" w:rsidRDefault="00F708E2" w:rsidP="00F708E2">
      <w:pPr>
        <w:ind w:left="360"/>
        <w:rPr>
          <w:rFonts w:ascii="Century Gothic" w:hAnsi="Century Gothic" w:cs="Arial"/>
          <w:b/>
        </w:rPr>
      </w:pPr>
    </w:p>
    <w:p w:rsidR="00C15A75" w:rsidRPr="00DB3F81" w:rsidRDefault="00C15A75" w:rsidP="00C15A75">
      <w:pPr>
        <w:jc w:val="both"/>
        <w:rPr>
          <w:rFonts w:ascii="Century Gothic" w:hAnsi="Century Gothic" w:cs="Arial"/>
          <w:b/>
          <w:lang w:val="en-US"/>
        </w:rPr>
      </w:pPr>
      <w:r w:rsidRPr="00241622">
        <w:rPr>
          <w:rFonts w:ascii="Century Gothic" w:hAnsi="Century Gothic" w:cs="Arial"/>
          <w:b/>
          <w:lang w:val="en-US"/>
        </w:rPr>
        <w:t>Remember, the most important thing is for everyone to stay calm.</w:t>
      </w:r>
    </w:p>
    <w:p w:rsidR="00395AF3" w:rsidRPr="00DB3F81" w:rsidRDefault="00395AF3">
      <w:pPr>
        <w:pStyle w:val="Subtitle"/>
        <w:ind w:left="1080"/>
        <w:rPr>
          <w:rFonts w:ascii="Century Gothic" w:hAnsi="Century Gothic"/>
          <w:bCs w:val="0"/>
          <w:szCs w:val="24"/>
        </w:rPr>
      </w:pPr>
    </w:p>
    <w:sectPr w:rsidR="00395AF3" w:rsidRPr="00DB3F81" w:rsidSect="00210036">
      <w:headerReference w:type="even" r:id="rId45"/>
      <w:headerReference w:type="default" r:id="rId46"/>
      <w:footerReference w:type="default" r:id="rId47"/>
      <w:footerReference w:type="first" r:id="rId48"/>
      <w:pgSz w:w="12240" w:h="15840"/>
      <w:pgMar w:top="1258" w:right="1800" w:bottom="899" w:left="1800" w:header="720" w:footer="72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94E" w:rsidRDefault="0057794E">
      <w:r>
        <w:separator/>
      </w:r>
    </w:p>
  </w:endnote>
  <w:endnote w:type="continuationSeparator" w:id="0">
    <w:p w:rsidR="0057794E" w:rsidRDefault="00577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76" w:rsidRPr="00B048B2" w:rsidRDefault="00921D76">
    <w:pPr>
      <w:pStyle w:val="Footer"/>
      <w:rPr>
        <w:rFonts w:ascii="Arial" w:hAnsi="Arial" w:cs="Arial"/>
        <w:i/>
        <w:sz w:val="22"/>
        <w:szCs w:val="22"/>
      </w:rPr>
    </w:pPr>
    <w:r>
      <w:rPr>
        <w:rFonts w:ascii="Arial" w:hAnsi="Arial" w:cs="Arial"/>
      </w:rPr>
      <w:t xml:space="preserve">                                                </w:t>
    </w:r>
    <w:r w:rsidRPr="00B048B2">
      <w:rPr>
        <w:rFonts w:ascii="Arial" w:hAnsi="Arial" w:cs="Arial"/>
        <w:i/>
        <w:sz w:val="22"/>
        <w:szCs w:val="22"/>
      </w:rPr>
      <w:t xml:space="preserve">            </w:t>
    </w:r>
  </w:p>
  <w:p w:rsidR="00921D76" w:rsidRPr="000C5F56" w:rsidRDefault="00921D76" w:rsidP="00E6518C">
    <w:pPr>
      <w:pStyle w:val="Footer"/>
      <w:jc w:val="right"/>
      <w:rPr>
        <w:rFonts w:ascii="Century Gothic" w:hAnsi="Century Gothic"/>
        <w:i/>
        <w:sz w:val="22"/>
        <w:szCs w:val="22"/>
      </w:rPr>
    </w:pPr>
    <w:r>
      <w:rPr>
        <w:rFonts w:ascii="Century Gothic" w:hAnsi="Century Gothic"/>
        <w:i/>
        <w:sz w:val="22"/>
        <w:szCs w:val="22"/>
      </w:rPr>
      <w:t xml:space="preserve">  </w:t>
    </w:r>
  </w:p>
  <w:p w:rsidR="00921D76" w:rsidRPr="00B048B2" w:rsidRDefault="00921D76" w:rsidP="00244D5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76" w:rsidRPr="00385B72" w:rsidRDefault="00921D76" w:rsidP="00385B72">
    <w:pPr>
      <w:pStyle w:val="Footer"/>
      <w:jc w:val="right"/>
      <w:rPr>
        <w:rFonts w:ascii="Century Gothic" w:hAnsi="Century Gothic"/>
        <w:i/>
        <w:sz w:val="20"/>
        <w:szCs w:val="20"/>
      </w:rPr>
    </w:pPr>
    <w:r w:rsidRPr="00385B72">
      <w:rPr>
        <w:rFonts w:ascii="Century Gothic" w:hAnsi="Century Gothic"/>
        <w:i/>
        <w:sz w:val="20"/>
        <w:szCs w:val="20"/>
      </w:rPr>
      <w:t xml:space="preserve">TCDHA Client Care Manual Updated </w:t>
    </w:r>
    <w:r>
      <w:rPr>
        <w:rFonts w:ascii="Century Gothic" w:hAnsi="Century Gothic"/>
        <w:i/>
        <w:sz w:val="20"/>
        <w:szCs w:val="20"/>
      </w:rPr>
      <w:t>February 2015</w:t>
    </w:r>
  </w:p>
  <w:p w:rsidR="00921D76" w:rsidRPr="00D21D2E" w:rsidRDefault="00921D76" w:rsidP="00E162BA">
    <w:pPr>
      <w:pStyle w:val="Footer"/>
      <w:jc w:val="right"/>
      <w:rPr>
        <w:rFonts w:ascii="Trebuchet MS" w:hAnsi="Trebuchet MS"/>
        <w: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94E" w:rsidRDefault="0057794E">
      <w:r>
        <w:separator/>
      </w:r>
    </w:p>
  </w:footnote>
  <w:footnote w:type="continuationSeparator" w:id="0">
    <w:p w:rsidR="0057794E" w:rsidRDefault="005779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76" w:rsidRDefault="00921D76" w:rsidP="0021003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1D76" w:rsidRDefault="00921D7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D76" w:rsidRDefault="00921D76" w:rsidP="0021003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5AD7">
      <w:rPr>
        <w:rStyle w:val="PageNumber"/>
        <w:noProof/>
      </w:rPr>
      <w:t>32</w:t>
    </w:r>
    <w:r>
      <w:rPr>
        <w:rStyle w:val="PageNumber"/>
      </w:rPr>
      <w:fldChar w:fldCharType="end"/>
    </w:r>
  </w:p>
  <w:p w:rsidR="00921D76" w:rsidRDefault="00921D76">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81F"/>
    <w:multiLevelType w:val="hybridMultilevel"/>
    <w:tmpl w:val="62E8B52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2130AC"/>
    <w:multiLevelType w:val="hybridMultilevel"/>
    <w:tmpl w:val="EB106B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B67F9A"/>
    <w:multiLevelType w:val="hybridMultilevel"/>
    <w:tmpl w:val="2D1865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1375274"/>
    <w:multiLevelType w:val="hybridMultilevel"/>
    <w:tmpl w:val="E820969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21A559D"/>
    <w:multiLevelType w:val="hybridMultilevel"/>
    <w:tmpl w:val="689EF1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A233F3"/>
    <w:multiLevelType w:val="hybridMultilevel"/>
    <w:tmpl w:val="66F42A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2DF4BFA"/>
    <w:multiLevelType w:val="hybridMultilevel"/>
    <w:tmpl w:val="DB6436D2"/>
    <w:lvl w:ilvl="0" w:tplc="04090001">
      <w:start w:val="1"/>
      <w:numFmt w:val="bullet"/>
      <w:lvlText w:val=""/>
      <w:lvlJc w:val="left"/>
      <w:pPr>
        <w:tabs>
          <w:tab w:val="num" w:pos="2213"/>
        </w:tabs>
        <w:ind w:left="2213" w:hanging="360"/>
      </w:pPr>
      <w:rPr>
        <w:rFonts w:ascii="Symbol" w:hAnsi="Symbol" w:hint="default"/>
      </w:rPr>
    </w:lvl>
    <w:lvl w:ilvl="1" w:tplc="04090003" w:tentative="1">
      <w:start w:val="1"/>
      <w:numFmt w:val="bullet"/>
      <w:lvlText w:val="o"/>
      <w:lvlJc w:val="left"/>
      <w:pPr>
        <w:tabs>
          <w:tab w:val="num" w:pos="2933"/>
        </w:tabs>
        <w:ind w:left="2933" w:hanging="360"/>
      </w:pPr>
      <w:rPr>
        <w:rFonts w:ascii="Courier New" w:hAnsi="Courier New" w:hint="default"/>
      </w:rPr>
    </w:lvl>
    <w:lvl w:ilvl="2" w:tplc="04090005" w:tentative="1">
      <w:start w:val="1"/>
      <w:numFmt w:val="bullet"/>
      <w:lvlText w:val=""/>
      <w:lvlJc w:val="left"/>
      <w:pPr>
        <w:tabs>
          <w:tab w:val="num" w:pos="3653"/>
        </w:tabs>
        <w:ind w:left="3653" w:hanging="360"/>
      </w:pPr>
      <w:rPr>
        <w:rFonts w:ascii="Wingdings" w:hAnsi="Wingdings" w:hint="default"/>
      </w:rPr>
    </w:lvl>
    <w:lvl w:ilvl="3" w:tplc="04090001" w:tentative="1">
      <w:start w:val="1"/>
      <w:numFmt w:val="bullet"/>
      <w:lvlText w:val=""/>
      <w:lvlJc w:val="left"/>
      <w:pPr>
        <w:tabs>
          <w:tab w:val="num" w:pos="4373"/>
        </w:tabs>
        <w:ind w:left="4373" w:hanging="360"/>
      </w:pPr>
      <w:rPr>
        <w:rFonts w:ascii="Symbol" w:hAnsi="Symbol" w:hint="default"/>
      </w:rPr>
    </w:lvl>
    <w:lvl w:ilvl="4" w:tplc="04090003" w:tentative="1">
      <w:start w:val="1"/>
      <w:numFmt w:val="bullet"/>
      <w:lvlText w:val="o"/>
      <w:lvlJc w:val="left"/>
      <w:pPr>
        <w:tabs>
          <w:tab w:val="num" w:pos="5093"/>
        </w:tabs>
        <w:ind w:left="5093" w:hanging="360"/>
      </w:pPr>
      <w:rPr>
        <w:rFonts w:ascii="Courier New" w:hAnsi="Courier New" w:hint="default"/>
      </w:rPr>
    </w:lvl>
    <w:lvl w:ilvl="5" w:tplc="04090005" w:tentative="1">
      <w:start w:val="1"/>
      <w:numFmt w:val="bullet"/>
      <w:lvlText w:val=""/>
      <w:lvlJc w:val="left"/>
      <w:pPr>
        <w:tabs>
          <w:tab w:val="num" w:pos="5813"/>
        </w:tabs>
        <w:ind w:left="5813" w:hanging="360"/>
      </w:pPr>
      <w:rPr>
        <w:rFonts w:ascii="Wingdings" w:hAnsi="Wingdings" w:hint="default"/>
      </w:rPr>
    </w:lvl>
    <w:lvl w:ilvl="6" w:tplc="04090001" w:tentative="1">
      <w:start w:val="1"/>
      <w:numFmt w:val="bullet"/>
      <w:lvlText w:val=""/>
      <w:lvlJc w:val="left"/>
      <w:pPr>
        <w:tabs>
          <w:tab w:val="num" w:pos="6533"/>
        </w:tabs>
        <w:ind w:left="6533" w:hanging="360"/>
      </w:pPr>
      <w:rPr>
        <w:rFonts w:ascii="Symbol" w:hAnsi="Symbol" w:hint="default"/>
      </w:rPr>
    </w:lvl>
    <w:lvl w:ilvl="7" w:tplc="04090003" w:tentative="1">
      <w:start w:val="1"/>
      <w:numFmt w:val="bullet"/>
      <w:lvlText w:val="o"/>
      <w:lvlJc w:val="left"/>
      <w:pPr>
        <w:tabs>
          <w:tab w:val="num" w:pos="7253"/>
        </w:tabs>
        <w:ind w:left="7253" w:hanging="360"/>
      </w:pPr>
      <w:rPr>
        <w:rFonts w:ascii="Courier New" w:hAnsi="Courier New" w:hint="default"/>
      </w:rPr>
    </w:lvl>
    <w:lvl w:ilvl="8" w:tplc="04090005" w:tentative="1">
      <w:start w:val="1"/>
      <w:numFmt w:val="bullet"/>
      <w:lvlText w:val=""/>
      <w:lvlJc w:val="left"/>
      <w:pPr>
        <w:tabs>
          <w:tab w:val="num" w:pos="7973"/>
        </w:tabs>
        <w:ind w:left="7973" w:hanging="360"/>
      </w:pPr>
      <w:rPr>
        <w:rFonts w:ascii="Wingdings" w:hAnsi="Wingdings" w:hint="default"/>
      </w:rPr>
    </w:lvl>
  </w:abstractNum>
  <w:abstractNum w:abstractNumId="7">
    <w:nsid w:val="031310AB"/>
    <w:multiLevelType w:val="hybridMultilevel"/>
    <w:tmpl w:val="47AE73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370061F"/>
    <w:multiLevelType w:val="hybridMultilevel"/>
    <w:tmpl w:val="7242BE6A"/>
    <w:lvl w:ilvl="0" w:tplc="8FD206DC">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3A62F1A"/>
    <w:multiLevelType w:val="hybridMultilevel"/>
    <w:tmpl w:val="7338B6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05D73795"/>
    <w:multiLevelType w:val="hybridMultilevel"/>
    <w:tmpl w:val="1280F5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064B273D"/>
    <w:multiLevelType w:val="hybridMultilevel"/>
    <w:tmpl w:val="335802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81F3F2B"/>
    <w:multiLevelType w:val="hybridMultilevel"/>
    <w:tmpl w:val="3FAAB220"/>
    <w:lvl w:ilvl="0" w:tplc="2FECF700">
      <w:start w:val="1"/>
      <w:numFmt w:val="decimal"/>
      <w:lvlText w:val="%1."/>
      <w:lvlJc w:val="left"/>
      <w:pPr>
        <w:tabs>
          <w:tab w:val="num" w:pos="1620"/>
        </w:tabs>
        <w:ind w:left="1620"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13">
    <w:nsid w:val="0826564C"/>
    <w:multiLevelType w:val="hybridMultilevel"/>
    <w:tmpl w:val="B0EAA9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85310DA"/>
    <w:multiLevelType w:val="hybridMultilevel"/>
    <w:tmpl w:val="04E41BB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C92A36E">
      <w:start w:val="1"/>
      <w:numFmt w:val="decimal"/>
      <w:lvlText w:val="%3."/>
      <w:lvlJc w:val="left"/>
      <w:pPr>
        <w:tabs>
          <w:tab w:val="num" w:pos="2340"/>
        </w:tabs>
        <w:ind w:left="2340" w:hanging="36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8E8700C"/>
    <w:multiLevelType w:val="hybridMultilevel"/>
    <w:tmpl w:val="B47A63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9B05118"/>
    <w:multiLevelType w:val="hybridMultilevel"/>
    <w:tmpl w:val="B60EB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A8F4FE0"/>
    <w:multiLevelType w:val="multilevel"/>
    <w:tmpl w:val="1312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B8C2E60"/>
    <w:multiLevelType w:val="hybridMultilevel"/>
    <w:tmpl w:val="9C6A227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C3B7876"/>
    <w:multiLevelType w:val="hybridMultilevel"/>
    <w:tmpl w:val="558AF834"/>
    <w:lvl w:ilvl="0" w:tplc="04090001">
      <w:start w:val="1"/>
      <w:numFmt w:val="bullet"/>
      <w:lvlText w:val=""/>
      <w:lvlJc w:val="left"/>
      <w:pPr>
        <w:tabs>
          <w:tab w:val="num" w:pos="1473"/>
        </w:tabs>
        <w:ind w:left="1473" w:hanging="360"/>
      </w:pPr>
      <w:rPr>
        <w:rFonts w:ascii="Symbol" w:hAnsi="Symbol" w:hint="default"/>
      </w:rPr>
    </w:lvl>
    <w:lvl w:ilvl="1" w:tplc="04090003" w:tentative="1">
      <w:start w:val="1"/>
      <w:numFmt w:val="bullet"/>
      <w:lvlText w:val="o"/>
      <w:lvlJc w:val="left"/>
      <w:pPr>
        <w:tabs>
          <w:tab w:val="num" w:pos="2193"/>
        </w:tabs>
        <w:ind w:left="2193" w:hanging="360"/>
      </w:pPr>
      <w:rPr>
        <w:rFonts w:ascii="Courier New" w:hAnsi="Courier New" w:hint="default"/>
      </w:rPr>
    </w:lvl>
    <w:lvl w:ilvl="2" w:tplc="04090005" w:tentative="1">
      <w:start w:val="1"/>
      <w:numFmt w:val="bullet"/>
      <w:lvlText w:val=""/>
      <w:lvlJc w:val="left"/>
      <w:pPr>
        <w:tabs>
          <w:tab w:val="num" w:pos="2913"/>
        </w:tabs>
        <w:ind w:left="2913" w:hanging="360"/>
      </w:pPr>
      <w:rPr>
        <w:rFonts w:ascii="Wingdings" w:hAnsi="Wingdings" w:hint="default"/>
      </w:rPr>
    </w:lvl>
    <w:lvl w:ilvl="3" w:tplc="04090001" w:tentative="1">
      <w:start w:val="1"/>
      <w:numFmt w:val="bullet"/>
      <w:lvlText w:val=""/>
      <w:lvlJc w:val="left"/>
      <w:pPr>
        <w:tabs>
          <w:tab w:val="num" w:pos="3633"/>
        </w:tabs>
        <w:ind w:left="3633" w:hanging="360"/>
      </w:pPr>
      <w:rPr>
        <w:rFonts w:ascii="Symbol" w:hAnsi="Symbol" w:hint="default"/>
      </w:rPr>
    </w:lvl>
    <w:lvl w:ilvl="4" w:tplc="04090003" w:tentative="1">
      <w:start w:val="1"/>
      <w:numFmt w:val="bullet"/>
      <w:lvlText w:val="o"/>
      <w:lvlJc w:val="left"/>
      <w:pPr>
        <w:tabs>
          <w:tab w:val="num" w:pos="4353"/>
        </w:tabs>
        <w:ind w:left="4353" w:hanging="360"/>
      </w:pPr>
      <w:rPr>
        <w:rFonts w:ascii="Courier New" w:hAnsi="Courier New" w:hint="default"/>
      </w:rPr>
    </w:lvl>
    <w:lvl w:ilvl="5" w:tplc="04090005" w:tentative="1">
      <w:start w:val="1"/>
      <w:numFmt w:val="bullet"/>
      <w:lvlText w:val=""/>
      <w:lvlJc w:val="left"/>
      <w:pPr>
        <w:tabs>
          <w:tab w:val="num" w:pos="5073"/>
        </w:tabs>
        <w:ind w:left="5073" w:hanging="360"/>
      </w:pPr>
      <w:rPr>
        <w:rFonts w:ascii="Wingdings" w:hAnsi="Wingdings" w:hint="default"/>
      </w:rPr>
    </w:lvl>
    <w:lvl w:ilvl="6" w:tplc="04090001" w:tentative="1">
      <w:start w:val="1"/>
      <w:numFmt w:val="bullet"/>
      <w:lvlText w:val=""/>
      <w:lvlJc w:val="left"/>
      <w:pPr>
        <w:tabs>
          <w:tab w:val="num" w:pos="5793"/>
        </w:tabs>
        <w:ind w:left="5793" w:hanging="360"/>
      </w:pPr>
      <w:rPr>
        <w:rFonts w:ascii="Symbol" w:hAnsi="Symbol" w:hint="default"/>
      </w:rPr>
    </w:lvl>
    <w:lvl w:ilvl="7" w:tplc="04090003" w:tentative="1">
      <w:start w:val="1"/>
      <w:numFmt w:val="bullet"/>
      <w:lvlText w:val="o"/>
      <w:lvlJc w:val="left"/>
      <w:pPr>
        <w:tabs>
          <w:tab w:val="num" w:pos="6513"/>
        </w:tabs>
        <w:ind w:left="6513" w:hanging="360"/>
      </w:pPr>
      <w:rPr>
        <w:rFonts w:ascii="Courier New" w:hAnsi="Courier New" w:hint="default"/>
      </w:rPr>
    </w:lvl>
    <w:lvl w:ilvl="8" w:tplc="04090005" w:tentative="1">
      <w:start w:val="1"/>
      <w:numFmt w:val="bullet"/>
      <w:lvlText w:val=""/>
      <w:lvlJc w:val="left"/>
      <w:pPr>
        <w:tabs>
          <w:tab w:val="num" w:pos="7233"/>
        </w:tabs>
        <w:ind w:left="7233" w:hanging="360"/>
      </w:pPr>
      <w:rPr>
        <w:rFonts w:ascii="Wingdings" w:hAnsi="Wingdings" w:hint="default"/>
      </w:rPr>
    </w:lvl>
  </w:abstractNum>
  <w:abstractNum w:abstractNumId="20">
    <w:nsid w:val="0D594A7F"/>
    <w:multiLevelType w:val="hybridMultilevel"/>
    <w:tmpl w:val="7B5ABB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EBB4E5C"/>
    <w:multiLevelType w:val="hybridMultilevel"/>
    <w:tmpl w:val="7F78B524"/>
    <w:lvl w:ilvl="0" w:tplc="D6E2371C">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10DC7C12"/>
    <w:multiLevelType w:val="hybridMultilevel"/>
    <w:tmpl w:val="0910F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1FA4658"/>
    <w:multiLevelType w:val="hybridMultilevel"/>
    <w:tmpl w:val="DE528D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146B71B9"/>
    <w:multiLevelType w:val="hybridMultilevel"/>
    <w:tmpl w:val="446085C8"/>
    <w:lvl w:ilvl="0" w:tplc="5C22F952">
      <w:start w:val="1"/>
      <w:numFmt w:val="decimal"/>
      <w:lvlText w:val="%1-"/>
      <w:lvlJc w:val="left"/>
      <w:pPr>
        <w:tabs>
          <w:tab w:val="num" w:pos="1830"/>
        </w:tabs>
        <w:ind w:left="1830" w:hanging="75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170D7858"/>
    <w:multiLevelType w:val="hybridMultilevel"/>
    <w:tmpl w:val="025A6D82"/>
    <w:lvl w:ilvl="0" w:tplc="9CFCF72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796186E"/>
    <w:multiLevelType w:val="hybridMultilevel"/>
    <w:tmpl w:val="B66A90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8425774"/>
    <w:multiLevelType w:val="hybridMultilevel"/>
    <w:tmpl w:val="0900ABDA"/>
    <w:lvl w:ilvl="0" w:tplc="0409000F">
      <w:start w:val="1"/>
      <w:numFmt w:val="decimal"/>
      <w:lvlText w:val="%1."/>
      <w:lvlJc w:val="left"/>
      <w:pPr>
        <w:tabs>
          <w:tab w:val="num" w:pos="720"/>
        </w:tabs>
        <w:ind w:left="720" w:hanging="360"/>
      </w:pPr>
    </w:lvl>
    <w:lvl w:ilvl="1" w:tplc="6D48FEEE">
      <w:start w:val="4"/>
      <w:numFmt w:val="decimal"/>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8CC1247"/>
    <w:multiLevelType w:val="hybridMultilevel"/>
    <w:tmpl w:val="A9F244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9D66D98"/>
    <w:multiLevelType w:val="hybridMultilevel"/>
    <w:tmpl w:val="4EB292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9DB242B"/>
    <w:multiLevelType w:val="hybridMultilevel"/>
    <w:tmpl w:val="02642FF4"/>
    <w:lvl w:ilvl="0" w:tplc="018EDFA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9E925D0"/>
    <w:multiLevelType w:val="hybridMultilevel"/>
    <w:tmpl w:val="8EEEC0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A304FC4"/>
    <w:multiLevelType w:val="hybridMultilevel"/>
    <w:tmpl w:val="145694DC"/>
    <w:lvl w:ilvl="0" w:tplc="48881EF2">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CB34093"/>
    <w:multiLevelType w:val="hybridMultilevel"/>
    <w:tmpl w:val="04CC6B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1E684069"/>
    <w:multiLevelType w:val="hybridMultilevel"/>
    <w:tmpl w:val="5BD44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1EB0753F"/>
    <w:multiLevelType w:val="hybridMultilevel"/>
    <w:tmpl w:val="A26A24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04D6755"/>
    <w:multiLevelType w:val="hybridMultilevel"/>
    <w:tmpl w:val="EA0696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0675609"/>
    <w:multiLevelType w:val="hybridMultilevel"/>
    <w:tmpl w:val="42807830"/>
    <w:lvl w:ilvl="0" w:tplc="0409000F">
      <w:start w:val="1"/>
      <w:numFmt w:val="decimal"/>
      <w:lvlText w:val="%1."/>
      <w:lvlJc w:val="left"/>
      <w:pPr>
        <w:tabs>
          <w:tab w:val="num" w:pos="720"/>
        </w:tabs>
        <w:ind w:left="720" w:hanging="360"/>
      </w:pPr>
    </w:lvl>
    <w:lvl w:ilvl="1" w:tplc="036A67BC">
      <w:start w:val="2"/>
      <w:numFmt w:val="decimal"/>
      <w:lvlText w:val="%2-"/>
      <w:lvlJc w:val="left"/>
      <w:pPr>
        <w:tabs>
          <w:tab w:val="num" w:pos="1830"/>
        </w:tabs>
        <w:ind w:left="1830" w:hanging="750"/>
      </w:pPr>
      <w:rPr>
        <w:rFonts w:hint="default"/>
      </w:rPr>
    </w:lvl>
    <w:lvl w:ilvl="2" w:tplc="5AB8C20E">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1573A2D"/>
    <w:multiLevelType w:val="hybridMultilevel"/>
    <w:tmpl w:val="101C5E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21821DC2"/>
    <w:multiLevelType w:val="hybridMultilevel"/>
    <w:tmpl w:val="C4C2F30E"/>
    <w:lvl w:ilvl="0" w:tplc="6038C1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24566B2"/>
    <w:multiLevelType w:val="hybridMultilevel"/>
    <w:tmpl w:val="267CDF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24F930DF"/>
    <w:multiLevelType w:val="hybridMultilevel"/>
    <w:tmpl w:val="1D9E9A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25CF1F7D"/>
    <w:multiLevelType w:val="hybridMultilevel"/>
    <w:tmpl w:val="6DE0930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2755146E"/>
    <w:multiLevelType w:val="hybridMultilevel"/>
    <w:tmpl w:val="0B4A8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8685538"/>
    <w:multiLevelType w:val="hybridMultilevel"/>
    <w:tmpl w:val="308241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nsid w:val="28F6236D"/>
    <w:multiLevelType w:val="hybridMultilevel"/>
    <w:tmpl w:val="76B0B5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297F26F1"/>
    <w:multiLevelType w:val="hybridMultilevel"/>
    <w:tmpl w:val="63645C48"/>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7">
    <w:nsid w:val="2A535FAC"/>
    <w:multiLevelType w:val="hybridMultilevel"/>
    <w:tmpl w:val="E3F4B0EC"/>
    <w:lvl w:ilvl="0" w:tplc="D3A28178">
      <w:start w:val="1"/>
      <w:numFmt w:val="decimal"/>
      <w:lvlText w:val="%1."/>
      <w:lvlJc w:val="left"/>
      <w:pPr>
        <w:tabs>
          <w:tab w:val="num" w:pos="644"/>
        </w:tabs>
        <w:ind w:left="644"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2AEC6791"/>
    <w:multiLevelType w:val="hybridMultilevel"/>
    <w:tmpl w:val="DCDA1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B063D37"/>
    <w:multiLevelType w:val="hybridMultilevel"/>
    <w:tmpl w:val="5EDA457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2B4A5E88"/>
    <w:multiLevelType w:val="hybridMultilevel"/>
    <w:tmpl w:val="8ADC7E0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D2B0888"/>
    <w:multiLevelType w:val="hybridMultilevel"/>
    <w:tmpl w:val="D6063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D3501D7"/>
    <w:multiLevelType w:val="hybridMultilevel"/>
    <w:tmpl w:val="D1A2E3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2DC17370"/>
    <w:multiLevelType w:val="hybridMultilevel"/>
    <w:tmpl w:val="8ADCA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2E116CB8"/>
    <w:multiLevelType w:val="hybridMultilevel"/>
    <w:tmpl w:val="42CE3A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E384601"/>
    <w:multiLevelType w:val="hybridMultilevel"/>
    <w:tmpl w:val="D5EC76B6"/>
    <w:lvl w:ilvl="0" w:tplc="0908ED3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nsid w:val="2ECF0984"/>
    <w:multiLevelType w:val="hybridMultilevel"/>
    <w:tmpl w:val="7C3C8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EDF5DE7"/>
    <w:multiLevelType w:val="hybridMultilevel"/>
    <w:tmpl w:val="651AF3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F760040"/>
    <w:multiLevelType w:val="hybridMultilevel"/>
    <w:tmpl w:val="87FC2E4E"/>
    <w:lvl w:ilvl="0" w:tplc="D6EC980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0DD3963"/>
    <w:multiLevelType w:val="hybridMultilevel"/>
    <w:tmpl w:val="A8E0453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32C856C5"/>
    <w:multiLevelType w:val="hybridMultilevel"/>
    <w:tmpl w:val="0EF8A91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3155931"/>
    <w:multiLevelType w:val="hybridMultilevel"/>
    <w:tmpl w:val="43C65656"/>
    <w:lvl w:ilvl="0" w:tplc="A2005AE4">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381411A7"/>
    <w:multiLevelType w:val="hybridMultilevel"/>
    <w:tmpl w:val="F362A8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3">
    <w:nsid w:val="383F19B4"/>
    <w:multiLevelType w:val="hybridMultilevel"/>
    <w:tmpl w:val="9E6E73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9327920"/>
    <w:multiLevelType w:val="hybridMultilevel"/>
    <w:tmpl w:val="24BC8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A297DC9"/>
    <w:multiLevelType w:val="hybridMultilevel"/>
    <w:tmpl w:val="A552D8A2"/>
    <w:lvl w:ilvl="0" w:tplc="3606CFEE">
      <w:start w:val="1"/>
      <w:numFmt w:val="decimal"/>
      <w:lvlText w:val="%1."/>
      <w:lvlJc w:val="left"/>
      <w:pPr>
        <w:tabs>
          <w:tab w:val="num" w:pos="720"/>
        </w:tabs>
        <w:ind w:left="720" w:hanging="360"/>
      </w:pPr>
      <w:rPr>
        <w:b w:val="0"/>
      </w:rPr>
    </w:lvl>
    <w:lvl w:ilvl="1" w:tplc="B928AFB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B932865"/>
    <w:multiLevelType w:val="hybridMultilevel"/>
    <w:tmpl w:val="B246D7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C7E7CAE"/>
    <w:multiLevelType w:val="hybridMultilevel"/>
    <w:tmpl w:val="CDA246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CC47AB0"/>
    <w:multiLevelType w:val="hybridMultilevel"/>
    <w:tmpl w:val="03424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nsid w:val="3F13031E"/>
    <w:multiLevelType w:val="hybridMultilevel"/>
    <w:tmpl w:val="859ADA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0">
    <w:nsid w:val="3F3461C3"/>
    <w:multiLevelType w:val="hybridMultilevel"/>
    <w:tmpl w:val="714CDE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0B17A60"/>
    <w:multiLevelType w:val="hybridMultilevel"/>
    <w:tmpl w:val="EDD4915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451F69E7"/>
    <w:multiLevelType w:val="hybridMultilevel"/>
    <w:tmpl w:val="37EA8E84"/>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466D0C8B"/>
    <w:multiLevelType w:val="hybridMultilevel"/>
    <w:tmpl w:val="D22C7C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nsid w:val="46AE42CC"/>
    <w:multiLevelType w:val="hybridMultilevel"/>
    <w:tmpl w:val="9E6C177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nsid w:val="47903102"/>
    <w:multiLevelType w:val="hybridMultilevel"/>
    <w:tmpl w:val="C8AE664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6">
    <w:nsid w:val="49231215"/>
    <w:multiLevelType w:val="hybridMultilevel"/>
    <w:tmpl w:val="F8CC49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B542870"/>
    <w:multiLevelType w:val="hybridMultilevel"/>
    <w:tmpl w:val="30047F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B90279C"/>
    <w:multiLevelType w:val="hybridMultilevel"/>
    <w:tmpl w:val="6BE00DC0"/>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9">
    <w:nsid w:val="4BA12DBD"/>
    <w:multiLevelType w:val="hybridMultilevel"/>
    <w:tmpl w:val="C61EE3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nsid w:val="4BEF4C10"/>
    <w:multiLevelType w:val="hybridMultilevel"/>
    <w:tmpl w:val="8CAE5A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C1D4289"/>
    <w:multiLevelType w:val="hybridMultilevel"/>
    <w:tmpl w:val="9E34AF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D63224B"/>
    <w:multiLevelType w:val="hybridMultilevel"/>
    <w:tmpl w:val="047A2E3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4DAA39B3"/>
    <w:multiLevelType w:val="hybridMultilevel"/>
    <w:tmpl w:val="846CC6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E6254AC"/>
    <w:multiLevelType w:val="hybridMultilevel"/>
    <w:tmpl w:val="2F7863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5">
    <w:nsid w:val="4F386357"/>
    <w:multiLevelType w:val="hybridMultilevel"/>
    <w:tmpl w:val="B2C81B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0771B98"/>
    <w:multiLevelType w:val="hybridMultilevel"/>
    <w:tmpl w:val="23D61B2E"/>
    <w:lvl w:ilvl="0" w:tplc="F342E4AA">
      <w:start w:val="1"/>
      <w:numFmt w:val="decimal"/>
      <w:lvlText w:val="%1."/>
      <w:lvlJc w:val="left"/>
      <w:pPr>
        <w:tabs>
          <w:tab w:val="num" w:pos="1080"/>
        </w:tabs>
        <w:ind w:left="1080" w:hanging="360"/>
      </w:pPr>
      <w:rPr>
        <w:rFonts w:hint="default"/>
        <w:b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nsid w:val="50D71A0A"/>
    <w:multiLevelType w:val="hybridMultilevel"/>
    <w:tmpl w:val="3A647E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nsid w:val="514F1D0C"/>
    <w:multiLevelType w:val="hybridMultilevel"/>
    <w:tmpl w:val="21F2C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1C23920"/>
    <w:multiLevelType w:val="hybridMultilevel"/>
    <w:tmpl w:val="93384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6402043"/>
    <w:multiLevelType w:val="hybridMultilevel"/>
    <w:tmpl w:val="ACD4CC50"/>
    <w:lvl w:ilvl="0" w:tplc="D2E8A7C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8707D64"/>
    <w:multiLevelType w:val="hybridMultilevel"/>
    <w:tmpl w:val="CC5C66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593B003E"/>
    <w:multiLevelType w:val="hybridMultilevel"/>
    <w:tmpl w:val="01707CBE"/>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5A1F211E"/>
    <w:multiLevelType w:val="hybridMultilevel"/>
    <w:tmpl w:val="4C3E33F8"/>
    <w:lvl w:ilvl="0" w:tplc="6038C1F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4">
    <w:nsid w:val="5C71189B"/>
    <w:multiLevelType w:val="hybridMultilevel"/>
    <w:tmpl w:val="58149010"/>
    <w:lvl w:ilvl="0" w:tplc="0409000F">
      <w:start w:val="1"/>
      <w:numFmt w:val="decimal"/>
      <w:lvlText w:val="%1."/>
      <w:lvlJc w:val="left"/>
      <w:pPr>
        <w:tabs>
          <w:tab w:val="num" w:pos="720"/>
        </w:tabs>
        <w:ind w:left="720" w:hanging="360"/>
      </w:pPr>
    </w:lvl>
    <w:lvl w:ilvl="1" w:tplc="EC3C7DC4">
      <w:start w:val="3"/>
      <w:numFmt w:val="decimal"/>
      <w:lvlText w:val="%2-"/>
      <w:lvlJc w:val="left"/>
      <w:pPr>
        <w:tabs>
          <w:tab w:val="num" w:pos="1830"/>
        </w:tabs>
        <w:ind w:left="1830" w:hanging="750"/>
      </w:pPr>
      <w:rPr>
        <w:rFonts w:hint="default"/>
      </w:rPr>
    </w:lvl>
    <w:lvl w:ilvl="2" w:tplc="5AFE2792">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E1A485F"/>
    <w:multiLevelType w:val="hybridMultilevel"/>
    <w:tmpl w:val="62748C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5F1B5F2C"/>
    <w:multiLevelType w:val="hybridMultilevel"/>
    <w:tmpl w:val="87CC15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F785C4E"/>
    <w:multiLevelType w:val="hybridMultilevel"/>
    <w:tmpl w:val="D3A87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10D755D"/>
    <w:multiLevelType w:val="hybridMultilevel"/>
    <w:tmpl w:val="A9D033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19F5D74"/>
    <w:multiLevelType w:val="hybridMultilevel"/>
    <w:tmpl w:val="3952660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628F46D7"/>
    <w:multiLevelType w:val="hybridMultilevel"/>
    <w:tmpl w:val="D994B6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3767433"/>
    <w:multiLevelType w:val="hybridMultilevel"/>
    <w:tmpl w:val="2D2EA9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59142A8"/>
    <w:multiLevelType w:val="hybridMultilevel"/>
    <w:tmpl w:val="ABD454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5D97A75"/>
    <w:multiLevelType w:val="hybridMultilevel"/>
    <w:tmpl w:val="A99683F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4">
    <w:nsid w:val="68E142B5"/>
    <w:multiLevelType w:val="hybridMultilevel"/>
    <w:tmpl w:val="D90C3A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BA155FB"/>
    <w:multiLevelType w:val="hybridMultilevel"/>
    <w:tmpl w:val="740A29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nsid w:val="6D633C3A"/>
    <w:multiLevelType w:val="hybridMultilevel"/>
    <w:tmpl w:val="691248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nsid w:val="6D7B60B2"/>
    <w:multiLevelType w:val="hybridMultilevel"/>
    <w:tmpl w:val="B26ED0E6"/>
    <w:lvl w:ilvl="0" w:tplc="E47047E0">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8">
    <w:nsid w:val="6F722F74"/>
    <w:multiLevelType w:val="hybridMultilevel"/>
    <w:tmpl w:val="636A4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6F957756"/>
    <w:multiLevelType w:val="hybridMultilevel"/>
    <w:tmpl w:val="EF9853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nsid w:val="700A0C75"/>
    <w:multiLevelType w:val="hybridMultilevel"/>
    <w:tmpl w:val="1E74B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06806B9"/>
    <w:multiLevelType w:val="hybridMultilevel"/>
    <w:tmpl w:val="0C1607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71F63D4D"/>
    <w:multiLevelType w:val="hybridMultilevel"/>
    <w:tmpl w:val="DC8432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3">
    <w:nsid w:val="731F2EB2"/>
    <w:multiLevelType w:val="hybridMultilevel"/>
    <w:tmpl w:val="32321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73292E11"/>
    <w:multiLevelType w:val="hybridMultilevel"/>
    <w:tmpl w:val="110C5B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3D16FB5"/>
    <w:multiLevelType w:val="hybridMultilevel"/>
    <w:tmpl w:val="9400464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6">
    <w:nsid w:val="74204A2E"/>
    <w:multiLevelType w:val="multilevel"/>
    <w:tmpl w:val="037E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4372E73"/>
    <w:multiLevelType w:val="hybridMultilevel"/>
    <w:tmpl w:val="6B007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46F279E"/>
    <w:multiLevelType w:val="hybridMultilevel"/>
    <w:tmpl w:val="D5C0CCA0"/>
    <w:lvl w:ilvl="0" w:tplc="A6C0BDD2">
      <w:start w:val="1"/>
      <w:numFmt w:val="decimal"/>
      <w:lvlText w:val="%1."/>
      <w:lvlJc w:val="left"/>
      <w:pPr>
        <w:tabs>
          <w:tab w:val="num" w:pos="644"/>
        </w:tabs>
        <w:ind w:left="644" w:hanging="360"/>
      </w:pPr>
      <w:rPr>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5494066"/>
    <w:multiLevelType w:val="hybridMultilevel"/>
    <w:tmpl w:val="7A5699C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0">
    <w:nsid w:val="76B312AC"/>
    <w:multiLevelType w:val="hybridMultilevel"/>
    <w:tmpl w:val="5764F9EC"/>
    <w:lvl w:ilvl="0" w:tplc="04090015">
      <w:start w:val="1"/>
      <w:numFmt w:val="upp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21">
    <w:nsid w:val="77304670"/>
    <w:multiLevelType w:val="hybridMultilevel"/>
    <w:tmpl w:val="D04A5E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77610749"/>
    <w:multiLevelType w:val="hybridMultilevel"/>
    <w:tmpl w:val="3DFEB3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778464B9"/>
    <w:multiLevelType w:val="hybridMultilevel"/>
    <w:tmpl w:val="D7FC9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77CD56F6"/>
    <w:multiLevelType w:val="hybridMultilevel"/>
    <w:tmpl w:val="E74E4958"/>
    <w:lvl w:ilvl="0" w:tplc="0409000F">
      <w:start w:val="1"/>
      <w:numFmt w:val="decimal"/>
      <w:lvlText w:val="%1."/>
      <w:lvlJc w:val="left"/>
      <w:pPr>
        <w:tabs>
          <w:tab w:val="num" w:pos="720"/>
        </w:tabs>
        <w:ind w:left="720" w:hanging="360"/>
      </w:pPr>
      <w:rPr>
        <w:rFonts w:hint="default"/>
      </w:rPr>
    </w:lvl>
    <w:lvl w:ilvl="1" w:tplc="431CE9F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78077B64"/>
    <w:multiLevelType w:val="hybridMultilevel"/>
    <w:tmpl w:val="FE082448"/>
    <w:lvl w:ilvl="0" w:tplc="0409000D">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786B6136"/>
    <w:multiLevelType w:val="hybridMultilevel"/>
    <w:tmpl w:val="4ADEB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79114610"/>
    <w:multiLevelType w:val="hybridMultilevel"/>
    <w:tmpl w:val="10B8D6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79E92116"/>
    <w:multiLevelType w:val="hybridMultilevel"/>
    <w:tmpl w:val="60702B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7B523C75"/>
    <w:multiLevelType w:val="hybridMultilevel"/>
    <w:tmpl w:val="1ACE9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7BB34489"/>
    <w:multiLevelType w:val="hybridMultilevel"/>
    <w:tmpl w:val="ED2AE5BA"/>
    <w:lvl w:ilvl="0" w:tplc="BF98D0CA">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nsid w:val="7C6049DD"/>
    <w:multiLevelType w:val="hybridMultilevel"/>
    <w:tmpl w:val="F40E42E6"/>
    <w:lvl w:ilvl="0" w:tplc="01100DC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7CED5754"/>
    <w:multiLevelType w:val="hybridMultilevel"/>
    <w:tmpl w:val="F75E7944"/>
    <w:lvl w:ilvl="0" w:tplc="6038C1F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3">
    <w:nsid w:val="7F9415BA"/>
    <w:multiLevelType w:val="hybridMultilevel"/>
    <w:tmpl w:val="8F30AB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7F9972A3"/>
    <w:multiLevelType w:val="hybridMultilevel"/>
    <w:tmpl w:val="38B86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
  </w:num>
  <w:num w:numId="3">
    <w:abstractNumId w:val="114"/>
  </w:num>
  <w:num w:numId="4">
    <w:abstractNumId w:val="25"/>
  </w:num>
  <w:num w:numId="5">
    <w:abstractNumId w:val="18"/>
  </w:num>
  <w:num w:numId="6">
    <w:abstractNumId w:val="62"/>
  </w:num>
  <w:num w:numId="7">
    <w:abstractNumId w:val="11"/>
  </w:num>
  <w:num w:numId="8">
    <w:abstractNumId w:val="14"/>
  </w:num>
  <w:num w:numId="9">
    <w:abstractNumId w:val="19"/>
  </w:num>
  <w:num w:numId="10">
    <w:abstractNumId w:val="80"/>
  </w:num>
  <w:num w:numId="11">
    <w:abstractNumId w:val="81"/>
  </w:num>
  <w:num w:numId="12">
    <w:abstractNumId w:val="110"/>
  </w:num>
  <w:num w:numId="13">
    <w:abstractNumId w:val="97"/>
  </w:num>
  <w:num w:numId="14">
    <w:abstractNumId w:val="95"/>
  </w:num>
  <w:num w:numId="15">
    <w:abstractNumId w:val="16"/>
  </w:num>
  <w:num w:numId="16">
    <w:abstractNumId w:val="123"/>
  </w:num>
  <w:num w:numId="17">
    <w:abstractNumId w:val="77"/>
  </w:num>
  <w:num w:numId="18">
    <w:abstractNumId w:val="15"/>
  </w:num>
  <w:num w:numId="19">
    <w:abstractNumId w:val="72"/>
  </w:num>
  <w:num w:numId="20">
    <w:abstractNumId w:val="125"/>
  </w:num>
  <w:num w:numId="21">
    <w:abstractNumId w:val="60"/>
  </w:num>
  <w:num w:numId="22">
    <w:abstractNumId w:val="118"/>
  </w:num>
  <w:num w:numId="23">
    <w:abstractNumId w:val="76"/>
  </w:num>
  <w:num w:numId="24">
    <w:abstractNumId w:val="127"/>
  </w:num>
  <w:num w:numId="25">
    <w:abstractNumId w:val="53"/>
  </w:num>
  <w:num w:numId="26">
    <w:abstractNumId w:val="43"/>
  </w:num>
  <w:num w:numId="27">
    <w:abstractNumId w:val="88"/>
  </w:num>
  <w:num w:numId="28">
    <w:abstractNumId w:val="28"/>
  </w:num>
  <w:num w:numId="29">
    <w:abstractNumId w:val="85"/>
  </w:num>
  <w:num w:numId="30">
    <w:abstractNumId w:val="131"/>
  </w:num>
  <w:num w:numId="31">
    <w:abstractNumId w:val="121"/>
  </w:num>
  <w:num w:numId="32">
    <w:abstractNumId w:val="71"/>
  </w:num>
  <w:num w:numId="33">
    <w:abstractNumId w:val="29"/>
  </w:num>
  <w:num w:numId="34">
    <w:abstractNumId w:val="7"/>
  </w:num>
  <w:num w:numId="35">
    <w:abstractNumId w:val="65"/>
  </w:num>
  <w:num w:numId="36">
    <w:abstractNumId w:val="84"/>
  </w:num>
  <w:num w:numId="37">
    <w:abstractNumId w:val="55"/>
  </w:num>
  <w:num w:numId="38">
    <w:abstractNumId w:val="12"/>
  </w:num>
  <w:num w:numId="39">
    <w:abstractNumId w:val="122"/>
  </w:num>
  <w:num w:numId="40">
    <w:abstractNumId w:val="37"/>
  </w:num>
  <w:num w:numId="41">
    <w:abstractNumId w:val="94"/>
  </w:num>
  <w:num w:numId="42">
    <w:abstractNumId w:val="27"/>
  </w:num>
  <w:num w:numId="43">
    <w:abstractNumId w:val="24"/>
  </w:num>
  <w:num w:numId="44">
    <w:abstractNumId w:val="93"/>
  </w:num>
  <w:num w:numId="45">
    <w:abstractNumId w:val="39"/>
  </w:num>
  <w:num w:numId="46">
    <w:abstractNumId w:val="132"/>
  </w:num>
  <w:num w:numId="47">
    <w:abstractNumId w:val="45"/>
  </w:num>
  <w:num w:numId="48">
    <w:abstractNumId w:val="38"/>
  </w:num>
  <w:num w:numId="49">
    <w:abstractNumId w:val="73"/>
  </w:num>
  <w:num w:numId="50">
    <w:abstractNumId w:val="10"/>
  </w:num>
  <w:num w:numId="51">
    <w:abstractNumId w:val="75"/>
  </w:num>
  <w:num w:numId="52">
    <w:abstractNumId w:val="6"/>
  </w:num>
  <w:num w:numId="53">
    <w:abstractNumId w:val="33"/>
  </w:num>
  <w:num w:numId="54">
    <w:abstractNumId w:val="59"/>
  </w:num>
  <w:num w:numId="55">
    <w:abstractNumId w:val="119"/>
  </w:num>
  <w:num w:numId="56">
    <w:abstractNumId w:val="112"/>
  </w:num>
  <w:num w:numId="57">
    <w:abstractNumId w:val="40"/>
  </w:num>
  <w:num w:numId="58">
    <w:abstractNumId w:val="74"/>
  </w:num>
  <w:num w:numId="59">
    <w:abstractNumId w:val="22"/>
  </w:num>
  <w:num w:numId="60">
    <w:abstractNumId w:val="134"/>
  </w:num>
  <w:num w:numId="61">
    <w:abstractNumId w:val="98"/>
  </w:num>
  <w:num w:numId="62">
    <w:abstractNumId w:val="54"/>
  </w:num>
  <w:num w:numId="63">
    <w:abstractNumId w:val="56"/>
  </w:num>
  <w:num w:numId="64">
    <w:abstractNumId w:val="117"/>
  </w:num>
  <w:num w:numId="65">
    <w:abstractNumId w:val="100"/>
  </w:num>
  <w:num w:numId="66">
    <w:abstractNumId w:val="67"/>
  </w:num>
  <w:num w:numId="67">
    <w:abstractNumId w:val="61"/>
  </w:num>
  <w:num w:numId="68">
    <w:abstractNumId w:val="52"/>
  </w:num>
  <w:num w:numId="69">
    <w:abstractNumId w:val="133"/>
  </w:num>
  <w:num w:numId="70">
    <w:abstractNumId w:val="63"/>
  </w:num>
  <w:num w:numId="71">
    <w:abstractNumId w:val="92"/>
  </w:num>
  <w:num w:numId="72">
    <w:abstractNumId w:val="35"/>
  </w:num>
  <w:num w:numId="73">
    <w:abstractNumId w:val="13"/>
  </w:num>
  <w:num w:numId="74">
    <w:abstractNumId w:val="70"/>
  </w:num>
  <w:num w:numId="75">
    <w:abstractNumId w:val="31"/>
  </w:num>
  <w:num w:numId="7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1"/>
  </w:num>
  <w:num w:numId="78">
    <w:abstractNumId w:val="124"/>
  </w:num>
  <w:num w:numId="79">
    <w:abstractNumId w:val="128"/>
  </w:num>
  <w:num w:numId="80">
    <w:abstractNumId w:val="21"/>
  </w:num>
  <w:num w:numId="81">
    <w:abstractNumId w:val="5"/>
  </w:num>
  <w:num w:numId="82">
    <w:abstractNumId w:val="90"/>
  </w:num>
  <w:num w:numId="83">
    <w:abstractNumId w:val="66"/>
  </w:num>
  <w:num w:numId="84">
    <w:abstractNumId w:val="101"/>
  </w:num>
  <w:num w:numId="85">
    <w:abstractNumId w:val="17"/>
  </w:num>
  <w:num w:numId="86">
    <w:abstractNumId w:val="116"/>
  </w:num>
  <w:num w:numId="87">
    <w:abstractNumId w:val="89"/>
  </w:num>
  <w:num w:numId="88">
    <w:abstractNumId w:val="0"/>
  </w:num>
  <w:num w:numId="89">
    <w:abstractNumId w:val="48"/>
  </w:num>
  <w:num w:numId="90">
    <w:abstractNumId w:val="108"/>
  </w:num>
  <w:num w:numId="91">
    <w:abstractNumId w:val="57"/>
  </w:num>
  <w:num w:numId="92">
    <w:abstractNumId w:val="120"/>
  </w:num>
  <w:num w:numId="93">
    <w:abstractNumId w:val="102"/>
  </w:num>
  <w:num w:numId="94">
    <w:abstractNumId w:val="86"/>
  </w:num>
  <w:num w:numId="95">
    <w:abstractNumId w:val="8"/>
  </w:num>
  <w:num w:numId="96">
    <w:abstractNumId w:val="58"/>
  </w:num>
  <w:num w:numId="97">
    <w:abstractNumId w:val="129"/>
  </w:num>
  <w:num w:numId="98">
    <w:abstractNumId w:val="106"/>
  </w:num>
  <w:num w:numId="99">
    <w:abstractNumId w:val="4"/>
  </w:num>
  <w:num w:numId="100">
    <w:abstractNumId w:val="20"/>
  </w:num>
  <w:num w:numId="101">
    <w:abstractNumId w:val="36"/>
  </w:num>
  <w:num w:numId="102">
    <w:abstractNumId w:val="126"/>
  </w:num>
  <w:num w:numId="103">
    <w:abstractNumId w:val="113"/>
  </w:num>
  <w:num w:numId="104">
    <w:abstractNumId w:val="51"/>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num>
  <w:num w:numId="107">
    <w:abstractNumId w:val="3"/>
  </w:num>
  <w:num w:numId="108">
    <w:abstractNumId w:val="69"/>
  </w:num>
  <w:num w:numId="109">
    <w:abstractNumId w:val="64"/>
  </w:num>
  <w:num w:numId="110">
    <w:abstractNumId w:val="26"/>
  </w:num>
  <w:num w:numId="111">
    <w:abstractNumId w:val="41"/>
  </w:num>
  <w:num w:numId="112">
    <w:abstractNumId w:val="44"/>
  </w:num>
  <w:num w:numId="113">
    <w:abstractNumId w:val="83"/>
  </w:num>
  <w:num w:numId="114">
    <w:abstractNumId w:val="99"/>
  </w:num>
  <w:num w:numId="115">
    <w:abstractNumId w:val="78"/>
  </w:num>
  <w:num w:numId="116">
    <w:abstractNumId w:val="103"/>
  </w:num>
  <w:num w:numId="117">
    <w:abstractNumId w:val="82"/>
  </w:num>
  <w:num w:numId="118">
    <w:abstractNumId w:val="42"/>
  </w:num>
  <w:num w:numId="119">
    <w:abstractNumId w:val="111"/>
  </w:num>
  <w:num w:numId="120">
    <w:abstractNumId w:val="104"/>
  </w:num>
  <w:num w:numId="121">
    <w:abstractNumId w:val="105"/>
  </w:num>
  <w:num w:numId="122">
    <w:abstractNumId w:val="79"/>
  </w:num>
  <w:num w:numId="123">
    <w:abstractNumId w:val="68"/>
  </w:num>
  <w:num w:numId="124">
    <w:abstractNumId w:val="46"/>
  </w:num>
  <w:num w:numId="125">
    <w:abstractNumId w:val="96"/>
  </w:num>
  <w:num w:numId="126">
    <w:abstractNumId w:val="32"/>
  </w:num>
  <w:num w:numId="127">
    <w:abstractNumId w:val="50"/>
  </w:num>
  <w:num w:numId="128">
    <w:abstractNumId w:val="107"/>
  </w:num>
  <w:num w:numId="129">
    <w:abstractNumId w:val="109"/>
  </w:num>
  <w:num w:numId="130">
    <w:abstractNumId w:val="34"/>
  </w:num>
  <w:num w:numId="131">
    <w:abstractNumId w:val="23"/>
  </w:num>
  <w:num w:numId="132">
    <w:abstractNumId w:val="9"/>
  </w:num>
  <w:num w:numId="133">
    <w:abstractNumId w:val="87"/>
  </w:num>
  <w:num w:numId="134">
    <w:abstractNumId w:val="115"/>
  </w:num>
  <w:num w:numId="135">
    <w:abstractNumId w:val="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07D2"/>
    <w:rsid w:val="00000068"/>
    <w:rsid w:val="00001342"/>
    <w:rsid w:val="000055C3"/>
    <w:rsid w:val="00007389"/>
    <w:rsid w:val="00010F6D"/>
    <w:rsid w:val="00011C7C"/>
    <w:rsid w:val="00016E65"/>
    <w:rsid w:val="00016EDD"/>
    <w:rsid w:val="00017FDF"/>
    <w:rsid w:val="00020B28"/>
    <w:rsid w:val="00021066"/>
    <w:rsid w:val="00027099"/>
    <w:rsid w:val="000303EB"/>
    <w:rsid w:val="00030EF2"/>
    <w:rsid w:val="000310EC"/>
    <w:rsid w:val="00032BC5"/>
    <w:rsid w:val="000352A2"/>
    <w:rsid w:val="000375F1"/>
    <w:rsid w:val="00037C9B"/>
    <w:rsid w:val="000402BF"/>
    <w:rsid w:val="00040978"/>
    <w:rsid w:val="000409EB"/>
    <w:rsid w:val="00051CCF"/>
    <w:rsid w:val="0005244E"/>
    <w:rsid w:val="0005582B"/>
    <w:rsid w:val="000564A2"/>
    <w:rsid w:val="000614FD"/>
    <w:rsid w:val="000617B8"/>
    <w:rsid w:val="000621BC"/>
    <w:rsid w:val="00062E85"/>
    <w:rsid w:val="000655D0"/>
    <w:rsid w:val="000665EB"/>
    <w:rsid w:val="000703B2"/>
    <w:rsid w:val="00072D88"/>
    <w:rsid w:val="0007349D"/>
    <w:rsid w:val="000745F6"/>
    <w:rsid w:val="00076DB2"/>
    <w:rsid w:val="000813D9"/>
    <w:rsid w:val="00085BE3"/>
    <w:rsid w:val="000868C6"/>
    <w:rsid w:val="00086E50"/>
    <w:rsid w:val="00087B90"/>
    <w:rsid w:val="00087C07"/>
    <w:rsid w:val="0009450C"/>
    <w:rsid w:val="000950F8"/>
    <w:rsid w:val="00095618"/>
    <w:rsid w:val="00096FF8"/>
    <w:rsid w:val="000973ED"/>
    <w:rsid w:val="000A3336"/>
    <w:rsid w:val="000B2BD6"/>
    <w:rsid w:val="000B5360"/>
    <w:rsid w:val="000B5A86"/>
    <w:rsid w:val="000C0F5C"/>
    <w:rsid w:val="000C2AFE"/>
    <w:rsid w:val="000C2D3D"/>
    <w:rsid w:val="000C5238"/>
    <w:rsid w:val="000C5F56"/>
    <w:rsid w:val="000C64C9"/>
    <w:rsid w:val="000D56B9"/>
    <w:rsid w:val="000E1E00"/>
    <w:rsid w:val="000E5405"/>
    <w:rsid w:val="000E60D3"/>
    <w:rsid w:val="000E6131"/>
    <w:rsid w:val="000E699A"/>
    <w:rsid w:val="000E6A24"/>
    <w:rsid w:val="000F0BBC"/>
    <w:rsid w:val="000F2DC0"/>
    <w:rsid w:val="000F61B9"/>
    <w:rsid w:val="000F6E4E"/>
    <w:rsid w:val="001041F5"/>
    <w:rsid w:val="00105CC1"/>
    <w:rsid w:val="00111C93"/>
    <w:rsid w:val="00111FBF"/>
    <w:rsid w:val="00121FA1"/>
    <w:rsid w:val="0012520B"/>
    <w:rsid w:val="001263A4"/>
    <w:rsid w:val="001322B9"/>
    <w:rsid w:val="00135810"/>
    <w:rsid w:val="00137506"/>
    <w:rsid w:val="00142C7B"/>
    <w:rsid w:val="001434CB"/>
    <w:rsid w:val="00144170"/>
    <w:rsid w:val="0014417A"/>
    <w:rsid w:val="00144B1A"/>
    <w:rsid w:val="00146E4B"/>
    <w:rsid w:val="00147B28"/>
    <w:rsid w:val="001510F2"/>
    <w:rsid w:val="00152B16"/>
    <w:rsid w:val="00152CF7"/>
    <w:rsid w:val="00154389"/>
    <w:rsid w:val="001548EC"/>
    <w:rsid w:val="00154B65"/>
    <w:rsid w:val="0016019B"/>
    <w:rsid w:val="0016128B"/>
    <w:rsid w:val="0016174B"/>
    <w:rsid w:val="00163D35"/>
    <w:rsid w:val="00163F61"/>
    <w:rsid w:val="001645A0"/>
    <w:rsid w:val="001649B6"/>
    <w:rsid w:val="00164C08"/>
    <w:rsid w:val="00165AD7"/>
    <w:rsid w:val="001663A3"/>
    <w:rsid w:val="00166C72"/>
    <w:rsid w:val="00167946"/>
    <w:rsid w:val="001701C0"/>
    <w:rsid w:val="00170C2D"/>
    <w:rsid w:val="00172908"/>
    <w:rsid w:val="00173E6A"/>
    <w:rsid w:val="001751E4"/>
    <w:rsid w:val="00176129"/>
    <w:rsid w:val="001769CA"/>
    <w:rsid w:val="0018041F"/>
    <w:rsid w:val="00180ACE"/>
    <w:rsid w:val="001814FB"/>
    <w:rsid w:val="00182850"/>
    <w:rsid w:val="00185080"/>
    <w:rsid w:val="00185FF9"/>
    <w:rsid w:val="00187F66"/>
    <w:rsid w:val="00191029"/>
    <w:rsid w:val="00191824"/>
    <w:rsid w:val="00191E21"/>
    <w:rsid w:val="00195FBD"/>
    <w:rsid w:val="001967D3"/>
    <w:rsid w:val="00197405"/>
    <w:rsid w:val="00197472"/>
    <w:rsid w:val="00197755"/>
    <w:rsid w:val="00197F20"/>
    <w:rsid w:val="001A42BA"/>
    <w:rsid w:val="001A5C34"/>
    <w:rsid w:val="001A7D12"/>
    <w:rsid w:val="001B1DD7"/>
    <w:rsid w:val="001B231D"/>
    <w:rsid w:val="001B323A"/>
    <w:rsid w:val="001B4305"/>
    <w:rsid w:val="001B718A"/>
    <w:rsid w:val="001C649C"/>
    <w:rsid w:val="001D000C"/>
    <w:rsid w:val="001D149C"/>
    <w:rsid w:val="001E03A4"/>
    <w:rsid w:val="001E29CA"/>
    <w:rsid w:val="001E438F"/>
    <w:rsid w:val="001E4E53"/>
    <w:rsid w:val="001F2C3C"/>
    <w:rsid w:val="001F3504"/>
    <w:rsid w:val="001F46AE"/>
    <w:rsid w:val="001F494D"/>
    <w:rsid w:val="001F4F74"/>
    <w:rsid w:val="0020099B"/>
    <w:rsid w:val="00201CD0"/>
    <w:rsid w:val="00203262"/>
    <w:rsid w:val="00204A0C"/>
    <w:rsid w:val="00205BB1"/>
    <w:rsid w:val="00206A43"/>
    <w:rsid w:val="002072F9"/>
    <w:rsid w:val="00207E55"/>
    <w:rsid w:val="00210036"/>
    <w:rsid w:val="0021044C"/>
    <w:rsid w:val="00210FCF"/>
    <w:rsid w:val="0021211E"/>
    <w:rsid w:val="00214AA1"/>
    <w:rsid w:val="00215C9E"/>
    <w:rsid w:val="00217970"/>
    <w:rsid w:val="00220B83"/>
    <w:rsid w:val="0022406B"/>
    <w:rsid w:val="0022653B"/>
    <w:rsid w:val="00226DEE"/>
    <w:rsid w:val="00227F45"/>
    <w:rsid w:val="00232A4C"/>
    <w:rsid w:val="00233676"/>
    <w:rsid w:val="0023753E"/>
    <w:rsid w:val="002377C7"/>
    <w:rsid w:val="002404D1"/>
    <w:rsid w:val="00241122"/>
    <w:rsid w:val="00241234"/>
    <w:rsid w:val="00241622"/>
    <w:rsid w:val="00244066"/>
    <w:rsid w:val="00244D51"/>
    <w:rsid w:val="00245EF4"/>
    <w:rsid w:val="00246E1F"/>
    <w:rsid w:val="00252D54"/>
    <w:rsid w:val="00253B92"/>
    <w:rsid w:val="002550BE"/>
    <w:rsid w:val="0025602B"/>
    <w:rsid w:val="00257765"/>
    <w:rsid w:val="00262C59"/>
    <w:rsid w:val="00264145"/>
    <w:rsid w:val="00264A98"/>
    <w:rsid w:val="00264BB9"/>
    <w:rsid w:val="00265F5B"/>
    <w:rsid w:val="002728AD"/>
    <w:rsid w:val="00272EA8"/>
    <w:rsid w:val="00275778"/>
    <w:rsid w:val="0027585B"/>
    <w:rsid w:val="0027595D"/>
    <w:rsid w:val="00276B4C"/>
    <w:rsid w:val="00277280"/>
    <w:rsid w:val="00280662"/>
    <w:rsid w:val="00280687"/>
    <w:rsid w:val="00283F36"/>
    <w:rsid w:val="00284AF9"/>
    <w:rsid w:val="00285A38"/>
    <w:rsid w:val="00286203"/>
    <w:rsid w:val="00286C62"/>
    <w:rsid w:val="00286D74"/>
    <w:rsid w:val="00287A1E"/>
    <w:rsid w:val="0029041C"/>
    <w:rsid w:val="00293F90"/>
    <w:rsid w:val="00294C86"/>
    <w:rsid w:val="00295E10"/>
    <w:rsid w:val="002961CD"/>
    <w:rsid w:val="0029646E"/>
    <w:rsid w:val="00297053"/>
    <w:rsid w:val="0029729B"/>
    <w:rsid w:val="00297FEA"/>
    <w:rsid w:val="002A159B"/>
    <w:rsid w:val="002A2B78"/>
    <w:rsid w:val="002A3CAC"/>
    <w:rsid w:val="002B1681"/>
    <w:rsid w:val="002B541A"/>
    <w:rsid w:val="002B67D1"/>
    <w:rsid w:val="002B699D"/>
    <w:rsid w:val="002B6B66"/>
    <w:rsid w:val="002B78A0"/>
    <w:rsid w:val="002C1A5A"/>
    <w:rsid w:val="002C4D30"/>
    <w:rsid w:val="002D0AF9"/>
    <w:rsid w:val="002D130E"/>
    <w:rsid w:val="002D3B82"/>
    <w:rsid w:val="002D4E27"/>
    <w:rsid w:val="002D5364"/>
    <w:rsid w:val="002D6ED7"/>
    <w:rsid w:val="002F2E24"/>
    <w:rsid w:val="002F4771"/>
    <w:rsid w:val="002F786C"/>
    <w:rsid w:val="00301FF7"/>
    <w:rsid w:val="003041EE"/>
    <w:rsid w:val="0030509A"/>
    <w:rsid w:val="00305D68"/>
    <w:rsid w:val="003079B9"/>
    <w:rsid w:val="003137E0"/>
    <w:rsid w:val="00313F44"/>
    <w:rsid w:val="00315691"/>
    <w:rsid w:val="00317496"/>
    <w:rsid w:val="0032052D"/>
    <w:rsid w:val="0032227E"/>
    <w:rsid w:val="00322911"/>
    <w:rsid w:val="0032339C"/>
    <w:rsid w:val="00325AF4"/>
    <w:rsid w:val="00325D7F"/>
    <w:rsid w:val="00327D0D"/>
    <w:rsid w:val="003336FE"/>
    <w:rsid w:val="00335197"/>
    <w:rsid w:val="00335943"/>
    <w:rsid w:val="00335ED8"/>
    <w:rsid w:val="00336CEC"/>
    <w:rsid w:val="00341526"/>
    <w:rsid w:val="00342556"/>
    <w:rsid w:val="00344AA0"/>
    <w:rsid w:val="00345442"/>
    <w:rsid w:val="0035612A"/>
    <w:rsid w:val="00357C90"/>
    <w:rsid w:val="0036021B"/>
    <w:rsid w:val="003614A3"/>
    <w:rsid w:val="00361EDA"/>
    <w:rsid w:val="00361FBA"/>
    <w:rsid w:val="0037637A"/>
    <w:rsid w:val="00377B1A"/>
    <w:rsid w:val="00377CB7"/>
    <w:rsid w:val="00381025"/>
    <w:rsid w:val="00384E79"/>
    <w:rsid w:val="00385B72"/>
    <w:rsid w:val="00386846"/>
    <w:rsid w:val="00387AAD"/>
    <w:rsid w:val="00391A30"/>
    <w:rsid w:val="00393A23"/>
    <w:rsid w:val="003949DB"/>
    <w:rsid w:val="00395195"/>
    <w:rsid w:val="00395AF3"/>
    <w:rsid w:val="003A092E"/>
    <w:rsid w:val="003A1601"/>
    <w:rsid w:val="003A337F"/>
    <w:rsid w:val="003A3A8E"/>
    <w:rsid w:val="003A3BE0"/>
    <w:rsid w:val="003A55B7"/>
    <w:rsid w:val="003A6E84"/>
    <w:rsid w:val="003B016D"/>
    <w:rsid w:val="003B0D32"/>
    <w:rsid w:val="003B0DDA"/>
    <w:rsid w:val="003B16CC"/>
    <w:rsid w:val="003B5AB3"/>
    <w:rsid w:val="003B61A0"/>
    <w:rsid w:val="003B6884"/>
    <w:rsid w:val="003B6DC8"/>
    <w:rsid w:val="003B7BAE"/>
    <w:rsid w:val="003C167F"/>
    <w:rsid w:val="003C2740"/>
    <w:rsid w:val="003C6C83"/>
    <w:rsid w:val="003D1E1D"/>
    <w:rsid w:val="003D317F"/>
    <w:rsid w:val="003D40EA"/>
    <w:rsid w:val="003D47FA"/>
    <w:rsid w:val="003D62FC"/>
    <w:rsid w:val="003E0B49"/>
    <w:rsid w:val="003E290D"/>
    <w:rsid w:val="003E3B14"/>
    <w:rsid w:val="003F18EC"/>
    <w:rsid w:val="003F1967"/>
    <w:rsid w:val="003F1C7A"/>
    <w:rsid w:val="003F398C"/>
    <w:rsid w:val="003F4DAE"/>
    <w:rsid w:val="003F584E"/>
    <w:rsid w:val="003F6388"/>
    <w:rsid w:val="003F6BB4"/>
    <w:rsid w:val="004027C6"/>
    <w:rsid w:val="004059CF"/>
    <w:rsid w:val="00405A0E"/>
    <w:rsid w:val="004067F2"/>
    <w:rsid w:val="004076BA"/>
    <w:rsid w:val="00407E39"/>
    <w:rsid w:val="004144C4"/>
    <w:rsid w:val="00417697"/>
    <w:rsid w:val="00421064"/>
    <w:rsid w:val="00423F8C"/>
    <w:rsid w:val="004253AB"/>
    <w:rsid w:val="004260D3"/>
    <w:rsid w:val="00426647"/>
    <w:rsid w:val="004330E6"/>
    <w:rsid w:val="00435427"/>
    <w:rsid w:val="00437DC5"/>
    <w:rsid w:val="004429E2"/>
    <w:rsid w:val="00443DAF"/>
    <w:rsid w:val="004457C3"/>
    <w:rsid w:val="00447F22"/>
    <w:rsid w:val="00450C90"/>
    <w:rsid w:val="00451FE3"/>
    <w:rsid w:val="00454485"/>
    <w:rsid w:val="004568D4"/>
    <w:rsid w:val="00456A69"/>
    <w:rsid w:val="00460F6D"/>
    <w:rsid w:val="004668C1"/>
    <w:rsid w:val="00466CEE"/>
    <w:rsid w:val="0046726F"/>
    <w:rsid w:val="0046758E"/>
    <w:rsid w:val="004724F9"/>
    <w:rsid w:val="00474678"/>
    <w:rsid w:val="004749B7"/>
    <w:rsid w:val="00476D84"/>
    <w:rsid w:val="00480F71"/>
    <w:rsid w:val="004816EE"/>
    <w:rsid w:val="00491752"/>
    <w:rsid w:val="00491DEC"/>
    <w:rsid w:val="00493AF4"/>
    <w:rsid w:val="0049549D"/>
    <w:rsid w:val="004955BE"/>
    <w:rsid w:val="004970CB"/>
    <w:rsid w:val="004A2C6B"/>
    <w:rsid w:val="004A473A"/>
    <w:rsid w:val="004A5A49"/>
    <w:rsid w:val="004A6566"/>
    <w:rsid w:val="004B0EDE"/>
    <w:rsid w:val="004B42C7"/>
    <w:rsid w:val="004B50CB"/>
    <w:rsid w:val="004B76C1"/>
    <w:rsid w:val="004C464A"/>
    <w:rsid w:val="004C4FE5"/>
    <w:rsid w:val="004D11EA"/>
    <w:rsid w:val="004D2D47"/>
    <w:rsid w:val="004E335C"/>
    <w:rsid w:val="004E5A1F"/>
    <w:rsid w:val="004E78AC"/>
    <w:rsid w:val="004F1223"/>
    <w:rsid w:val="004F2F0A"/>
    <w:rsid w:val="004F4C63"/>
    <w:rsid w:val="004F4F83"/>
    <w:rsid w:val="004F5FE6"/>
    <w:rsid w:val="004F6497"/>
    <w:rsid w:val="004F6912"/>
    <w:rsid w:val="00503CBB"/>
    <w:rsid w:val="00503F21"/>
    <w:rsid w:val="00504A89"/>
    <w:rsid w:val="00505CF3"/>
    <w:rsid w:val="0050653D"/>
    <w:rsid w:val="0050761D"/>
    <w:rsid w:val="005108F1"/>
    <w:rsid w:val="0051094D"/>
    <w:rsid w:val="00512369"/>
    <w:rsid w:val="00513C54"/>
    <w:rsid w:val="00517408"/>
    <w:rsid w:val="0052178A"/>
    <w:rsid w:val="005229AA"/>
    <w:rsid w:val="00522C7D"/>
    <w:rsid w:val="00523673"/>
    <w:rsid w:val="00524EFF"/>
    <w:rsid w:val="00526087"/>
    <w:rsid w:val="005269C3"/>
    <w:rsid w:val="005313D5"/>
    <w:rsid w:val="005327BF"/>
    <w:rsid w:val="005339BB"/>
    <w:rsid w:val="005350CF"/>
    <w:rsid w:val="00535E29"/>
    <w:rsid w:val="00536728"/>
    <w:rsid w:val="00537807"/>
    <w:rsid w:val="005434B9"/>
    <w:rsid w:val="00545FB9"/>
    <w:rsid w:val="00547E20"/>
    <w:rsid w:val="00551CF1"/>
    <w:rsid w:val="00554788"/>
    <w:rsid w:val="00554B4B"/>
    <w:rsid w:val="00561E98"/>
    <w:rsid w:val="005638EA"/>
    <w:rsid w:val="00565AD5"/>
    <w:rsid w:val="00565CFA"/>
    <w:rsid w:val="00565FB1"/>
    <w:rsid w:val="005734ED"/>
    <w:rsid w:val="00573C12"/>
    <w:rsid w:val="0057517A"/>
    <w:rsid w:val="0057794E"/>
    <w:rsid w:val="00577DAA"/>
    <w:rsid w:val="00580E3E"/>
    <w:rsid w:val="00582E94"/>
    <w:rsid w:val="00583C9F"/>
    <w:rsid w:val="00583F87"/>
    <w:rsid w:val="00583FE1"/>
    <w:rsid w:val="00585941"/>
    <w:rsid w:val="005873AF"/>
    <w:rsid w:val="005873DE"/>
    <w:rsid w:val="0058741A"/>
    <w:rsid w:val="00590AF4"/>
    <w:rsid w:val="00591E8E"/>
    <w:rsid w:val="00591F20"/>
    <w:rsid w:val="00592379"/>
    <w:rsid w:val="00595B86"/>
    <w:rsid w:val="00597297"/>
    <w:rsid w:val="00597D77"/>
    <w:rsid w:val="005A159B"/>
    <w:rsid w:val="005A1731"/>
    <w:rsid w:val="005A591A"/>
    <w:rsid w:val="005A656E"/>
    <w:rsid w:val="005A7116"/>
    <w:rsid w:val="005A7FAC"/>
    <w:rsid w:val="005B198B"/>
    <w:rsid w:val="005B55EE"/>
    <w:rsid w:val="005B6BF4"/>
    <w:rsid w:val="005C1A6E"/>
    <w:rsid w:val="005C20CB"/>
    <w:rsid w:val="005C3279"/>
    <w:rsid w:val="005C440A"/>
    <w:rsid w:val="005D1B22"/>
    <w:rsid w:val="005D213B"/>
    <w:rsid w:val="005D33C5"/>
    <w:rsid w:val="005D44B6"/>
    <w:rsid w:val="005D4E44"/>
    <w:rsid w:val="005D5163"/>
    <w:rsid w:val="005E0D80"/>
    <w:rsid w:val="005E1DC6"/>
    <w:rsid w:val="005E2FA8"/>
    <w:rsid w:val="005E3851"/>
    <w:rsid w:val="005E7FEF"/>
    <w:rsid w:val="005F0C00"/>
    <w:rsid w:val="005F2401"/>
    <w:rsid w:val="005F300F"/>
    <w:rsid w:val="005F657D"/>
    <w:rsid w:val="00600A2E"/>
    <w:rsid w:val="00604724"/>
    <w:rsid w:val="00605A24"/>
    <w:rsid w:val="0060600A"/>
    <w:rsid w:val="006063A6"/>
    <w:rsid w:val="0061064C"/>
    <w:rsid w:val="00611002"/>
    <w:rsid w:val="00611FC2"/>
    <w:rsid w:val="006121D8"/>
    <w:rsid w:val="00612E9F"/>
    <w:rsid w:val="00621040"/>
    <w:rsid w:val="0062327F"/>
    <w:rsid w:val="00624DA7"/>
    <w:rsid w:val="006306B2"/>
    <w:rsid w:val="00632F09"/>
    <w:rsid w:val="00634614"/>
    <w:rsid w:val="006374A5"/>
    <w:rsid w:val="0064004A"/>
    <w:rsid w:val="006410C8"/>
    <w:rsid w:val="006433D2"/>
    <w:rsid w:val="0064466A"/>
    <w:rsid w:val="006450AA"/>
    <w:rsid w:val="00645285"/>
    <w:rsid w:val="00645C4D"/>
    <w:rsid w:val="00646B48"/>
    <w:rsid w:val="00647078"/>
    <w:rsid w:val="006510FE"/>
    <w:rsid w:val="00651C9E"/>
    <w:rsid w:val="0065253B"/>
    <w:rsid w:val="00652665"/>
    <w:rsid w:val="006564ED"/>
    <w:rsid w:val="00656947"/>
    <w:rsid w:val="0066077B"/>
    <w:rsid w:val="006607E5"/>
    <w:rsid w:val="0066106A"/>
    <w:rsid w:val="00664B1F"/>
    <w:rsid w:val="006668D4"/>
    <w:rsid w:val="0067016C"/>
    <w:rsid w:val="00670E1E"/>
    <w:rsid w:val="006733AB"/>
    <w:rsid w:val="0067494B"/>
    <w:rsid w:val="00676C38"/>
    <w:rsid w:val="00683B05"/>
    <w:rsid w:val="00684231"/>
    <w:rsid w:val="00684B62"/>
    <w:rsid w:val="00685467"/>
    <w:rsid w:val="00690EC8"/>
    <w:rsid w:val="0069135F"/>
    <w:rsid w:val="00692183"/>
    <w:rsid w:val="00692E01"/>
    <w:rsid w:val="00693993"/>
    <w:rsid w:val="006962B4"/>
    <w:rsid w:val="00696373"/>
    <w:rsid w:val="006964BD"/>
    <w:rsid w:val="00697447"/>
    <w:rsid w:val="006A070F"/>
    <w:rsid w:val="006A314F"/>
    <w:rsid w:val="006A5E7A"/>
    <w:rsid w:val="006A68AD"/>
    <w:rsid w:val="006B1163"/>
    <w:rsid w:val="006B2513"/>
    <w:rsid w:val="006B26BC"/>
    <w:rsid w:val="006B4387"/>
    <w:rsid w:val="006B78A0"/>
    <w:rsid w:val="006B7ED8"/>
    <w:rsid w:val="006D0F1A"/>
    <w:rsid w:val="006D1857"/>
    <w:rsid w:val="006D1FA9"/>
    <w:rsid w:val="006E24BE"/>
    <w:rsid w:val="006E2BD8"/>
    <w:rsid w:val="006E2C4E"/>
    <w:rsid w:val="006E326A"/>
    <w:rsid w:val="006E3B73"/>
    <w:rsid w:val="006E59D9"/>
    <w:rsid w:val="006E7172"/>
    <w:rsid w:val="006E723B"/>
    <w:rsid w:val="006E730C"/>
    <w:rsid w:val="006E7C4A"/>
    <w:rsid w:val="006E7FE2"/>
    <w:rsid w:val="006F0A41"/>
    <w:rsid w:val="006F4D00"/>
    <w:rsid w:val="006F5015"/>
    <w:rsid w:val="006F5F1D"/>
    <w:rsid w:val="006F7C5E"/>
    <w:rsid w:val="007012D9"/>
    <w:rsid w:val="007020BA"/>
    <w:rsid w:val="00702775"/>
    <w:rsid w:val="00702787"/>
    <w:rsid w:val="00703E1A"/>
    <w:rsid w:val="007104B2"/>
    <w:rsid w:val="00711404"/>
    <w:rsid w:val="007137FC"/>
    <w:rsid w:val="0071585A"/>
    <w:rsid w:val="00715B82"/>
    <w:rsid w:val="00721477"/>
    <w:rsid w:val="007219CD"/>
    <w:rsid w:val="00725162"/>
    <w:rsid w:val="00727947"/>
    <w:rsid w:val="00730938"/>
    <w:rsid w:val="00735FD8"/>
    <w:rsid w:val="007369D6"/>
    <w:rsid w:val="00737997"/>
    <w:rsid w:val="007405BC"/>
    <w:rsid w:val="00740DD1"/>
    <w:rsid w:val="00741B0F"/>
    <w:rsid w:val="00741CAB"/>
    <w:rsid w:val="007431C0"/>
    <w:rsid w:val="00746B52"/>
    <w:rsid w:val="00751318"/>
    <w:rsid w:val="00751661"/>
    <w:rsid w:val="007539F3"/>
    <w:rsid w:val="007545EF"/>
    <w:rsid w:val="00756CC2"/>
    <w:rsid w:val="00760E35"/>
    <w:rsid w:val="0076396B"/>
    <w:rsid w:val="00764892"/>
    <w:rsid w:val="00764949"/>
    <w:rsid w:val="007651A6"/>
    <w:rsid w:val="00767A86"/>
    <w:rsid w:val="0077044E"/>
    <w:rsid w:val="007705BF"/>
    <w:rsid w:val="00780003"/>
    <w:rsid w:val="00782AB4"/>
    <w:rsid w:val="00783FF1"/>
    <w:rsid w:val="0078420F"/>
    <w:rsid w:val="00786D3A"/>
    <w:rsid w:val="007903E6"/>
    <w:rsid w:val="007915B8"/>
    <w:rsid w:val="00792A38"/>
    <w:rsid w:val="00792B6C"/>
    <w:rsid w:val="0079377C"/>
    <w:rsid w:val="00793BD6"/>
    <w:rsid w:val="007946B0"/>
    <w:rsid w:val="007A2F6B"/>
    <w:rsid w:val="007A5182"/>
    <w:rsid w:val="007A6636"/>
    <w:rsid w:val="007B01DE"/>
    <w:rsid w:val="007B1D5E"/>
    <w:rsid w:val="007B4350"/>
    <w:rsid w:val="007B50F4"/>
    <w:rsid w:val="007B7EE9"/>
    <w:rsid w:val="007C0112"/>
    <w:rsid w:val="007C0525"/>
    <w:rsid w:val="007C1EEE"/>
    <w:rsid w:val="007C2401"/>
    <w:rsid w:val="007C2531"/>
    <w:rsid w:val="007C37EE"/>
    <w:rsid w:val="007C6477"/>
    <w:rsid w:val="007C7C4D"/>
    <w:rsid w:val="007D5692"/>
    <w:rsid w:val="007E0F90"/>
    <w:rsid w:val="007E3AA4"/>
    <w:rsid w:val="007E45A0"/>
    <w:rsid w:val="007F04C0"/>
    <w:rsid w:val="007F08D1"/>
    <w:rsid w:val="007F4DA5"/>
    <w:rsid w:val="00803288"/>
    <w:rsid w:val="008032FA"/>
    <w:rsid w:val="00807B57"/>
    <w:rsid w:val="00810094"/>
    <w:rsid w:val="00814761"/>
    <w:rsid w:val="0081789D"/>
    <w:rsid w:val="008208DF"/>
    <w:rsid w:val="008212F3"/>
    <w:rsid w:val="0082271F"/>
    <w:rsid w:val="00823354"/>
    <w:rsid w:val="008236CC"/>
    <w:rsid w:val="00824CDC"/>
    <w:rsid w:val="00826C4C"/>
    <w:rsid w:val="00827974"/>
    <w:rsid w:val="00832216"/>
    <w:rsid w:val="00832E53"/>
    <w:rsid w:val="0083381C"/>
    <w:rsid w:val="008343E6"/>
    <w:rsid w:val="00840900"/>
    <w:rsid w:val="00844032"/>
    <w:rsid w:val="00847C2F"/>
    <w:rsid w:val="00847F01"/>
    <w:rsid w:val="0085091D"/>
    <w:rsid w:val="00850F08"/>
    <w:rsid w:val="00851C0B"/>
    <w:rsid w:val="00853892"/>
    <w:rsid w:val="00854762"/>
    <w:rsid w:val="0085489D"/>
    <w:rsid w:val="00855C19"/>
    <w:rsid w:val="00856DC5"/>
    <w:rsid w:val="008626D5"/>
    <w:rsid w:val="008627E1"/>
    <w:rsid w:val="00865925"/>
    <w:rsid w:val="008665A6"/>
    <w:rsid w:val="0087248B"/>
    <w:rsid w:val="00877F22"/>
    <w:rsid w:val="00880086"/>
    <w:rsid w:val="00881597"/>
    <w:rsid w:val="00882E1C"/>
    <w:rsid w:val="008844E9"/>
    <w:rsid w:val="0089082F"/>
    <w:rsid w:val="008913D4"/>
    <w:rsid w:val="0089274D"/>
    <w:rsid w:val="00892E61"/>
    <w:rsid w:val="008944F7"/>
    <w:rsid w:val="00895904"/>
    <w:rsid w:val="00897BC1"/>
    <w:rsid w:val="008A0903"/>
    <w:rsid w:val="008A15BA"/>
    <w:rsid w:val="008A3C29"/>
    <w:rsid w:val="008A6D1D"/>
    <w:rsid w:val="008B10C7"/>
    <w:rsid w:val="008B2E04"/>
    <w:rsid w:val="008B5B62"/>
    <w:rsid w:val="008B701A"/>
    <w:rsid w:val="008C054F"/>
    <w:rsid w:val="008C1206"/>
    <w:rsid w:val="008D0EFD"/>
    <w:rsid w:val="008D3E68"/>
    <w:rsid w:val="008D3F9E"/>
    <w:rsid w:val="008D4E54"/>
    <w:rsid w:val="008D61C7"/>
    <w:rsid w:val="008D636F"/>
    <w:rsid w:val="008D655C"/>
    <w:rsid w:val="008D733F"/>
    <w:rsid w:val="008E2281"/>
    <w:rsid w:val="008E3436"/>
    <w:rsid w:val="008F53FA"/>
    <w:rsid w:val="008F7A78"/>
    <w:rsid w:val="008F7C33"/>
    <w:rsid w:val="0090074B"/>
    <w:rsid w:val="00905FC4"/>
    <w:rsid w:val="00906040"/>
    <w:rsid w:val="00906C07"/>
    <w:rsid w:val="00907402"/>
    <w:rsid w:val="009114B3"/>
    <w:rsid w:val="00914EF7"/>
    <w:rsid w:val="00915B71"/>
    <w:rsid w:val="00915CFC"/>
    <w:rsid w:val="00917EE3"/>
    <w:rsid w:val="00921C08"/>
    <w:rsid w:val="00921D76"/>
    <w:rsid w:val="00923F5D"/>
    <w:rsid w:val="00926932"/>
    <w:rsid w:val="009302FF"/>
    <w:rsid w:val="009312C8"/>
    <w:rsid w:val="009317A3"/>
    <w:rsid w:val="009318FA"/>
    <w:rsid w:val="00934F90"/>
    <w:rsid w:val="00937762"/>
    <w:rsid w:val="00941BFC"/>
    <w:rsid w:val="00942DD2"/>
    <w:rsid w:val="00943EB7"/>
    <w:rsid w:val="00944F60"/>
    <w:rsid w:val="009466D5"/>
    <w:rsid w:val="00947D27"/>
    <w:rsid w:val="00950A39"/>
    <w:rsid w:val="009515A2"/>
    <w:rsid w:val="00954F6C"/>
    <w:rsid w:val="0096028F"/>
    <w:rsid w:val="00962F76"/>
    <w:rsid w:val="009665E2"/>
    <w:rsid w:val="00967349"/>
    <w:rsid w:val="009679AA"/>
    <w:rsid w:val="0097106C"/>
    <w:rsid w:val="00971733"/>
    <w:rsid w:val="00972F0F"/>
    <w:rsid w:val="0097309A"/>
    <w:rsid w:val="00974453"/>
    <w:rsid w:val="00974CDB"/>
    <w:rsid w:val="00974D45"/>
    <w:rsid w:val="00980616"/>
    <w:rsid w:val="009811BE"/>
    <w:rsid w:val="009820EE"/>
    <w:rsid w:val="009839A3"/>
    <w:rsid w:val="00985A88"/>
    <w:rsid w:val="009868A1"/>
    <w:rsid w:val="00992E50"/>
    <w:rsid w:val="00995844"/>
    <w:rsid w:val="009966DF"/>
    <w:rsid w:val="00996A40"/>
    <w:rsid w:val="009A0FA5"/>
    <w:rsid w:val="009A10D2"/>
    <w:rsid w:val="009A191D"/>
    <w:rsid w:val="009A1DED"/>
    <w:rsid w:val="009A2263"/>
    <w:rsid w:val="009B68EB"/>
    <w:rsid w:val="009B744C"/>
    <w:rsid w:val="009B7D89"/>
    <w:rsid w:val="009C3AF9"/>
    <w:rsid w:val="009C45D2"/>
    <w:rsid w:val="009C48CA"/>
    <w:rsid w:val="009C598A"/>
    <w:rsid w:val="009C6CB3"/>
    <w:rsid w:val="009C742B"/>
    <w:rsid w:val="009D10B0"/>
    <w:rsid w:val="009D35A7"/>
    <w:rsid w:val="009D70CF"/>
    <w:rsid w:val="009D761C"/>
    <w:rsid w:val="009E0A38"/>
    <w:rsid w:val="009E4941"/>
    <w:rsid w:val="009E4EE1"/>
    <w:rsid w:val="009E5564"/>
    <w:rsid w:val="009E59B5"/>
    <w:rsid w:val="009E7497"/>
    <w:rsid w:val="009E77D5"/>
    <w:rsid w:val="009E7C4C"/>
    <w:rsid w:val="009E7C55"/>
    <w:rsid w:val="009F07DF"/>
    <w:rsid w:val="00A003C6"/>
    <w:rsid w:val="00A01D3B"/>
    <w:rsid w:val="00A05FB0"/>
    <w:rsid w:val="00A06093"/>
    <w:rsid w:val="00A11D32"/>
    <w:rsid w:val="00A11DF0"/>
    <w:rsid w:val="00A138AB"/>
    <w:rsid w:val="00A171DE"/>
    <w:rsid w:val="00A20E24"/>
    <w:rsid w:val="00A23A0E"/>
    <w:rsid w:val="00A242C9"/>
    <w:rsid w:val="00A24BB1"/>
    <w:rsid w:val="00A24DDC"/>
    <w:rsid w:val="00A253EF"/>
    <w:rsid w:val="00A26527"/>
    <w:rsid w:val="00A318B4"/>
    <w:rsid w:val="00A31E2B"/>
    <w:rsid w:val="00A322D7"/>
    <w:rsid w:val="00A345C2"/>
    <w:rsid w:val="00A34D94"/>
    <w:rsid w:val="00A40DF3"/>
    <w:rsid w:val="00A45693"/>
    <w:rsid w:val="00A47AE3"/>
    <w:rsid w:val="00A50268"/>
    <w:rsid w:val="00A50EA6"/>
    <w:rsid w:val="00A570C4"/>
    <w:rsid w:val="00A60B4A"/>
    <w:rsid w:val="00A6196E"/>
    <w:rsid w:val="00A619C9"/>
    <w:rsid w:val="00A62EA4"/>
    <w:rsid w:val="00A6428A"/>
    <w:rsid w:val="00A645A0"/>
    <w:rsid w:val="00A6478D"/>
    <w:rsid w:val="00A652A7"/>
    <w:rsid w:val="00A676CA"/>
    <w:rsid w:val="00A7068B"/>
    <w:rsid w:val="00A70EF2"/>
    <w:rsid w:val="00A72872"/>
    <w:rsid w:val="00A732C0"/>
    <w:rsid w:val="00A77BD7"/>
    <w:rsid w:val="00A82F09"/>
    <w:rsid w:val="00A85C8E"/>
    <w:rsid w:val="00A86265"/>
    <w:rsid w:val="00A91DD6"/>
    <w:rsid w:val="00A91FCA"/>
    <w:rsid w:val="00A92F46"/>
    <w:rsid w:val="00A937AF"/>
    <w:rsid w:val="00A9445C"/>
    <w:rsid w:val="00A94891"/>
    <w:rsid w:val="00AA0B19"/>
    <w:rsid w:val="00AA197A"/>
    <w:rsid w:val="00AA1AF8"/>
    <w:rsid w:val="00AA6789"/>
    <w:rsid w:val="00AA687C"/>
    <w:rsid w:val="00AB06D8"/>
    <w:rsid w:val="00AB18B6"/>
    <w:rsid w:val="00AB3C63"/>
    <w:rsid w:val="00AB4C8D"/>
    <w:rsid w:val="00AC047C"/>
    <w:rsid w:val="00AC246C"/>
    <w:rsid w:val="00AC3141"/>
    <w:rsid w:val="00AC5121"/>
    <w:rsid w:val="00AC6D9C"/>
    <w:rsid w:val="00AD015A"/>
    <w:rsid w:val="00AD2165"/>
    <w:rsid w:val="00AD29DE"/>
    <w:rsid w:val="00AD3429"/>
    <w:rsid w:val="00AD46B6"/>
    <w:rsid w:val="00AD6270"/>
    <w:rsid w:val="00AD7033"/>
    <w:rsid w:val="00AD7135"/>
    <w:rsid w:val="00AE340E"/>
    <w:rsid w:val="00AE7A97"/>
    <w:rsid w:val="00AF146B"/>
    <w:rsid w:val="00AF2BDC"/>
    <w:rsid w:val="00AF3D1A"/>
    <w:rsid w:val="00AF6EA3"/>
    <w:rsid w:val="00AF77D7"/>
    <w:rsid w:val="00B0149F"/>
    <w:rsid w:val="00B01C57"/>
    <w:rsid w:val="00B02F43"/>
    <w:rsid w:val="00B02FED"/>
    <w:rsid w:val="00B038B7"/>
    <w:rsid w:val="00B048B2"/>
    <w:rsid w:val="00B057DB"/>
    <w:rsid w:val="00B0755A"/>
    <w:rsid w:val="00B10B88"/>
    <w:rsid w:val="00B119D2"/>
    <w:rsid w:val="00B14D4F"/>
    <w:rsid w:val="00B200D4"/>
    <w:rsid w:val="00B20985"/>
    <w:rsid w:val="00B2192B"/>
    <w:rsid w:val="00B22AE9"/>
    <w:rsid w:val="00B2500C"/>
    <w:rsid w:val="00B25E51"/>
    <w:rsid w:val="00B2639C"/>
    <w:rsid w:val="00B27DE4"/>
    <w:rsid w:val="00B31297"/>
    <w:rsid w:val="00B31884"/>
    <w:rsid w:val="00B325CB"/>
    <w:rsid w:val="00B34ACD"/>
    <w:rsid w:val="00B34BF6"/>
    <w:rsid w:val="00B36DFC"/>
    <w:rsid w:val="00B4649E"/>
    <w:rsid w:val="00B47A3B"/>
    <w:rsid w:val="00B50928"/>
    <w:rsid w:val="00B52CC3"/>
    <w:rsid w:val="00B53E9A"/>
    <w:rsid w:val="00B57960"/>
    <w:rsid w:val="00B60385"/>
    <w:rsid w:val="00B6084A"/>
    <w:rsid w:val="00B637C7"/>
    <w:rsid w:val="00B64B22"/>
    <w:rsid w:val="00B65D8A"/>
    <w:rsid w:val="00B66AD9"/>
    <w:rsid w:val="00B7011D"/>
    <w:rsid w:val="00B70446"/>
    <w:rsid w:val="00B72498"/>
    <w:rsid w:val="00B74FEC"/>
    <w:rsid w:val="00B812DF"/>
    <w:rsid w:val="00B83053"/>
    <w:rsid w:val="00B837FC"/>
    <w:rsid w:val="00B8489E"/>
    <w:rsid w:val="00B85179"/>
    <w:rsid w:val="00B86C31"/>
    <w:rsid w:val="00B90840"/>
    <w:rsid w:val="00B914BA"/>
    <w:rsid w:val="00B915C5"/>
    <w:rsid w:val="00B9228C"/>
    <w:rsid w:val="00B9464A"/>
    <w:rsid w:val="00B9474E"/>
    <w:rsid w:val="00B9679D"/>
    <w:rsid w:val="00BA05B6"/>
    <w:rsid w:val="00BA25C5"/>
    <w:rsid w:val="00BA44D1"/>
    <w:rsid w:val="00BA4648"/>
    <w:rsid w:val="00BA4A59"/>
    <w:rsid w:val="00BA5B95"/>
    <w:rsid w:val="00BC2D68"/>
    <w:rsid w:val="00BC4AE3"/>
    <w:rsid w:val="00BC518B"/>
    <w:rsid w:val="00BC6BF3"/>
    <w:rsid w:val="00BD1138"/>
    <w:rsid w:val="00BD1A9E"/>
    <w:rsid w:val="00BD217D"/>
    <w:rsid w:val="00BD57F7"/>
    <w:rsid w:val="00BE2CF1"/>
    <w:rsid w:val="00BE3389"/>
    <w:rsid w:val="00BE3AB3"/>
    <w:rsid w:val="00BE43EF"/>
    <w:rsid w:val="00BF02BA"/>
    <w:rsid w:val="00BF0FFD"/>
    <w:rsid w:val="00BF107B"/>
    <w:rsid w:val="00BF13A9"/>
    <w:rsid w:val="00BF7E14"/>
    <w:rsid w:val="00C020AA"/>
    <w:rsid w:val="00C03A6A"/>
    <w:rsid w:val="00C056A0"/>
    <w:rsid w:val="00C069DD"/>
    <w:rsid w:val="00C078A6"/>
    <w:rsid w:val="00C128A6"/>
    <w:rsid w:val="00C12F11"/>
    <w:rsid w:val="00C15A75"/>
    <w:rsid w:val="00C15B90"/>
    <w:rsid w:val="00C15C79"/>
    <w:rsid w:val="00C16C63"/>
    <w:rsid w:val="00C20248"/>
    <w:rsid w:val="00C20AE5"/>
    <w:rsid w:val="00C2110C"/>
    <w:rsid w:val="00C22649"/>
    <w:rsid w:val="00C23497"/>
    <w:rsid w:val="00C3012D"/>
    <w:rsid w:val="00C3429A"/>
    <w:rsid w:val="00C34629"/>
    <w:rsid w:val="00C34B54"/>
    <w:rsid w:val="00C36100"/>
    <w:rsid w:val="00C36B26"/>
    <w:rsid w:val="00C45319"/>
    <w:rsid w:val="00C45E2A"/>
    <w:rsid w:val="00C50CC6"/>
    <w:rsid w:val="00C5194E"/>
    <w:rsid w:val="00C54D15"/>
    <w:rsid w:val="00C551CD"/>
    <w:rsid w:val="00C60AD5"/>
    <w:rsid w:val="00C60C9C"/>
    <w:rsid w:val="00C61F0C"/>
    <w:rsid w:val="00C6513C"/>
    <w:rsid w:val="00C65A4C"/>
    <w:rsid w:val="00C66CF9"/>
    <w:rsid w:val="00C70E03"/>
    <w:rsid w:val="00C73288"/>
    <w:rsid w:val="00C742A4"/>
    <w:rsid w:val="00C74CE0"/>
    <w:rsid w:val="00C756FC"/>
    <w:rsid w:val="00C7693F"/>
    <w:rsid w:val="00C7714B"/>
    <w:rsid w:val="00C80775"/>
    <w:rsid w:val="00C807D2"/>
    <w:rsid w:val="00C813AA"/>
    <w:rsid w:val="00C8185F"/>
    <w:rsid w:val="00C82A12"/>
    <w:rsid w:val="00C8477A"/>
    <w:rsid w:val="00C858F6"/>
    <w:rsid w:val="00C92344"/>
    <w:rsid w:val="00C97D05"/>
    <w:rsid w:val="00CA006C"/>
    <w:rsid w:val="00CA3151"/>
    <w:rsid w:val="00CA679D"/>
    <w:rsid w:val="00CA7E1E"/>
    <w:rsid w:val="00CB05A7"/>
    <w:rsid w:val="00CB2213"/>
    <w:rsid w:val="00CB271C"/>
    <w:rsid w:val="00CB4044"/>
    <w:rsid w:val="00CB5C58"/>
    <w:rsid w:val="00CB66F1"/>
    <w:rsid w:val="00CB68ED"/>
    <w:rsid w:val="00CC004E"/>
    <w:rsid w:val="00CC3D6C"/>
    <w:rsid w:val="00CC4915"/>
    <w:rsid w:val="00CC4A02"/>
    <w:rsid w:val="00CC5C82"/>
    <w:rsid w:val="00CC5FE5"/>
    <w:rsid w:val="00CC697C"/>
    <w:rsid w:val="00CC76A6"/>
    <w:rsid w:val="00CD03FC"/>
    <w:rsid w:val="00CD2C21"/>
    <w:rsid w:val="00CD60A2"/>
    <w:rsid w:val="00CD79FA"/>
    <w:rsid w:val="00CE1E3C"/>
    <w:rsid w:val="00CE1F85"/>
    <w:rsid w:val="00CE36C4"/>
    <w:rsid w:val="00CE36C6"/>
    <w:rsid w:val="00CE440D"/>
    <w:rsid w:val="00CE6615"/>
    <w:rsid w:val="00CE7EF9"/>
    <w:rsid w:val="00CF1C35"/>
    <w:rsid w:val="00CF59A6"/>
    <w:rsid w:val="00CF5C35"/>
    <w:rsid w:val="00D00497"/>
    <w:rsid w:val="00D01CAA"/>
    <w:rsid w:val="00D04F18"/>
    <w:rsid w:val="00D05BCC"/>
    <w:rsid w:val="00D071CB"/>
    <w:rsid w:val="00D106D8"/>
    <w:rsid w:val="00D127BE"/>
    <w:rsid w:val="00D12EE4"/>
    <w:rsid w:val="00D14F3C"/>
    <w:rsid w:val="00D1639C"/>
    <w:rsid w:val="00D20568"/>
    <w:rsid w:val="00D21C81"/>
    <w:rsid w:val="00D21D2E"/>
    <w:rsid w:val="00D24E80"/>
    <w:rsid w:val="00D26B1B"/>
    <w:rsid w:val="00D26B5A"/>
    <w:rsid w:val="00D328B2"/>
    <w:rsid w:val="00D42A05"/>
    <w:rsid w:val="00D43401"/>
    <w:rsid w:val="00D465D8"/>
    <w:rsid w:val="00D468B4"/>
    <w:rsid w:val="00D46E38"/>
    <w:rsid w:val="00D50ED8"/>
    <w:rsid w:val="00D51EA6"/>
    <w:rsid w:val="00D55094"/>
    <w:rsid w:val="00D55F5C"/>
    <w:rsid w:val="00D57967"/>
    <w:rsid w:val="00D61610"/>
    <w:rsid w:val="00D62072"/>
    <w:rsid w:val="00D623B9"/>
    <w:rsid w:val="00D62B94"/>
    <w:rsid w:val="00D64481"/>
    <w:rsid w:val="00D64AF3"/>
    <w:rsid w:val="00D64EF4"/>
    <w:rsid w:val="00D706C5"/>
    <w:rsid w:val="00D70B1A"/>
    <w:rsid w:val="00D738DB"/>
    <w:rsid w:val="00D741B7"/>
    <w:rsid w:val="00D75533"/>
    <w:rsid w:val="00D7567A"/>
    <w:rsid w:val="00D76E12"/>
    <w:rsid w:val="00D81540"/>
    <w:rsid w:val="00D85004"/>
    <w:rsid w:val="00D86C96"/>
    <w:rsid w:val="00D8743E"/>
    <w:rsid w:val="00D87D8D"/>
    <w:rsid w:val="00D90498"/>
    <w:rsid w:val="00D93228"/>
    <w:rsid w:val="00D94B9F"/>
    <w:rsid w:val="00DA0D76"/>
    <w:rsid w:val="00DA2579"/>
    <w:rsid w:val="00DA3503"/>
    <w:rsid w:val="00DA4745"/>
    <w:rsid w:val="00DB3F81"/>
    <w:rsid w:val="00DB4704"/>
    <w:rsid w:val="00DB755C"/>
    <w:rsid w:val="00DC1D17"/>
    <w:rsid w:val="00DC4B9E"/>
    <w:rsid w:val="00DC5465"/>
    <w:rsid w:val="00DC68B5"/>
    <w:rsid w:val="00DC7AB8"/>
    <w:rsid w:val="00DD325B"/>
    <w:rsid w:val="00DD3926"/>
    <w:rsid w:val="00DD54AF"/>
    <w:rsid w:val="00DE28B3"/>
    <w:rsid w:val="00DE2F6C"/>
    <w:rsid w:val="00DE411E"/>
    <w:rsid w:val="00DE48DE"/>
    <w:rsid w:val="00DE5304"/>
    <w:rsid w:val="00DE5951"/>
    <w:rsid w:val="00DE7864"/>
    <w:rsid w:val="00DF09C2"/>
    <w:rsid w:val="00DF3694"/>
    <w:rsid w:val="00DF4205"/>
    <w:rsid w:val="00DF4214"/>
    <w:rsid w:val="00DF573A"/>
    <w:rsid w:val="00DF58D5"/>
    <w:rsid w:val="00E00C9A"/>
    <w:rsid w:val="00E01A46"/>
    <w:rsid w:val="00E03FE4"/>
    <w:rsid w:val="00E121B0"/>
    <w:rsid w:val="00E12374"/>
    <w:rsid w:val="00E15908"/>
    <w:rsid w:val="00E1624B"/>
    <w:rsid w:val="00E162BA"/>
    <w:rsid w:val="00E17F6F"/>
    <w:rsid w:val="00E215C3"/>
    <w:rsid w:val="00E21A94"/>
    <w:rsid w:val="00E22099"/>
    <w:rsid w:val="00E22706"/>
    <w:rsid w:val="00E23160"/>
    <w:rsid w:val="00E268A0"/>
    <w:rsid w:val="00E2776B"/>
    <w:rsid w:val="00E27E85"/>
    <w:rsid w:val="00E300AA"/>
    <w:rsid w:val="00E33BE3"/>
    <w:rsid w:val="00E351D9"/>
    <w:rsid w:val="00E35CF2"/>
    <w:rsid w:val="00E41FE0"/>
    <w:rsid w:val="00E42534"/>
    <w:rsid w:val="00E42AA9"/>
    <w:rsid w:val="00E4655A"/>
    <w:rsid w:val="00E469D0"/>
    <w:rsid w:val="00E52CB9"/>
    <w:rsid w:val="00E55C9D"/>
    <w:rsid w:val="00E56244"/>
    <w:rsid w:val="00E57840"/>
    <w:rsid w:val="00E600AF"/>
    <w:rsid w:val="00E62171"/>
    <w:rsid w:val="00E62622"/>
    <w:rsid w:val="00E64834"/>
    <w:rsid w:val="00E6518C"/>
    <w:rsid w:val="00E6612B"/>
    <w:rsid w:val="00E66586"/>
    <w:rsid w:val="00E71029"/>
    <w:rsid w:val="00E72111"/>
    <w:rsid w:val="00E77760"/>
    <w:rsid w:val="00E805CC"/>
    <w:rsid w:val="00E8102C"/>
    <w:rsid w:val="00E84C4E"/>
    <w:rsid w:val="00E85BF2"/>
    <w:rsid w:val="00E907DB"/>
    <w:rsid w:val="00E922ED"/>
    <w:rsid w:val="00E92D67"/>
    <w:rsid w:val="00E95A8D"/>
    <w:rsid w:val="00E96EC7"/>
    <w:rsid w:val="00E97F93"/>
    <w:rsid w:val="00EA1D80"/>
    <w:rsid w:val="00EA39EA"/>
    <w:rsid w:val="00EA44D0"/>
    <w:rsid w:val="00EB178C"/>
    <w:rsid w:val="00EB55FD"/>
    <w:rsid w:val="00EB57A3"/>
    <w:rsid w:val="00EB6C7C"/>
    <w:rsid w:val="00EC01C6"/>
    <w:rsid w:val="00EC0B5E"/>
    <w:rsid w:val="00EC135D"/>
    <w:rsid w:val="00EC1B69"/>
    <w:rsid w:val="00EC2EEB"/>
    <w:rsid w:val="00EC307C"/>
    <w:rsid w:val="00EC3F29"/>
    <w:rsid w:val="00EC5EC1"/>
    <w:rsid w:val="00EC6510"/>
    <w:rsid w:val="00EC75EC"/>
    <w:rsid w:val="00EC7A0A"/>
    <w:rsid w:val="00ED1A74"/>
    <w:rsid w:val="00ED2935"/>
    <w:rsid w:val="00ED4E75"/>
    <w:rsid w:val="00ED656F"/>
    <w:rsid w:val="00EE08F9"/>
    <w:rsid w:val="00EE0F8B"/>
    <w:rsid w:val="00EE1188"/>
    <w:rsid w:val="00EE2384"/>
    <w:rsid w:val="00EE6426"/>
    <w:rsid w:val="00EE6F95"/>
    <w:rsid w:val="00EF099E"/>
    <w:rsid w:val="00EF18A6"/>
    <w:rsid w:val="00EF3CCE"/>
    <w:rsid w:val="00EF4341"/>
    <w:rsid w:val="00EF48B7"/>
    <w:rsid w:val="00EF4CDF"/>
    <w:rsid w:val="00EF614C"/>
    <w:rsid w:val="00F01696"/>
    <w:rsid w:val="00F02DA4"/>
    <w:rsid w:val="00F03C5C"/>
    <w:rsid w:val="00F04A1B"/>
    <w:rsid w:val="00F05AF2"/>
    <w:rsid w:val="00F0697C"/>
    <w:rsid w:val="00F06E9A"/>
    <w:rsid w:val="00F10022"/>
    <w:rsid w:val="00F14358"/>
    <w:rsid w:val="00F14760"/>
    <w:rsid w:val="00F14E57"/>
    <w:rsid w:val="00F15272"/>
    <w:rsid w:val="00F20993"/>
    <w:rsid w:val="00F21C42"/>
    <w:rsid w:val="00F24872"/>
    <w:rsid w:val="00F256D6"/>
    <w:rsid w:val="00F26925"/>
    <w:rsid w:val="00F275BA"/>
    <w:rsid w:val="00F305C6"/>
    <w:rsid w:val="00F3140E"/>
    <w:rsid w:val="00F31DFE"/>
    <w:rsid w:val="00F33692"/>
    <w:rsid w:val="00F34BC7"/>
    <w:rsid w:val="00F34FB7"/>
    <w:rsid w:val="00F36EB8"/>
    <w:rsid w:val="00F42976"/>
    <w:rsid w:val="00F43FD6"/>
    <w:rsid w:val="00F51A74"/>
    <w:rsid w:val="00F5389E"/>
    <w:rsid w:val="00F5557F"/>
    <w:rsid w:val="00F55B43"/>
    <w:rsid w:val="00F566E3"/>
    <w:rsid w:val="00F57498"/>
    <w:rsid w:val="00F6138D"/>
    <w:rsid w:val="00F617AC"/>
    <w:rsid w:val="00F617B1"/>
    <w:rsid w:val="00F64905"/>
    <w:rsid w:val="00F661B9"/>
    <w:rsid w:val="00F70274"/>
    <w:rsid w:val="00F708E2"/>
    <w:rsid w:val="00F710C5"/>
    <w:rsid w:val="00F71961"/>
    <w:rsid w:val="00F73EB9"/>
    <w:rsid w:val="00F742AC"/>
    <w:rsid w:val="00F76F8F"/>
    <w:rsid w:val="00F80743"/>
    <w:rsid w:val="00F80AB6"/>
    <w:rsid w:val="00F819FF"/>
    <w:rsid w:val="00F832E2"/>
    <w:rsid w:val="00F85924"/>
    <w:rsid w:val="00F90505"/>
    <w:rsid w:val="00F9056B"/>
    <w:rsid w:val="00F90E30"/>
    <w:rsid w:val="00F955DA"/>
    <w:rsid w:val="00FA32CD"/>
    <w:rsid w:val="00FA57B1"/>
    <w:rsid w:val="00FA612E"/>
    <w:rsid w:val="00FB0087"/>
    <w:rsid w:val="00FB0D93"/>
    <w:rsid w:val="00FB19A4"/>
    <w:rsid w:val="00FB3931"/>
    <w:rsid w:val="00FB3C08"/>
    <w:rsid w:val="00FB6747"/>
    <w:rsid w:val="00FC06B6"/>
    <w:rsid w:val="00FC3744"/>
    <w:rsid w:val="00FC62A2"/>
    <w:rsid w:val="00FD1E01"/>
    <w:rsid w:val="00FD3457"/>
    <w:rsid w:val="00FD42D2"/>
    <w:rsid w:val="00FD5CBA"/>
    <w:rsid w:val="00FD7C15"/>
    <w:rsid w:val="00FE0DD2"/>
    <w:rsid w:val="00FE352C"/>
    <w:rsid w:val="00FE51DF"/>
    <w:rsid w:val="00FF3298"/>
    <w:rsid w:val="00FF3FDC"/>
    <w:rsid w:val="00FF4BFA"/>
    <w:rsid w:val="00FF5837"/>
    <w:rsid w:val="00FF589A"/>
    <w:rsid w:val="00FF5E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4C0"/>
    <w:rPr>
      <w:sz w:val="24"/>
      <w:szCs w:val="24"/>
      <w:lang w:eastAsia="en-US"/>
    </w:rPr>
  </w:style>
  <w:style w:type="paragraph" w:styleId="Heading1">
    <w:name w:val="heading 1"/>
    <w:basedOn w:val="Normal"/>
    <w:next w:val="Normal"/>
    <w:qFormat/>
    <w:pPr>
      <w:keepNext/>
      <w:jc w:val="center"/>
      <w:outlineLvl w:val="0"/>
    </w:pPr>
    <w:rPr>
      <w:b/>
      <w:bCs/>
      <w:sz w:val="32"/>
    </w:rPr>
  </w:style>
  <w:style w:type="paragraph" w:styleId="Heading2">
    <w:name w:val="heading 2"/>
    <w:basedOn w:val="Normal"/>
    <w:next w:val="Normal"/>
    <w:qFormat/>
    <w:pPr>
      <w:keepNext/>
      <w:jc w:val="center"/>
      <w:outlineLvl w:val="1"/>
    </w:pPr>
    <w:rPr>
      <w:b/>
      <w:bCs/>
      <w:sz w:val="36"/>
      <w:u w:val="single"/>
    </w:rPr>
  </w:style>
  <w:style w:type="paragraph" w:styleId="Heading3">
    <w:name w:val="heading 3"/>
    <w:basedOn w:val="Normal"/>
    <w:next w:val="Normal"/>
    <w:qFormat/>
    <w:pPr>
      <w:keepNext/>
      <w:jc w:val="center"/>
      <w:outlineLvl w:val="2"/>
    </w:pPr>
    <w:rPr>
      <w:b/>
      <w:bCs/>
      <w:sz w:val="40"/>
    </w:rPr>
  </w:style>
  <w:style w:type="paragraph" w:styleId="Heading4">
    <w:name w:val="heading 4"/>
    <w:basedOn w:val="Normal"/>
    <w:next w:val="Normal"/>
    <w:qFormat/>
    <w:pPr>
      <w:keepNext/>
      <w:jc w:val="center"/>
      <w:outlineLvl w:val="3"/>
    </w:pPr>
    <w:rPr>
      <w:b/>
      <w:bCs/>
      <w:sz w:val="28"/>
    </w:rPr>
  </w:style>
  <w:style w:type="paragraph" w:styleId="Heading5">
    <w:name w:val="heading 5"/>
    <w:basedOn w:val="Normal"/>
    <w:next w:val="Normal"/>
    <w:qFormat/>
    <w:pPr>
      <w:keepNext/>
      <w:outlineLvl w:val="4"/>
    </w:pPr>
    <w:rPr>
      <w:b/>
      <w:bCs/>
      <w:sz w:val="28"/>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jc w:val="center"/>
      <w:outlineLvl w:val="5"/>
    </w:pPr>
    <w:rPr>
      <w:rFonts w:ascii="Arial" w:hAnsi="Arial" w:cs="Arial"/>
      <w:sz w:val="32"/>
    </w:rPr>
  </w:style>
  <w:style w:type="paragraph" w:styleId="Heading7">
    <w:name w:val="heading 7"/>
    <w:basedOn w:val="Normal"/>
    <w:next w:val="Normal"/>
    <w:qFormat/>
    <w:pPr>
      <w:keepNext/>
      <w:outlineLvl w:val="6"/>
    </w:pPr>
    <w:rPr>
      <w:rFonts w:ascii="Arial" w:hAnsi="Arial" w:cs="Arial"/>
      <w:b/>
      <w:bCs/>
    </w:rPr>
  </w:style>
  <w:style w:type="paragraph" w:styleId="Heading8">
    <w:name w:val="heading 8"/>
    <w:basedOn w:val="Normal"/>
    <w:next w:val="Normal"/>
    <w:qFormat/>
    <w:pPr>
      <w:keepNext/>
      <w:spacing w:line="480" w:lineRule="auto"/>
      <w:outlineLvl w:val="7"/>
    </w:pPr>
    <w:rPr>
      <w:rFonts w:ascii="Arial" w:hAnsi="Arial" w:cs="Arial"/>
      <w:sz w:val="28"/>
    </w:rPr>
  </w:style>
  <w:style w:type="paragraph" w:styleId="Heading9">
    <w:name w:val="heading 9"/>
    <w:basedOn w:val="Normal"/>
    <w:next w:val="Normal"/>
    <w:qFormat/>
    <w:pPr>
      <w:keepNext/>
      <w:jc w:val="center"/>
      <w:outlineLvl w:val="8"/>
    </w:pPr>
    <w:rPr>
      <w:rFonts w:ascii="Arial" w:hAnsi="Arial" w:cs="Arial"/>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Pr>
      <w:b/>
      <w:bCs/>
      <w:sz w:val="28"/>
    </w:rPr>
  </w:style>
  <w:style w:type="paragraph" w:styleId="BodyText2">
    <w:name w:val="Body Text 2"/>
    <w:basedOn w:val="Normal"/>
    <w:link w:val="BodyText2Char"/>
    <w:rPr>
      <w:rFonts w:ascii="Arial" w:hAnsi="Arial" w:cs="Arial"/>
      <w:sz w:val="28"/>
    </w:rPr>
  </w:style>
  <w:style w:type="paragraph" w:styleId="Caption">
    <w:name w:val="caption"/>
    <w:basedOn w:val="Normal"/>
    <w:next w:val="Normal"/>
    <w:qFormat/>
    <w:pPr>
      <w:jc w:val="center"/>
    </w:pPr>
    <w:rPr>
      <w:rFonts w:ascii="Arial" w:hAnsi="Arial" w:cs="Arial"/>
      <w:b/>
      <w:bCs/>
      <w:sz w:val="28"/>
    </w:rPr>
  </w:style>
  <w:style w:type="paragraph" w:styleId="Title">
    <w:name w:val="Title"/>
    <w:basedOn w:val="Normal"/>
    <w:qFormat/>
    <w:pPr>
      <w:jc w:val="center"/>
    </w:pPr>
    <w:rPr>
      <w:b/>
      <w:bCs/>
      <w:u w:val="single"/>
      <w:lang w:val="en-US"/>
    </w:rPr>
  </w:style>
  <w:style w:type="paragraph" w:styleId="BodyText3">
    <w:name w:val="Body Text 3"/>
    <w:basedOn w:val="Normal"/>
    <w:rPr>
      <w:b/>
      <w:bCs/>
      <w:sz w:val="28"/>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rPr>
      <w:rFonts w:ascii="Arial" w:hAnsi="Arial" w:cs="Arial"/>
      <w:b/>
      <w:bCs/>
      <w:szCs w:val="20"/>
      <w:lang w:val="en-US"/>
    </w:rPr>
  </w:style>
  <w:style w:type="paragraph" w:styleId="BodyTextIndent">
    <w:name w:val="Body Text Indent"/>
    <w:basedOn w:val="Normal"/>
    <w:pPr>
      <w:ind w:left="720"/>
    </w:pPr>
    <w:rPr>
      <w:rFonts w:ascii="Arial" w:hAnsi="Arial" w:cs="Arial"/>
      <w:bCs/>
      <w:szCs w:val="48"/>
    </w:rPr>
  </w:style>
  <w:style w:type="paragraph" w:styleId="BodyTextIndent2">
    <w:name w:val="Body Text Indent 2"/>
    <w:basedOn w:val="Normal"/>
    <w:pPr>
      <w:ind w:left="720"/>
    </w:pPr>
    <w:rPr>
      <w:rFonts w:ascii="Arial" w:hAnsi="Arial" w:cs="Arial"/>
      <w:b/>
      <w:szCs w:val="48"/>
    </w:rPr>
  </w:style>
  <w:style w:type="character" w:styleId="Strong">
    <w:name w:val="Strong"/>
    <w:qFormat/>
    <w:rPr>
      <w:b/>
      <w:bCs/>
    </w:rPr>
  </w:style>
  <w:style w:type="paragraph" w:styleId="NormalWeb">
    <w:name w:val="Normal (Web)"/>
    <w:basedOn w:val="Normal"/>
    <w:pPr>
      <w:spacing w:before="100" w:beforeAutospacing="1" w:after="100" w:afterAutospacing="1"/>
    </w:pPr>
    <w:rPr>
      <w:rFonts w:ascii="Arial" w:hAnsi="Arial" w:cs="Arial"/>
      <w:sz w:val="20"/>
      <w:szCs w:val="20"/>
    </w:rPr>
  </w:style>
  <w:style w:type="table" w:styleId="TableGrid">
    <w:name w:val="Table Grid"/>
    <w:basedOn w:val="TableNormal"/>
    <w:rsid w:val="00580E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D75533"/>
    <w:rPr>
      <w:i/>
      <w:iCs/>
    </w:rPr>
  </w:style>
  <w:style w:type="character" w:customStyle="1" w:styleId="style21">
    <w:name w:val="style21"/>
    <w:rsid w:val="00793BD6"/>
    <w:rPr>
      <w:color w:val="003300"/>
    </w:rPr>
  </w:style>
  <w:style w:type="paragraph" w:customStyle="1" w:styleId="style61">
    <w:name w:val="style61"/>
    <w:basedOn w:val="Normal"/>
    <w:rsid w:val="00793BD6"/>
    <w:pPr>
      <w:spacing w:line="360" w:lineRule="auto"/>
    </w:pPr>
    <w:rPr>
      <w:rFonts w:ascii="Verdana" w:hAnsi="Verdana"/>
      <w:color w:val="000000"/>
      <w:sz w:val="16"/>
      <w:szCs w:val="16"/>
      <w:lang w:val="en-US"/>
    </w:rPr>
  </w:style>
  <w:style w:type="paragraph" w:customStyle="1" w:styleId="style22">
    <w:name w:val="style22"/>
    <w:basedOn w:val="Normal"/>
    <w:rsid w:val="00793BD6"/>
    <w:pPr>
      <w:spacing w:line="360" w:lineRule="auto"/>
    </w:pPr>
    <w:rPr>
      <w:rFonts w:ascii="Verdana" w:hAnsi="Verdana"/>
      <w:color w:val="000000"/>
      <w:sz w:val="16"/>
      <w:szCs w:val="16"/>
      <w:lang w:val="en-US"/>
    </w:rPr>
  </w:style>
  <w:style w:type="character" w:customStyle="1" w:styleId="style101">
    <w:name w:val="style101"/>
    <w:rsid w:val="00C5194E"/>
    <w:rPr>
      <w:rFonts w:ascii="Verdana" w:hAnsi="Verdana" w:hint="default"/>
      <w:color w:val="003300"/>
      <w:sz w:val="16"/>
      <w:szCs w:val="16"/>
    </w:rPr>
  </w:style>
  <w:style w:type="paragraph" w:customStyle="1" w:styleId="Default">
    <w:name w:val="Default"/>
    <w:rsid w:val="00BE3389"/>
    <w:pPr>
      <w:autoSpaceDE w:val="0"/>
      <w:autoSpaceDN w:val="0"/>
      <w:adjustRightInd w:val="0"/>
    </w:pPr>
    <w:rPr>
      <w:rFonts w:ascii="Verdana" w:hAnsi="Verdana" w:cs="Verdana"/>
      <w:color w:val="000000"/>
      <w:sz w:val="24"/>
      <w:szCs w:val="24"/>
      <w:lang w:val="en-US" w:eastAsia="en-US"/>
    </w:rPr>
  </w:style>
  <w:style w:type="character" w:styleId="Hyperlink">
    <w:name w:val="Hyperlink"/>
    <w:rsid w:val="00E77760"/>
    <w:rPr>
      <w:color w:val="0000FF"/>
      <w:u w:val="single"/>
    </w:rPr>
  </w:style>
  <w:style w:type="paragraph" w:styleId="ListParagraph">
    <w:name w:val="List Paragraph"/>
    <w:basedOn w:val="Normal"/>
    <w:uiPriority w:val="99"/>
    <w:qFormat/>
    <w:rsid w:val="009B744C"/>
    <w:pPr>
      <w:ind w:left="720"/>
    </w:pPr>
    <w:rPr>
      <w:rFonts w:eastAsia="Calibri"/>
    </w:rPr>
  </w:style>
  <w:style w:type="character" w:customStyle="1" w:styleId="FooterChar">
    <w:name w:val="Footer Char"/>
    <w:link w:val="Footer"/>
    <w:uiPriority w:val="99"/>
    <w:rsid w:val="00385B72"/>
    <w:rPr>
      <w:sz w:val="24"/>
      <w:szCs w:val="24"/>
      <w:lang w:eastAsia="en-US"/>
    </w:rPr>
  </w:style>
  <w:style w:type="paragraph" w:styleId="BalloonText">
    <w:name w:val="Balloon Text"/>
    <w:basedOn w:val="Normal"/>
    <w:link w:val="BalloonTextChar"/>
    <w:rsid w:val="00385B72"/>
    <w:rPr>
      <w:rFonts w:ascii="Tahoma" w:hAnsi="Tahoma" w:cs="Tahoma"/>
      <w:sz w:val="16"/>
      <w:szCs w:val="16"/>
    </w:rPr>
  </w:style>
  <w:style w:type="character" w:customStyle="1" w:styleId="BalloonTextChar">
    <w:name w:val="Balloon Text Char"/>
    <w:link w:val="BalloonText"/>
    <w:rsid w:val="00385B72"/>
    <w:rPr>
      <w:rFonts w:ascii="Tahoma" w:hAnsi="Tahoma" w:cs="Tahoma"/>
      <w:sz w:val="16"/>
      <w:szCs w:val="16"/>
      <w:lang w:eastAsia="en-US"/>
    </w:rPr>
  </w:style>
  <w:style w:type="character" w:customStyle="1" w:styleId="BodyText2Char">
    <w:name w:val="Body Text 2 Char"/>
    <w:link w:val="BodyText2"/>
    <w:rsid w:val="001F494D"/>
    <w:rPr>
      <w:rFonts w:ascii="Arial" w:hAnsi="Arial" w:cs="Arial"/>
      <w:sz w:val="28"/>
      <w:szCs w:val="24"/>
      <w:lang w:eastAsia="en-US"/>
    </w:rPr>
  </w:style>
  <w:style w:type="character" w:styleId="FollowedHyperlink">
    <w:name w:val="FollowedHyperlink"/>
    <w:rsid w:val="00EB6C7C"/>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6008">
      <w:bodyDiv w:val="1"/>
      <w:marLeft w:val="0"/>
      <w:marRight w:val="0"/>
      <w:marTop w:val="0"/>
      <w:marBottom w:val="0"/>
      <w:divBdr>
        <w:top w:val="none" w:sz="0" w:space="0" w:color="auto"/>
        <w:left w:val="none" w:sz="0" w:space="0" w:color="auto"/>
        <w:bottom w:val="none" w:sz="0" w:space="0" w:color="auto"/>
        <w:right w:val="none" w:sz="0" w:space="0" w:color="auto"/>
      </w:divBdr>
      <w:divsChild>
        <w:div w:id="178400015">
          <w:marLeft w:val="0"/>
          <w:marRight w:val="0"/>
          <w:marTop w:val="0"/>
          <w:marBottom w:val="0"/>
          <w:divBdr>
            <w:top w:val="none" w:sz="0" w:space="0" w:color="auto"/>
            <w:left w:val="none" w:sz="0" w:space="0" w:color="auto"/>
            <w:bottom w:val="none" w:sz="0" w:space="0" w:color="auto"/>
            <w:right w:val="none" w:sz="0" w:space="0" w:color="auto"/>
          </w:divBdr>
        </w:div>
        <w:div w:id="237523608">
          <w:marLeft w:val="0"/>
          <w:marRight w:val="0"/>
          <w:marTop w:val="0"/>
          <w:marBottom w:val="0"/>
          <w:divBdr>
            <w:top w:val="none" w:sz="0" w:space="0" w:color="auto"/>
            <w:left w:val="none" w:sz="0" w:space="0" w:color="auto"/>
            <w:bottom w:val="none" w:sz="0" w:space="0" w:color="auto"/>
            <w:right w:val="none" w:sz="0" w:space="0" w:color="auto"/>
          </w:divBdr>
        </w:div>
        <w:div w:id="635835403">
          <w:marLeft w:val="0"/>
          <w:marRight w:val="0"/>
          <w:marTop w:val="0"/>
          <w:marBottom w:val="0"/>
          <w:divBdr>
            <w:top w:val="none" w:sz="0" w:space="0" w:color="auto"/>
            <w:left w:val="none" w:sz="0" w:space="0" w:color="auto"/>
            <w:bottom w:val="none" w:sz="0" w:space="0" w:color="auto"/>
            <w:right w:val="none" w:sz="0" w:space="0" w:color="auto"/>
          </w:divBdr>
        </w:div>
        <w:div w:id="776406495">
          <w:marLeft w:val="0"/>
          <w:marRight w:val="0"/>
          <w:marTop w:val="0"/>
          <w:marBottom w:val="0"/>
          <w:divBdr>
            <w:top w:val="none" w:sz="0" w:space="0" w:color="auto"/>
            <w:left w:val="none" w:sz="0" w:space="0" w:color="auto"/>
            <w:bottom w:val="none" w:sz="0" w:space="0" w:color="auto"/>
            <w:right w:val="none" w:sz="0" w:space="0" w:color="auto"/>
          </w:divBdr>
        </w:div>
        <w:div w:id="848639444">
          <w:marLeft w:val="0"/>
          <w:marRight w:val="0"/>
          <w:marTop w:val="0"/>
          <w:marBottom w:val="0"/>
          <w:divBdr>
            <w:top w:val="none" w:sz="0" w:space="0" w:color="auto"/>
            <w:left w:val="none" w:sz="0" w:space="0" w:color="auto"/>
            <w:bottom w:val="none" w:sz="0" w:space="0" w:color="auto"/>
            <w:right w:val="none" w:sz="0" w:space="0" w:color="auto"/>
          </w:divBdr>
        </w:div>
        <w:div w:id="1097601317">
          <w:marLeft w:val="0"/>
          <w:marRight w:val="0"/>
          <w:marTop w:val="0"/>
          <w:marBottom w:val="0"/>
          <w:divBdr>
            <w:top w:val="none" w:sz="0" w:space="0" w:color="auto"/>
            <w:left w:val="none" w:sz="0" w:space="0" w:color="auto"/>
            <w:bottom w:val="none" w:sz="0" w:space="0" w:color="auto"/>
            <w:right w:val="none" w:sz="0" w:space="0" w:color="auto"/>
          </w:divBdr>
        </w:div>
        <w:div w:id="1151483994">
          <w:marLeft w:val="0"/>
          <w:marRight w:val="0"/>
          <w:marTop w:val="0"/>
          <w:marBottom w:val="0"/>
          <w:divBdr>
            <w:top w:val="none" w:sz="0" w:space="0" w:color="auto"/>
            <w:left w:val="none" w:sz="0" w:space="0" w:color="auto"/>
            <w:bottom w:val="none" w:sz="0" w:space="0" w:color="auto"/>
            <w:right w:val="none" w:sz="0" w:space="0" w:color="auto"/>
          </w:divBdr>
        </w:div>
        <w:div w:id="1158577192">
          <w:marLeft w:val="0"/>
          <w:marRight w:val="0"/>
          <w:marTop w:val="0"/>
          <w:marBottom w:val="0"/>
          <w:divBdr>
            <w:top w:val="none" w:sz="0" w:space="0" w:color="auto"/>
            <w:left w:val="none" w:sz="0" w:space="0" w:color="auto"/>
            <w:bottom w:val="none" w:sz="0" w:space="0" w:color="auto"/>
            <w:right w:val="none" w:sz="0" w:space="0" w:color="auto"/>
          </w:divBdr>
        </w:div>
        <w:div w:id="1440174233">
          <w:marLeft w:val="0"/>
          <w:marRight w:val="0"/>
          <w:marTop w:val="0"/>
          <w:marBottom w:val="0"/>
          <w:divBdr>
            <w:top w:val="none" w:sz="0" w:space="0" w:color="auto"/>
            <w:left w:val="none" w:sz="0" w:space="0" w:color="auto"/>
            <w:bottom w:val="none" w:sz="0" w:space="0" w:color="auto"/>
            <w:right w:val="none" w:sz="0" w:space="0" w:color="auto"/>
          </w:divBdr>
        </w:div>
        <w:div w:id="1650209535">
          <w:marLeft w:val="0"/>
          <w:marRight w:val="0"/>
          <w:marTop w:val="0"/>
          <w:marBottom w:val="0"/>
          <w:divBdr>
            <w:top w:val="none" w:sz="0" w:space="0" w:color="auto"/>
            <w:left w:val="none" w:sz="0" w:space="0" w:color="auto"/>
            <w:bottom w:val="none" w:sz="0" w:space="0" w:color="auto"/>
            <w:right w:val="none" w:sz="0" w:space="0" w:color="auto"/>
          </w:divBdr>
        </w:div>
        <w:div w:id="1734350274">
          <w:marLeft w:val="0"/>
          <w:marRight w:val="0"/>
          <w:marTop w:val="0"/>
          <w:marBottom w:val="0"/>
          <w:divBdr>
            <w:top w:val="none" w:sz="0" w:space="0" w:color="auto"/>
            <w:left w:val="none" w:sz="0" w:space="0" w:color="auto"/>
            <w:bottom w:val="none" w:sz="0" w:space="0" w:color="auto"/>
            <w:right w:val="none" w:sz="0" w:space="0" w:color="auto"/>
          </w:divBdr>
        </w:div>
        <w:div w:id="2052996088">
          <w:marLeft w:val="0"/>
          <w:marRight w:val="0"/>
          <w:marTop w:val="0"/>
          <w:marBottom w:val="0"/>
          <w:divBdr>
            <w:top w:val="none" w:sz="0" w:space="0" w:color="auto"/>
            <w:left w:val="none" w:sz="0" w:space="0" w:color="auto"/>
            <w:bottom w:val="none" w:sz="0" w:space="0" w:color="auto"/>
            <w:right w:val="none" w:sz="0" w:space="0" w:color="auto"/>
          </w:divBdr>
        </w:div>
        <w:div w:id="2104035926">
          <w:marLeft w:val="0"/>
          <w:marRight w:val="0"/>
          <w:marTop w:val="0"/>
          <w:marBottom w:val="0"/>
          <w:divBdr>
            <w:top w:val="none" w:sz="0" w:space="0" w:color="auto"/>
            <w:left w:val="none" w:sz="0" w:space="0" w:color="auto"/>
            <w:bottom w:val="none" w:sz="0" w:space="0" w:color="auto"/>
            <w:right w:val="none" w:sz="0" w:space="0" w:color="auto"/>
          </w:divBdr>
        </w:div>
      </w:divsChild>
    </w:div>
    <w:div w:id="60102764">
      <w:bodyDiv w:val="1"/>
      <w:marLeft w:val="0"/>
      <w:marRight w:val="0"/>
      <w:marTop w:val="0"/>
      <w:marBottom w:val="0"/>
      <w:divBdr>
        <w:top w:val="none" w:sz="0" w:space="0" w:color="auto"/>
        <w:left w:val="none" w:sz="0" w:space="0" w:color="auto"/>
        <w:bottom w:val="none" w:sz="0" w:space="0" w:color="auto"/>
        <w:right w:val="none" w:sz="0" w:space="0" w:color="auto"/>
      </w:divBdr>
      <w:divsChild>
        <w:div w:id="60759605">
          <w:marLeft w:val="0"/>
          <w:marRight w:val="0"/>
          <w:marTop w:val="0"/>
          <w:marBottom w:val="0"/>
          <w:divBdr>
            <w:top w:val="none" w:sz="0" w:space="0" w:color="auto"/>
            <w:left w:val="none" w:sz="0" w:space="0" w:color="auto"/>
            <w:bottom w:val="none" w:sz="0" w:space="0" w:color="auto"/>
            <w:right w:val="none" w:sz="0" w:space="0" w:color="auto"/>
          </w:divBdr>
        </w:div>
        <w:div w:id="105395577">
          <w:marLeft w:val="0"/>
          <w:marRight w:val="0"/>
          <w:marTop w:val="0"/>
          <w:marBottom w:val="0"/>
          <w:divBdr>
            <w:top w:val="none" w:sz="0" w:space="0" w:color="auto"/>
            <w:left w:val="none" w:sz="0" w:space="0" w:color="auto"/>
            <w:bottom w:val="none" w:sz="0" w:space="0" w:color="auto"/>
            <w:right w:val="none" w:sz="0" w:space="0" w:color="auto"/>
          </w:divBdr>
        </w:div>
        <w:div w:id="108210495">
          <w:marLeft w:val="0"/>
          <w:marRight w:val="0"/>
          <w:marTop w:val="0"/>
          <w:marBottom w:val="0"/>
          <w:divBdr>
            <w:top w:val="none" w:sz="0" w:space="0" w:color="auto"/>
            <w:left w:val="none" w:sz="0" w:space="0" w:color="auto"/>
            <w:bottom w:val="none" w:sz="0" w:space="0" w:color="auto"/>
            <w:right w:val="none" w:sz="0" w:space="0" w:color="auto"/>
          </w:divBdr>
        </w:div>
        <w:div w:id="145905833">
          <w:marLeft w:val="0"/>
          <w:marRight w:val="0"/>
          <w:marTop w:val="0"/>
          <w:marBottom w:val="0"/>
          <w:divBdr>
            <w:top w:val="none" w:sz="0" w:space="0" w:color="auto"/>
            <w:left w:val="none" w:sz="0" w:space="0" w:color="auto"/>
            <w:bottom w:val="none" w:sz="0" w:space="0" w:color="auto"/>
            <w:right w:val="none" w:sz="0" w:space="0" w:color="auto"/>
          </w:divBdr>
        </w:div>
        <w:div w:id="157382575">
          <w:marLeft w:val="0"/>
          <w:marRight w:val="0"/>
          <w:marTop w:val="0"/>
          <w:marBottom w:val="0"/>
          <w:divBdr>
            <w:top w:val="none" w:sz="0" w:space="0" w:color="auto"/>
            <w:left w:val="none" w:sz="0" w:space="0" w:color="auto"/>
            <w:bottom w:val="none" w:sz="0" w:space="0" w:color="auto"/>
            <w:right w:val="none" w:sz="0" w:space="0" w:color="auto"/>
          </w:divBdr>
        </w:div>
        <w:div w:id="182789413">
          <w:marLeft w:val="0"/>
          <w:marRight w:val="0"/>
          <w:marTop w:val="0"/>
          <w:marBottom w:val="0"/>
          <w:divBdr>
            <w:top w:val="none" w:sz="0" w:space="0" w:color="auto"/>
            <w:left w:val="none" w:sz="0" w:space="0" w:color="auto"/>
            <w:bottom w:val="none" w:sz="0" w:space="0" w:color="auto"/>
            <w:right w:val="none" w:sz="0" w:space="0" w:color="auto"/>
          </w:divBdr>
        </w:div>
        <w:div w:id="183177516">
          <w:marLeft w:val="0"/>
          <w:marRight w:val="0"/>
          <w:marTop w:val="0"/>
          <w:marBottom w:val="0"/>
          <w:divBdr>
            <w:top w:val="none" w:sz="0" w:space="0" w:color="auto"/>
            <w:left w:val="none" w:sz="0" w:space="0" w:color="auto"/>
            <w:bottom w:val="none" w:sz="0" w:space="0" w:color="auto"/>
            <w:right w:val="none" w:sz="0" w:space="0" w:color="auto"/>
          </w:divBdr>
        </w:div>
        <w:div w:id="194317094">
          <w:marLeft w:val="0"/>
          <w:marRight w:val="0"/>
          <w:marTop w:val="0"/>
          <w:marBottom w:val="0"/>
          <w:divBdr>
            <w:top w:val="none" w:sz="0" w:space="0" w:color="auto"/>
            <w:left w:val="none" w:sz="0" w:space="0" w:color="auto"/>
            <w:bottom w:val="none" w:sz="0" w:space="0" w:color="auto"/>
            <w:right w:val="none" w:sz="0" w:space="0" w:color="auto"/>
          </w:divBdr>
        </w:div>
        <w:div w:id="208565977">
          <w:marLeft w:val="0"/>
          <w:marRight w:val="0"/>
          <w:marTop w:val="0"/>
          <w:marBottom w:val="0"/>
          <w:divBdr>
            <w:top w:val="none" w:sz="0" w:space="0" w:color="auto"/>
            <w:left w:val="none" w:sz="0" w:space="0" w:color="auto"/>
            <w:bottom w:val="none" w:sz="0" w:space="0" w:color="auto"/>
            <w:right w:val="none" w:sz="0" w:space="0" w:color="auto"/>
          </w:divBdr>
        </w:div>
        <w:div w:id="340282571">
          <w:marLeft w:val="0"/>
          <w:marRight w:val="0"/>
          <w:marTop w:val="0"/>
          <w:marBottom w:val="0"/>
          <w:divBdr>
            <w:top w:val="none" w:sz="0" w:space="0" w:color="auto"/>
            <w:left w:val="none" w:sz="0" w:space="0" w:color="auto"/>
            <w:bottom w:val="none" w:sz="0" w:space="0" w:color="auto"/>
            <w:right w:val="none" w:sz="0" w:space="0" w:color="auto"/>
          </w:divBdr>
        </w:div>
        <w:div w:id="489978819">
          <w:marLeft w:val="0"/>
          <w:marRight w:val="0"/>
          <w:marTop w:val="0"/>
          <w:marBottom w:val="0"/>
          <w:divBdr>
            <w:top w:val="none" w:sz="0" w:space="0" w:color="auto"/>
            <w:left w:val="none" w:sz="0" w:space="0" w:color="auto"/>
            <w:bottom w:val="none" w:sz="0" w:space="0" w:color="auto"/>
            <w:right w:val="none" w:sz="0" w:space="0" w:color="auto"/>
          </w:divBdr>
        </w:div>
        <w:div w:id="495001554">
          <w:marLeft w:val="0"/>
          <w:marRight w:val="0"/>
          <w:marTop w:val="0"/>
          <w:marBottom w:val="0"/>
          <w:divBdr>
            <w:top w:val="none" w:sz="0" w:space="0" w:color="auto"/>
            <w:left w:val="none" w:sz="0" w:space="0" w:color="auto"/>
            <w:bottom w:val="none" w:sz="0" w:space="0" w:color="auto"/>
            <w:right w:val="none" w:sz="0" w:space="0" w:color="auto"/>
          </w:divBdr>
        </w:div>
        <w:div w:id="602881902">
          <w:marLeft w:val="0"/>
          <w:marRight w:val="0"/>
          <w:marTop w:val="0"/>
          <w:marBottom w:val="0"/>
          <w:divBdr>
            <w:top w:val="none" w:sz="0" w:space="0" w:color="auto"/>
            <w:left w:val="none" w:sz="0" w:space="0" w:color="auto"/>
            <w:bottom w:val="none" w:sz="0" w:space="0" w:color="auto"/>
            <w:right w:val="none" w:sz="0" w:space="0" w:color="auto"/>
          </w:divBdr>
        </w:div>
        <w:div w:id="620263917">
          <w:marLeft w:val="0"/>
          <w:marRight w:val="0"/>
          <w:marTop w:val="0"/>
          <w:marBottom w:val="0"/>
          <w:divBdr>
            <w:top w:val="none" w:sz="0" w:space="0" w:color="auto"/>
            <w:left w:val="none" w:sz="0" w:space="0" w:color="auto"/>
            <w:bottom w:val="none" w:sz="0" w:space="0" w:color="auto"/>
            <w:right w:val="none" w:sz="0" w:space="0" w:color="auto"/>
          </w:divBdr>
        </w:div>
        <w:div w:id="686100169">
          <w:marLeft w:val="0"/>
          <w:marRight w:val="0"/>
          <w:marTop w:val="0"/>
          <w:marBottom w:val="0"/>
          <w:divBdr>
            <w:top w:val="none" w:sz="0" w:space="0" w:color="auto"/>
            <w:left w:val="none" w:sz="0" w:space="0" w:color="auto"/>
            <w:bottom w:val="none" w:sz="0" w:space="0" w:color="auto"/>
            <w:right w:val="none" w:sz="0" w:space="0" w:color="auto"/>
          </w:divBdr>
        </w:div>
        <w:div w:id="749501692">
          <w:marLeft w:val="0"/>
          <w:marRight w:val="0"/>
          <w:marTop w:val="0"/>
          <w:marBottom w:val="0"/>
          <w:divBdr>
            <w:top w:val="none" w:sz="0" w:space="0" w:color="auto"/>
            <w:left w:val="none" w:sz="0" w:space="0" w:color="auto"/>
            <w:bottom w:val="none" w:sz="0" w:space="0" w:color="auto"/>
            <w:right w:val="none" w:sz="0" w:space="0" w:color="auto"/>
          </w:divBdr>
        </w:div>
        <w:div w:id="804200717">
          <w:marLeft w:val="0"/>
          <w:marRight w:val="0"/>
          <w:marTop w:val="0"/>
          <w:marBottom w:val="0"/>
          <w:divBdr>
            <w:top w:val="none" w:sz="0" w:space="0" w:color="auto"/>
            <w:left w:val="none" w:sz="0" w:space="0" w:color="auto"/>
            <w:bottom w:val="none" w:sz="0" w:space="0" w:color="auto"/>
            <w:right w:val="none" w:sz="0" w:space="0" w:color="auto"/>
          </w:divBdr>
        </w:div>
        <w:div w:id="931284393">
          <w:marLeft w:val="0"/>
          <w:marRight w:val="0"/>
          <w:marTop w:val="0"/>
          <w:marBottom w:val="0"/>
          <w:divBdr>
            <w:top w:val="none" w:sz="0" w:space="0" w:color="auto"/>
            <w:left w:val="none" w:sz="0" w:space="0" w:color="auto"/>
            <w:bottom w:val="none" w:sz="0" w:space="0" w:color="auto"/>
            <w:right w:val="none" w:sz="0" w:space="0" w:color="auto"/>
          </w:divBdr>
        </w:div>
        <w:div w:id="957763082">
          <w:marLeft w:val="0"/>
          <w:marRight w:val="0"/>
          <w:marTop w:val="0"/>
          <w:marBottom w:val="0"/>
          <w:divBdr>
            <w:top w:val="none" w:sz="0" w:space="0" w:color="auto"/>
            <w:left w:val="none" w:sz="0" w:space="0" w:color="auto"/>
            <w:bottom w:val="none" w:sz="0" w:space="0" w:color="auto"/>
            <w:right w:val="none" w:sz="0" w:space="0" w:color="auto"/>
          </w:divBdr>
        </w:div>
        <w:div w:id="971593130">
          <w:marLeft w:val="0"/>
          <w:marRight w:val="0"/>
          <w:marTop w:val="0"/>
          <w:marBottom w:val="0"/>
          <w:divBdr>
            <w:top w:val="none" w:sz="0" w:space="0" w:color="auto"/>
            <w:left w:val="none" w:sz="0" w:space="0" w:color="auto"/>
            <w:bottom w:val="none" w:sz="0" w:space="0" w:color="auto"/>
            <w:right w:val="none" w:sz="0" w:space="0" w:color="auto"/>
          </w:divBdr>
        </w:div>
        <w:div w:id="1090350152">
          <w:marLeft w:val="0"/>
          <w:marRight w:val="0"/>
          <w:marTop w:val="0"/>
          <w:marBottom w:val="0"/>
          <w:divBdr>
            <w:top w:val="none" w:sz="0" w:space="0" w:color="auto"/>
            <w:left w:val="none" w:sz="0" w:space="0" w:color="auto"/>
            <w:bottom w:val="none" w:sz="0" w:space="0" w:color="auto"/>
            <w:right w:val="none" w:sz="0" w:space="0" w:color="auto"/>
          </w:divBdr>
        </w:div>
        <w:div w:id="1172837076">
          <w:marLeft w:val="0"/>
          <w:marRight w:val="0"/>
          <w:marTop w:val="0"/>
          <w:marBottom w:val="0"/>
          <w:divBdr>
            <w:top w:val="none" w:sz="0" w:space="0" w:color="auto"/>
            <w:left w:val="none" w:sz="0" w:space="0" w:color="auto"/>
            <w:bottom w:val="none" w:sz="0" w:space="0" w:color="auto"/>
            <w:right w:val="none" w:sz="0" w:space="0" w:color="auto"/>
          </w:divBdr>
        </w:div>
        <w:div w:id="1178155681">
          <w:marLeft w:val="0"/>
          <w:marRight w:val="0"/>
          <w:marTop w:val="0"/>
          <w:marBottom w:val="0"/>
          <w:divBdr>
            <w:top w:val="none" w:sz="0" w:space="0" w:color="auto"/>
            <w:left w:val="none" w:sz="0" w:space="0" w:color="auto"/>
            <w:bottom w:val="none" w:sz="0" w:space="0" w:color="auto"/>
            <w:right w:val="none" w:sz="0" w:space="0" w:color="auto"/>
          </w:divBdr>
        </w:div>
        <w:div w:id="1188561393">
          <w:marLeft w:val="0"/>
          <w:marRight w:val="0"/>
          <w:marTop w:val="0"/>
          <w:marBottom w:val="0"/>
          <w:divBdr>
            <w:top w:val="none" w:sz="0" w:space="0" w:color="auto"/>
            <w:left w:val="none" w:sz="0" w:space="0" w:color="auto"/>
            <w:bottom w:val="none" w:sz="0" w:space="0" w:color="auto"/>
            <w:right w:val="none" w:sz="0" w:space="0" w:color="auto"/>
          </w:divBdr>
        </w:div>
        <w:div w:id="1193617036">
          <w:marLeft w:val="0"/>
          <w:marRight w:val="0"/>
          <w:marTop w:val="0"/>
          <w:marBottom w:val="0"/>
          <w:divBdr>
            <w:top w:val="none" w:sz="0" w:space="0" w:color="auto"/>
            <w:left w:val="none" w:sz="0" w:space="0" w:color="auto"/>
            <w:bottom w:val="none" w:sz="0" w:space="0" w:color="auto"/>
            <w:right w:val="none" w:sz="0" w:space="0" w:color="auto"/>
          </w:divBdr>
        </w:div>
        <w:div w:id="1236162062">
          <w:marLeft w:val="0"/>
          <w:marRight w:val="0"/>
          <w:marTop w:val="0"/>
          <w:marBottom w:val="0"/>
          <w:divBdr>
            <w:top w:val="none" w:sz="0" w:space="0" w:color="auto"/>
            <w:left w:val="none" w:sz="0" w:space="0" w:color="auto"/>
            <w:bottom w:val="none" w:sz="0" w:space="0" w:color="auto"/>
            <w:right w:val="none" w:sz="0" w:space="0" w:color="auto"/>
          </w:divBdr>
        </w:div>
        <w:div w:id="1291014391">
          <w:marLeft w:val="0"/>
          <w:marRight w:val="0"/>
          <w:marTop w:val="0"/>
          <w:marBottom w:val="0"/>
          <w:divBdr>
            <w:top w:val="none" w:sz="0" w:space="0" w:color="auto"/>
            <w:left w:val="none" w:sz="0" w:space="0" w:color="auto"/>
            <w:bottom w:val="none" w:sz="0" w:space="0" w:color="auto"/>
            <w:right w:val="none" w:sz="0" w:space="0" w:color="auto"/>
          </w:divBdr>
        </w:div>
        <w:div w:id="1327325389">
          <w:marLeft w:val="0"/>
          <w:marRight w:val="0"/>
          <w:marTop w:val="0"/>
          <w:marBottom w:val="0"/>
          <w:divBdr>
            <w:top w:val="none" w:sz="0" w:space="0" w:color="auto"/>
            <w:left w:val="none" w:sz="0" w:space="0" w:color="auto"/>
            <w:bottom w:val="none" w:sz="0" w:space="0" w:color="auto"/>
            <w:right w:val="none" w:sz="0" w:space="0" w:color="auto"/>
          </w:divBdr>
        </w:div>
        <w:div w:id="1362197743">
          <w:marLeft w:val="0"/>
          <w:marRight w:val="0"/>
          <w:marTop w:val="0"/>
          <w:marBottom w:val="0"/>
          <w:divBdr>
            <w:top w:val="none" w:sz="0" w:space="0" w:color="auto"/>
            <w:left w:val="none" w:sz="0" w:space="0" w:color="auto"/>
            <w:bottom w:val="none" w:sz="0" w:space="0" w:color="auto"/>
            <w:right w:val="none" w:sz="0" w:space="0" w:color="auto"/>
          </w:divBdr>
        </w:div>
        <w:div w:id="1364011747">
          <w:marLeft w:val="0"/>
          <w:marRight w:val="0"/>
          <w:marTop w:val="0"/>
          <w:marBottom w:val="0"/>
          <w:divBdr>
            <w:top w:val="none" w:sz="0" w:space="0" w:color="auto"/>
            <w:left w:val="none" w:sz="0" w:space="0" w:color="auto"/>
            <w:bottom w:val="none" w:sz="0" w:space="0" w:color="auto"/>
            <w:right w:val="none" w:sz="0" w:space="0" w:color="auto"/>
          </w:divBdr>
        </w:div>
        <w:div w:id="1378357405">
          <w:marLeft w:val="0"/>
          <w:marRight w:val="0"/>
          <w:marTop w:val="0"/>
          <w:marBottom w:val="0"/>
          <w:divBdr>
            <w:top w:val="none" w:sz="0" w:space="0" w:color="auto"/>
            <w:left w:val="none" w:sz="0" w:space="0" w:color="auto"/>
            <w:bottom w:val="none" w:sz="0" w:space="0" w:color="auto"/>
            <w:right w:val="none" w:sz="0" w:space="0" w:color="auto"/>
          </w:divBdr>
        </w:div>
        <w:div w:id="1429472416">
          <w:marLeft w:val="0"/>
          <w:marRight w:val="0"/>
          <w:marTop w:val="0"/>
          <w:marBottom w:val="0"/>
          <w:divBdr>
            <w:top w:val="none" w:sz="0" w:space="0" w:color="auto"/>
            <w:left w:val="none" w:sz="0" w:space="0" w:color="auto"/>
            <w:bottom w:val="none" w:sz="0" w:space="0" w:color="auto"/>
            <w:right w:val="none" w:sz="0" w:space="0" w:color="auto"/>
          </w:divBdr>
        </w:div>
        <w:div w:id="1492401763">
          <w:marLeft w:val="0"/>
          <w:marRight w:val="0"/>
          <w:marTop w:val="0"/>
          <w:marBottom w:val="0"/>
          <w:divBdr>
            <w:top w:val="none" w:sz="0" w:space="0" w:color="auto"/>
            <w:left w:val="none" w:sz="0" w:space="0" w:color="auto"/>
            <w:bottom w:val="none" w:sz="0" w:space="0" w:color="auto"/>
            <w:right w:val="none" w:sz="0" w:space="0" w:color="auto"/>
          </w:divBdr>
        </w:div>
        <w:div w:id="1576475836">
          <w:marLeft w:val="0"/>
          <w:marRight w:val="0"/>
          <w:marTop w:val="0"/>
          <w:marBottom w:val="0"/>
          <w:divBdr>
            <w:top w:val="none" w:sz="0" w:space="0" w:color="auto"/>
            <w:left w:val="none" w:sz="0" w:space="0" w:color="auto"/>
            <w:bottom w:val="none" w:sz="0" w:space="0" w:color="auto"/>
            <w:right w:val="none" w:sz="0" w:space="0" w:color="auto"/>
          </w:divBdr>
        </w:div>
        <w:div w:id="1601644982">
          <w:marLeft w:val="0"/>
          <w:marRight w:val="0"/>
          <w:marTop w:val="0"/>
          <w:marBottom w:val="0"/>
          <w:divBdr>
            <w:top w:val="none" w:sz="0" w:space="0" w:color="auto"/>
            <w:left w:val="none" w:sz="0" w:space="0" w:color="auto"/>
            <w:bottom w:val="none" w:sz="0" w:space="0" w:color="auto"/>
            <w:right w:val="none" w:sz="0" w:space="0" w:color="auto"/>
          </w:divBdr>
        </w:div>
        <w:div w:id="1658605849">
          <w:marLeft w:val="0"/>
          <w:marRight w:val="0"/>
          <w:marTop w:val="0"/>
          <w:marBottom w:val="0"/>
          <w:divBdr>
            <w:top w:val="none" w:sz="0" w:space="0" w:color="auto"/>
            <w:left w:val="none" w:sz="0" w:space="0" w:color="auto"/>
            <w:bottom w:val="none" w:sz="0" w:space="0" w:color="auto"/>
            <w:right w:val="none" w:sz="0" w:space="0" w:color="auto"/>
          </w:divBdr>
        </w:div>
        <w:div w:id="1670254282">
          <w:marLeft w:val="0"/>
          <w:marRight w:val="0"/>
          <w:marTop w:val="0"/>
          <w:marBottom w:val="0"/>
          <w:divBdr>
            <w:top w:val="none" w:sz="0" w:space="0" w:color="auto"/>
            <w:left w:val="none" w:sz="0" w:space="0" w:color="auto"/>
            <w:bottom w:val="none" w:sz="0" w:space="0" w:color="auto"/>
            <w:right w:val="none" w:sz="0" w:space="0" w:color="auto"/>
          </w:divBdr>
        </w:div>
        <w:div w:id="1698968219">
          <w:marLeft w:val="0"/>
          <w:marRight w:val="0"/>
          <w:marTop w:val="0"/>
          <w:marBottom w:val="0"/>
          <w:divBdr>
            <w:top w:val="none" w:sz="0" w:space="0" w:color="auto"/>
            <w:left w:val="none" w:sz="0" w:space="0" w:color="auto"/>
            <w:bottom w:val="none" w:sz="0" w:space="0" w:color="auto"/>
            <w:right w:val="none" w:sz="0" w:space="0" w:color="auto"/>
          </w:divBdr>
        </w:div>
        <w:div w:id="1721247125">
          <w:marLeft w:val="0"/>
          <w:marRight w:val="0"/>
          <w:marTop w:val="0"/>
          <w:marBottom w:val="0"/>
          <w:divBdr>
            <w:top w:val="none" w:sz="0" w:space="0" w:color="auto"/>
            <w:left w:val="none" w:sz="0" w:space="0" w:color="auto"/>
            <w:bottom w:val="none" w:sz="0" w:space="0" w:color="auto"/>
            <w:right w:val="none" w:sz="0" w:space="0" w:color="auto"/>
          </w:divBdr>
        </w:div>
        <w:div w:id="1755348255">
          <w:marLeft w:val="0"/>
          <w:marRight w:val="0"/>
          <w:marTop w:val="0"/>
          <w:marBottom w:val="0"/>
          <w:divBdr>
            <w:top w:val="none" w:sz="0" w:space="0" w:color="auto"/>
            <w:left w:val="none" w:sz="0" w:space="0" w:color="auto"/>
            <w:bottom w:val="none" w:sz="0" w:space="0" w:color="auto"/>
            <w:right w:val="none" w:sz="0" w:space="0" w:color="auto"/>
          </w:divBdr>
        </w:div>
        <w:div w:id="1771927010">
          <w:marLeft w:val="0"/>
          <w:marRight w:val="0"/>
          <w:marTop w:val="0"/>
          <w:marBottom w:val="0"/>
          <w:divBdr>
            <w:top w:val="none" w:sz="0" w:space="0" w:color="auto"/>
            <w:left w:val="none" w:sz="0" w:space="0" w:color="auto"/>
            <w:bottom w:val="none" w:sz="0" w:space="0" w:color="auto"/>
            <w:right w:val="none" w:sz="0" w:space="0" w:color="auto"/>
          </w:divBdr>
        </w:div>
        <w:div w:id="1778982306">
          <w:marLeft w:val="0"/>
          <w:marRight w:val="0"/>
          <w:marTop w:val="0"/>
          <w:marBottom w:val="0"/>
          <w:divBdr>
            <w:top w:val="none" w:sz="0" w:space="0" w:color="auto"/>
            <w:left w:val="none" w:sz="0" w:space="0" w:color="auto"/>
            <w:bottom w:val="none" w:sz="0" w:space="0" w:color="auto"/>
            <w:right w:val="none" w:sz="0" w:space="0" w:color="auto"/>
          </w:divBdr>
        </w:div>
        <w:div w:id="1811703327">
          <w:marLeft w:val="0"/>
          <w:marRight w:val="0"/>
          <w:marTop w:val="0"/>
          <w:marBottom w:val="0"/>
          <w:divBdr>
            <w:top w:val="none" w:sz="0" w:space="0" w:color="auto"/>
            <w:left w:val="none" w:sz="0" w:space="0" w:color="auto"/>
            <w:bottom w:val="none" w:sz="0" w:space="0" w:color="auto"/>
            <w:right w:val="none" w:sz="0" w:space="0" w:color="auto"/>
          </w:divBdr>
        </w:div>
        <w:div w:id="1841042529">
          <w:marLeft w:val="0"/>
          <w:marRight w:val="0"/>
          <w:marTop w:val="0"/>
          <w:marBottom w:val="0"/>
          <w:divBdr>
            <w:top w:val="none" w:sz="0" w:space="0" w:color="auto"/>
            <w:left w:val="none" w:sz="0" w:space="0" w:color="auto"/>
            <w:bottom w:val="none" w:sz="0" w:space="0" w:color="auto"/>
            <w:right w:val="none" w:sz="0" w:space="0" w:color="auto"/>
          </w:divBdr>
        </w:div>
        <w:div w:id="1845125996">
          <w:marLeft w:val="0"/>
          <w:marRight w:val="0"/>
          <w:marTop w:val="0"/>
          <w:marBottom w:val="0"/>
          <w:divBdr>
            <w:top w:val="none" w:sz="0" w:space="0" w:color="auto"/>
            <w:left w:val="none" w:sz="0" w:space="0" w:color="auto"/>
            <w:bottom w:val="none" w:sz="0" w:space="0" w:color="auto"/>
            <w:right w:val="none" w:sz="0" w:space="0" w:color="auto"/>
          </w:divBdr>
        </w:div>
        <w:div w:id="1846548587">
          <w:marLeft w:val="0"/>
          <w:marRight w:val="0"/>
          <w:marTop w:val="0"/>
          <w:marBottom w:val="0"/>
          <w:divBdr>
            <w:top w:val="none" w:sz="0" w:space="0" w:color="auto"/>
            <w:left w:val="none" w:sz="0" w:space="0" w:color="auto"/>
            <w:bottom w:val="none" w:sz="0" w:space="0" w:color="auto"/>
            <w:right w:val="none" w:sz="0" w:space="0" w:color="auto"/>
          </w:divBdr>
        </w:div>
        <w:div w:id="1911040392">
          <w:marLeft w:val="0"/>
          <w:marRight w:val="0"/>
          <w:marTop w:val="0"/>
          <w:marBottom w:val="0"/>
          <w:divBdr>
            <w:top w:val="none" w:sz="0" w:space="0" w:color="auto"/>
            <w:left w:val="none" w:sz="0" w:space="0" w:color="auto"/>
            <w:bottom w:val="none" w:sz="0" w:space="0" w:color="auto"/>
            <w:right w:val="none" w:sz="0" w:space="0" w:color="auto"/>
          </w:divBdr>
        </w:div>
        <w:div w:id="1915819116">
          <w:marLeft w:val="0"/>
          <w:marRight w:val="0"/>
          <w:marTop w:val="0"/>
          <w:marBottom w:val="0"/>
          <w:divBdr>
            <w:top w:val="none" w:sz="0" w:space="0" w:color="auto"/>
            <w:left w:val="none" w:sz="0" w:space="0" w:color="auto"/>
            <w:bottom w:val="none" w:sz="0" w:space="0" w:color="auto"/>
            <w:right w:val="none" w:sz="0" w:space="0" w:color="auto"/>
          </w:divBdr>
        </w:div>
        <w:div w:id="1940721169">
          <w:marLeft w:val="0"/>
          <w:marRight w:val="0"/>
          <w:marTop w:val="0"/>
          <w:marBottom w:val="0"/>
          <w:divBdr>
            <w:top w:val="none" w:sz="0" w:space="0" w:color="auto"/>
            <w:left w:val="none" w:sz="0" w:space="0" w:color="auto"/>
            <w:bottom w:val="none" w:sz="0" w:space="0" w:color="auto"/>
            <w:right w:val="none" w:sz="0" w:space="0" w:color="auto"/>
          </w:divBdr>
        </w:div>
        <w:div w:id="1988436781">
          <w:marLeft w:val="0"/>
          <w:marRight w:val="0"/>
          <w:marTop w:val="0"/>
          <w:marBottom w:val="0"/>
          <w:divBdr>
            <w:top w:val="none" w:sz="0" w:space="0" w:color="auto"/>
            <w:left w:val="none" w:sz="0" w:space="0" w:color="auto"/>
            <w:bottom w:val="none" w:sz="0" w:space="0" w:color="auto"/>
            <w:right w:val="none" w:sz="0" w:space="0" w:color="auto"/>
          </w:divBdr>
        </w:div>
        <w:div w:id="1993875799">
          <w:marLeft w:val="0"/>
          <w:marRight w:val="0"/>
          <w:marTop w:val="0"/>
          <w:marBottom w:val="0"/>
          <w:divBdr>
            <w:top w:val="none" w:sz="0" w:space="0" w:color="auto"/>
            <w:left w:val="none" w:sz="0" w:space="0" w:color="auto"/>
            <w:bottom w:val="none" w:sz="0" w:space="0" w:color="auto"/>
            <w:right w:val="none" w:sz="0" w:space="0" w:color="auto"/>
          </w:divBdr>
        </w:div>
        <w:div w:id="1995717407">
          <w:marLeft w:val="0"/>
          <w:marRight w:val="0"/>
          <w:marTop w:val="0"/>
          <w:marBottom w:val="0"/>
          <w:divBdr>
            <w:top w:val="none" w:sz="0" w:space="0" w:color="auto"/>
            <w:left w:val="none" w:sz="0" w:space="0" w:color="auto"/>
            <w:bottom w:val="none" w:sz="0" w:space="0" w:color="auto"/>
            <w:right w:val="none" w:sz="0" w:space="0" w:color="auto"/>
          </w:divBdr>
        </w:div>
      </w:divsChild>
    </w:div>
    <w:div w:id="165751063">
      <w:bodyDiv w:val="1"/>
      <w:marLeft w:val="0"/>
      <w:marRight w:val="0"/>
      <w:marTop w:val="0"/>
      <w:marBottom w:val="0"/>
      <w:divBdr>
        <w:top w:val="none" w:sz="0" w:space="0" w:color="auto"/>
        <w:left w:val="none" w:sz="0" w:space="0" w:color="auto"/>
        <w:bottom w:val="none" w:sz="0" w:space="0" w:color="auto"/>
        <w:right w:val="none" w:sz="0" w:space="0" w:color="auto"/>
      </w:divBdr>
    </w:div>
    <w:div w:id="194660194">
      <w:bodyDiv w:val="1"/>
      <w:marLeft w:val="0"/>
      <w:marRight w:val="0"/>
      <w:marTop w:val="0"/>
      <w:marBottom w:val="0"/>
      <w:divBdr>
        <w:top w:val="none" w:sz="0" w:space="0" w:color="auto"/>
        <w:left w:val="none" w:sz="0" w:space="0" w:color="auto"/>
        <w:bottom w:val="none" w:sz="0" w:space="0" w:color="auto"/>
        <w:right w:val="none" w:sz="0" w:space="0" w:color="auto"/>
      </w:divBdr>
      <w:divsChild>
        <w:div w:id="555968526">
          <w:marLeft w:val="0"/>
          <w:marRight w:val="0"/>
          <w:marTop w:val="0"/>
          <w:marBottom w:val="0"/>
          <w:divBdr>
            <w:top w:val="none" w:sz="0" w:space="0" w:color="auto"/>
            <w:left w:val="none" w:sz="0" w:space="0" w:color="auto"/>
            <w:bottom w:val="none" w:sz="0" w:space="0" w:color="auto"/>
            <w:right w:val="none" w:sz="0" w:space="0" w:color="auto"/>
          </w:divBdr>
        </w:div>
      </w:divsChild>
    </w:div>
    <w:div w:id="211578726">
      <w:bodyDiv w:val="1"/>
      <w:marLeft w:val="0"/>
      <w:marRight w:val="0"/>
      <w:marTop w:val="0"/>
      <w:marBottom w:val="0"/>
      <w:divBdr>
        <w:top w:val="none" w:sz="0" w:space="0" w:color="auto"/>
        <w:left w:val="none" w:sz="0" w:space="0" w:color="auto"/>
        <w:bottom w:val="none" w:sz="0" w:space="0" w:color="auto"/>
        <w:right w:val="none" w:sz="0" w:space="0" w:color="auto"/>
      </w:divBdr>
      <w:divsChild>
        <w:div w:id="476604216">
          <w:marLeft w:val="0"/>
          <w:marRight w:val="0"/>
          <w:marTop w:val="0"/>
          <w:marBottom w:val="0"/>
          <w:divBdr>
            <w:top w:val="none" w:sz="0" w:space="0" w:color="auto"/>
            <w:left w:val="none" w:sz="0" w:space="0" w:color="auto"/>
            <w:bottom w:val="none" w:sz="0" w:space="0" w:color="auto"/>
            <w:right w:val="none" w:sz="0" w:space="0" w:color="auto"/>
          </w:divBdr>
          <w:divsChild>
            <w:div w:id="173151367">
              <w:marLeft w:val="0"/>
              <w:marRight w:val="0"/>
              <w:marTop w:val="0"/>
              <w:marBottom w:val="0"/>
              <w:divBdr>
                <w:top w:val="none" w:sz="0" w:space="0" w:color="auto"/>
                <w:left w:val="none" w:sz="0" w:space="0" w:color="auto"/>
                <w:bottom w:val="none" w:sz="0" w:space="0" w:color="auto"/>
                <w:right w:val="none" w:sz="0" w:space="0" w:color="auto"/>
              </w:divBdr>
              <w:divsChild>
                <w:div w:id="33389652">
                  <w:marLeft w:val="0"/>
                  <w:marRight w:val="0"/>
                  <w:marTop w:val="0"/>
                  <w:marBottom w:val="0"/>
                  <w:divBdr>
                    <w:top w:val="none" w:sz="0" w:space="0" w:color="auto"/>
                    <w:left w:val="none" w:sz="0" w:space="0" w:color="auto"/>
                    <w:bottom w:val="none" w:sz="0" w:space="0" w:color="auto"/>
                    <w:right w:val="none" w:sz="0" w:space="0" w:color="auto"/>
                  </w:divBdr>
                </w:div>
                <w:div w:id="161705322">
                  <w:marLeft w:val="0"/>
                  <w:marRight w:val="0"/>
                  <w:marTop w:val="0"/>
                  <w:marBottom w:val="0"/>
                  <w:divBdr>
                    <w:top w:val="none" w:sz="0" w:space="0" w:color="auto"/>
                    <w:left w:val="none" w:sz="0" w:space="0" w:color="auto"/>
                    <w:bottom w:val="none" w:sz="0" w:space="0" w:color="auto"/>
                    <w:right w:val="none" w:sz="0" w:space="0" w:color="auto"/>
                  </w:divBdr>
                </w:div>
                <w:div w:id="320357400">
                  <w:marLeft w:val="0"/>
                  <w:marRight w:val="0"/>
                  <w:marTop w:val="0"/>
                  <w:marBottom w:val="0"/>
                  <w:divBdr>
                    <w:top w:val="none" w:sz="0" w:space="0" w:color="auto"/>
                    <w:left w:val="none" w:sz="0" w:space="0" w:color="auto"/>
                    <w:bottom w:val="none" w:sz="0" w:space="0" w:color="auto"/>
                    <w:right w:val="none" w:sz="0" w:space="0" w:color="auto"/>
                  </w:divBdr>
                </w:div>
                <w:div w:id="351761590">
                  <w:marLeft w:val="0"/>
                  <w:marRight w:val="0"/>
                  <w:marTop w:val="0"/>
                  <w:marBottom w:val="0"/>
                  <w:divBdr>
                    <w:top w:val="none" w:sz="0" w:space="0" w:color="auto"/>
                    <w:left w:val="none" w:sz="0" w:space="0" w:color="auto"/>
                    <w:bottom w:val="none" w:sz="0" w:space="0" w:color="auto"/>
                    <w:right w:val="none" w:sz="0" w:space="0" w:color="auto"/>
                  </w:divBdr>
                </w:div>
                <w:div w:id="698513759">
                  <w:marLeft w:val="0"/>
                  <w:marRight w:val="0"/>
                  <w:marTop w:val="0"/>
                  <w:marBottom w:val="0"/>
                  <w:divBdr>
                    <w:top w:val="none" w:sz="0" w:space="0" w:color="auto"/>
                    <w:left w:val="none" w:sz="0" w:space="0" w:color="auto"/>
                    <w:bottom w:val="none" w:sz="0" w:space="0" w:color="auto"/>
                    <w:right w:val="none" w:sz="0" w:space="0" w:color="auto"/>
                  </w:divBdr>
                </w:div>
                <w:div w:id="1010718655">
                  <w:marLeft w:val="0"/>
                  <w:marRight w:val="0"/>
                  <w:marTop w:val="0"/>
                  <w:marBottom w:val="0"/>
                  <w:divBdr>
                    <w:top w:val="none" w:sz="0" w:space="0" w:color="auto"/>
                    <w:left w:val="none" w:sz="0" w:space="0" w:color="auto"/>
                    <w:bottom w:val="none" w:sz="0" w:space="0" w:color="auto"/>
                    <w:right w:val="none" w:sz="0" w:space="0" w:color="auto"/>
                  </w:divBdr>
                </w:div>
                <w:div w:id="1201355503">
                  <w:marLeft w:val="0"/>
                  <w:marRight w:val="0"/>
                  <w:marTop w:val="0"/>
                  <w:marBottom w:val="0"/>
                  <w:divBdr>
                    <w:top w:val="none" w:sz="0" w:space="0" w:color="auto"/>
                    <w:left w:val="none" w:sz="0" w:space="0" w:color="auto"/>
                    <w:bottom w:val="none" w:sz="0" w:space="0" w:color="auto"/>
                    <w:right w:val="none" w:sz="0" w:space="0" w:color="auto"/>
                  </w:divBdr>
                </w:div>
                <w:div w:id="1285506426">
                  <w:marLeft w:val="0"/>
                  <w:marRight w:val="0"/>
                  <w:marTop w:val="0"/>
                  <w:marBottom w:val="0"/>
                  <w:divBdr>
                    <w:top w:val="none" w:sz="0" w:space="0" w:color="auto"/>
                    <w:left w:val="none" w:sz="0" w:space="0" w:color="auto"/>
                    <w:bottom w:val="none" w:sz="0" w:space="0" w:color="auto"/>
                    <w:right w:val="none" w:sz="0" w:space="0" w:color="auto"/>
                  </w:divBdr>
                </w:div>
                <w:div w:id="1329677742">
                  <w:marLeft w:val="0"/>
                  <w:marRight w:val="0"/>
                  <w:marTop w:val="0"/>
                  <w:marBottom w:val="0"/>
                  <w:divBdr>
                    <w:top w:val="none" w:sz="0" w:space="0" w:color="auto"/>
                    <w:left w:val="none" w:sz="0" w:space="0" w:color="auto"/>
                    <w:bottom w:val="none" w:sz="0" w:space="0" w:color="auto"/>
                    <w:right w:val="none" w:sz="0" w:space="0" w:color="auto"/>
                  </w:divBdr>
                </w:div>
                <w:div w:id="1350446612">
                  <w:marLeft w:val="0"/>
                  <w:marRight w:val="0"/>
                  <w:marTop w:val="0"/>
                  <w:marBottom w:val="0"/>
                  <w:divBdr>
                    <w:top w:val="none" w:sz="0" w:space="0" w:color="auto"/>
                    <w:left w:val="none" w:sz="0" w:space="0" w:color="auto"/>
                    <w:bottom w:val="none" w:sz="0" w:space="0" w:color="auto"/>
                    <w:right w:val="none" w:sz="0" w:space="0" w:color="auto"/>
                  </w:divBdr>
                </w:div>
                <w:div w:id="1387409609">
                  <w:marLeft w:val="0"/>
                  <w:marRight w:val="0"/>
                  <w:marTop w:val="0"/>
                  <w:marBottom w:val="0"/>
                  <w:divBdr>
                    <w:top w:val="none" w:sz="0" w:space="0" w:color="auto"/>
                    <w:left w:val="none" w:sz="0" w:space="0" w:color="auto"/>
                    <w:bottom w:val="none" w:sz="0" w:space="0" w:color="auto"/>
                    <w:right w:val="none" w:sz="0" w:space="0" w:color="auto"/>
                  </w:divBdr>
                </w:div>
                <w:div w:id="1474830730">
                  <w:marLeft w:val="0"/>
                  <w:marRight w:val="0"/>
                  <w:marTop w:val="0"/>
                  <w:marBottom w:val="0"/>
                  <w:divBdr>
                    <w:top w:val="none" w:sz="0" w:space="0" w:color="auto"/>
                    <w:left w:val="none" w:sz="0" w:space="0" w:color="auto"/>
                    <w:bottom w:val="none" w:sz="0" w:space="0" w:color="auto"/>
                    <w:right w:val="none" w:sz="0" w:space="0" w:color="auto"/>
                  </w:divBdr>
                </w:div>
                <w:div w:id="1624724331">
                  <w:marLeft w:val="0"/>
                  <w:marRight w:val="0"/>
                  <w:marTop w:val="0"/>
                  <w:marBottom w:val="0"/>
                  <w:divBdr>
                    <w:top w:val="none" w:sz="0" w:space="0" w:color="auto"/>
                    <w:left w:val="none" w:sz="0" w:space="0" w:color="auto"/>
                    <w:bottom w:val="none" w:sz="0" w:space="0" w:color="auto"/>
                    <w:right w:val="none" w:sz="0" w:space="0" w:color="auto"/>
                  </w:divBdr>
                </w:div>
                <w:div w:id="1755778036">
                  <w:marLeft w:val="0"/>
                  <w:marRight w:val="0"/>
                  <w:marTop w:val="0"/>
                  <w:marBottom w:val="0"/>
                  <w:divBdr>
                    <w:top w:val="none" w:sz="0" w:space="0" w:color="auto"/>
                    <w:left w:val="none" w:sz="0" w:space="0" w:color="auto"/>
                    <w:bottom w:val="none" w:sz="0" w:space="0" w:color="auto"/>
                    <w:right w:val="none" w:sz="0" w:space="0" w:color="auto"/>
                  </w:divBdr>
                </w:div>
              </w:divsChild>
            </w:div>
            <w:div w:id="341862301">
              <w:marLeft w:val="0"/>
              <w:marRight w:val="0"/>
              <w:marTop w:val="0"/>
              <w:marBottom w:val="0"/>
              <w:divBdr>
                <w:top w:val="none" w:sz="0" w:space="0" w:color="auto"/>
                <w:left w:val="none" w:sz="0" w:space="0" w:color="auto"/>
                <w:bottom w:val="none" w:sz="0" w:space="0" w:color="auto"/>
                <w:right w:val="none" w:sz="0" w:space="0" w:color="auto"/>
              </w:divBdr>
            </w:div>
          </w:divsChild>
        </w:div>
        <w:div w:id="1592661137">
          <w:marLeft w:val="0"/>
          <w:marRight w:val="0"/>
          <w:marTop w:val="0"/>
          <w:marBottom w:val="0"/>
          <w:divBdr>
            <w:top w:val="none" w:sz="0" w:space="0" w:color="auto"/>
            <w:left w:val="none" w:sz="0" w:space="0" w:color="auto"/>
            <w:bottom w:val="none" w:sz="0" w:space="0" w:color="auto"/>
            <w:right w:val="none" w:sz="0" w:space="0" w:color="auto"/>
          </w:divBdr>
          <w:divsChild>
            <w:div w:id="885793146">
              <w:marLeft w:val="0"/>
              <w:marRight w:val="0"/>
              <w:marTop w:val="0"/>
              <w:marBottom w:val="0"/>
              <w:divBdr>
                <w:top w:val="none" w:sz="0" w:space="0" w:color="auto"/>
                <w:left w:val="none" w:sz="0" w:space="0" w:color="auto"/>
                <w:bottom w:val="none" w:sz="0" w:space="0" w:color="auto"/>
                <w:right w:val="none" w:sz="0" w:space="0" w:color="auto"/>
              </w:divBdr>
              <w:divsChild>
                <w:div w:id="395065">
                  <w:marLeft w:val="0"/>
                  <w:marRight w:val="0"/>
                  <w:marTop w:val="0"/>
                  <w:marBottom w:val="0"/>
                  <w:divBdr>
                    <w:top w:val="none" w:sz="0" w:space="0" w:color="auto"/>
                    <w:left w:val="none" w:sz="0" w:space="0" w:color="auto"/>
                    <w:bottom w:val="none" w:sz="0" w:space="0" w:color="auto"/>
                    <w:right w:val="none" w:sz="0" w:space="0" w:color="auto"/>
                  </w:divBdr>
                </w:div>
                <w:div w:id="124277297">
                  <w:marLeft w:val="0"/>
                  <w:marRight w:val="0"/>
                  <w:marTop w:val="0"/>
                  <w:marBottom w:val="0"/>
                  <w:divBdr>
                    <w:top w:val="none" w:sz="0" w:space="0" w:color="auto"/>
                    <w:left w:val="none" w:sz="0" w:space="0" w:color="auto"/>
                    <w:bottom w:val="none" w:sz="0" w:space="0" w:color="auto"/>
                    <w:right w:val="none" w:sz="0" w:space="0" w:color="auto"/>
                  </w:divBdr>
                </w:div>
                <w:div w:id="240145220">
                  <w:marLeft w:val="0"/>
                  <w:marRight w:val="0"/>
                  <w:marTop w:val="0"/>
                  <w:marBottom w:val="0"/>
                  <w:divBdr>
                    <w:top w:val="none" w:sz="0" w:space="0" w:color="auto"/>
                    <w:left w:val="none" w:sz="0" w:space="0" w:color="auto"/>
                    <w:bottom w:val="none" w:sz="0" w:space="0" w:color="auto"/>
                    <w:right w:val="none" w:sz="0" w:space="0" w:color="auto"/>
                  </w:divBdr>
                </w:div>
                <w:div w:id="406851370">
                  <w:marLeft w:val="0"/>
                  <w:marRight w:val="0"/>
                  <w:marTop w:val="0"/>
                  <w:marBottom w:val="0"/>
                  <w:divBdr>
                    <w:top w:val="none" w:sz="0" w:space="0" w:color="auto"/>
                    <w:left w:val="none" w:sz="0" w:space="0" w:color="auto"/>
                    <w:bottom w:val="none" w:sz="0" w:space="0" w:color="auto"/>
                    <w:right w:val="none" w:sz="0" w:space="0" w:color="auto"/>
                  </w:divBdr>
                </w:div>
                <w:div w:id="486167863">
                  <w:marLeft w:val="0"/>
                  <w:marRight w:val="0"/>
                  <w:marTop w:val="0"/>
                  <w:marBottom w:val="0"/>
                  <w:divBdr>
                    <w:top w:val="none" w:sz="0" w:space="0" w:color="auto"/>
                    <w:left w:val="none" w:sz="0" w:space="0" w:color="auto"/>
                    <w:bottom w:val="none" w:sz="0" w:space="0" w:color="auto"/>
                    <w:right w:val="none" w:sz="0" w:space="0" w:color="auto"/>
                  </w:divBdr>
                </w:div>
                <w:div w:id="491796586">
                  <w:marLeft w:val="0"/>
                  <w:marRight w:val="0"/>
                  <w:marTop w:val="0"/>
                  <w:marBottom w:val="0"/>
                  <w:divBdr>
                    <w:top w:val="none" w:sz="0" w:space="0" w:color="auto"/>
                    <w:left w:val="none" w:sz="0" w:space="0" w:color="auto"/>
                    <w:bottom w:val="none" w:sz="0" w:space="0" w:color="auto"/>
                    <w:right w:val="none" w:sz="0" w:space="0" w:color="auto"/>
                  </w:divBdr>
                </w:div>
                <w:div w:id="657071978">
                  <w:marLeft w:val="0"/>
                  <w:marRight w:val="0"/>
                  <w:marTop w:val="0"/>
                  <w:marBottom w:val="0"/>
                  <w:divBdr>
                    <w:top w:val="none" w:sz="0" w:space="0" w:color="auto"/>
                    <w:left w:val="none" w:sz="0" w:space="0" w:color="auto"/>
                    <w:bottom w:val="none" w:sz="0" w:space="0" w:color="auto"/>
                    <w:right w:val="none" w:sz="0" w:space="0" w:color="auto"/>
                  </w:divBdr>
                </w:div>
                <w:div w:id="747462441">
                  <w:marLeft w:val="0"/>
                  <w:marRight w:val="0"/>
                  <w:marTop w:val="0"/>
                  <w:marBottom w:val="0"/>
                  <w:divBdr>
                    <w:top w:val="none" w:sz="0" w:space="0" w:color="auto"/>
                    <w:left w:val="none" w:sz="0" w:space="0" w:color="auto"/>
                    <w:bottom w:val="none" w:sz="0" w:space="0" w:color="auto"/>
                    <w:right w:val="none" w:sz="0" w:space="0" w:color="auto"/>
                  </w:divBdr>
                </w:div>
                <w:div w:id="768737694">
                  <w:marLeft w:val="0"/>
                  <w:marRight w:val="0"/>
                  <w:marTop w:val="0"/>
                  <w:marBottom w:val="0"/>
                  <w:divBdr>
                    <w:top w:val="none" w:sz="0" w:space="0" w:color="auto"/>
                    <w:left w:val="none" w:sz="0" w:space="0" w:color="auto"/>
                    <w:bottom w:val="none" w:sz="0" w:space="0" w:color="auto"/>
                    <w:right w:val="none" w:sz="0" w:space="0" w:color="auto"/>
                  </w:divBdr>
                </w:div>
                <w:div w:id="786776435">
                  <w:marLeft w:val="0"/>
                  <w:marRight w:val="0"/>
                  <w:marTop w:val="0"/>
                  <w:marBottom w:val="0"/>
                  <w:divBdr>
                    <w:top w:val="none" w:sz="0" w:space="0" w:color="auto"/>
                    <w:left w:val="none" w:sz="0" w:space="0" w:color="auto"/>
                    <w:bottom w:val="none" w:sz="0" w:space="0" w:color="auto"/>
                    <w:right w:val="none" w:sz="0" w:space="0" w:color="auto"/>
                  </w:divBdr>
                </w:div>
                <w:div w:id="890732401">
                  <w:marLeft w:val="0"/>
                  <w:marRight w:val="0"/>
                  <w:marTop w:val="0"/>
                  <w:marBottom w:val="0"/>
                  <w:divBdr>
                    <w:top w:val="none" w:sz="0" w:space="0" w:color="auto"/>
                    <w:left w:val="none" w:sz="0" w:space="0" w:color="auto"/>
                    <w:bottom w:val="none" w:sz="0" w:space="0" w:color="auto"/>
                    <w:right w:val="none" w:sz="0" w:space="0" w:color="auto"/>
                  </w:divBdr>
                </w:div>
                <w:div w:id="909777998">
                  <w:marLeft w:val="0"/>
                  <w:marRight w:val="0"/>
                  <w:marTop w:val="0"/>
                  <w:marBottom w:val="0"/>
                  <w:divBdr>
                    <w:top w:val="none" w:sz="0" w:space="0" w:color="auto"/>
                    <w:left w:val="none" w:sz="0" w:space="0" w:color="auto"/>
                    <w:bottom w:val="none" w:sz="0" w:space="0" w:color="auto"/>
                    <w:right w:val="none" w:sz="0" w:space="0" w:color="auto"/>
                  </w:divBdr>
                </w:div>
                <w:div w:id="925335404">
                  <w:marLeft w:val="0"/>
                  <w:marRight w:val="0"/>
                  <w:marTop w:val="0"/>
                  <w:marBottom w:val="0"/>
                  <w:divBdr>
                    <w:top w:val="none" w:sz="0" w:space="0" w:color="auto"/>
                    <w:left w:val="none" w:sz="0" w:space="0" w:color="auto"/>
                    <w:bottom w:val="none" w:sz="0" w:space="0" w:color="auto"/>
                    <w:right w:val="none" w:sz="0" w:space="0" w:color="auto"/>
                  </w:divBdr>
                </w:div>
                <w:div w:id="949968280">
                  <w:marLeft w:val="0"/>
                  <w:marRight w:val="0"/>
                  <w:marTop w:val="0"/>
                  <w:marBottom w:val="0"/>
                  <w:divBdr>
                    <w:top w:val="none" w:sz="0" w:space="0" w:color="auto"/>
                    <w:left w:val="none" w:sz="0" w:space="0" w:color="auto"/>
                    <w:bottom w:val="none" w:sz="0" w:space="0" w:color="auto"/>
                    <w:right w:val="none" w:sz="0" w:space="0" w:color="auto"/>
                  </w:divBdr>
                </w:div>
                <w:div w:id="1004749327">
                  <w:marLeft w:val="0"/>
                  <w:marRight w:val="0"/>
                  <w:marTop w:val="0"/>
                  <w:marBottom w:val="0"/>
                  <w:divBdr>
                    <w:top w:val="none" w:sz="0" w:space="0" w:color="auto"/>
                    <w:left w:val="none" w:sz="0" w:space="0" w:color="auto"/>
                    <w:bottom w:val="none" w:sz="0" w:space="0" w:color="auto"/>
                    <w:right w:val="none" w:sz="0" w:space="0" w:color="auto"/>
                  </w:divBdr>
                </w:div>
                <w:div w:id="1009524940">
                  <w:marLeft w:val="0"/>
                  <w:marRight w:val="0"/>
                  <w:marTop w:val="0"/>
                  <w:marBottom w:val="0"/>
                  <w:divBdr>
                    <w:top w:val="none" w:sz="0" w:space="0" w:color="auto"/>
                    <w:left w:val="none" w:sz="0" w:space="0" w:color="auto"/>
                    <w:bottom w:val="none" w:sz="0" w:space="0" w:color="auto"/>
                    <w:right w:val="none" w:sz="0" w:space="0" w:color="auto"/>
                  </w:divBdr>
                </w:div>
                <w:div w:id="1035040486">
                  <w:marLeft w:val="0"/>
                  <w:marRight w:val="0"/>
                  <w:marTop w:val="0"/>
                  <w:marBottom w:val="0"/>
                  <w:divBdr>
                    <w:top w:val="none" w:sz="0" w:space="0" w:color="auto"/>
                    <w:left w:val="none" w:sz="0" w:space="0" w:color="auto"/>
                    <w:bottom w:val="none" w:sz="0" w:space="0" w:color="auto"/>
                    <w:right w:val="none" w:sz="0" w:space="0" w:color="auto"/>
                  </w:divBdr>
                </w:div>
                <w:div w:id="1133135341">
                  <w:marLeft w:val="0"/>
                  <w:marRight w:val="0"/>
                  <w:marTop w:val="0"/>
                  <w:marBottom w:val="0"/>
                  <w:divBdr>
                    <w:top w:val="none" w:sz="0" w:space="0" w:color="auto"/>
                    <w:left w:val="none" w:sz="0" w:space="0" w:color="auto"/>
                    <w:bottom w:val="none" w:sz="0" w:space="0" w:color="auto"/>
                    <w:right w:val="none" w:sz="0" w:space="0" w:color="auto"/>
                  </w:divBdr>
                </w:div>
                <w:div w:id="1193541817">
                  <w:marLeft w:val="0"/>
                  <w:marRight w:val="0"/>
                  <w:marTop w:val="0"/>
                  <w:marBottom w:val="0"/>
                  <w:divBdr>
                    <w:top w:val="none" w:sz="0" w:space="0" w:color="auto"/>
                    <w:left w:val="none" w:sz="0" w:space="0" w:color="auto"/>
                    <w:bottom w:val="none" w:sz="0" w:space="0" w:color="auto"/>
                    <w:right w:val="none" w:sz="0" w:space="0" w:color="auto"/>
                  </w:divBdr>
                </w:div>
                <w:div w:id="1220022620">
                  <w:marLeft w:val="0"/>
                  <w:marRight w:val="0"/>
                  <w:marTop w:val="0"/>
                  <w:marBottom w:val="0"/>
                  <w:divBdr>
                    <w:top w:val="none" w:sz="0" w:space="0" w:color="auto"/>
                    <w:left w:val="none" w:sz="0" w:space="0" w:color="auto"/>
                    <w:bottom w:val="none" w:sz="0" w:space="0" w:color="auto"/>
                    <w:right w:val="none" w:sz="0" w:space="0" w:color="auto"/>
                  </w:divBdr>
                </w:div>
                <w:div w:id="1265070914">
                  <w:marLeft w:val="0"/>
                  <w:marRight w:val="0"/>
                  <w:marTop w:val="0"/>
                  <w:marBottom w:val="0"/>
                  <w:divBdr>
                    <w:top w:val="none" w:sz="0" w:space="0" w:color="auto"/>
                    <w:left w:val="none" w:sz="0" w:space="0" w:color="auto"/>
                    <w:bottom w:val="none" w:sz="0" w:space="0" w:color="auto"/>
                    <w:right w:val="none" w:sz="0" w:space="0" w:color="auto"/>
                  </w:divBdr>
                </w:div>
                <w:div w:id="1266301290">
                  <w:marLeft w:val="0"/>
                  <w:marRight w:val="0"/>
                  <w:marTop w:val="0"/>
                  <w:marBottom w:val="0"/>
                  <w:divBdr>
                    <w:top w:val="none" w:sz="0" w:space="0" w:color="auto"/>
                    <w:left w:val="none" w:sz="0" w:space="0" w:color="auto"/>
                    <w:bottom w:val="none" w:sz="0" w:space="0" w:color="auto"/>
                    <w:right w:val="none" w:sz="0" w:space="0" w:color="auto"/>
                  </w:divBdr>
                </w:div>
                <w:div w:id="1281838237">
                  <w:marLeft w:val="0"/>
                  <w:marRight w:val="0"/>
                  <w:marTop w:val="0"/>
                  <w:marBottom w:val="0"/>
                  <w:divBdr>
                    <w:top w:val="none" w:sz="0" w:space="0" w:color="auto"/>
                    <w:left w:val="none" w:sz="0" w:space="0" w:color="auto"/>
                    <w:bottom w:val="none" w:sz="0" w:space="0" w:color="auto"/>
                    <w:right w:val="none" w:sz="0" w:space="0" w:color="auto"/>
                  </w:divBdr>
                </w:div>
                <w:div w:id="1298947750">
                  <w:marLeft w:val="0"/>
                  <w:marRight w:val="0"/>
                  <w:marTop w:val="0"/>
                  <w:marBottom w:val="0"/>
                  <w:divBdr>
                    <w:top w:val="none" w:sz="0" w:space="0" w:color="auto"/>
                    <w:left w:val="none" w:sz="0" w:space="0" w:color="auto"/>
                    <w:bottom w:val="none" w:sz="0" w:space="0" w:color="auto"/>
                    <w:right w:val="none" w:sz="0" w:space="0" w:color="auto"/>
                  </w:divBdr>
                </w:div>
                <w:div w:id="1427651234">
                  <w:marLeft w:val="0"/>
                  <w:marRight w:val="0"/>
                  <w:marTop w:val="0"/>
                  <w:marBottom w:val="0"/>
                  <w:divBdr>
                    <w:top w:val="none" w:sz="0" w:space="0" w:color="auto"/>
                    <w:left w:val="none" w:sz="0" w:space="0" w:color="auto"/>
                    <w:bottom w:val="none" w:sz="0" w:space="0" w:color="auto"/>
                    <w:right w:val="none" w:sz="0" w:space="0" w:color="auto"/>
                  </w:divBdr>
                </w:div>
                <w:div w:id="1430272847">
                  <w:marLeft w:val="0"/>
                  <w:marRight w:val="0"/>
                  <w:marTop w:val="0"/>
                  <w:marBottom w:val="0"/>
                  <w:divBdr>
                    <w:top w:val="none" w:sz="0" w:space="0" w:color="auto"/>
                    <w:left w:val="none" w:sz="0" w:space="0" w:color="auto"/>
                    <w:bottom w:val="none" w:sz="0" w:space="0" w:color="auto"/>
                    <w:right w:val="none" w:sz="0" w:space="0" w:color="auto"/>
                  </w:divBdr>
                </w:div>
                <w:div w:id="1444036100">
                  <w:marLeft w:val="0"/>
                  <w:marRight w:val="0"/>
                  <w:marTop w:val="0"/>
                  <w:marBottom w:val="0"/>
                  <w:divBdr>
                    <w:top w:val="none" w:sz="0" w:space="0" w:color="auto"/>
                    <w:left w:val="none" w:sz="0" w:space="0" w:color="auto"/>
                    <w:bottom w:val="none" w:sz="0" w:space="0" w:color="auto"/>
                    <w:right w:val="none" w:sz="0" w:space="0" w:color="auto"/>
                  </w:divBdr>
                </w:div>
                <w:div w:id="1475828445">
                  <w:marLeft w:val="0"/>
                  <w:marRight w:val="0"/>
                  <w:marTop w:val="0"/>
                  <w:marBottom w:val="0"/>
                  <w:divBdr>
                    <w:top w:val="none" w:sz="0" w:space="0" w:color="auto"/>
                    <w:left w:val="none" w:sz="0" w:space="0" w:color="auto"/>
                    <w:bottom w:val="none" w:sz="0" w:space="0" w:color="auto"/>
                    <w:right w:val="none" w:sz="0" w:space="0" w:color="auto"/>
                  </w:divBdr>
                </w:div>
                <w:div w:id="1535459600">
                  <w:marLeft w:val="0"/>
                  <w:marRight w:val="0"/>
                  <w:marTop w:val="0"/>
                  <w:marBottom w:val="0"/>
                  <w:divBdr>
                    <w:top w:val="none" w:sz="0" w:space="0" w:color="auto"/>
                    <w:left w:val="none" w:sz="0" w:space="0" w:color="auto"/>
                    <w:bottom w:val="none" w:sz="0" w:space="0" w:color="auto"/>
                    <w:right w:val="none" w:sz="0" w:space="0" w:color="auto"/>
                  </w:divBdr>
                </w:div>
                <w:div w:id="1572498548">
                  <w:marLeft w:val="0"/>
                  <w:marRight w:val="0"/>
                  <w:marTop w:val="0"/>
                  <w:marBottom w:val="0"/>
                  <w:divBdr>
                    <w:top w:val="none" w:sz="0" w:space="0" w:color="auto"/>
                    <w:left w:val="none" w:sz="0" w:space="0" w:color="auto"/>
                    <w:bottom w:val="none" w:sz="0" w:space="0" w:color="auto"/>
                    <w:right w:val="none" w:sz="0" w:space="0" w:color="auto"/>
                  </w:divBdr>
                </w:div>
                <w:div w:id="1637417004">
                  <w:marLeft w:val="0"/>
                  <w:marRight w:val="0"/>
                  <w:marTop w:val="0"/>
                  <w:marBottom w:val="0"/>
                  <w:divBdr>
                    <w:top w:val="none" w:sz="0" w:space="0" w:color="auto"/>
                    <w:left w:val="none" w:sz="0" w:space="0" w:color="auto"/>
                    <w:bottom w:val="none" w:sz="0" w:space="0" w:color="auto"/>
                    <w:right w:val="none" w:sz="0" w:space="0" w:color="auto"/>
                  </w:divBdr>
                </w:div>
                <w:div w:id="1761951844">
                  <w:marLeft w:val="0"/>
                  <w:marRight w:val="0"/>
                  <w:marTop w:val="0"/>
                  <w:marBottom w:val="0"/>
                  <w:divBdr>
                    <w:top w:val="none" w:sz="0" w:space="0" w:color="auto"/>
                    <w:left w:val="none" w:sz="0" w:space="0" w:color="auto"/>
                    <w:bottom w:val="none" w:sz="0" w:space="0" w:color="auto"/>
                    <w:right w:val="none" w:sz="0" w:space="0" w:color="auto"/>
                  </w:divBdr>
                </w:div>
                <w:div w:id="1799912426">
                  <w:marLeft w:val="0"/>
                  <w:marRight w:val="0"/>
                  <w:marTop w:val="0"/>
                  <w:marBottom w:val="0"/>
                  <w:divBdr>
                    <w:top w:val="none" w:sz="0" w:space="0" w:color="auto"/>
                    <w:left w:val="none" w:sz="0" w:space="0" w:color="auto"/>
                    <w:bottom w:val="none" w:sz="0" w:space="0" w:color="auto"/>
                    <w:right w:val="none" w:sz="0" w:space="0" w:color="auto"/>
                  </w:divBdr>
                </w:div>
                <w:div w:id="1846819468">
                  <w:marLeft w:val="0"/>
                  <w:marRight w:val="0"/>
                  <w:marTop w:val="0"/>
                  <w:marBottom w:val="0"/>
                  <w:divBdr>
                    <w:top w:val="none" w:sz="0" w:space="0" w:color="auto"/>
                    <w:left w:val="none" w:sz="0" w:space="0" w:color="auto"/>
                    <w:bottom w:val="none" w:sz="0" w:space="0" w:color="auto"/>
                    <w:right w:val="none" w:sz="0" w:space="0" w:color="auto"/>
                  </w:divBdr>
                </w:div>
                <w:div w:id="1861626748">
                  <w:marLeft w:val="0"/>
                  <w:marRight w:val="0"/>
                  <w:marTop w:val="0"/>
                  <w:marBottom w:val="0"/>
                  <w:divBdr>
                    <w:top w:val="none" w:sz="0" w:space="0" w:color="auto"/>
                    <w:left w:val="none" w:sz="0" w:space="0" w:color="auto"/>
                    <w:bottom w:val="none" w:sz="0" w:space="0" w:color="auto"/>
                    <w:right w:val="none" w:sz="0" w:space="0" w:color="auto"/>
                  </w:divBdr>
                </w:div>
                <w:div w:id="1865512100">
                  <w:marLeft w:val="0"/>
                  <w:marRight w:val="0"/>
                  <w:marTop w:val="0"/>
                  <w:marBottom w:val="0"/>
                  <w:divBdr>
                    <w:top w:val="none" w:sz="0" w:space="0" w:color="auto"/>
                    <w:left w:val="none" w:sz="0" w:space="0" w:color="auto"/>
                    <w:bottom w:val="none" w:sz="0" w:space="0" w:color="auto"/>
                    <w:right w:val="none" w:sz="0" w:space="0" w:color="auto"/>
                  </w:divBdr>
                </w:div>
                <w:div w:id="1878006983">
                  <w:marLeft w:val="0"/>
                  <w:marRight w:val="0"/>
                  <w:marTop w:val="0"/>
                  <w:marBottom w:val="0"/>
                  <w:divBdr>
                    <w:top w:val="none" w:sz="0" w:space="0" w:color="auto"/>
                    <w:left w:val="none" w:sz="0" w:space="0" w:color="auto"/>
                    <w:bottom w:val="none" w:sz="0" w:space="0" w:color="auto"/>
                    <w:right w:val="none" w:sz="0" w:space="0" w:color="auto"/>
                  </w:divBdr>
                </w:div>
                <w:div w:id="1892379809">
                  <w:marLeft w:val="0"/>
                  <w:marRight w:val="0"/>
                  <w:marTop w:val="0"/>
                  <w:marBottom w:val="0"/>
                  <w:divBdr>
                    <w:top w:val="none" w:sz="0" w:space="0" w:color="auto"/>
                    <w:left w:val="none" w:sz="0" w:space="0" w:color="auto"/>
                    <w:bottom w:val="none" w:sz="0" w:space="0" w:color="auto"/>
                    <w:right w:val="none" w:sz="0" w:space="0" w:color="auto"/>
                  </w:divBdr>
                </w:div>
                <w:div w:id="1929775515">
                  <w:marLeft w:val="0"/>
                  <w:marRight w:val="0"/>
                  <w:marTop w:val="0"/>
                  <w:marBottom w:val="0"/>
                  <w:divBdr>
                    <w:top w:val="none" w:sz="0" w:space="0" w:color="auto"/>
                    <w:left w:val="none" w:sz="0" w:space="0" w:color="auto"/>
                    <w:bottom w:val="none" w:sz="0" w:space="0" w:color="auto"/>
                    <w:right w:val="none" w:sz="0" w:space="0" w:color="auto"/>
                  </w:divBdr>
                </w:div>
                <w:div w:id="1944848527">
                  <w:marLeft w:val="0"/>
                  <w:marRight w:val="0"/>
                  <w:marTop w:val="0"/>
                  <w:marBottom w:val="0"/>
                  <w:divBdr>
                    <w:top w:val="none" w:sz="0" w:space="0" w:color="auto"/>
                    <w:left w:val="none" w:sz="0" w:space="0" w:color="auto"/>
                    <w:bottom w:val="none" w:sz="0" w:space="0" w:color="auto"/>
                    <w:right w:val="none" w:sz="0" w:space="0" w:color="auto"/>
                  </w:divBdr>
                </w:div>
                <w:div w:id="2010402177">
                  <w:marLeft w:val="0"/>
                  <w:marRight w:val="0"/>
                  <w:marTop w:val="0"/>
                  <w:marBottom w:val="0"/>
                  <w:divBdr>
                    <w:top w:val="none" w:sz="0" w:space="0" w:color="auto"/>
                    <w:left w:val="none" w:sz="0" w:space="0" w:color="auto"/>
                    <w:bottom w:val="none" w:sz="0" w:space="0" w:color="auto"/>
                    <w:right w:val="none" w:sz="0" w:space="0" w:color="auto"/>
                  </w:divBdr>
                </w:div>
                <w:div w:id="2021933389">
                  <w:marLeft w:val="0"/>
                  <w:marRight w:val="0"/>
                  <w:marTop w:val="0"/>
                  <w:marBottom w:val="0"/>
                  <w:divBdr>
                    <w:top w:val="none" w:sz="0" w:space="0" w:color="auto"/>
                    <w:left w:val="none" w:sz="0" w:space="0" w:color="auto"/>
                    <w:bottom w:val="none" w:sz="0" w:space="0" w:color="auto"/>
                    <w:right w:val="none" w:sz="0" w:space="0" w:color="auto"/>
                  </w:divBdr>
                </w:div>
                <w:div w:id="20927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899727">
      <w:bodyDiv w:val="1"/>
      <w:marLeft w:val="0"/>
      <w:marRight w:val="0"/>
      <w:marTop w:val="0"/>
      <w:marBottom w:val="0"/>
      <w:divBdr>
        <w:top w:val="none" w:sz="0" w:space="0" w:color="auto"/>
        <w:left w:val="none" w:sz="0" w:space="0" w:color="auto"/>
        <w:bottom w:val="none" w:sz="0" w:space="0" w:color="auto"/>
        <w:right w:val="none" w:sz="0" w:space="0" w:color="auto"/>
      </w:divBdr>
      <w:divsChild>
        <w:div w:id="396367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5492423">
      <w:bodyDiv w:val="1"/>
      <w:marLeft w:val="0"/>
      <w:marRight w:val="0"/>
      <w:marTop w:val="0"/>
      <w:marBottom w:val="0"/>
      <w:divBdr>
        <w:top w:val="none" w:sz="0" w:space="0" w:color="auto"/>
        <w:left w:val="none" w:sz="0" w:space="0" w:color="auto"/>
        <w:bottom w:val="none" w:sz="0" w:space="0" w:color="auto"/>
        <w:right w:val="none" w:sz="0" w:space="0" w:color="auto"/>
      </w:divBdr>
      <w:divsChild>
        <w:div w:id="44305059">
          <w:marLeft w:val="0"/>
          <w:marRight w:val="0"/>
          <w:marTop w:val="0"/>
          <w:marBottom w:val="0"/>
          <w:divBdr>
            <w:top w:val="none" w:sz="0" w:space="0" w:color="auto"/>
            <w:left w:val="none" w:sz="0" w:space="0" w:color="auto"/>
            <w:bottom w:val="none" w:sz="0" w:space="0" w:color="auto"/>
            <w:right w:val="none" w:sz="0" w:space="0" w:color="auto"/>
          </w:divBdr>
        </w:div>
        <w:div w:id="70005885">
          <w:marLeft w:val="0"/>
          <w:marRight w:val="0"/>
          <w:marTop w:val="0"/>
          <w:marBottom w:val="0"/>
          <w:divBdr>
            <w:top w:val="none" w:sz="0" w:space="0" w:color="auto"/>
            <w:left w:val="none" w:sz="0" w:space="0" w:color="auto"/>
            <w:bottom w:val="none" w:sz="0" w:space="0" w:color="auto"/>
            <w:right w:val="none" w:sz="0" w:space="0" w:color="auto"/>
          </w:divBdr>
        </w:div>
        <w:div w:id="556403339">
          <w:marLeft w:val="0"/>
          <w:marRight w:val="0"/>
          <w:marTop w:val="0"/>
          <w:marBottom w:val="0"/>
          <w:divBdr>
            <w:top w:val="none" w:sz="0" w:space="0" w:color="auto"/>
            <w:left w:val="none" w:sz="0" w:space="0" w:color="auto"/>
            <w:bottom w:val="none" w:sz="0" w:space="0" w:color="auto"/>
            <w:right w:val="none" w:sz="0" w:space="0" w:color="auto"/>
          </w:divBdr>
        </w:div>
        <w:div w:id="855928764">
          <w:marLeft w:val="0"/>
          <w:marRight w:val="0"/>
          <w:marTop w:val="0"/>
          <w:marBottom w:val="0"/>
          <w:divBdr>
            <w:top w:val="none" w:sz="0" w:space="0" w:color="auto"/>
            <w:left w:val="none" w:sz="0" w:space="0" w:color="auto"/>
            <w:bottom w:val="none" w:sz="0" w:space="0" w:color="auto"/>
            <w:right w:val="none" w:sz="0" w:space="0" w:color="auto"/>
          </w:divBdr>
        </w:div>
        <w:div w:id="934631595">
          <w:marLeft w:val="0"/>
          <w:marRight w:val="0"/>
          <w:marTop w:val="0"/>
          <w:marBottom w:val="0"/>
          <w:divBdr>
            <w:top w:val="none" w:sz="0" w:space="0" w:color="auto"/>
            <w:left w:val="none" w:sz="0" w:space="0" w:color="auto"/>
            <w:bottom w:val="none" w:sz="0" w:space="0" w:color="auto"/>
            <w:right w:val="none" w:sz="0" w:space="0" w:color="auto"/>
          </w:divBdr>
        </w:div>
      </w:divsChild>
    </w:div>
    <w:div w:id="461776200">
      <w:bodyDiv w:val="1"/>
      <w:marLeft w:val="0"/>
      <w:marRight w:val="0"/>
      <w:marTop w:val="0"/>
      <w:marBottom w:val="0"/>
      <w:divBdr>
        <w:top w:val="none" w:sz="0" w:space="0" w:color="auto"/>
        <w:left w:val="none" w:sz="0" w:space="0" w:color="auto"/>
        <w:bottom w:val="none" w:sz="0" w:space="0" w:color="auto"/>
        <w:right w:val="none" w:sz="0" w:space="0" w:color="auto"/>
      </w:divBdr>
      <w:divsChild>
        <w:div w:id="1162160969">
          <w:marLeft w:val="0"/>
          <w:marRight w:val="0"/>
          <w:marTop w:val="0"/>
          <w:marBottom w:val="0"/>
          <w:divBdr>
            <w:top w:val="none" w:sz="0" w:space="0" w:color="auto"/>
            <w:left w:val="none" w:sz="0" w:space="0" w:color="auto"/>
            <w:bottom w:val="none" w:sz="0" w:space="0" w:color="auto"/>
            <w:right w:val="none" w:sz="0" w:space="0" w:color="auto"/>
          </w:divBdr>
          <w:divsChild>
            <w:div w:id="335768338">
              <w:marLeft w:val="0"/>
              <w:marRight w:val="0"/>
              <w:marTop w:val="0"/>
              <w:marBottom w:val="0"/>
              <w:divBdr>
                <w:top w:val="none" w:sz="0" w:space="0" w:color="auto"/>
                <w:left w:val="none" w:sz="0" w:space="0" w:color="auto"/>
                <w:bottom w:val="none" w:sz="0" w:space="0" w:color="auto"/>
                <w:right w:val="none" w:sz="0" w:space="0" w:color="auto"/>
              </w:divBdr>
            </w:div>
            <w:div w:id="359622832">
              <w:marLeft w:val="0"/>
              <w:marRight w:val="0"/>
              <w:marTop w:val="0"/>
              <w:marBottom w:val="0"/>
              <w:divBdr>
                <w:top w:val="none" w:sz="0" w:space="0" w:color="auto"/>
                <w:left w:val="none" w:sz="0" w:space="0" w:color="auto"/>
                <w:bottom w:val="none" w:sz="0" w:space="0" w:color="auto"/>
                <w:right w:val="none" w:sz="0" w:space="0" w:color="auto"/>
              </w:divBdr>
            </w:div>
            <w:div w:id="565144723">
              <w:marLeft w:val="0"/>
              <w:marRight w:val="0"/>
              <w:marTop w:val="0"/>
              <w:marBottom w:val="0"/>
              <w:divBdr>
                <w:top w:val="none" w:sz="0" w:space="0" w:color="auto"/>
                <w:left w:val="none" w:sz="0" w:space="0" w:color="auto"/>
                <w:bottom w:val="none" w:sz="0" w:space="0" w:color="auto"/>
                <w:right w:val="none" w:sz="0" w:space="0" w:color="auto"/>
              </w:divBdr>
            </w:div>
            <w:div w:id="972254598">
              <w:marLeft w:val="0"/>
              <w:marRight w:val="0"/>
              <w:marTop w:val="0"/>
              <w:marBottom w:val="0"/>
              <w:divBdr>
                <w:top w:val="none" w:sz="0" w:space="0" w:color="auto"/>
                <w:left w:val="none" w:sz="0" w:space="0" w:color="auto"/>
                <w:bottom w:val="none" w:sz="0" w:space="0" w:color="auto"/>
                <w:right w:val="none" w:sz="0" w:space="0" w:color="auto"/>
              </w:divBdr>
            </w:div>
            <w:div w:id="1145046588">
              <w:marLeft w:val="0"/>
              <w:marRight w:val="0"/>
              <w:marTop w:val="0"/>
              <w:marBottom w:val="0"/>
              <w:divBdr>
                <w:top w:val="none" w:sz="0" w:space="0" w:color="auto"/>
                <w:left w:val="none" w:sz="0" w:space="0" w:color="auto"/>
                <w:bottom w:val="none" w:sz="0" w:space="0" w:color="auto"/>
                <w:right w:val="none" w:sz="0" w:space="0" w:color="auto"/>
              </w:divBdr>
            </w:div>
            <w:div w:id="1306617818">
              <w:marLeft w:val="0"/>
              <w:marRight w:val="0"/>
              <w:marTop w:val="0"/>
              <w:marBottom w:val="0"/>
              <w:divBdr>
                <w:top w:val="none" w:sz="0" w:space="0" w:color="auto"/>
                <w:left w:val="none" w:sz="0" w:space="0" w:color="auto"/>
                <w:bottom w:val="none" w:sz="0" w:space="0" w:color="auto"/>
                <w:right w:val="none" w:sz="0" w:space="0" w:color="auto"/>
              </w:divBdr>
            </w:div>
            <w:div w:id="1320496034">
              <w:marLeft w:val="0"/>
              <w:marRight w:val="0"/>
              <w:marTop w:val="0"/>
              <w:marBottom w:val="0"/>
              <w:divBdr>
                <w:top w:val="none" w:sz="0" w:space="0" w:color="auto"/>
                <w:left w:val="none" w:sz="0" w:space="0" w:color="auto"/>
                <w:bottom w:val="none" w:sz="0" w:space="0" w:color="auto"/>
                <w:right w:val="none" w:sz="0" w:space="0" w:color="auto"/>
              </w:divBdr>
            </w:div>
            <w:div w:id="1500803750">
              <w:marLeft w:val="0"/>
              <w:marRight w:val="0"/>
              <w:marTop w:val="0"/>
              <w:marBottom w:val="0"/>
              <w:divBdr>
                <w:top w:val="none" w:sz="0" w:space="0" w:color="auto"/>
                <w:left w:val="none" w:sz="0" w:space="0" w:color="auto"/>
                <w:bottom w:val="none" w:sz="0" w:space="0" w:color="auto"/>
                <w:right w:val="none" w:sz="0" w:space="0" w:color="auto"/>
              </w:divBdr>
            </w:div>
            <w:div w:id="1616401124">
              <w:marLeft w:val="0"/>
              <w:marRight w:val="0"/>
              <w:marTop w:val="0"/>
              <w:marBottom w:val="0"/>
              <w:divBdr>
                <w:top w:val="none" w:sz="0" w:space="0" w:color="auto"/>
                <w:left w:val="none" w:sz="0" w:space="0" w:color="auto"/>
                <w:bottom w:val="none" w:sz="0" w:space="0" w:color="auto"/>
                <w:right w:val="none" w:sz="0" w:space="0" w:color="auto"/>
              </w:divBdr>
            </w:div>
            <w:div w:id="1806315454">
              <w:marLeft w:val="0"/>
              <w:marRight w:val="0"/>
              <w:marTop w:val="0"/>
              <w:marBottom w:val="0"/>
              <w:divBdr>
                <w:top w:val="none" w:sz="0" w:space="0" w:color="auto"/>
                <w:left w:val="none" w:sz="0" w:space="0" w:color="auto"/>
                <w:bottom w:val="none" w:sz="0" w:space="0" w:color="auto"/>
                <w:right w:val="none" w:sz="0" w:space="0" w:color="auto"/>
              </w:divBdr>
            </w:div>
            <w:div w:id="1845973111">
              <w:marLeft w:val="0"/>
              <w:marRight w:val="0"/>
              <w:marTop w:val="0"/>
              <w:marBottom w:val="0"/>
              <w:divBdr>
                <w:top w:val="none" w:sz="0" w:space="0" w:color="auto"/>
                <w:left w:val="none" w:sz="0" w:space="0" w:color="auto"/>
                <w:bottom w:val="none" w:sz="0" w:space="0" w:color="auto"/>
                <w:right w:val="none" w:sz="0" w:space="0" w:color="auto"/>
              </w:divBdr>
            </w:div>
            <w:div w:id="1886020862">
              <w:marLeft w:val="0"/>
              <w:marRight w:val="0"/>
              <w:marTop w:val="0"/>
              <w:marBottom w:val="0"/>
              <w:divBdr>
                <w:top w:val="none" w:sz="0" w:space="0" w:color="auto"/>
                <w:left w:val="none" w:sz="0" w:space="0" w:color="auto"/>
                <w:bottom w:val="none" w:sz="0" w:space="0" w:color="auto"/>
                <w:right w:val="none" w:sz="0" w:space="0" w:color="auto"/>
              </w:divBdr>
            </w:div>
            <w:div w:id="1947351413">
              <w:marLeft w:val="0"/>
              <w:marRight w:val="0"/>
              <w:marTop w:val="0"/>
              <w:marBottom w:val="0"/>
              <w:divBdr>
                <w:top w:val="none" w:sz="0" w:space="0" w:color="auto"/>
                <w:left w:val="none" w:sz="0" w:space="0" w:color="auto"/>
                <w:bottom w:val="none" w:sz="0" w:space="0" w:color="auto"/>
                <w:right w:val="none" w:sz="0" w:space="0" w:color="auto"/>
              </w:divBdr>
            </w:div>
            <w:div w:id="21254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4574">
      <w:bodyDiv w:val="1"/>
      <w:marLeft w:val="0"/>
      <w:marRight w:val="0"/>
      <w:marTop w:val="0"/>
      <w:marBottom w:val="0"/>
      <w:divBdr>
        <w:top w:val="none" w:sz="0" w:space="0" w:color="auto"/>
        <w:left w:val="none" w:sz="0" w:space="0" w:color="auto"/>
        <w:bottom w:val="none" w:sz="0" w:space="0" w:color="auto"/>
        <w:right w:val="none" w:sz="0" w:space="0" w:color="auto"/>
      </w:divBdr>
      <w:divsChild>
        <w:div w:id="147136082">
          <w:marLeft w:val="0"/>
          <w:marRight w:val="0"/>
          <w:marTop w:val="0"/>
          <w:marBottom w:val="0"/>
          <w:divBdr>
            <w:top w:val="none" w:sz="0" w:space="0" w:color="auto"/>
            <w:left w:val="none" w:sz="0" w:space="0" w:color="auto"/>
            <w:bottom w:val="none" w:sz="0" w:space="0" w:color="auto"/>
            <w:right w:val="none" w:sz="0" w:space="0" w:color="auto"/>
          </w:divBdr>
        </w:div>
        <w:div w:id="178349149">
          <w:marLeft w:val="0"/>
          <w:marRight w:val="0"/>
          <w:marTop w:val="0"/>
          <w:marBottom w:val="0"/>
          <w:divBdr>
            <w:top w:val="none" w:sz="0" w:space="0" w:color="auto"/>
            <w:left w:val="none" w:sz="0" w:space="0" w:color="auto"/>
            <w:bottom w:val="none" w:sz="0" w:space="0" w:color="auto"/>
            <w:right w:val="none" w:sz="0" w:space="0" w:color="auto"/>
          </w:divBdr>
        </w:div>
        <w:div w:id="211624993">
          <w:marLeft w:val="0"/>
          <w:marRight w:val="0"/>
          <w:marTop w:val="0"/>
          <w:marBottom w:val="0"/>
          <w:divBdr>
            <w:top w:val="none" w:sz="0" w:space="0" w:color="auto"/>
            <w:left w:val="none" w:sz="0" w:space="0" w:color="auto"/>
            <w:bottom w:val="none" w:sz="0" w:space="0" w:color="auto"/>
            <w:right w:val="none" w:sz="0" w:space="0" w:color="auto"/>
          </w:divBdr>
        </w:div>
        <w:div w:id="374932559">
          <w:marLeft w:val="0"/>
          <w:marRight w:val="0"/>
          <w:marTop w:val="0"/>
          <w:marBottom w:val="0"/>
          <w:divBdr>
            <w:top w:val="none" w:sz="0" w:space="0" w:color="auto"/>
            <w:left w:val="none" w:sz="0" w:space="0" w:color="auto"/>
            <w:bottom w:val="none" w:sz="0" w:space="0" w:color="auto"/>
            <w:right w:val="none" w:sz="0" w:space="0" w:color="auto"/>
          </w:divBdr>
        </w:div>
        <w:div w:id="486481188">
          <w:marLeft w:val="0"/>
          <w:marRight w:val="0"/>
          <w:marTop w:val="0"/>
          <w:marBottom w:val="0"/>
          <w:divBdr>
            <w:top w:val="none" w:sz="0" w:space="0" w:color="auto"/>
            <w:left w:val="none" w:sz="0" w:space="0" w:color="auto"/>
            <w:bottom w:val="none" w:sz="0" w:space="0" w:color="auto"/>
            <w:right w:val="none" w:sz="0" w:space="0" w:color="auto"/>
          </w:divBdr>
        </w:div>
        <w:div w:id="721713661">
          <w:marLeft w:val="0"/>
          <w:marRight w:val="0"/>
          <w:marTop w:val="0"/>
          <w:marBottom w:val="0"/>
          <w:divBdr>
            <w:top w:val="none" w:sz="0" w:space="0" w:color="auto"/>
            <w:left w:val="none" w:sz="0" w:space="0" w:color="auto"/>
            <w:bottom w:val="none" w:sz="0" w:space="0" w:color="auto"/>
            <w:right w:val="none" w:sz="0" w:space="0" w:color="auto"/>
          </w:divBdr>
        </w:div>
        <w:div w:id="745763892">
          <w:marLeft w:val="0"/>
          <w:marRight w:val="0"/>
          <w:marTop w:val="0"/>
          <w:marBottom w:val="0"/>
          <w:divBdr>
            <w:top w:val="none" w:sz="0" w:space="0" w:color="auto"/>
            <w:left w:val="none" w:sz="0" w:space="0" w:color="auto"/>
            <w:bottom w:val="none" w:sz="0" w:space="0" w:color="auto"/>
            <w:right w:val="none" w:sz="0" w:space="0" w:color="auto"/>
          </w:divBdr>
        </w:div>
        <w:div w:id="750397194">
          <w:marLeft w:val="0"/>
          <w:marRight w:val="0"/>
          <w:marTop w:val="0"/>
          <w:marBottom w:val="0"/>
          <w:divBdr>
            <w:top w:val="none" w:sz="0" w:space="0" w:color="auto"/>
            <w:left w:val="none" w:sz="0" w:space="0" w:color="auto"/>
            <w:bottom w:val="none" w:sz="0" w:space="0" w:color="auto"/>
            <w:right w:val="none" w:sz="0" w:space="0" w:color="auto"/>
          </w:divBdr>
        </w:div>
        <w:div w:id="788284139">
          <w:marLeft w:val="0"/>
          <w:marRight w:val="0"/>
          <w:marTop w:val="0"/>
          <w:marBottom w:val="0"/>
          <w:divBdr>
            <w:top w:val="none" w:sz="0" w:space="0" w:color="auto"/>
            <w:left w:val="none" w:sz="0" w:space="0" w:color="auto"/>
            <w:bottom w:val="none" w:sz="0" w:space="0" w:color="auto"/>
            <w:right w:val="none" w:sz="0" w:space="0" w:color="auto"/>
          </w:divBdr>
        </w:div>
        <w:div w:id="839464866">
          <w:marLeft w:val="0"/>
          <w:marRight w:val="0"/>
          <w:marTop w:val="0"/>
          <w:marBottom w:val="0"/>
          <w:divBdr>
            <w:top w:val="none" w:sz="0" w:space="0" w:color="auto"/>
            <w:left w:val="none" w:sz="0" w:space="0" w:color="auto"/>
            <w:bottom w:val="none" w:sz="0" w:space="0" w:color="auto"/>
            <w:right w:val="none" w:sz="0" w:space="0" w:color="auto"/>
          </w:divBdr>
        </w:div>
        <w:div w:id="1022903602">
          <w:marLeft w:val="0"/>
          <w:marRight w:val="0"/>
          <w:marTop w:val="0"/>
          <w:marBottom w:val="0"/>
          <w:divBdr>
            <w:top w:val="none" w:sz="0" w:space="0" w:color="auto"/>
            <w:left w:val="none" w:sz="0" w:space="0" w:color="auto"/>
            <w:bottom w:val="none" w:sz="0" w:space="0" w:color="auto"/>
            <w:right w:val="none" w:sz="0" w:space="0" w:color="auto"/>
          </w:divBdr>
        </w:div>
        <w:div w:id="1195847066">
          <w:marLeft w:val="0"/>
          <w:marRight w:val="0"/>
          <w:marTop w:val="0"/>
          <w:marBottom w:val="0"/>
          <w:divBdr>
            <w:top w:val="none" w:sz="0" w:space="0" w:color="auto"/>
            <w:left w:val="none" w:sz="0" w:space="0" w:color="auto"/>
            <w:bottom w:val="none" w:sz="0" w:space="0" w:color="auto"/>
            <w:right w:val="none" w:sz="0" w:space="0" w:color="auto"/>
          </w:divBdr>
        </w:div>
        <w:div w:id="1305232832">
          <w:marLeft w:val="0"/>
          <w:marRight w:val="0"/>
          <w:marTop w:val="0"/>
          <w:marBottom w:val="0"/>
          <w:divBdr>
            <w:top w:val="none" w:sz="0" w:space="0" w:color="auto"/>
            <w:left w:val="none" w:sz="0" w:space="0" w:color="auto"/>
            <w:bottom w:val="none" w:sz="0" w:space="0" w:color="auto"/>
            <w:right w:val="none" w:sz="0" w:space="0" w:color="auto"/>
          </w:divBdr>
        </w:div>
        <w:div w:id="1448886307">
          <w:marLeft w:val="0"/>
          <w:marRight w:val="0"/>
          <w:marTop w:val="0"/>
          <w:marBottom w:val="0"/>
          <w:divBdr>
            <w:top w:val="none" w:sz="0" w:space="0" w:color="auto"/>
            <w:left w:val="none" w:sz="0" w:space="0" w:color="auto"/>
            <w:bottom w:val="none" w:sz="0" w:space="0" w:color="auto"/>
            <w:right w:val="none" w:sz="0" w:space="0" w:color="auto"/>
          </w:divBdr>
        </w:div>
        <w:div w:id="1706906638">
          <w:marLeft w:val="0"/>
          <w:marRight w:val="0"/>
          <w:marTop w:val="0"/>
          <w:marBottom w:val="0"/>
          <w:divBdr>
            <w:top w:val="none" w:sz="0" w:space="0" w:color="auto"/>
            <w:left w:val="none" w:sz="0" w:space="0" w:color="auto"/>
            <w:bottom w:val="none" w:sz="0" w:space="0" w:color="auto"/>
            <w:right w:val="none" w:sz="0" w:space="0" w:color="auto"/>
          </w:divBdr>
        </w:div>
        <w:div w:id="1839229361">
          <w:marLeft w:val="0"/>
          <w:marRight w:val="0"/>
          <w:marTop w:val="0"/>
          <w:marBottom w:val="0"/>
          <w:divBdr>
            <w:top w:val="none" w:sz="0" w:space="0" w:color="auto"/>
            <w:left w:val="none" w:sz="0" w:space="0" w:color="auto"/>
            <w:bottom w:val="none" w:sz="0" w:space="0" w:color="auto"/>
            <w:right w:val="none" w:sz="0" w:space="0" w:color="auto"/>
          </w:divBdr>
        </w:div>
        <w:div w:id="1923290684">
          <w:marLeft w:val="0"/>
          <w:marRight w:val="0"/>
          <w:marTop w:val="0"/>
          <w:marBottom w:val="0"/>
          <w:divBdr>
            <w:top w:val="none" w:sz="0" w:space="0" w:color="auto"/>
            <w:left w:val="none" w:sz="0" w:space="0" w:color="auto"/>
            <w:bottom w:val="none" w:sz="0" w:space="0" w:color="auto"/>
            <w:right w:val="none" w:sz="0" w:space="0" w:color="auto"/>
          </w:divBdr>
        </w:div>
        <w:div w:id="2013333035">
          <w:marLeft w:val="0"/>
          <w:marRight w:val="0"/>
          <w:marTop w:val="0"/>
          <w:marBottom w:val="0"/>
          <w:divBdr>
            <w:top w:val="none" w:sz="0" w:space="0" w:color="auto"/>
            <w:left w:val="none" w:sz="0" w:space="0" w:color="auto"/>
            <w:bottom w:val="none" w:sz="0" w:space="0" w:color="auto"/>
            <w:right w:val="none" w:sz="0" w:space="0" w:color="auto"/>
          </w:divBdr>
        </w:div>
      </w:divsChild>
    </w:div>
    <w:div w:id="767577991">
      <w:bodyDiv w:val="1"/>
      <w:marLeft w:val="0"/>
      <w:marRight w:val="0"/>
      <w:marTop w:val="0"/>
      <w:marBottom w:val="0"/>
      <w:divBdr>
        <w:top w:val="none" w:sz="0" w:space="0" w:color="auto"/>
        <w:left w:val="none" w:sz="0" w:space="0" w:color="auto"/>
        <w:bottom w:val="none" w:sz="0" w:space="0" w:color="auto"/>
        <w:right w:val="none" w:sz="0" w:space="0" w:color="auto"/>
      </w:divBdr>
      <w:divsChild>
        <w:div w:id="138420571">
          <w:marLeft w:val="0"/>
          <w:marRight w:val="0"/>
          <w:marTop w:val="0"/>
          <w:marBottom w:val="0"/>
          <w:divBdr>
            <w:top w:val="none" w:sz="0" w:space="0" w:color="auto"/>
            <w:left w:val="none" w:sz="0" w:space="0" w:color="auto"/>
            <w:bottom w:val="none" w:sz="0" w:space="0" w:color="auto"/>
            <w:right w:val="none" w:sz="0" w:space="0" w:color="auto"/>
          </w:divBdr>
        </w:div>
        <w:div w:id="1051923756">
          <w:marLeft w:val="0"/>
          <w:marRight w:val="0"/>
          <w:marTop w:val="0"/>
          <w:marBottom w:val="0"/>
          <w:divBdr>
            <w:top w:val="none" w:sz="0" w:space="0" w:color="auto"/>
            <w:left w:val="none" w:sz="0" w:space="0" w:color="auto"/>
            <w:bottom w:val="none" w:sz="0" w:space="0" w:color="auto"/>
            <w:right w:val="none" w:sz="0" w:space="0" w:color="auto"/>
          </w:divBdr>
        </w:div>
        <w:div w:id="1187252224">
          <w:marLeft w:val="0"/>
          <w:marRight w:val="0"/>
          <w:marTop w:val="0"/>
          <w:marBottom w:val="0"/>
          <w:divBdr>
            <w:top w:val="none" w:sz="0" w:space="0" w:color="auto"/>
            <w:left w:val="none" w:sz="0" w:space="0" w:color="auto"/>
            <w:bottom w:val="none" w:sz="0" w:space="0" w:color="auto"/>
            <w:right w:val="none" w:sz="0" w:space="0" w:color="auto"/>
          </w:divBdr>
        </w:div>
        <w:div w:id="1726030496">
          <w:marLeft w:val="0"/>
          <w:marRight w:val="0"/>
          <w:marTop w:val="0"/>
          <w:marBottom w:val="0"/>
          <w:divBdr>
            <w:top w:val="none" w:sz="0" w:space="0" w:color="auto"/>
            <w:left w:val="none" w:sz="0" w:space="0" w:color="auto"/>
            <w:bottom w:val="none" w:sz="0" w:space="0" w:color="auto"/>
            <w:right w:val="none" w:sz="0" w:space="0" w:color="auto"/>
          </w:divBdr>
        </w:div>
        <w:div w:id="1964338851">
          <w:marLeft w:val="0"/>
          <w:marRight w:val="0"/>
          <w:marTop w:val="0"/>
          <w:marBottom w:val="0"/>
          <w:divBdr>
            <w:top w:val="none" w:sz="0" w:space="0" w:color="auto"/>
            <w:left w:val="none" w:sz="0" w:space="0" w:color="auto"/>
            <w:bottom w:val="none" w:sz="0" w:space="0" w:color="auto"/>
            <w:right w:val="none" w:sz="0" w:space="0" w:color="auto"/>
          </w:divBdr>
        </w:div>
      </w:divsChild>
    </w:div>
    <w:div w:id="869730053">
      <w:bodyDiv w:val="1"/>
      <w:marLeft w:val="0"/>
      <w:marRight w:val="0"/>
      <w:marTop w:val="0"/>
      <w:marBottom w:val="0"/>
      <w:divBdr>
        <w:top w:val="none" w:sz="0" w:space="0" w:color="auto"/>
        <w:left w:val="none" w:sz="0" w:space="0" w:color="auto"/>
        <w:bottom w:val="none" w:sz="0" w:space="0" w:color="auto"/>
        <w:right w:val="none" w:sz="0" w:space="0" w:color="auto"/>
      </w:divBdr>
      <w:divsChild>
        <w:div w:id="1776245821">
          <w:marLeft w:val="0"/>
          <w:marRight w:val="0"/>
          <w:marTop w:val="0"/>
          <w:marBottom w:val="0"/>
          <w:divBdr>
            <w:top w:val="none" w:sz="0" w:space="0" w:color="auto"/>
            <w:left w:val="none" w:sz="0" w:space="0" w:color="auto"/>
            <w:bottom w:val="none" w:sz="0" w:space="0" w:color="auto"/>
            <w:right w:val="none" w:sz="0" w:space="0" w:color="auto"/>
          </w:divBdr>
          <w:divsChild>
            <w:div w:id="17319072">
              <w:marLeft w:val="0"/>
              <w:marRight w:val="0"/>
              <w:marTop w:val="0"/>
              <w:marBottom w:val="0"/>
              <w:divBdr>
                <w:top w:val="none" w:sz="0" w:space="0" w:color="auto"/>
                <w:left w:val="none" w:sz="0" w:space="0" w:color="auto"/>
                <w:bottom w:val="none" w:sz="0" w:space="0" w:color="auto"/>
                <w:right w:val="none" w:sz="0" w:space="0" w:color="auto"/>
              </w:divBdr>
            </w:div>
            <w:div w:id="27267417">
              <w:marLeft w:val="0"/>
              <w:marRight w:val="0"/>
              <w:marTop w:val="0"/>
              <w:marBottom w:val="0"/>
              <w:divBdr>
                <w:top w:val="none" w:sz="0" w:space="0" w:color="auto"/>
                <w:left w:val="none" w:sz="0" w:space="0" w:color="auto"/>
                <w:bottom w:val="none" w:sz="0" w:space="0" w:color="auto"/>
                <w:right w:val="none" w:sz="0" w:space="0" w:color="auto"/>
              </w:divBdr>
            </w:div>
            <w:div w:id="31542299">
              <w:marLeft w:val="0"/>
              <w:marRight w:val="0"/>
              <w:marTop w:val="0"/>
              <w:marBottom w:val="0"/>
              <w:divBdr>
                <w:top w:val="none" w:sz="0" w:space="0" w:color="auto"/>
                <w:left w:val="none" w:sz="0" w:space="0" w:color="auto"/>
                <w:bottom w:val="none" w:sz="0" w:space="0" w:color="auto"/>
                <w:right w:val="none" w:sz="0" w:space="0" w:color="auto"/>
              </w:divBdr>
            </w:div>
            <w:div w:id="38094587">
              <w:marLeft w:val="0"/>
              <w:marRight w:val="0"/>
              <w:marTop w:val="0"/>
              <w:marBottom w:val="0"/>
              <w:divBdr>
                <w:top w:val="none" w:sz="0" w:space="0" w:color="auto"/>
                <w:left w:val="none" w:sz="0" w:space="0" w:color="auto"/>
                <w:bottom w:val="none" w:sz="0" w:space="0" w:color="auto"/>
                <w:right w:val="none" w:sz="0" w:space="0" w:color="auto"/>
              </w:divBdr>
            </w:div>
            <w:div w:id="38863672">
              <w:marLeft w:val="0"/>
              <w:marRight w:val="0"/>
              <w:marTop w:val="0"/>
              <w:marBottom w:val="0"/>
              <w:divBdr>
                <w:top w:val="none" w:sz="0" w:space="0" w:color="auto"/>
                <w:left w:val="none" w:sz="0" w:space="0" w:color="auto"/>
                <w:bottom w:val="none" w:sz="0" w:space="0" w:color="auto"/>
                <w:right w:val="none" w:sz="0" w:space="0" w:color="auto"/>
              </w:divBdr>
            </w:div>
            <w:div w:id="44835963">
              <w:marLeft w:val="0"/>
              <w:marRight w:val="0"/>
              <w:marTop w:val="0"/>
              <w:marBottom w:val="0"/>
              <w:divBdr>
                <w:top w:val="none" w:sz="0" w:space="0" w:color="auto"/>
                <w:left w:val="none" w:sz="0" w:space="0" w:color="auto"/>
                <w:bottom w:val="none" w:sz="0" w:space="0" w:color="auto"/>
                <w:right w:val="none" w:sz="0" w:space="0" w:color="auto"/>
              </w:divBdr>
            </w:div>
            <w:div w:id="62726293">
              <w:marLeft w:val="0"/>
              <w:marRight w:val="0"/>
              <w:marTop w:val="0"/>
              <w:marBottom w:val="0"/>
              <w:divBdr>
                <w:top w:val="none" w:sz="0" w:space="0" w:color="auto"/>
                <w:left w:val="none" w:sz="0" w:space="0" w:color="auto"/>
                <w:bottom w:val="none" w:sz="0" w:space="0" w:color="auto"/>
                <w:right w:val="none" w:sz="0" w:space="0" w:color="auto"/>
              </w:divBdr>
            </w:div>
            <w:div w:id="65735597">
              <w:marLeft w:val="0"/>
              <w:marRight w:val="0"/>
              <w:marTop w:val="0"/>
              <w:marBottom w:val="0"/>
              <w:divBdr>
                <w:top w:val="none" w:sz="0" w:space="0" w:color="auto"/>
                <w:left w:val="none" w:sz="0" w:space="0" w:color="auto"/>
                <w:bottom w:val="none" w:sz="0" w:space="0" w:color="auto"/>
                <w:right w:val="none" w:sz="0" w:space="0" w:color="auto"/>
              </w:divBdr>
            </w:div>
            <w:div w:id="80877504">
              <w:marLeft w:val="0"/>
              <w:marRight w:val="0"/>
              <w:marTop w:val="0"/>
              <w:marBottom w:val="0"/>
              <w:divBdr>
                <w:top w:val="none" w:sz="0" w:space="0" w:color="auto"/>
                <w:left w:val="none" w:sz="0" w:space="0" w:color="auto"/>
                <w:bottom w:val="none" w:sz="0" w:space="0" w:color="auto"/>
                <w:right w:val="none" w:sz="0" w:space="0" w:color="auto"/>
              </w:divBdr>
            </w:div>
            <w:div w:id="96993641">
              <w:marLeft w:val="0"/>
              <w:marRight w:val="0"/>
              <w:marTop w:val="0"/>
              <w:marBottom w:val="0"/>
              <w:divBdr>
                <w:top w:val="none" w:sz="0" w:space="0" w:color="auto"/>
                <w:left w:val="none" w:sz="0" w:space="0" w:color="auto"/>
                <w:bottom w:val="none" w:sz="0" w:space="0" w:color="auto"/>
                <w:right w:val="none" w:sz="0" w:space="0" w:color="auto"/>
              </w:divBdr>
            </w:div>
            <w:div w:id="102966769">
              <w:marLeft w:val="0"/>
              <w:marRight w:val="0"/>
              <w:marTop w:val="0"/>
              <w:marBottom w:val="0"/>
              <w:divBdr>
                <w:top w:val="none" w:sz="0" w:space="0" w:color="auto"/>
                <w:left w:val="none" w:sz="0" w:space="0" w:color="auto"/>
                <w:bottom w:val="none" w:sz="0" w:space="0" w:color="auto"/>
                <w:right w:val="none" w:sz="0" w:space="0" w:color="auto"/>
              </w:divBdr>
            </w:div>
            <w:div w:id="115023541">
              <w:marLeft w:val="0"/>
              <w:marRight w:val="0"/>
              <w:marTop w:val="0"/>
              <w:marBottom w:val="0"/>
              <w:divBdr>
                <w:top w:val="none" w:sz="0" w:space="0" w:color="auto"/>
                <w:left w:val="none" w:sz="0" w:space="0" w:color="auto"/>
                <w:bottom w:val="none" w:sz="0" w:space="0" w:color="auto"/>
                <w:right w:val="none" w:sz="0" w:space="0" w:color="auto"/>
              </w:divBdr>
            </w:div>
            <w:div w:id="116215880">
              <w:marLeft w:val="0"/>
              <w:marRight w:val="0"/>
              <w:marTop w:val="0"/>
              <w:marBottom w:val="0"/>
              <w:divBdr>
                <w:top w:val="none" w:sz="0" w:space="0" w:color="auto"/>
                <w:left w:val="none" w:sz="0" w:space="0" w:color="auto"/>
                <w:bottom w:val="none" w:sz="0" w:space="0" w:color="auto"/>
                <w:right w:val="none" w:sz="0" w:space="0" w:color="auto"/>
              </w:divBdr>
            </w:div>
            <w:div w:id="118107359">
              <w:marLeft w:val="0"/>
              <w:marRight w:val="0"/>
              <w:marTop w:val="0"/>
              <w:marBottom w:val="0"/>
              <w:divBdr>
                <w:top w:val="none" w:sz="0" w:space="0" w:color="auto"/>
                <w:left w:val="none" w:sz="0" w:space="0" w:color="auto"/>
                <w:bottom w:val="none" w:sz="0" w:space="0" w:color="auto"/>
                <w:right w:val="none" w:sz="0" w:space="0" w:color="auto"/>
              </w:divBdr>
            </w:div>
            <w:div w:id="126245836">
              <w:marLeft w:val="0"/>
              <w:marRight w:val="0"/>
              <w:marTop w:val="0"/>
              <w:marBottom w:val="0"/>
              <w:divBdr>
                <w:top w:val="none" w:sz="0" w:space="0" w:color="auto"/>
                <w:left w:val="none" w:sz="0" w:space="0" w:color="auto"/>
                <w:bottom w:val="none" w:sz="0" w:space="0" w:color="auto"/>
                <w:right w:val="none" w:sz="0" w:space="0" w:color="auto"/>
              </w:divBdr>
            </w:div>
            <w:div w:id="130754008">
              <w:marLeft w:val="0"/>
              <w:marRight w:val="0"/>
              <w:marTop w:val="0"/>
              <w:marBottom w:val="0"/>
              <w:divBdr>
                <w:top w:val="none" w:sz="0" w:space="0" w:color="auto"/>
                <w:left w:val="none" w:sz="0" w:space="0" w:color="auto"/>
                <w:bottom w:val="none" w:sz="0" w:space="0" w:color="auto"/>
                <w:right w:val="none" w:sz="0" w:space="0" w:color="auto"/>
              </w:divBdr>
            </w:div>
            <w:div w:id="140583386">
              <w:marLeft w:val="0"/>
              <w:marRight w:val="0"/>
              <w:marTop w:val="0"/>
              <w:marBottom w:val="0"/>
              <w:divBdr>
                <w:top w:val="none" w:sz="0" w:space="0" w:color="auto"/>
                <w:left w:val="none" w:sz="0" w:space="0" w:color="auto"/>
                <w:bottom w:val="none" w:sz="0" w:space="0" w:color="auto"/>
                <w:right w:val="none" w:sz="0" w:space="0" w:color="auto"/>
              </w:divBdr>
            </w:div>
            <w:div w:id="143283331">
              <w:marLeft w:val="0"/>
              <w:marRight w:val="0"/>
              <w:marTop w:val="0"/>
              <w:marBottom w:val="0"/>
              <w:divBdr>
                <w:top w:val="none" w:sz="0" w:space="0" w:color="auto"/>
                <w:left w:val="none" w:sz="0" w:space="0" w:color="auto"/>
                <w:bottom w:val="none" w:sz="0" w:space="0" w:color="auto"/>
                <w:right w:val="none" w:sz="0" w:space="0" w:color="auto"/>
              </w:divBdr>
            </w:div>
            <w:div w:id="153491601">
              <w:marLeft w:val="0"/>
              <w:marRight w:val="0"/>
              <w:marTop w:val="0"/>
              <w:marBottom w:val="0"/>
              <w:divBdr>
                <w:top w:val="none" w:sz="0" w:space="0" w:color="auto"/>
                <w:left w:val="none" w:sz="0" w:space="0" w:color="auto"/>
                <w:bottom w:val="none" w:sz="0" w:space="0" w:color="auto"/>
                <w:right w:val="none" w:sz="0" w:space="0" w:color="auto"/>
              </w:divBdr>
            </w:div>
            <w:div w:id="159125533">
              <w:marLeft w:val="0"/>
              <w:marRight w:val="0"/>
              <w:marTop w:val="0"/>
              <w:marBottom w:val="0"/>
              <w:divBdr>
                <w:top w:val="none" w:sz="0" w:space="0" w:color="auto"/>
                <w:left w:val="none" w:sz="0" w:space="0" w:color="auto"/>
                <w:bottom w:val="none" w:sz="0" w:space="0" w:color="auto"/>
                <w:right w:val="none" w:sz="0" w:space="0" w:color="auto"/>
              </w:divBdr>
            </w:div>
            <w:div w:id="170024320">
              <w:marLeft w:val="0"/>
              <w:marRight w:val="0"/>
              <w:marTop w:val="0"/>
              <w:marBottom w:val="0"/>
              <w:divBdr>
                <w:top w:val="none" w:sz="0" w:space="0" w:color="auto"/>
                <w:left w:val="none" w:sz="0" w:space="0" w:color="auto"/>
                <w:bottom w:val="none" w:sz="0" w:space="0" w:color="auto"/>
                <w:right w:val="none" w:sz="0" w:space="0" w:color="auto"/>
              </w:divBdr>
            </w:div>
            <w:div w:id="170875361">
              <w:marLeft w:val="0"/>
              <w:marRight w:val="0"/>
              <w:marTop w:val="0"/>
              <w:marBottom w:val="0"/>
              <w:divBdr>
                <w:top w:val="none" w:sz="0" w:space="0" w:color="auto"/>
                <w:left w:val="none" w:sz="0" w:space="0" w:color="auto"/>
                <w:bottom w:val="none" w:sz="0" w:space="0" w:color="auto"/>
                <w:right w:val="none" w:sz="0" w:space="0" w:color="auto"/>
              </w:divBdr>
            </w:div>
            <w:div w:id="171385037">
              <w:marLeft w:val="0"/>
              <w:marRight w:val="0"/>
              <w:marTop w:val="0"/>
              <w:marBottom w:val="0"/>
              <w:divBdr>
                <w:top w:val="none" w:sz="0" w:space="0" w:color="auto"/>
                <w:left w:val="none" w:sz="0" w:space="0" w:color="auto"/>
                <w:bottom w:val="none" w:sz="0" w:space="0" w:color="auto"/>
                <w:right w:val="none" w:sz="0" w:space="0" w:color="auto"/>
              </w:divBdr>
            </w:div>
            <w:div w:id="174151576">
              <w:marLeft w:val="0"/>
              <w:marRight w:val="0"/>
              <w:marTop w:val="0"/>
              <w:marBottom w:val="0"/>
              <w:divBdr>
                <w:top w:val="none" w:sz="0" w:space="0" w:color="auto"/>
                <w:left w:val="none" w:sz="0" w:space="0" w:color="auto"/>
                <w:bottom w:val="none" w:sz="0" w:space="0" w:color="auto"/>
                <w:right w:val="none" w:sz="0" w:space="0" w:color="auto"/>
              </w:divBdr>
            </w:div>
            <w:div w:id="188446637">
              <w:marLeft w:val="0"/>
              <w:marRight w:val="0"/>
              <w:marTop w:val="0"/>
              <w:marBottom w:val="0"/>
              <w:divBdr>
                <w:top w:val="none" w:sz="0" w:space="0" w:color="auto"/>
                <w:left w:val="none" w:sz="0" w:space="0" w:color="auto"/>
                <w:bottom w:val="none" w:sz="0" w:space="0" w:color="auto"/>
                <w:right w:val="none" w:sz="0" w:space="0" w:color="auto"/>
              </w:divBdr>
            </w:div>
            <w:div w:id="192887733">
              <w:marLeft w:val="0"/>
              <w:marRight w:val="0"/>
              <w:marTop w:val="0"/>
              <w:marBottom w:val="0"/>
              <w:divBdr>
                <w:top w:val="none" w:sz="0" w:space="0" w:color="auto"/>
                <w:left w:val="none" w:sz="0" w:space="0" w:color="auto"/>
                <w:bottom w:val="none" w:sz="0" w:space="0" w:color="auto"/>
                <w:right w:val="none" w:sz="0" w:space="0" w:color="auto"/>
              </w:divBdr>
            </w:div>
            <w:div w:id="207684665">
              <w:marLeft w:val="0"/>
              <w:marRight w:val="0"/>
              <w:marTop w:val="0"/>
              <w:marBottom w:val="0"/>
              <w:divBdr>
                <w:top w:val="none" w:sz="0" w:space="0" w:color="auto"/>
                <w:left w:val="none" w:sz="0" w:space="0" w:color="auto"/>
                <w:bottom w:val="none" w:sz="0" w:space="0" w:color="auto"/>
                <w:right w:val="none" w:sz="0" w:space="0" w:color="auto"/>
              </w:divBdr>
            </w:div>
            <w:div w:id="209345592">
              <w:marLeft w:val="0"/>
              <w:marRight w:val="0"/>
              <w:marTop w:val="0"/>
              <w:marBottom w:val="0"/>
              <w:divBdr>
                <w:top w:val="none" w:sz="0" w:space="0" w:color="auto"/>
                <w:left w:val="none" w:sz="0" w:space="0" w:color="auto"/>
                <w:bottom w:val="none" w:sz="0" w:space="0" w:color="auto"/>
                <w:right w:val="none" w:sz="0" w:space="0" w:color="auto"/>
              </w:divBdr>
            </w:div>
            <w:div w:id="213276061">
              <w:marLeft w:val="0"/>
              <w:marRight w:val="0"/>
              <w:marTop w:val="0"/>
              <w:marBottom w:val="0"/>
              <w:divBdr>
                <w:top w:val="none" w:sz="0" w:space="0" w:color="auto"/>
                <w:left w:val="none" w:sz="0" w:space="0" w:color="auto"/>
                <w:bottom w:val="none" w:sz="0" w:space="0" w:color="auto"/>
                <w:right w:val="none" w:sz="0" w:space="0" w:color="auto"/>
              </w:divBdr>
            </w:div>
            <w:div w:id="213349097">
              <w:marLeft w:val="0"/>
              <w:marRight w:val="0"/>
              <w:marTop w:val="0"/>
              <w:marBottom w:val="0"/>
              <w:divBdr>
                <w:top w:val="none" w:sz="0" w:space="0" w:color="auto"/>
                <w:left w:val="none" w:sz="0" w:space="0" w:color="auto"/>
                <w:bottom w:val="none" w:sz="0" w:space="0" w:color="auto"/>
                <w:right w:val="none" w:sz="0" w:space="0" w:color="auto"/>
              </w:divBdr>
            </w:div>
            <w:div w:id="229930363">
              <w:marLeft w:val="0"/>
              <w:marRight w:val="0"/>
              <w:marTop w:val="0"/>
              <w:marBottom w:val="0"/>
              <w:divBdr>
                <w:top w:val="none" w:sz="0" w:space="0" w:color="auto"/>
                <w:left w:val="none" w:sz="0" w:space="0" w:color="auto"/>
                <w:bottom w:val="none" w:sz="0" w:space="0" w:color="auto"/>
                <w:right w:val="none" w:sz="0" w:space="0" w:color="auto"/>
              </w:divBdr>
            </w:div>
            <w:div w:id="238058447">
              <w:marLeft w:val="0"/>
              <w:marRight w:val="0"/>
              <w:marTop w:val="0"/>
              <w:marBottom w:val="0"/>
              <w:divBdr>
                <w:top w:val="none" w:sz="0" w:space="0" w:color="auto"/>
                <w:left w:val="none" w:sz="0" w:space="0" w:color="auto"/>
                <w:bottom w:val="none" w:sz="0" w:space="0" w:color="auto"/>
                <w:right w:val="none" w:sz="0" w:space="0" w:color="auto"/>
              </w:divBdr>
            </w:div>
            <w:div w:id="245504512">
              <w:marLeft w:val="0"/>
              <w:marRight w:val="0"/>
              <w:marTop w:val="0"/>
              <w:marBottom w:val="0"/>
              <w:divBdr>
                <w:top w:val="none" w:sz="0" w:space="0" w:color="auto"/>
                <w:left w:val="none" w:sz="0" w:space="0" w:color="auto"/>
                <w:bottom w:val="none" w:sz="0" w:space="0" w:color="auto"/>
                <w:right w:val="none" w:sz="0" w:space="0" w:color="auto"/>
              </w:divBdr>
            </w:div>
            <w:div w:id="246498182">
              <w:marLeft w:val="0"/>
              <w:marRight w:val="0"/>
              <w:marTop w:val="0"/>
              <w:marBottom w:val="0"/>
              <w:divBdr>
                <w:top w:val="none" w:sz="0" w:space="0" w:color="auto"/>
                <w:left w:val="none" w:sz="0" w:space="0" w:color="auto"/>
                <w:bottom w:val="none" w:sz="0" w:space="0" w:color="auto"/>
                <w:right w:val="none" w:sz="0" w:space="0" w:color="auto"/>
              </w:divBdr>
            </w:div>
            <w:div w:id="253440737">
              <w:marLeft w:val="0"/>
              <w:marRight w:val="0"/>
              <w:marTop w:val="0"/>
              <w:marBottom w:val="0"/>
              <w:divBdr>
                <w:top w:val="none" w:sz="0" w:space="0" w:color="auto"/>
                <w:left w:val="none" w:sz="0" w:space="0" w:color="auto"/>
                <w:bottom w:val="none" w:sz="0" w:space="0" w:color="auto"/>
                <w:right w:val="none" w:sz="0" w:space="0" w:color="auto"/>
              </w:divBdr>
            </w:div>
            <w:div w:id="260376632">
              <w:marLeft w:val="0"/>
              <w:marRight w:val="0"/>
              <w:marTop w:val="0"/>
              <w:marBottom w:val="0"/>
              <w:divBdr>
                <w:top w:val="none" w:sz="0" w:space="0" w:color="auto"/>
                <w:left w:val="none" w:sz="0" w:space="0" w:color="auto"/>
                <w:bottom w:val="none" w:sz="0" w:space="0" w:color="auto"/>
                <w:right w:val="none" w:sz="0" w:space="0" w:color="auto"/>
              </w:divBdr>
            </w:div>
            <w:div w:id="263802731">
              <w:marLeft w:val="0"/>
              <w:marRight w:val="0"/>
              <w:marTop w:val="0"/>
              <w:marBottom w:val="0"/>
              <w:divBdr>
                <w:top w:val="none" w:sz="0" w:space="0" w:color="auto"/>
                <w:left w:val="none" w:sz="0" w:space="0" w:color="auto"/>
                <w:bottom w:val="none" w:sz="0" w:space="0" w:color="auto"/>
                <w:right w:val="none" w:sz="0" w:space="0" w:color="auto"/>
              </w:divBdr>
            </w:div>
            <w:div w:id="269702919">
              <w:marLeft w:val="0"/>
              <w:marRight w:val="0"/>
              <w:marTop w:val="0"/>
              <w:marBottom w:val="0"/>
              <w:divBdr>
                <w:top w:val="none" w:sz="0" w:space="0" w:color="auto"/>
                <w:left w:val="none" w:sz="0" w:space="0" w:color="auto"/>
                <w:bottom w:val="none" w:sz="0" w:space="0" w:color="auto"/>
                <w:right w:val="none" w:sz="0" w:space="0" w:color="auto"/>
              </w:divBdr>
            </w:div>
            <w:div w:id="275598448">
              <w:marLeft w:val="0"/>
              <w:marRight w:val="0"/>
              <w:marTop w:val="0"/>
              <w:marBottom w:val="0"/>
              <w:divBdr>
                <w:top w:val="none" w:sz="0" w:space="0" w:color="auto"/>
                <w:left w:val="none" w:sz="0" w:space="0" w:color="auto"/>
                <w:bottom w:val="none" w:sz="0" w:space="0" w:color="auto"/>
                <w:right w:val="none" w:sz="0" w:space="0" w:color="auto"/>
              </w:divBdr>
            </w:div>
            <w:div w:id="276837239">
              <w:marLeft w:val="0"/>
              <w:marRight w:val="0"/>
              <w:marTop w:val="0"/>
              <w:marBottom w:val="0"/>
              <w:divBdr>
                <w:top w:val="none" w:sz="0" w:space="0" w:color="auto"/>
                <w:left w:val="none" w:sz="0" w:space="0" w:color="auto"/>
                <w:bottom w:val="none" w:sz="0" w:space="0" w:color="auto"/>
                <w:right w:val="none" w:sz="0" w:space="0" w:color="auto"/>
              </w:divBdr>
            </w:div>
            <w:div w:id="277101354">
              <w:marLeft w:val="0"/>
              <w:marRight w:val="0"/>
              <w:marTop w:val="0"/>
              <w:marBottom w:val="0"/>
              <w:divBdr>
                <w:top w:val="none" w:sz="0" w:space="0" w:color="auto"/>
                <w:left w:val="none" w:sz="0" w:space="0" w:color="auto"/>
                <w:bottom w:val="none" w:sz="0" w:space="0" w:color="auto"/>
                <w:right w:val="none" w:sz="0" w:space="0" w:color="auto"/>
              </w:divBdr>
            </w:div>
            <w:div w:id="295456453">
              <w:marLeft w:val="0"/>
              <w:marRight w:val="0"/>
              <w:marTop w:val="0"/>
              <w:marBottom w:val="0"/>
              <w:divBdr>
                <w:top w:val="none" w:sz="0" w:space="0" w:color="auto"/>
                <w:left w:val="none" w:sz="0" w:space="0" w:color="auto"/>
                <w:bottom w:val="none" w:sz="0" w:space="0" w:color="auto"/>
                <w:right w:val="none" w:sz="0" w:space="0" w:color="auto"/>
              </w:divBdr>
            </w:div>
            <w:div w:id="296492274">
              <w:marLeft w:val="0"/>
              <w:marRight w:val="0"/>
              <w:marTop w:val="0"/>
              <w:marBottom w:val="0"/>
              <w:divBdr>
                <w:top w:val="none" w:sz="0" w:space="0" w:color="auto"/>
                <w:left w:val="none" w:sz="0" w:space="0" w:color="auto"/>
                <w:bottom w:val="none" w:sz="0" w:space="0" w:color="auto"/>
                <w:right w:val="none" w:sz="0" w:space="0" w:color="auto"/>
              </w:divBdr>
            </w:div>
            <w:div w:id="310062242">
              <w:marLeft w:val="0"/>
              <w:marRight w:val="0"/>
              <w:marTop w:val="0"/>
              <w:marBottom w:val="0"/>
              <w:divBdr>
                <w:top w:val="none" w:sz="0" w:space="0" w:color="auto"/>
                <w:left w:val="none" w:sz="0" w:space="0" w:color="auto"/>
                <w:bottom w:val="none" w:sz="0" w:space="0" w:color="auto"/>
                <w:right w:val="none" w:sz="0" w:space="0" w:color="auto"/>
              </w:divBdr>
            </w:div>
            <w:div w:id="316302637">
              <w:marLeft w:val="0"/>
              <w:marRight w:val="0"/>
              <w:marTop w:val="0"/>
              <w:marBottom w:val="0"/>
              <w:divBdr>
                <w:top w:val="none" w:sz="0" w:space="0" w:color="auto"/>
                <w:left w:val="none" w:sz="0" w:space="0" w:color="auto"/>
                <w:bottom w:val="none" w:sz="0" w:space="0" w:color="auto"/>
                <w:right w:val="none" w:sz="0" w:space="0" w:color="auto"/>
              </w:divBdr>
            </w:div>
            <w:div w:id="333916711">
              <w:marLeft w:val="0"/>
              <w:marRight w:val="0"/>
              <w:marTop w:val="0"/>
              <w:marBottom w:val="0"/>
              <w:divBdr>
                <w:top w:val="none" w:sz="0" w:space="0" w:color="auto"/>
                <w:left w:val="none" w:sz="0" w:space="0" w:color="auto"/>
                <w:bottom w:val="none" w:sz="0" w:space="0" w:color="auto"/>
                <w:right w:val="none" w:sz="0" w:space="0" w:color="auto"/>
              </w:divBdr>
            </w:div>
            <w:div w:id="359743760">
              <w:marLeft w:val="0"/>
              <w:marRight w:val="0"/>
              <w:marTop w:val="0"/>
              <w:marBottom w:val="0"/>
              <w:divBdr>
                <w:top w:val="none" w:sz="0" w:space="0" w:color="auto"/>
                <w:left w:val="none" w:sz="0" w:space="0" w:color="auto"/>
                <w:bottom w:val="none" w:sz="0" w:space="0" w:color="auto"/>
                <w:right w:val="none" w:sz="0" w:space="0" w:color="auto"/>
              </w:divBdr>
            </w:div>
            <w:div w:id="364411223">
              <w:marLeft w:val="0"/>
              <w:marRight w:val="0"/>
              <w:marTop w:val="0"/>
              <w:marBottom w:val="0"/>
              <w:divBdr>
                <w:top w:val="none" w:sz="0" w:space="0" w:color="auto"/>
                <w:left w:val="none" w:sz="0" w:space="0" w:color="auto"/>
                <w:bottom w:val="none" w:sz="0" w:space="0" w:color="auto"/>
                <w:right w:val="none" w:sz="0" w:space="0" w:color="auto"/>
              </w:divBdr>
            </w:div>
            <w:div w:id="366103929">
              <w:marLeft w:val="0"/>
              <w:marRight w:val="0"/>
              <w:marTop w:val="0"/>
              <w:marBottom w:val="0"/>
              <w:divBdr>
                <w:top w:val="none" w:sz="0" w:space="0" w:color="auto"/>
                <w:left w:val="none" w:sz="0" w:space="0" w:color="auto"/>
                <w:bottom w:val="none" w:sz="0" w:space="0" w:color="auto"/>
                <w:right w:val="none" w:sz="0" w:space="0" w:color="auto"/>
              </w:divBdr>
            </w:div>
            <w:div w:id="376244829">
              <w:marLeft w:val="0"/>
              <w:marRight w:val="0"/>
              <w:marTop w:val="0"/>
              <w:marBottom w:val="0"/>
              <w:divBdr>
                <w:top w:val="none" w:sz="0" w:space="0" w:color="auto"/>
                <w:left w:val="none" w:sz="0" w:space="0" w:color="auto"/>
                <w:bottom w:val="none" w:sz="0" w:space="0" w:color="auto"/>
                <w:right w:val="none" w:sz="0" w:space="0" w:color="auto"/>
              </w:divBdr>
            </w:div>
            <w:div w:id="377899226">
              <w:marLeft w:val="0"/>
              <w:marRight w:val="0"/>
              <w:marTop w:val="0"/>
              <w:marBottom w:val="0"/>
              <w:divBdr>
                <w:top w:val="none" w:sz="0" w:space="0" w:color="auto"/>
                <w:left w:val="none" w:sz="0" w:space="0" w:color="auto"/>
                <w:bottom w:val="none" w:sz="0" w:space="0" w:color="auto"/>
                <w:right w:val="none" w:sz="0" w:space="0" w:color="auto"/>
              </w:divBdr>
            </w:div>
            <w:div w:id="388849840">
              <w:marLeft w:val="0"/>
              <w:marRight w:val="0"/>
              <w:marTop w:val="0"/>
              <w:marBottom w:val="0"/>
              <w:divBdr>
                <w:top w:val="none" w:sz="0" w:space="0" w:color="auto"/>
                <w:left w:val="none" w:sz="0" w:space="0" w:color="auto"/>
                <w:bottom w:val="none" w:sz="0" w:space="0" w:color="auto"/>
                <w:right w:val="none" w:sz="0" w:space="0" w:color="auto"/>
              </w:divBdr>
            </w:div>
            <w:div w:id="393939968">
              <w:marLeft w:val="0"/>
              <w:marRight w:val="0"/>
              <w:marTop w:val="0"/>
              <w:marBottom w:val="0"/>
              <w:divBdr>
                <w:top w:val="none" w:sz="0" w:space="0" w:color="auto"/>
                <w:left w:val="none" w:sz="0" w:space="0" w:color="auto"/>
                <w:bottom w:val="none" w:sz="0" w:space="0" w:color="auto"/>
                <w:right w:val="none" w:sz="0" w:space="0" w:color="auto"/>
              </w:divBdr>
            </w:div>
            <w:div w:id="401178174">
              <w:marLeft w:val="0"/>
              <w:marRight w:val="0"/>
              <w:marTop w:val="0"/>
              <w:marBottom w:val="0"/>
              <w:divBdr>
                <w:top w:val="none" w:sz="0" w:space="0" w:color="auto"/>
                <w:left w:val="none" w:sz="0" w:space="0" w:color="auto"/>
                <w:bottom w:val="none" w:sz="0" w:space="0" w:color="auto"/>
                <w:right w:val="none" w:sz="0" w:space="0" w:color="auto"/>
              </w:divBdr>
            </w:div>
            <w:div w:id="412630968">
              <w:marLeft w:val="0"/>
              <w:marRight w:val="0"/>
              <w:marTop w:val="0"/>
              <w:marBottom w:val="0"/>
              <w:divBdr>
                <w:top w:val="none" w:sz="0" w:space="0" w:color="auto"/>
                <w:left w:val="none" w:sz="0" w:space="0" w:color="auto"/>
                <w:bottom w:val="none" w:sz="0" w:space="0" w:color="auto"/>
                <w:right w:val="none" w:sz="0" w:space="0" w:color="auto"/>
              </w:divBdr>
            </w:div>
            <w:div w:id="413816184">
              <w:marLeft w:val="0"/>
              <w:marRight w:val="0"/>
              <w:marTop w:val="0"/>
              <w:marBottom w:val="0"/>
              <w:divBdr>
                <w:top w:val="none" w:sz="0" w:space="0" w:color="auto"/>
                <w:left w:val="none" w:sz="0" w:space="0" w:color="auto"/>
                <w:bottom w:val="none" w:sz="0" w:space="0" w:color="auto"/>
                <w:right w:val="none" w:sz="0" w:space="0" w:color="auto"/>
              </w:divBdr>
            </w:div>
            <w:div w:id="422723870">
              <w:marLeft w:val="0"/>
              <w:marRight w:val="0"/>
              <w:marTop w:val="0"/>
              <w:marBottom w:val="0"/>
              <w:divBdr>
                <w:top w:val="none" w:sz="0" w:space="0" w:color="auto"/>
                <w:left w:val="none" w:sz="0" w:space="0" w:color="auto"/>
                <w:bottom w:val="none" w:sz="0" w:space="0" w:color="auto"/>
                <w:right w:val="none" w:sz="0" w:space="0" w:color="auto"/>
              </w:divBdr>
            </w:div>
            <w:div w:id="432482824">
              <w:marLeft w:val="0"/>
              <w:marRight w:val="0"/>
              <w:marTop w:val="0"/>
              <w:marBottom w:val="0"/>
              <w:divBdr>
                <w:top w:val="none" w:sz="0" w:space="0" w:color="auto"/>
                <w:left w:val="none" w:sz="0" w:space="0" w:color="auto"/>
                <w:bottom w:val="none" w:sz="0" w:space="0" w:color="auto"/>
                <w:right w:val="none" w:sz="0" w:space="0" w:color="auto"/>
              </w:divBdr>
            </w:div>
            <w:div w:id="449858423">
              <w:marLeft w:val="0"/>
              <w:marRight w:val="0"/>
              <w:marTop w:val="0"/>
              <w:marBottom w:val="0"/>
              <w:divBdr>
                <w:top w:val="none" w:sz="0" w:space="0" w:color="auto"/>
                <w:left w:val="none" w:sz="0" w:space="0" w:color="auto"/>
                <w:bottom w:val="none" w:sz="0" w:space="0" w:color="auto"/>
                <w:right w:val="none" w:sz="0" w:space="0" w:color="auto"/>
              </w:divBdr>
            </w:div>
            <w:div w:id="464322617">
              <w:marLeft w:val="0"/>
              <w:marRight w:val="0"/>
              <w:marTop w:val="0"/>
              <w:marBottom w:val="0"/>
              <w:divBdr>
                <w:top w:val="none" w:sz="0" w:space="0" w:color="auto"/>
                <w:left w:val="none" w:sz="0" w:space="0" w:color="auto"/>
                <w:bottom w:val="none" w:sz="0" w:space="0" w:color="auto"/>
                <w:right w:val="none" w:sz="0" w:space="0" w:color="auto"/>
              </w:divBdr>
            </w:div>
            <w:div w:id="475076683">
              <w:marLeft w:val="0"/>
              <w:marRight w:val="0"/>
              <w:marTop w:val="0"/>
              <w:marBottom w:val="0"/>
              <w:divBdr>
                <w:top w:val="none" w:sz="0" w:space="0" w:color="auto"/>
                <w:left w:val="none" w:sz="0" w:space="0" w:color="auto"/>
                <w:bottom w:val="none" w:sz="0" w:space="0" w:color="auto"/>
                <w:right w:val="none" w:sz="0" w:space="0" w:color="auto"/>
              </w:divBdr>
            </w:div>
            <w:div w:id="475336572">
              <w:marLeft w:val="0"/>
              <w:marRight w:val="0"/>
              <w:marTop w:val="0"/>
              <w:marBottom w:val="0"/>
              <w:divBdr>
                <w:top w:val="none" w:sz="0" w:space="0" w:color="auto"/>
                <w:left w:val="none" w:sz="0" w:space="0" w:color="auto"/>
                <w:bottom w:val="none" w:sz="0" w:space="0" w:color="auto"/>
                <w:right w:val="none" w:sz="0" w:space="0" w:color="auto"/>
              </w:divBdr>
            </w:div>
            <w:div w:id="483088730">
              <w:marLeft w:val="0"/>
              <w:marRight w:val="0"/>
              <w:marTop w:val="0"/>
              <w:marBottom w:val="0"/>
              <w:divBdr>
                <w:top w:val="none" w:sz="0" w:space="0" w:color="auto"/>
                <w:left w:val="none" w:sz="0" w:space="0" w:color="auto"/>
                <w:bottom w:val="none" w:sz="0" w:space="0" w:color="auto"/>
                <w:right w:val="none" w:sz="0" w:space="0" w:color="auto"/>
              </w:divBdr>
            </w:div>
            <w:div w:id="495850344">
              <w:marLeft w:val="0"/>
              <w:marRight w:val="0"/>
              <w:marTop w:val="0"/>
              <w:marBottom w:val="0"/>
              <w:divBdr>
                <w:top w:val="none" w:sz="0" w:space="0" w:color="auto"/>
                <w:left w:val="none" w:sz="0" w:space="0" w:color="auto"/>
                <w:bottom w:val="none" w:sz="0" w:space="0" w:color="auto"/>
                <w:right w:val="none" w:sz="0" w:space="0" w:color="auto"/>
              </w:divBdr>
            </w:div>
            <w:div w:id="508058428">
              <w:marLeft w:val="0"/>
              <w:marRight w:val="0"/>
              <w:marTop w:val="0"/>
              <w:marBottom w:val="0"/>
              <w:divBdr>
                <w:top w:val="none" w:sz="0" w:space="0" w:color="auto"/>
                <w:left w:val="none" w:sz="0" w:space="0" w:color="auto"/>
                <w:bottom w:val="none" w:sz="0" w:space="0" w:color="auto"/>
                <w:right w:val="none" w:sz="0" w:space="0" w:color="auto"/>
              </w:divBdr>
            </w:div>
            <w:div w:id="508446165">
              <w:marLeft w:val="0"/>
              <w:marRight w:val="0"/>
              <w:marTop w:val="0"/>
              <w:marBottom w:val="0"/>
              <w:divBdr>
                <w:top w:val="none" w:sz="0" w:space="0" w:color="auto"/>
                <w:left w:val="none" w:sz="0" w:space="0" w:color="auto"/>
                <w:bottom w:val="none" w:sz="0" w:space="0" w:color="auto"/>
                <w:right w:val="none" w:sz="0" w:space="0" w:color="auto"/>
              </w:divBdr>
            </w:div>
            <w:div w:id="510142896">
              <w:marLeft w:val="0"/>
              <w:marRight w:val="0"/>
              <w:marTop w:val="0"/>
              <w:marBottom w:val="0"/>
              <w:divBdr>
                <w:top w:val="none" w:sz="0" w:space="0" w:color="auto"/>
                <w:left w:val="none" w:sz="0" w:space="0" w:color="auto"/>
                <w:bottom w:val="none" w:sz="0" w:space="0" w:color="auto"/>
                <w:right w:val="none" w:sz="0" w:space="0" w:color="auto"/>
              </w:divBdr>
            </w:div>
            <w:div w:id="518929932">
              <w:marLeft w:val="0"/>
              <w:marRight w:val="0"/>
              <w:marTop w:val="0"/>
              <w:marBottom w:val="0"/>
              <w:divBdr>
                <w:top w:val="none" w:sz="0" w:space="0" w:color="auto"/>
                <w:left w:val="none" w:sz="0" w:space="0" w:color="auto"/>
                <w:bottom w:val="none" w:sz="0" w:space="0" w:color="auto"/>
                <w:right w:val="none" w:sz="0" w:space="0" w:color="auto"/>
              </w:divBdr>
            </w:div>
            <w:div w:id="526673556">
              <w:marLeft w:val="0"/>
              <w:marRight w:val="0"/>
              <w:marTop w:val="0"/>
              <w:marBottom w:val="0"/>
              <w:divBdr>
                <w:top w:val="none" w:sz="0" w:space="0" w:color="auto"/>
                <w:left w:val="none" w:sz="0" w:space="0" w:color="auto"/>
                <w:bottom w:val="none" w:sz="0" w:space="0" w:color="auto"/>
                <w:right w:val="none" w:sz="0" w:space="0" w:color="auto"/>
              </w:divBdr>
            </w:div>
            <w:div w:id="560143303">
              <w:marLeft w:val="0"/>
              <w:marRight w:val="0"/>
              <w:marTop w:val="0"/>
              <w:marBottom w:val="0"/>
              <w:divBdr>
                <w:top w:val="none" w:sz="0" w:space="0" w:color="auto"/>
                <w:left w:val="none" w:sz="0" w:space="0" w:color="auto"/>
                <w:bottom w:val="none" w:sz="0" w:space="0" w:color="auto"/>
                <w:right w:val="none" w:sz="0" w:space="0" w:color="auto"/>
              </w:divBdr>
            </w:div>
            <w:div w:id="564072617">
              <w:marLeft w:val="0"/>
              <w:marRight w:val="0"/>
              <w:marTop w:val="0"/>
              <w:marBottom w:val="0"/>
              <w:divBdr>
                <w:top w:val="none" w:sz="0" w:space="0" w:color="auto"/>
                <w:left w:val="none" w:sz="0" w:space="0" w:color="auto"/>
                <w:bottom w:val="none" w:sz="0" w:space="0" w:color="auto"/>
                <w:right w:val="none" w:sz="0" w:space="0" w:color="auto"/>
              </w:divBdr>
            </w:div>
            <w:div w:id="584153018">
              <w:marLeft w:val="0"/>
              <w:marRight w:val="0"/>
              <w:marTop w:val="0"/>
              <w:marBottom w:val="0"/>
              <w:divBdr>
                <w:top w:val="none" w:sz="0" w:space="0" w:color="auto"/>
                <w:left w:val="none" w:sz="0" w:space="0" w:color="auto"/>
                <w:bottom w:val="none" w:sz="0" w:space="0" w:color="auto"/>
                <w:right w:val="none" w:sz="0" w:space="0" w:color="auto"/>
              </w:divBdr>
            </w:div>
            <w:div w:id="586891155">
              <w:marLeft w:val="0"/>
              <w:marRight w:val="0"/>
              <w:marTop w:val="0"/>
              <w:marBottom w:val="0"/>
              <w:divBdr>
                <w:top w:val="none" w:sz="0" w:space="0" w:color="auto"/>
                <w:left w:val="none" w:sz="0" w:space="0" w:color="auto"/>
                <w:bottom w:val="none" w:sz="0" w:space="0" w:color="auto"/>
                <w:right w:val="none" w:sz="0" w:space="0" w:color="auto"/>
              </w:divBdr>
            </w:div>
            <w:div w:id="599485837">
              <w:marLeft w:val="0"/>
              <w:marRight w:val="0"/>
              <w:marTop w:val="0"/>
              <w:marBottom w:val="0"/>
              <w:divBdr>
                <w:top w:val="none" w:sz="0" w:space="0" w:color="auto"/>
                <w:left w:val="none" w:sz="0" w:space="0" w:color="auto"/>
                <w:bottom w:val="none" w:sz="0" w:space="0" w:color="auto"/>
                <w:right w:val="none" w:sz="0" w:space="0" w:color="auto"/>
              </w:divBdr>
            </w:div>
            <w:div w:id="624390410">
              <w:marLeft w:val="0"/>
              <w:marRight w:val="0"/>
              <w:marTop w:val="0"/>
              <w:marBottom w:val="0"/>
              <w:divBdr>
                <w:top w:val="none" w:sz="0" w:space="0" w:color="auto"/>
                <w:left w:val="none" w:sz="0" w:space="0" w:color="auto"/>
                <w:bottom w:val="none" w:sz="0" w:space="0" w:color="auto"/>
                <w:right w:val="none" w:sz="0" w:space="0" w:color="auto"/>
              </w:divBdr>
            </w:div>
            <w:div w:id="630474232">
              <w:marLeft w:val="0"/>
              <w:marRight w:val="0"/>
              <w:marTop w:val="0"/>
              <w:marBottom w:val="0"/>
              <w:divBdr>
                <w:top w:val="none" w:sz="0" w:space="0" w:color="auto"/>
                <w:left w:val="none" w:sz="0" w:space="0" w:color="auto"/>
                <w:bottom w:val="none" w:sz="0" w:space="0" w:color="auto"/>
                <w:right w:val="none" w:sz="0" w:space="0" w:color="auto"/>
              </w:divBdr>
            </w:div>
            <w:div w:id="640117548">
              <w:marLeft w:val="0"/>
              <w:marRight w:val="0"/>
              <w:marTop w:val="0"/>
              <w:marBottom w:val="0"/>
              <w:divBdr>
                <w:top w:val="none" w:sz="0" w:space="0" w:color="auto"/>
                <w:left w:val="none" w:sz="0" w:space="0" w:color="auto"/>
                <w:bottom w:val="none" w:sz="0" w:space="0" w:color="auto"/>
                <w:right w:val="none" w:sz="0" w:space="0" w:color="auto"/>
              </w:divBdr>
            </w:div>
            <w:div w:id="640885656">
              <w:marLeft w:val="0"/>
              <w:marRight w:val="0"/>
              <w:marTop w:val="0"/>
              <w:marBottom w:val="0"/>
              <w:divBdr>
                <w:top w:val="none" w:sz="0" w:space="0" w:color="auto"/>
                <w:left w:val="none" w:sz="0" w:space="0" w:color="auto"/>
                <w:bottom w:val="none" w:sz="0" w:space="0" w:color="auto"/>
                <w:right w:val="none" w:sz="0" w:space="0" w:color="auto"/>
              </w:divBdr>
            </w:div>
            <w:div w:id="644315552">
              <w:marLeft w:val="0"/>
              <w:marRight w:val="0"/>
              <w:marTop w:val="0"/>
              <w:marBottom w:val="0"/>
              <w:divBdr>
                <w:top w:val="none" w:sz="0" w:space="0" w:color="auto"/>
                <w:left w:val="none" w:sz="0" w:space="0" w:color="auto"/>
                <w:bottom w:val="none" w:sz="0" w:space="0" w:color="auto"/>
                <w:right w:val="none" w:sz="0" w:space="0" w:color="auto"/>
              </w:divBdr>
            </w:div>
            <w:div w:id="656768714">
              <w:marLeft w:val="0"/>
              <w:marRight w:val="0"/>
              <w:marTop w:val="0"/>
              <w:marBottom w:val="0"/>
              <w:divBdr>
                <w:top w:val="none" w:sz="0" w:space="0" w:color="auto"/>
                <w:left w:val="none" w:sz="0" w:space="0" w:color="auto"/>
                <w:bottom w:val="none" w:sz="0" w:space="0" w:color="auto"/>
                <w:right w:val="none" w:sz="0" w:space="0" w:color="auto"/>
              </w:divBdr>
            </w:div>
            <w:div w:id="668365331">
              <w:marLeft w:val="0"/>
              <w:marRight w:val="0"/>
              <w:marTop w:val="0"/>
              <w:marBottom w:val="0"/>
              <w:divBdr>
                <w:top w:val="none" w:sz="0" w:space="0" w:color="auto"/>
                <w:left w:val="none" w:sz="0" w:space="0" w:color="auto"/>
                <w:bottom w:val="none" w:sz="0" w:space="0" w:color="auto"/>
                <w:right w:val="none" w:sz="0" w:space="0" w:color="auto"/>
              </w:divBdr>
            </w:div>
            <w:div w:id="668560098">
              <w:marLeft w:val="0"/>
              <w:marRight w:val="0"/>
              <w:marTop w:val="0"/>
              <w:marBottom w:val="0"/>
              <w:divBdr>
                <w:top w:val="none" w:sz="0" w:space="0" w:color="auto"/>
                <w:left w:val="none" w:sz="0" w:space="0" w:color="auto"/>
                <w:bottom w:val="none" w:sz="0" w:space="0" w:color="auto"/>
                <w:right w:val="none" w:sz="0" w:space="0" w:color="auto"/>
              </w:divBdr>
            </w:div>
            <w:div w:id="680594246">
              <w:marLeft w:val="0"/>
              <w:marRight w:val="0"/>
              <w:marTop w:val="0"/>
              <w:marBottom w:val="0"/>
              <w:divBdr>
                <w:top w:val="none" w:sz="0" w:space="0" w:color="auto"/>
                <w:left w:val="none" w:sz="0" w:space="0" w:color="auto"/>
                <w:bottom w:val="none" w:sz="0" w:space="0" w:color="auto"/>
                <w:right w:val="none" w:sz="0" w:space="0" w:color="auto"/>
              </w:divBdr>
            </w:div>
            <w:div w:id="709300233">
              <w:marLeft w:val="0"/>
              <w:marRight w:val="0"/>
              <w:marTop w:val="0"/>
              <w:marBottom w:val="0"/>
              <w:divBdr>
                <w:top w:val="none" w:sz="0" w:space="0" w:color="auto"/>
                <w:left w:val="none" w:sz="0" w:space="0" w:color="auto"/>
                <w:bottom w:val="none" w:sz="0" w:space="0" w:color="auto"/>
                <w:right w:val="none" w:sz="0" w:space="0" w:color="auto"/>
              </w:divBdr>
            </w:div>
            <w:div w:id="724109462">
              <w:marLeft w:val="0"/>
              <w:marRight w:val="0"/>
              <w:marTop w:val="0"/>
              <w:marBottom w:val="0"/>
              <w:divBdr>
                <w:top w:val="none" w:sz="0" w:space="0" w:color="auto"/>
                <w:left w:val="none" w:sz="0" w:space="0" w:color="auto"/>
                <w:bottom w:val="none" w:sz="0" w:space="0" w:color="auto"/>
                <w:right w:val="none" w:sz="0" w:space="0" w:color="auto"/>
              </w:divBdr>
            </w:div>
            <w:div w:id="746340044">
              <w:marLeft w:val="0"/>
              <w:marRight w:val="0"/>
              <w:marTop w:val="0"/>
              <w:marBottom w:val="0"/>
              <w:divBdr>
                <w:top w:val="none" w:sz="0" w:space="0" w:color="auto"/>
                <w:left w:val="none" w:sz="0" w:space="0" w:color="auto"/>
                <w:bottom w:val="none" w:sz="0" w:space="0" w:color="auto"/>
                <w:right w:val="none" w:sz="0" w:space="0" w:color="auto"/>
              </w:divBdr>
            </w:div>
            <w:div w:id="760613363">
              <w:marLeft w:val="0"/>
              <w:marRight w:val="0"/>
              <w:marTop w:val="0"/>
              <w:marBottom w:val="0"/>
              <w:divBdr>
                <w:top w:val="none" w:sz="0" w:space="0" w:color="auto"/>
                <w:left w:val="none" w:sz="0" w:space="0" w:color="auto"/>
                <w:bottom w:val="none" w:sz="0" w:space="0" w:color="auto"/>
                <w:right w:val="none" w:sz="0" w:space="0" w:color="auto"/>
              </w:divBdr>
            </w:div>
            <w:div w:id="763838415">
              <w:marLeft w:val="0"/>
              <w:marRight w:val="0"/>
              <w:marTop w:val="0"/>
              <w:marBottom w:val="0"/>
              <w:divBdr>
                <w:top w:val="none" w:sz="0" w:space="0" w:color="auto"/>
                <w:left w:val="none" w:sz="0" w:space="0" w:color="auto"/>
                <w:bottom w:val="none" w:sz="0" w:space="0" w:color="auto"/>
                <w:right w:val="none" w:sz="0" w:space="0" w:color="auto"/>
              </w:divBdr>
            </w:div>
            <w:div w:id="764493264">
              <w:marLeft w:val="0"/>
              <w:marRight w:val="0"/>
              <w:marTop w:val="0"/>
              <w:marBottom w:val="0"/>
              <w:divBdr>
                <w:top w:val="none" w:sz="0" w:space="0" w:color="auto"/>
                <w:left w:val="none" w:sz="0" w:space="0" w:color="auto"/>
                <w:bottom w:val="none" w:sz="0" w:space="0" w:color="auto"/>
                <w:right w:val="none" w:sz="0" w:space="0" w:color="auto"/>
              </w:divBdr>
            </w:div>
            <w:div w:id="764619458">
              <w:marLeft w:val="0"/>
              <w:marRight w:val="0"/>
              <w:marTop w:val="0"/>
              <w:marBottom w:val="0"/>
              <w:divBdr>
                <w:top w:val="none" w:sz="0" w:space="0" w:color="auto"/>
                <w:left w:val="none" w:sz="0" w:space="0" w:color="auto"/>
                <w:bottom w:val="none" w:sz="0" w:space="0" w:color="auto"/>
                <w:right w:val="none" w:sz="0" w:space="0" w:color="auto"/>
              </w:divBdr>
            </w:div>
            <w:div w:id="776678085">
              <w:marLeft w:val="0"/>
              <w:marRight w:val="0"/>
              <w:marTop w:val="0"/>
              <w:marBottom w:val="0"/>
              <w:divBdr>
                <w:top w:val="none" w:sz="0" w:space="0" w:color="auto"/>
                <w:left w:val="none" w:sz="0" w:space="0" w:color="auto"/>
                <w:bottom w:val="none" w:sz="0" w:space="0" w:color="auto"/>
                <w:right w:val="none" w:sz="0" w:space="0" w:color="auto"/>
              </w:divBdr>
            </w:div>
            <w:div w:id="782385482">
              <w:marLeft w:val="0"/>
              <w:marRight w:val="0"/>
              <w:marTop w:val="0"/>
              <w:marBottom w:val="0"/>
              <w:divBdr>
                <w:top w:val="none" w:sz="0" w:space="0" w:color="auto"/>
                <w:left w:val="none" w:sz="0" w:space="0" w:color="auto"/>
                <w:bottom w:val="none" w:sz="0" w:space="0" w:color="auto"/>
                <w:right w:val="none" w:sz="0" w:space="0" w:color="auto"/>
              </w:divBdr>
            </w:div>
            <w:div w:id="786123651">
              <w:marLeft w:val="0"/>
              <w:marRight w:val="0"/>
              <w:marTop w:val="0"/>
              <w:marBottom w:val="0"/>
              <w:divBdr>
                <w:top w:val="none" w:sz="0" w:space="0" w:color="auto"/>
                <w:left w:val="none" w:sz="0" w:space="0" w:color="auto"/>
                <w:bottom w:val="none" w:sz="0" w:space="0" w:color="auto"/>
                <w:right w:val="none" w:sz="0" w:space="0" w:color="auto"/>
              </w:divBdr>
            </w:div>
            <w:div w:id="798499426">
              <w:marLeft w:val="0"/>
              <w:marRight w:val="0"/>
              <w:marTop w:val="0"/>
              <w:marBottom w:val="0"/>
              <w:divBdr>
                <w:top w:val="none" w:sz="0" w:space="0" w:color="auto"/>
                <w:left w:val="none" w:sz="0" w:space="0" w:color="auto"/>
                <w:bottom w:val="none" w:sz="0" w:space="0" w:color="auto"/>
                <w:right w:val="none" w:sz="0" w:space="0" w:color="auto"/>
              </w:divBdr>
            </w:div>
            <w:div w:id="799495942">
              <w:marLeft w:val="0"/>
              <w:marRight w:val="0"/>
              <w:marTop w:val="0"/>
              <w:marBottom w:val="0"/>
              <w:divBdr>
                <w:top w:val="none" w:sz="0" w:space="0" w:color="auto"/>
                <w:left w:val="none" w:sz="0" w:space="0" w:color="auto"/>
                <w:bottom w:val="none" w:sz="0" w:space="0" w:color="auto"/>
                <w:right w:val="none" w:sz="0" w:space="0" w:color="auto"/>
              </w:divBdr>
            </w:div>
            <w:div w:id="800880244">
              <w:marLeft w:val="0"/>
              <w:marRight w:val="0"/>
              <w:marTop w:val="0"/>
              <w:marBottom w:val="0"/>
              <w:divBdr>
                <w:top w:val="none" w:sz="0" w:space="0" w:color="auto"/>
                <w:left w:val="none" w:sz="0" w:space="0" w:color="auto"/>
                <w:bottom w:val="none" w:sz="0" w:space="0" w:color="auto"/>
                <w:right w:val="none" w:sz="0" w:space="0" w:color="auto"/>
              </w:divBdr>
            </w:div>
            <w:div w:id="806895087">
              <w:marLeft w:val="0"/>
              <w:marRight w:val="0"/>
              <w:marTop w:val="0"/>
              <w:marBottom w:val="0"/>
              <w:divBdr>
                <w:top w:val="none" w:sz="0" w:space="0" w:color="auto"/>
                <w:left w:val="none" w:sz="0" w:space="0" w:color="auto"/>
                <w:bottom w:val="none" w:sz="0" w:space="0" w:color="auto"/>
                <w:right w:val="none" w:sz="0" w:space="0" w:color="auto"/>
              </w:divBdr>
            </w:div>
            <w:div w:id="820006699">
              <w:marLeft w:val="0"/>
              <w:marRight w:val="0"/>
              <w:marTop w:val="0"/>
              <w:marBottom w:val="0"/>
              <w:divBdr>
                <w:top w:val="none" w:sz="0" w:space="0" w:color="auto"/>
                <w:left w:val="none" w:sz="0" w:space="0" w:color="auto"/>
                <w:bottom w:val="none" w:sz="0" w:space="0" w:color="auto"/>
                <w:right w:val="none" w:sz="0" w:space="0" w:color="auto"/>
              </w:divBdr>
            </w:div>
            <w:div w:id="829952987">
              <w:marLeft w:val="0"/>
              <w:marRight w:val="0"/>
              <w:marTop w:val="0"/>
              <w:marBottom w:val="0"/>
              <w:divBdr>
                <w:top w:val="none" w:sz="0" w:space="0" w:color="auto"/>
                <w:left w:val="none" w:sz="0" w:space="0" w:color="auto"/>
                <w:bottom w:val="none" w:sz="0" w:space="0" w:color="auto"/>
                <w:right w:val="none" w:sz="0" w:space="0" w:color="auto"/>
              </w:divBdr>
            </w:div>
            <w:div w:id="835653192">
              <w:marLeft w:val="0"/>
              <w:marRight w:val="0"/>
              <w:marTop w:val="0"/>
              <w:marBottom w:val="0"/>
              <w:divBdr>
                <w:top w:val="none" w:sz="0" w:space="0" w:color="auto"/>
                <w:left w:val="none" w:sz="0" w:space="0" w:color="auto"/>
                <w:bottom w:val="none" w:sz="0" w:space="0" w:color="auto"/>
                <w:right w:val="none" w:sz="0" w:space="0" w:color="auto"/>
              </w:divBdr>
            </w:div>
            <w:div w:id="838080541">
              <w:marLeft w:val="0"/>
              <w:marRight w:val="0"/>
              <w:marTop w:val="0"/>
              <w:marBottom w:val="0"/>
              <w:divBdr>
                <w:top w:val="none" w:sz="0" w:space="0" w:color="auto"/>
                <w:left w:val="none" w:sz="0" w:space="0" w:color="auto"/>
                <w:bottom w:val="none" w:sz="0" w:space="0" w:color="auto"/>
                <w:right w:val="none" w:sz="0" w:space="0" w:color="auto"/>
              </w:divBdr>
            </w:div>
            <w:div w:id="840773581">
              <w:marLeft w:val="0"/>
              <w:marRight w:val="0"/>
              <w:marTop w:val="0"/>
              <w:marBottom w:val="0"/>
              <w:divBdr>
                <w:top w:val="none" w:sz="0" w:space="0" w:color="auto"/>
                <w:left w:val="none" w:sz="0" w:space="0" w:color="auto"/>
                <w:bottom w:val="none" w:sz="0" w:space="0" w:color="auto"/>
                <w:right w:val="none" w:sz="0" w:space="0" w:color="auto"/>
              </w:divBdr>
            </w:div>
            <w:div w:id="842281244">
              <w:marLeft w:val="0"/>
              <w:marRight w:val="0"/>
              <w:marTop w:val="0"/>
              <w:marBottom w:val="0"/>
              <w:divBdr>
                <w:top w:val="none" w:sz="0" w:space="0" w:color="auto"/>
                <w:left w:val="none" w:sz="0" w:space="0" w:color="auto"/>
                <w:bottom w:val="none" w:sz="0" w:space="0" w:color="auto"/>
                <w:right w:val="none" w:sz="0" w:space="0" w:color="auto"/>
              </w:divBdr>
            </w:div>
            <w:div w:id="844587950">
              <w:marLeft w:val="0"/>
              <w:marRight w:val="0"/>
              <w:marTop w:val="0"/>
              <w:marBottom w:val="0"/>
              <w:divBdr>
                <w:top w:val="none" w:sz="0" w:space="0" w:color="auto"/>
                <w:left w:val="none" w:sz="0" w:space="0" w:color="auto"/>
                <w:bottom w:val="none" w:sz="0" w:space="0" w:color="auto"/>
                <w:right w:val="none" w:sz="0" w:space="0" w:color="auto"/>
              </w:divBdr>
            </w:div>
            <w:div w:id="853421043">
              <w:marLeft w:val="0"/>
              <w:marRight w:val="0"/>
              <w:marTop w:val="0"/>
              <w:marBottom w:val="0"/>
              <w:divBdr>
                <w:top w:val="none" w:sz="0" w:space="0" w:color="auto"/>
                <w:left w:val="none" w:sz="0" w:space="0" w:color="auto"/>
                <w:bottom w:val="none" w:sz="0" w:space="0" w:color="auto"/>
                <w:right w:val="none" w:sz="0" w:space="0" w:color="auto"/>
              </w:divBdr>
            </w:div>
            <w:div w:id="860363780">
              <w:marLeft w:val="0"/>
              <w:marRight w:val="0"/>
              <w:marTop w:val="0"/>
              <w:marBottom w:val="0"/>
              <w:divBdr>
                <w:top w:val="none" w:sz="0" w:space="0" w:color="auto"/>
                <w:left w:val="none" w:sz="0" w:space="0" w:color="auto"/>
                <w:bottom w:val="none" w:sz="0" w:space="0" w:color="auto"/>
                <w:right w:val="none" w:sz="0" w:space="0" w:color="auto"/>
              </w:divBdr>
            </w:div>
            <w:div w:id="870415784">
              <w:marLeft w:val="0"/>
              <w:marRight w:val="0"/>
              <w:marTop w:val="0"/>
              <w:marBottom w:val="0"/>
              <w:divBdr>
                <w:top w:val="none" w:sz="0" w:space="0" w:color="auto"/>
                <w:left w:val="none" w:sz="0" w:space="0" w:color="auto"/>
                <w:bottom w:val="none" w:sz="0" w:space="0" w:color="auto"/>
                <w:right w:val="none" w:sz="0" w:space="0" w:color="auto"/>
              </w:divBdr>
            </w:div>
            <w:div w:id="885146251">
              <w:marLeft w:val="0"/>
              <w:marRight w:val="0"/>
              <w:marTop w:val="0"/>
              <w:marBottom w:val="0"/>
              <w:divBdr>
                <w:top w:val="none" w:sz="0" w:space="0" w:color="auto"/>
                <w:left w:val="none" w:sz="0" w:space="0" w:color="auto"/>
                <w:bottom w:val="none" w:sz="0" w:space="0" w:color="auto"/>
                <w:right w:val="none" w:sz="0" w:space="0" w:color="auto"/>
              </w:divBdr>
            </w:div>
            <w:div w:id="886184555">
              <w:marLeft w:val="0"/>
              <w:marRight w:val="0"/>
              <w:marTop w:val="0"/>
              <w:marBottom w:val="0"/>
              <w:divBdr>
                <w:top w:val="none" w:sz="0" w:space="0" w:color="auto"/>
                <w:left w:val="none" w:sz="0" w:space="0" w:color="auto"/>
                <w:bottom w:val="none" w:sz="0" w:space="0" w:color="auto"/>
                <w:right w:val="none" w:sz="0" w:space="0" w:color="auto"/>
              </w:divBdr>
            </w:div>
            <w:div w:id="896666420">
              <w:marLeft w:val="0"/>
              <w:marRight w:val="0"/>
              <w:marTop w:val="0"/>
              <w:marBottom w:val="0"/>
              <w:divBdr>
                <w:top w:val="none" w:sz="0" w:space="0" w:color="auto"/>
                <w:left w:val="none" w:sz="0" w:space="0" w:color="auto"/>
                <w:bottom w:val="none" w:sz="0" w:space="0" w:color="auto"/>
                <w:right w:val="none" w:sz="0" w:space="0" w:color="auto"/>
              </w:divBdr>
            </w:div>
            <w:div w:id="916285403">
              <w:marLeft w:val="0"/>
              <w:marRight w:val="0"/>
              <w:marTop w:val="0"/>
              <w:marBottom w:val="0"/>
              <w:divBdr>
                <w:top w:val="none" w:sz="0" w:space="0" w:color="auto"/>
                <w:left w:val="none" w:sz="0" w:space="0" w:color="auto"/>
                <w:bottom w:val="none" w:sz="0" w:space="0" w:color="auto"/>
                <w:right w:val="none" w:sz="0" w:space="0" w:color="auto"/>
              </w:divBdr>
            </w:div>
            <w:div w:id="929003884">
              <w:marLeft w:val="0"/>
              <w:marRight w:val="0"/>
              <w:marTop w:val="0"/>
              <w:marBottom w:val="0"/>
              <w:divBdr>
                <w:top w:val="none" w:sz="0" w:space="0" w:color="auto"/>
                <w:left w:val="none" w:sz="0" w:space="0" w:color="auto"/>
                <w:bottom w:val="none" w:sz="0" w:space="0" w:color="auto"/>
                <w:right w:val="none" w:sz="0" w:space="0" w:color="auto"/>
              </w:divBdr>
            </w:div>
            <w:div w:id="929315649">
              <w:marLeft w:val="0"/>
              <w:marRight w:val="0"/>
              <w:marTop w:val="0"/>
              <w:marBottom w:val="0"/>
              <w:divBdr>
                <w:top w:val="none" w:sz="0" w:space="0" w:color="auto"/>
                <w:left w:val="none" w:sz="0" w:space="0" w:color="auto"/>
                <w:bottom w:val="none" w:sz="0" w:space="0" w:color="auto"/>
                <w:right w:val="none" w:sz="0" w:space="0" w:color="auto"/>
              </w:divBdr>
            </w:div>
            <w:div w:id="929580581">
              <w:marLeft w:val="0"/>
              <w:marRight w:val="0"/>
              <w:marTop w:val="0"/>
              <w:marBottom w:val="0"/>
              <w:divBdr>
                <w:top w:val="none" w:sz="0" w:space="0" w:color="auto"/>
                <w:left w:val="none" w:sz="0" w:space="0" w:color="auto"/>
                <w:bottom w:val="none" w:sz="0" w:space="0" w:color="auto"/>
                <w:right w:val="none" w:sz="0" w:space="0" w:color="auto"/>
              </w:divBdr>
            </w:div>
            <w:div w:id="934167550">
              <w:marLeft w:val="0"/>
              <w:marRight w:val="0"/>
              <w:marTop w:val="0"/>
              <w:marBottom w:val="0"/>
              <w:divBdr>
                <w:top w:val="none" w:sz="0" w:space="0" w:color="auto"/>
                <w:left w:val="none" w:sz="0" w:space="0" w:color="auto"/>
                <w:bottom w:val="none" w:sz="0" w:space="0" w:color="auto"/>
                <w:right w:val="none" w:sz="0" w:space="0" w:color="auto"/>
              </w:divBdr>
            </w:div>
            <w:div w:id="951746420">
              <w:marLeft w:val="0"/>
              <w:marRight w:val="0"/>
              <w:marTop w:val="0"/>
              <w:marBottom w:val="0"/>
              <w:divBdr>
                <w:top w:val="none" w:sz="0" w:space="0" w:color="auto"/>
                <w:left w:val="none" w:sz="0" w:space="0" w:color="auto"/>
                <w:bottom w:val="none" w:sz="0" w:space="0" w:color="auto"/>
                <w:right w:val="none" w:sz="0" w:space="0" w:color="auto"/>
              </w:divBdr>
            </w:div>
            <w:div w:id="952174643">
              <w:marLeft w:val="0"/>
              <w:marRight w:val="0"/>
              <w:marTop w:val="0"/>
              <w:marBottom w:val="0"/>
              <w:divBdr>
                <w:top w:val="none" w:sz="0" w:space="0" w:color="auto"/>
                <w:left w:val="none" w:sz="0" w:space="0" w:color="auto"/>
                <w:bottom w:val="none" w:sz="0" w:space="0" w:color="auto"/>
                <w:right w:val="none" w:sz="0" w:space="0" w:color="auto"/>
              </w:divBdr>
            </w:div>
            <w:div w:id="956135290">
              <w:marLeft w:val="0"/>
              <w:marRight w:val="0"/>
              <w:marTop w:val="0"/>
              <w:marBottom w:val="0"/>
              <w:divBdr>
                <w:top w:val="none" w:sz="0" w:space="0" w:color="auto"/>
                <w:left w:val="none" w:sz="0" w:space="0" w:color="auto"/>
                <w:bottom w:val="none" w:sz="0" w:space="0" w:color="auto"/>
                <w:right w:val="none" w:sz="0" w:space="0" w:color="auto"/>
              </w:divBdr>
            </w:div>
            <w:div w:id="958410671">
              <w:marLeft w:val="0"/>
              <w:marRight w:val="0"/>
              <w:marTop w:val="0"/>
              <w:marBottom w:val="0"/>
              <w:divBdr>
                <w:top w:val="none" w:sz="0" w:space="0" w:color="auto"/>
                <w:left w:val="none" w:sz="0" w:space="0" w:color="auto"/>
                <w:bottom w:val="none" w:sz="0" w:space="0" w:color="auto"/>
                <w:right w:val="none" w:sz="0" w:space="0" w:color="auto"/>
              </w:divBdr>
            </w:div>
            <w:div w:id="958875028">
              <w:marLeft w:val="0"/>
              <w:marRight w:val="0"/>
              <w:marTop w:val="0"/>
              <w:marBottom w:val="0"/>
              <w:divBdr>
                <w:top w:val="none" w:sz="0" w:space="0" w:color="auto"/>
                <w:left w:val="none" w:sz="0" w:space="0" w:color="auto"/>
                <w:bottom w:val="none" w:sz="0" w:space="0" w:color="auto"/>
                <w:right w:val="none" w:sz="0" w:space="0" w:color="auto"/>
              </w:divBdr>
            </w:div>
            <w:div w:id="972826810">
              <w:marLeft w:val="0"/>
              <w:marRight w:val="0"/>
              <w:marTop w:val="0"/>
              <w:marBottom w:val="0"/>
              <w:divBdr>
                <w:top w:val="none" w:sz="0" w:space="0" w:color="auto"/>
                <w:left w:val="none" w:sz="0" w:space="0" w:color="auto"/>
                <w:bottom w:val="none" w:sz="0" w:space="0" w:color="auto"/>
                <w:right w:val="none" w:sz="0" w:space="0" w:color="auto"/>
              </w:divBdr>
            </w:div>
            <w:div w:id="978799804">
              <w:marLeft w:val="0"/>
              <w:marRight w:val="0"/>
              <w:marTop w:val="0"/>
              <w:marBottom w:val="0"/>
              <w:divBdr>
                <w:top w:val="none" w:sz="0" w:space="0" w:color="auto"/>
                <w:left w:val="none" w:sz="0" w:space="0" w:color="auto"/>
                <w:bottom w:val="none" w:sz="0" w:space="0" w:color="auto"/>
                <w:right w:val="none" w:sz="0" w:space="0" w:color="auto"/>
              </w:divBdr>
            </w:div>
            <w:div w:id="980891284">
              <w:marLeft w:val="0"/>
              <w:marRight w:val="0"/>
              <w:marTop w:val="0"/>
              <w:marBottom w:val="0"/>
              <w:divBdr>
                <w:top w:val="none" w:sz="0" w:space="0" w:color="auto"/>
                <w:left w:val="none" w:sz="0" w:space="0" w:color="auto"/>
                <w:bottom w:val="none" w:sz="0" w:space="0" w:color="auto"/>
                <w:right w:val="none" w:sz="0" w:space="0" w:color="auto"/>
              </w:divBdr>
            </w:div>
            <w:div w:id="990980318">
              <w:marLeft w:val="0"/>
              <w:marRight w:val="0"/>
              <w:marTop w:val="0"/>
              <w:marBottom w:val="0"/>
              <w:divBdr>
                <w:top w:val="none" w:sz="0" w:space="0" w:color="auto"/>
                <w:left w:val="none" w:sz="0" w:space="0" w:color="auto"/>
                <w:bottom w:val="none" w:sz="0" w:space="0" w:color="auto"/>
                <w:right w:val="none" w:sz="0" w:space="0" w:color="auto"/>
              </w:divBdr>
            </w:div>
            <w:div w:id="995034676">
              <w:marLeft w:val="0"/>
              <w:marRight w:val="0"/>
              <w:marTop w:val="0"/>
              <w:marBottom w:val="0"/>
              <w:divBdr>
                <w:top w:val="none" w:sz="0" w:space="0" w:color="auto"/>
                <w:left w:val="none" w:sz="0" w:space="0" w:color="auto"/>
                <w:bottom w:val="none" w:sz="0" w:space="0" w:color="auto"/>
                <w:right w:val="none" w:sz="0" w:space="0" w:color="auto"/>
              </w:divBdr>
            </w:div>
            <w:div w:id="996112428">
              <w:marLeft w:val="0"/>
              <w:marRight w:val="0"/>
              <w:marTop w:val="0"/>
              <w:marBottom w:val="0"/>
              <w:divBdr>
                <w:top w:val="none" w:sz="0" w:space="0" w:color="auto"/>
                <w:left w:val="none" w:sz="0" w:space="0" w:color="auto"/>
                <w:bottom w:val="none" w:sz="0" w:space="0" w:color="auto"/>
                <w:right w:val="none" w:sz="0" w:space="0" w:color="auto"/>
              </w:divBdr>
            </w:div>
            <w:div w:id="1000935549">
              <w:marLeft w:val="0"/>
              <w:marRight w:val="0"/>
              <w:marTop w:val="0"/>
              <w:marBottom w:val="0"/>
              <w:divBdr>
                <w:top w:val="none" w:sz="0" w:space="0" w:color="auto"/>
                <w:left w:val="none" w:sz="0" w:space="0" w:color="auto"/>
                <w:bottom w:val="none" w:sz="0" w:space="0" w:color="auto"/>
                <w:right w:val="none" w:sz="0" w:space="0" w:color="auto"/>
              </w:divBdr>
            </w:div>
            <w:div w:id="1025981708">
              <w:marLeft w:val="0"/>
              <w:marRight w:val="0"/>
              <w:marTop w:val="0"/>
              <w:marBottom w:val="0"/>
              <w:divBdr>
                <w:top w:val="none" w:sz="0" w:space="0" w:color="auto"/>
                <w:left w:val="none" w:sz="0" w:space="0" w:color="auto"/>
                <w:bottom w:val="none" w:sz="0" w:space="0" w:color="auto"/>
                <w:right w:val="none" w:sz="0" w:space="0" w:color="auto"/>
              </w:divBdr>
            </w:div>
            <w:div w:id="1030642446">
              <w:marLeft w:val="0"/>
              <w:marRight w:val="0"/>
              <w:marTop w:val="0"/>
              <w:marBottom w:val="0"/>
              <w:divBdr>
                <w:top w:val="none" w:sz="0" w:space="0" w:color="auto"/>
                <w:left w:val="none" w:sz="0" w:space="0" w:color="auto"/>
                <w:bottom w:val="none" w:sz="0" w:space="0" w:color="auto"/>
                <w:right w:val="none" w:sz="0" w:space="0" w:color="auto"/>
              </w:divBdr>
            </w:div>
            <w:div w:id="1037897824">
              <w:marLeft w:val="0"/>
              <w:marRight w:val="0"/>
              <w:marTop w:val="0"/>
              <w:marBottom w:val="0"/>
              <w:divBdr>
                <w:top w:val="none" w:sz="0" w:space="0" w:color="auto"/>
                <w:left w:val="none" w:sz="0" w:space="0" w:color="auto"/>
                <w:bottom w:val="none" w:sz="0" w:space="0" w:color="auto"/>
                <w:right w:val="none" w:sz="0" w:space="0" w:color="auto"/>
              </w:divBdr>
            </w:div>
            <w:div w:id="1046757129">
              <w:marLeft w:val="0"/>
              <w:marRight w:val="0"/>
              <w:marTop w:val="0"/>
              <w:marBottom w:val="0"/>
              <w:divBdr>
                <w:top w:val="none" w:sz="0" w:space="0" w:color="auto"/>
                <w:left w:val="none" w:sz="0" w:space="0" w:color="auto"/>
                <w:bottom w:val="none" w:sz="0" w:space="0" w:color="auto"/>
                <w:right w:val="none" w:sz="0" w:space="0" w:color="auto"/>
              </w:divBdr>
            </w:div>
            <w:div w:id="1055931963">
              <w:marLeft w:val="0"/>
              <w:marRight w:val="0"/>
              <w:marTop w:val="0"/>
              <w:marBottom w:val="0"/>
              <w:divBdr>
                <w:top w:val="none" w:sz="0" w:space="0" w:color="auto"/>
                <w:left w:val="none" w:sz="0" w:space="0" w:color="auto"/>
                <w:bottom w:val="none" w:sz="0" w:space="0" w:color="auto"/>
                <w:right w:val="none" w:sz="0" w:space="0" w:color="auto"/>
              </w:divBdr>
            </w:div>
            <w:div w:id="1055936346">
              <w:marLeft w:val="0"/>
              <w:marRight w:val="0"/>
              <w:marTop w:val="0"/>
              <w:marBottom w:val="0"/>
              <w:divBdr>
                <w:top w:val="none" w:sz="0" w:space="0" w:color="auto"/>
                <w:left w:val="none" w:sz="0" w:space="0" w:color="auto"/>
                <w:bottom w:val="none" w:sz="0" w:space="0" w:color="auto"/>
                <w:right w:val="none" w:sz="0" w:space="0" w:color="auto"/>
              </w:divBdr>
            </w:div>
            <w:div w:id="1080058932">
              <w:marLeft w:val="0"/>
              <w:marRight w:val="0"/>
              <w:marTop w:val="0"/>
              <w:marBottom w:val="0"/>
              <w:divBdr>
                <w:top w:val="none" w:sz="0" w:space="0" w:color="auto"/>
                <w:left w:val="none" w:sz="0" w:space="0" w:color="auto"/>
                <w:bottom w:val="none" w:sz="0" w:space="0" w:color="auto"/>
                <w:right w:val="none" w:sz="0" w:space="0" w:color="auto"/>
              </w:divBdr>
            </w:div>
            <w:div w:id="1086536310">
              <w:marLeft w:val="0"/>
              <w:marRight w:val="0"/>
              <w:marTop w:val="0"/>
              <w:marBottom w:val="0"/>
              <w:divBdr>
                <w:top w:val="none" w:sz="0" w:space="0" w:color="auto"/>
                <w:left w:val="none" w:sz="0" w:space="0" w:color="auto"/>
                <w:bottom w:val="none" w:sz="0" w:space="0" w:color="auto"/>
                <w:right w:val="none" w:sz="0" w:space="0" w:color="auto"/>
              </w:divBdr>
            </w:div>
            <w:div w:id="1094982382">
              <w:marLeft w:val="0"/>
              <w:marRight w:val="0"/>
              <w:marTop w:val="0"/>
              <w:marBottom w:val="0"/>
              <w:divBdr>
                <w:top w:val="none" w:sz="0" w:space="0" w:color="auto"/>
                <w:left w:val="none" w:sz="0" w:space="0" w:color="auto"/>
                <w:bottom w:val="none" w:sz="0" w:space="0" w:color="auto"/>
                <w:right w:val="none" w:sz="0" w:space="0" w:color="auto"/>
              </w:divBdr>
            </w:div>
            <w:div w:id="1102996348">
              <w:marLeft w:val="0"/>
              <w:marRight w:val="0"/>
              <w:marTop w:val="0"/>
              <w:marBottom w:val="0"/>
              <w:divBdr>
                <w:top w:val="none" w:sz="0" w:space="0" w:color="auto"/>
                <w:left w:val="none" w:sz="0" w:space="0" w:color="auto"/>
                <w:bottom w:val="none" w:sz="0" w:space="0" w:color="auto"/>
                <w:right w:val="none" w:sz="0" w:space="0" w:color="auto"/>
              </w:divBdr>
            </w:div>
            <w:div w:id="1115103519">
              <w:marLeft w:val="0"/>
              <w:marRight w:val="0"/>
              <w:marTop w:val="0"/>
              <w:marBottom w:val="0"/>
              <w:divBdr>
                <w:top w:val="none" w:sz="0" w:space="0" w:color="auto"/>
                <w:left w:val="none" w:sz="0" w:space="0" w:color="auto"/>
                <w:bottom w:val="none" w:sz="0" w:space="0" w:color="auto"/>
                <w:right w:val="none" w:sz="0" w:space="0" w:color="auto"/>
              </w:divBdr>
            </w:div>
            <w:div w:id="1116749313">
              <w:marLeft w:val="0"/>
              <w:marRight w:val="0"/>
              <w:marTop w:val="0"/>
              <w:marBottom w:val="0"/>
              <w:divBdr>
                <w:top w:val="none" w:sz="0" w:space="0" w:color="auto"/>
                <w:left w:val="none" w:sz="0" w:space="0" w:color="auto"/>
                <w:bottom w:val="none" w:sz="0" w:space="0" w:color="auto"/>
                <w:right w:val="none" w:sz="0" w:space="0" w:color="auto"/>
              </w:divBdr>
            </w:div>
            <w:div w:id="1119572117">
              <w:marLeft w:val="0"/>
              <w:marRight w:val="0"/>
              <w:marTop w:val="0"/>
              <w:marBottom w:val="0"/>
              <w:divBdr>
                <w:top w:val="none" w:sz="0" w:space="0" w:color="auto"/>
                <w:left w:val="none" w:sz="0" w:space="0" w:color="auto"/>
                <w:bottom w:val="none" w:sz="0" w:space="0" w:color="auto"/>
                <w:right w:val="none" w:sz="0" w:space="0" w:color="auto"/>
              </w:divBdr>
            </w:div>
            <w:div w:id="1123578596">
              <w:marLeft w:val="0"/>
              <w:marRight w:val="0"/>
              <w:marTop w:val="0"/>
              <w:marBottom w:val="0"/>
              <w:divBdr>
                <w:top w:val="none" w:sz="0" w:space="0" w:color="auto"/>
                <w:left w:val="none" w:sz="0" w:space="0" w:color="auto"/>
                <w:bottom w:val="none" w:sz="0" w:space="0" w:color="auto"/>
                <w:right w:val="none" w:sz="0" w:space="0" w:color="auto"/>
              </w:divBdr>
            </w:div>
            <w:div w:id="1123812527">
              <w:marLeft w:val="0"/>
              <w:marRight w:val="0"/>
              <w:marTop w:val="0"/>
              <w:marBottom w:val="0"/>
              <w:divBdr>
                <w:top w:val="none" w:sz="0" w:space="0" w:color="auto"/>
                <w:left w:val="none" w:sz="0" w:space="0" w:color="auto"/>
                <w:bottom w:val="none" w:sz="0" w:space="0" w:color="auto"/>
                <w:right w:val="none" w:sz="0" w:space="0" w:color="auto"/>
              </w:divBdr>
            </w:div>
            <w:div w:id="1140076934">
              <w:marLeft w:val="0"/>
              <w:marRight w:val="0"/>
              <w:marTop w:val="0"/>
              <w:marBottom w:val="0"/>
              <w:divBdr>
                <w:top w:val="none" w:sz="0" w:space="0" w:color="auto"/>
                <w:left w:val="none" w:sz="0" w:space="0" w:color="auto"/>
                <w:bottom w:val="none" w:sz="0" w:space="0" w:color="auto"/>
                <w:right w:val="none" w:sz="0" w:space="0" w:color="auto"/>
              </w:divBdr>
            </w:div>
            <w:div w:id="1140728678">
              <w:marLeft w:val="0"/>
              <w:marRight w:val="0"/>
              <w:marTop w:val="0"/>
              <w:marBottom w:val="0"/>
              <w:divBdr>
                <w:top w:val="none" w:sz="0" w:space="0" w:color="auto"/>
                <w:left w:val="none" w:sz="0" w:space="0" w:color="auto"/>
                <w:bottom w:val="none" w:sz="0" w:space="0" w:color="auto"/>
                <w:right w:val="none" w:sz="0" w:space="0" w:color="auto"/>
              </w:divBdr>
            </w:div>
            <w:div w:id="1149126523">
              <w:marLeft w:val="0"/>
              <w:marRight w:val="0"/>
              <w:marTop w:val="0"/>
              <w:marBottom w:val="0"/>
              <w:divBdr>
                <w:top w:val="none" w:sz="0" w:space="0" w:color="auto"/>
                <w:left w:val="none" w:sz="0" w:space="0" w:color="auto"/>
                <w:bottom w:val="none" w:sz="0" w:space="0" w:color="auto"/>
                <w:right w:val="none" w:sz="0" w:space="0" w:color="auto"/>
              </w:divBdr>
            </w:div>
            <w:div w:id="1150974659">
              <w:marLeft w:val="0"/>
              <w:marRight w:val="0"/>
              <w:marTop w:val="0"/>
              <w:marBottom w:val="0"/>
              <w:divBdr>
                <w:top w:val="none" w:sz="0" w:space="0" w:color="auto"/>
                <w:left w:val="none" w:sz="0" w:space="0" w:color="auto"/>
                <w:bottom w:val="none" w:sz="0" w:space="0" w:color="auto"/>
                <w:right w:val="none" w:sz="0" w:space="0" w:color="auto"/>
              </w:divBdr>
            </w:div>
            <w:div w:id="1155027061">
              <w:marLeft w:val="0"/>
              <w:marRight w:val="0"/>
              <w:marTop w:val="0"/>
              <w:marBottom w:val="0"/>
              <w:divBdr>
                <w:top w:val="none" w:sz="0" w:space="0" w:color="auto"/>
                <w:left w:val="none" w:sz="0" w:space="0" w:color="auto"/>
                <w:bottom w:val="none" w:sz="0" w:space="0" w:color="auto"/>
                <w:right w:val="none" w:sz="0" w:space="0" w:color="auto"/>
              </w:divBdr>
            </w:div>
            <w:div w:id="1190141829">
              <w:marLeft w:val="0"/>
              <w:marRight w:val="0"/>
              <w:marTop w:val="0"/>
              <w:marBottom w:val="0"/>
              <w:divBdr>
                <w:top w:val="none" w:sz="0" w:space="0" w:color="auto"/>
                <w:left w:val="none" w:sz="0" w:space="0" w:color="auto"/>
                <w:bottom w:val="none" w:sz="0" w:space="0" w:color="auto"/>
                <w:right w:val="none" w:sz="0" w:space="0" w:color="auto"/>
              </w:divBdr>
            </w:div>
            <w:div w:id="1218862212">
              <w:marLeft w:val="0"/>
              <w:marRight w:val="0"/>
              <w:marTop w:val="0"/>
              <w:marBottom w:val="0"/>
              <w:divBdr>
                <w:top w:val="none" w:sz="0" w:space="0" w:color="auto"/>
                <w:left w:val="none" w:sz="0" w:space="0" w:color="auto"/>
                <w:bottom w:val="none" w:sz="0" w:space="0" w:color="auto"/>
                <w:right w:val="none" w:sz="0" w:space="0" w:color="auto"/>
              </w:divBdr>
            </w:div>
            <w:div w:id="1228414056">
              <w:marLeft w:val="0"/>
              <w:marRight w:val="0"/>
              <w:marTop w:val="0"/>
              <w:marBottom w:val="0"/>
              <w:divBdr>
                <w:top w:val="none" w:sz="0" w:space="0" w:color="auto"/>
                <w:left w:val="none" w:sz="0" w:space="0" w:color="auto"/>
                <w:bottom w:val="none" w:sz="0" w:space="0" w:color="auto"/>
                <w:right w:val="none" w:sz="0" w:space="0" w:color="auto"/>
              </w:divBdr>
            </w:div>
            <w:div w:id="1234199991">
              <w:marLeft w:val="0"/>
              <w:marRight w:val="0"/>
              <w:marTop w:val="0"/>
              <w:marBottom w:val="0"/>
              <w:divBdr>
                <w:top w:val="none" w:sz="0" w:space="0" w:color="auto"/>
                <w:left w:val="none" w:sz="0" w:space="0" w:color="auto"/>
                <w:bottom w:val="none" w:sz="0" w:space="0" w:color="auto"/>
                <w:right w:val="none" w:sz="0" w:space="0" w:color="auto"/>
              </w:divBdr>
            </w:div>
            <w:div w:id="1234506094">
              <w:marLeft w:val="0"/>
              <w:marRight w:val="0"/>
              <w:marTop w:val="0"/>
              <w:marBottom w:val="0"/>
              <w:divBdr>
                <w:top w:val="none" w:sz="0" w:space="0" w:color="auto"/>
                <w:left w:val="none" w:sz="0" w:space="0" w:color="auto"/>
                <w:bottom w:val="none" w:sz="0" w:space="0" w:color="auto"/>
                <w:right w:val="none" w:sz="0" w:space="0" w:color="auto"/>
              </w:divBdr>
            </w:div>
            <w:div w:id="1276983570">
              <w:marLeft w:val="0"/>
              <w:marRight w:val="0"/>
              <w:marTop w:val="0"/>
              <w:marBottom w:val="0"/>
              <w:divBdr>
                <w:top w:val="none" w:sz="0" w:space="0" w:color="auto"/>
                <w:left w:val="none" w:sz="0" w:space="0" w:color="auto"/>
                <w:bottom w:val="none" w:sz="0" w:space="0" w:color="auto"/>
                <w:right w:val="none" w:sz="0" w:space="0" w:color="auto"/>
              </w:divBdr>
            </w:div>
            <w:div w:id="1289166950">
              <w:marLeft w:val="0"/>
              <w:marRight w:val="0"/>
              <w:marTop w:val="0"/>
              <w:marBottom w:val="0"/>
              <w:divBdr>
                <w:top w:val="none" w:sz="0" w:space="0" w:color="auto"/>
                <w:left w:val="none" w:sz="0" w:space="0" w:color="auto"/>
                <w:bottom w:val="none" w:sz="0" w:space="0" w:color="auto"/>
                <w:right w:val="none" w:sz="0" w:space="0" w:color="auto"/>
              </w:divBdr>
            </w:div>
            <w:div w:id="1295522698">
              <w:marLeft w:val="0"/>
              <w:marRight w:val="0"/>
              <w:marTop w:val="0"/>
              <w:marBottom w:val="0"/>
              <w:divBdr>
                <w:top w:val="none" w:sz="0" w:space="0" w:color="auto"/>
                <w:left w:val="none" w:sz="0" w:space="0" w:color="auto"/>
                <w:bottom w:val="none" w:sz="0" w:space="0" w:color="auto"/>
                <w:right w:val="none" w:sz="0" w:space="0" w:color="auto"/>
              </w:divBdr>
            </w:div>
            <w:div w:id="1297104672">
              <w:marLeft w:val="0"/>
              <w:marRight w:val="0"/>
              <w:marTop w:val="0"/>
              <w:marBottom w:val="0"/>
              <w:divBdr>
                <w:top w:val="none" w:sz="0" w:space="0" w:color="auto"/>
                <w:left w:val="none" w:sz="0" w:space="0" w:color="auto"/>
                <w:bottom w:val="none" w:sz="0" w:space="0" w:color="auto"/>
                <w:right w:val="none" w:sz="0" w:space="0" w:color="auto"/>
              </w:divBdr>
            </w:div>
            <w:div w:id="1314484126">
              <w:marLeft w:val="0"/>
              <w:marRight w:val="0"/>
              <w:marTop w:val="0"/>
              <w:marBottom w:val="0"/>
              <w:divBdr>
                <w:top w:val="none" w:sz="0" w:space="0" w:color="auto"/>
                <w:left w:val="none" w:sz="0" w:space="0" w:color="auto"/>
                <w:bottom w:val="none" w:sz="0" w:space="0" w:color="auto"/>
                <w:right w:val="none" w:sz="0" w:space="0" w:color="auto"/>
              </w:divBdr>
            </w:div>
            <w:div w:id="1340621664">
              <w:marLeft w:val="0"/>
              <w:marRight w:val="0"/>
              <w:marTop w:val="0"/>
              <w:marBottom w:val="0"/>
              <w:divBdr>
                <w:top w:val="none" w:sz="0" w:space="0" w:color="auto"/>
                <w:left w:val="none" w:sz="0" w:space="0" w:color="auto"/>
                <w:bottom w:val="none" w:sz="0" w:space="0" w:color="auto"/>
                <w:right w:val="none" w:sz="0" w:space="0" w:color="auto"/>
              </w:divBdr>
            </w:div>
            <w:div w:id="1346519689">
              <w:marLeft w:val="0"/>
              <w:marRight w:val="0"/>
              <w:marTop w:val="0"/>
              <w:marBottom w:val="0"/>
              <w:divBdr>
                <w:top w:val="none" w:sz="0" w:space="0" w:color="auto"/>
                <w:left w:val="none" w:sz="0" w:space="0" w:color="auto"/>
                <w:bottom w:val="none" w:sz="0" w:space="0" w:color="auto"/>
                <w:right w:val="none" w:sz="0" w:space="0" w:color="auto"/>
              </w:divBdr>
            </w:div>
            <w:div w:id="1352759198">
              <w:marLeft w:val="0"/>
              <w:marRight w:val="0"/>
              <w:marTop w:val="0"/>
              <w:marBottom w:val="0"/>
              <w:divBdr>
                <w:top w:val="none" w:sz="0" w:space="0" w:color="auto"/>
                <w:left w:val="none" w:sz="0" w:space="0" w:color="auto"/>
                <w:bottom w:val="none" w:sz="0" w:space="0" w:color="auto"/>
                <w:right w:val="none" w:sz="0" w:space="0" w:color="auto"/>
              </w:divBdr>
            </w:div>
            <w:div w:id="1355498892">
              <w:marLeft w:val="0"/>
              <w:marRight w:val="0"/>
              <w:marTop w:val="0"/>
              <w:marBottom w:val="0"/>
              <w:divBdr>
                <w:top w:val="none" w:sz="0" w:space="0" w:color="auto"/>
                <w:left w:val="none" w:sz="0" w:space="0" w:color="auto"/>
                <w:bottom w:val="none" w:sz="0" w:space="0" w:color="auto"/>
                <w:right w:val="none" w:sz="0" w:space="0" w:color="auto"/>
              </w:divBdr>
            </w:div>
            <w:div w:id="1363823508">
              <w:marLeft w:val="0"/>
              <w:marRight w:val="0"/>
              <w:marTop w:val="0"/>
              <w:marBottom w:val="0"/>
              <w:divBdr>
                <w:top w:val="none" w:sz="0" w:space="0" w:color="auto"/>
                <w:left w:val="none" w:sz="0" w:space="0" w:color="auto"/>
                <w:bottom w:val="none" w:sz="0" w:space="0" w:color="auto"/>
                <w:right w:val="none" w:sz="0" w:space="0" w:color="auto"/>
              </w:divBdr>
            </w:div>
            <w:div w:id="1366831829">
              <w:marLeft w:val="0"/>
              <w:marRight w:val="0"/>
              <w:marTop w:val="0"/>
              <w:marBottom w:val="0"/>
              <w:divBdr>
                <w:top w:val="none" w:sz="0" w:space="0" w:color="auto"/>
                <w:left w:val="none" w:sz="0" w:space="0" w:color="auto"/>
                <w:bottom w:val="none" w:sz="0" w:space="0" w:color="auto"/>
                <w:right w:val="none" w:sz="0" w:space="0" w:color="auto"/>
              </w:divBdr>
            </w:div>
            <w:div w:id="1390497831">
              <w:marLeft w:val="0"/>
              <w:marRight w:val="0"/>
              <w:marTop w:val="0"/>
              <w:marBottom w:val="0"/>
              <w:divBdr>
                <w:top w:val="none" w:sz="0" w:space="0" w:color="auto"/>
                <w:left w:val="none" w:sz="0" w:space="0" w:color="auto"/>
                <w:bottom w:val="none" w:sz="0" w:space="0" w:color="auto"/>
                <w:right w:val="none" w:sz="0" w:space="0" w:color="auto"/>
              </w:divBdr>
            </w:div>
            <w:div w:id="1396204673">
              <w:marLeft w:val="0"/>
              <w:marRight w:val="0"/>
              <w:marTop w:val="0"/>
              <w:marBottom w:val="0"/>
              <w:divBdr>
                <w:top w:val="none" w:sz="0" w:space="0" w:color="auto"/>
                <w:left w:val="none" w:sz="0" w:space="0" w:color="auto"/>
                <w:bottom w:val="none" w:sz="0" w:space="0" w:color="auto"/>
                <w:right w:val="none" w:sz="0" w:space="0" w:color="auto"/>
              </w:divBdr>
            </w:div>
            <w:div w:id="1398213061">
              <w:marLeft w:val="0"/>
              <w:marRight w:val="0"/>
              <w:marTop w:val="0"/>
              <w:marBottom w:val="0"/>
              <w:divBdr>
                <w:top w:val="none" w:sz="0" w:space="0" w:color="auto"/>
                <w:left w:val="none" w:sz="0" w:space="0" w:color="auto"/>
                <w:bottom w:val="none" w:sz="0" w:space="0" w:color="auto"/>
                <w:right w:val="none" w:sz="0" w:space="0" w:color="auto"/>
              </w:divBdr>
            </w:div>
            <w:div w:id="1410229828">
              <w:marLeft w:val="0"/>
              <w:marRight w:val="0"/>
              <w:marTop w:val="0"/>
              <w:marBottom w:val="0"/>
              <w:divBdr>
                <w:top w:val="none" w:sz="0" w:space="0" w:color="auto"/>
                <w:left w:val="none" w:sz="0" w:space="0" w:color="auto"/>
                <w:bottom w:val="none" w:sz="0" w:space="0" w:color="auto"/>
                <w:right w:val="none" w:sz="0" w:space="0" w:color="auto"/>
              </w:divBdr>
            </w:div>
            <w:div w:id="1413235176">
              <w:marLeft w:val="0"/>
              <w:marRight w:val="0"/>
              <w:marTop w:val="0"/>
              <w:marBottom w:val="0"/>
              <w:divBdr>
                <w:top w:val="none" w:sz="0" w:space="0" w:color="auto"/>
                <w:left w:val="none" w:sz="0" w:space="0" w:color="auto"/>
                <w:bottom w:val="none" w:sz="0" w:space="0" w:color="auto"/>
                <w:right w:val="none" w:sz="0" w:space="0" w:color="auto"/>
              </w:divBdr>
            </w:div>
            <w:div w:id="1425154150">
              <w:marLeft w:val="0"/>
              <w:marRight w:val="0"/>
              <w:marTop w:val="0"/>
              <w:marBottom w:val="0"/>
              <w:divBdr>
                <w:top w:val="none" w:sz="0" w:space="0" w:color="auto"/>
                <w:left w:val="none" w:sz="0" w:space="0" w:color="auto"/>
                <w:bottom w:val="none" w:sz="0" w:space="0" w:color="auto"/>
                <w:right w:val="none" w:sz="0" w:space="0" w:color="auto"/>
              </w:divBdr>
            </w:div>
            <w:div w:id="1426266355">
              <w:marLeft w:val="0"/>
              <w:marRight w:val="0"/>
              <w:marTop w:val="0"/>
              <w:marBottom w:val="0"/>
              <w:divBdr>
                <w:top w:val="none" w:sz="0" w:space="0" w:color="auto"/>
                <w:left w:val="none" w:sz="0" w:space="0" w:color="auto"/>
                <w:bottom w:val="none" w:sz="0" w:space="0" w:color="auto"/>
                <w:right w:val="none" w:sz="0" w:space="0" w:color="auto"/>
              </w:divBdr>
            </w:div>
            <w:div w:id="1439327648">
              <w:marLeft w:val="0"/>
              <w:marRight w:val="0"/>
              <w:marTop w:val="0"/>
              <w:marBottom w:val="0"/>
              <w:divBdr>
                <w:top w:val="none" w:sz="0" w:space="0" w:color="auto"/>
                <w:left w:val="none" w:sz="0" w:space="0" w:color="auto"/>
                <w:bottom w:val="none" w:sz="0" w:space="0" w:color="auto"/>
                <w:right w:val="none" w:sz="0" w:space="0" w:color="auto"/>
              </w:divBdr>
            </w:div>
            <w:div w:id="1441995340">
              <w:marLeft w:val="0"/>
              <w:marRight w:val="0"/>
              <w:marTop w:val="0"/>
              <w:marBottom w:val="0"/>
              <w:divBdr>
                <w:top w:val="none" w:sz="0" w:space="0" w:color="auto"/>
                <w:left w:val="none" w:sz="0" w:space="0" w:color="auto"/>
                <w:bottom w:val="none" w:sz="0" w:space="0" w:color="auto"/>
                <w:right w:val="none" w:sz="0" w:space="0" w:color="auto"/>
              </w:divBdr>
            </w:div>
            <w:div w:id="1447113745">
              <w:marLeft w:val="0"/>
              <w:marRight w:val="0"/>
              <w:marTop w:val="0"/>
              <w:marBottom w:val="0"/>
              <w:divBdr>
                <w:top w:val="none" w:sz="0" w:space="0" w:color="auto"/>
                <w:left w:val="none" w:sz="0" w:space="0" w:color="auto"/>
                <w:bottom w:val="none" w:sz="0" w:space="0" w:color="auto"/>
                <w:right w:val="none" w:sz="0" w:space="0" w:color="auto"/>
              </w:divBdr>
            </w:div>
            <w:div w:id="1451897657">
              <w:marLeft w:val="0"/>
              <w:marRight w:val="0"/>
              <w:marTop w:val="0"/>
              <w:marBottom w:val="0"/>
              <w:divBdr>
                <w:top w:val="none" w:sz="0" w:space="0" w:color="auto"/>
                <w:left w:val="none" w:sz="0" w:space="0" w:color="auto"/>
                <w:bottom w:val="none" w:sz="0" w:space="0" w:color="auto"/>
                <w:right w:val="none" w:sz="0" w:space="0" w:color="auto"/>
              </w:divBdr>
            </w:div>
            <w:div w:id="1455442112">
              <w:marLeft w:val="0"/>
              <w:marRight w:val="0"/>
              <w:marTop w:val="0"/>
              <w:marBottom w:val="0"/>
              <w:divBdr>
                <w:top w:val="none" w:sz="0" w:space="0" w:color="auto"/>
                <w:left w:val="none" w:sz="0" w:space="0" w:color="auto"/>
                <w:bottom w:val="none" w:sz="0" w:space="0" w:color="auto"/>
                <w:right w:val="none" w:sz="0" w:space="0" w:color="auto"/>
              </w:divBdr>
            </w:div>
            <w:div w:id="1459684136">
              <w:marLeft w:val="0"/>
              <w:marRight w:val="0"/>
              <w:marTop w:val="0"/>
              <w:marBottom w:val="0"/>
              <w:divBdr>
                <w:top w:val="none" w:sz="0" w:space="0" w:color="auto"/>
                <w:left w:val="none" w:sz="0" w:space="0" w:color="auto"/>
                <w:bottom w:val="none" w:sz="0" w:space="0" w:color="auto"/>
                <w:right w:val="none" w:sz="0" w:space="0" w:color="auto"/>
              </w:divBdr>
            </w:div>
            <w:div w:id="1468889585">
              <w:marLeft w:val="0"/>
              <w:marRight w:val="0"/>
              <w:marTop w:val="0"/>
              <w:marBottom w:val="0"/>
              <w:divBdr>
                <w:top w:val="none" w:sz="0" w:space="0" w:color="auto"/>
                <w:left w:val="none" w:sz="0" w:space="0" w:color="auto"/>
                <w:bottom w:val="none" w:sz="0" w:space="0" w:color="auto"/>
                <w:right w:val="none" w:sz="0" w:space="0" w:color="auto"/>
              </w:divBdr>
            </w:div>
            <w:div w:id="1519542242">
              <w:marLeft w:val="0"/>
              <w:marRight w:val="0"/>
              <w:marTop w:val="0"/>
              <w:marBottom w:val="0"/>
              <w:divBdr>
                <w:top w:val="none" w:sz="0" w:space="0" w:color="auto"/>
                <w:left w:val="none" w:sz="0" w:space="0" w:color="auto"/>
                <w:bottom w:val="none" w:sz="0" w:space="0" w:color="auto"/>
                <w:right w:val="none" w:sz="0" w:space="0" w:color="auto"/>
              </w:divBdr>
            </w:div>
            <w:div w:id="1520704468">
              <w:marLeft w:val="0"/>
              <w:marRight w:val="0"/>
              <w:marTop w:val="0"/>
              <w:marBottom w:val="0"/>
              <w:divBdr>
                <w:top w:val="none" w:sz="0" w:space="0" w:color="auto"/>
                <w:left w:val="none" w:sz="0" w:space="0" w:color="auto"/>
                <w:bottom w:val="none" w:sz="0" w:space="0" w:color="auto"/>
                <w:right w:val="none" w:sz="0" w:space="0" w:color="auto"/>
              </w:divBdr>
            </w:div>
            <w:div w:id="1523859318">
              <w:marLeft w:val="0"/>
              <w:marRight w:val="0"/>
              <w:marTop w:val="0"/>
              <w:marBottom w:val="0"/>
              <w:divBdr>
                <w:top w:val="none" w:sz="0" w:space="0" w:color="auto"/>
                <w:left w:val="none" w:sz="0" w:space="0" w:color="auto"/>
                <w:bottom w:val="none" w:sz="0" w:space="0" w:color="auto"/>
                <w:right w:val="none" w:sz="0" w:space="0" w:color="auto"/>
              </w:divBdr>
            </w:div>
            <w:div w:id="1531454585">
              <w:marLeft w:val="0"/>
              <w:marRight w:val="0"/>
              <w:marTop w:val="0"/>
              <w:marBottom w:val="0"/>
              <w:divBdr>
                <w:top w:val="none" w:sz="0" w:space="0" w:color="auto"/>
                <w:left w:val="none" w:sz="0" w:space="0" w:color="auto"/>
                <w:bottom w:val="none" w:sz="0" w:space="0" w:color="auto"/>
                <w:right w:val="none" w:sz="0" w:space="0" w:color="auto"/>
              </w:divBdr>
            </w:div>
            <w:div w:id="1548033149">
              <w:marLeft w:val="0"/>
              <w:marRight w:val="0"/>
              <w:marTop w:val="0"/>
              <w:marBottom w:val="0"/>
              <w:divBdr>
                <w:top w:val="none" w:sz="0" w:space="0" w:color="auto"/>
                <w:left w:val="none" w:sz="0" w:space="0" w:color="auto"/>
                <w:bottom w:val="none" w:sz="0" w:space="0" w:color="auto"/>
                <w:right w:val="none" w:sz="0" w:space="0" w:color="auto"/>
              </w:divBdr>
            </w:div>
            <w:div w:id="1581672611">
              <w:marLeft w:val="0"/>
              <w:marRight w:val="0"/>
              <w:marTop w:val="0"/>
              <w:marBottom w:val="0"/>
              <w:divBdr>
                <w:top w:val="none" w:sz="0" w:space="0" w:color="auto"/>
                <w:left w:val="none" w:sz="0" w:space="0" w:color="auto"/>
                <w:bottom w:val="none" w:sz="0" w:space="0" w:color="auto"/>
                <w:right w:val="none" w:sz="0" w:space="0" w:color="auto"/>
              </w:divBdr>
            </w:div>
            <w:div w:id="1601794542">
              <w:marLeft w:val="0"/>
              <w:marRight w:val="0"/>
              <w:marTop w:val="0"/>
              <w:marBottom w:val="0"/>
              <w:divBdr>
                <w:top w:val="none" w:sz="0" w:space="0" w:color="auto"/>
                <w:left w:val="none" w:sz="0" w:space="0" w:color="auto"/>
                <w:bottom w:val="none" w:sz="0" w:space="0" w:color="auto"/>
                <w:right w:val="none" w:sz="0" w:space="0" w:color="auto"/>
              </w:divBdr>
            </w:div>
            <w:div w:id="1603339002">
              <w:marLeft w:val="0"/>
              <w:marRight w:val="0"/>
              <w:marTop w:val="0"/>
              <w:marBottom w:val="0"/>
              <w:divBdr>
                <w:top w:val="none" w:sz="0" w:space="0" w:color="auto"/>
                <w:left w:val="none" w:sz="0" w:space="0" w:color="auto"/>
                <w:bottom w:val="none" w:sz="0" w:space="0" w:color="auto"/>
                <w:right w:val="none" w:sz="0" w:space="0" w:color="auto"/>
              </w:divBdr>
            </w:div>
            <w:div w:id="1606225743">
              <w:marLeft w:val="0"/>
              <w:marRight w:val="0"/>
              <w:marTop w:val="0"/>
              <w:marBottom w:val="0"/>
              <w:divBdr>
                <w:top w:val="none" w:sz="0" w:space="0" w:color="auto"/>
                <w:left w:val="none" w:sz="0" w:space="0" w:color="auto"/>
                <w:bottom w:val="none" w:sz="0" w:space="0" w:color="auto"/>
                <w:right w:val="none" w:sz="0" w:space="0" w:color="auto"/>
              </w:divBdr>
            </w:div>
            <w:div w:id="1634827133">
              <w:marLeft w:val="0"/>
              <w:marRight w:val="0"/>
              <w:marTop w:val="0"/>
              <w:marBottom w:val="0"/>
              <w:divBdr>
                <w:top w:val="none" w:sz="0" w:space="0" w:color="auto"/>
                <w:left w:val="none" w:sz="0" w:space="0" w:color="auto"/>
                <w:bottom w:val="none" w:sz="0" w:space="0" w:color="auto"/>
                <w:right w:val="none" w:sz="0" w:space="0" w:color="auto"/>
              </w:divBdr>
            </w:div>
            <w:div w:id="1639728007">
              <w:marLeft w:val="0"/>
              <w:marRight w:val="0"/>
              <w:marTop w:val="0"/>
              <w:marBottom w:val="0"/>
              <w:divBdr>
                <w:top w:val="none" w:sz="0" w:space="0" w:color="auto"/>
                <w:left w:val="none" w:sz="0" w:space="0" w:color="auto"/>
                <w:bottom w:val="none" w:sz="0" w:space="0" w:color="auto"/>
                <w:right w:val="none" w:sz="0" w:space="0" w:color="auto"/>
              </w:divBdr>
            </w:div>
            <w:div w:id="1639796527">
              <w:marLeft w:val="0"/>
              <w:marRight w:val="0"/>
              <w:marTop w:val="0"/>
              <w:marBottom w:val="0"/>
              <w:divBdr>
                <w:top w:val="none" w:sz="0" w:space="0" w:color="auto"/>
                <w:left w:val="none" w:sz="0" w:space="0" w:color="auto"/>
                <w:bottom w:val="none" w:sz="0" w:space="0" w:color="auto"/>
                <w:right w:val="none" w:sz="0" w:space="0" w:color="auto"/>
              </w:divBdr>
            </w:div>
            <w:div w:id="1640106943">
              <w:marLeft w:val="0"/>
              <w:marRight w:val="0"/>
              <w:marTop w:val="0"/>
              <w:marBottom w:val="0"/>
              <w:divBdr>
                <w:top w:val="none" w:sz="0" w:space="0" w:color="auto"/>
                <w:left w:val="none" w:sz="0" w:space="0" w:color="auto"/>
                <w:bottom w:val="none" w:sz="0" w:space="0" w:color="auto"/>
                <w:right w:val="none" w:sz="0" w:space="0" w:color="auto"/>
              </w:divBdr>
            </w:div>
            <w:div w:id="1641616123">
              <w:marLeft w:val="0"/>
              <w:marRight w:val="0"/>
              <w:marTop w:val="0"/>
              <w:marBottom w:val="0"/>
              <w:divBdr>
                <w:top w:val="none" w:sz="0" w:space="0" w:color="auto"/>
                <w:left w:val="none" w:sz="0" w:space="0" w:color="auto"/>
                <w:bottom w:val="none" w:sz="0" w:space="0" w:color="auto"/>
                <w:right w:val="none" w:sz="0" w:space="0" w:color="auto"/>
              </w:divBdr>
            </w:div>
            <w:div w:id="1646932730">
              <w:marLeft w:val="0"/>
              <w:marRight w:val="0"/>
              <w:marTop w:val="0"/>
              <w:marBottom w:val="0"/>
              <w:divBdr>
                <w:top w:val="none" w:sz="0" w:space="0" w:color="auto"/>
                <w:left w:val="none" w:sz="0" w:space="0" w:color="auto"/>
                <w:bottom w:val="none" w:sz="0" w:space="0" w:color="auto"/>
                <w:right w:val="none" w:sz="0" w:space="0" w:color="auto"/>
              </w:divBdr>
            </w:div>
            <w:div w:id="1648171945">
              <w:marLeft w:val="0"/>
              <w:marRight w:val="0"/>
              <w:marTop w:val="0"/>
              <w:marBottom w:val="0"/>
              <w:divBdr>
                <w:top w:val="none" w:sz="0" w:space="0" w:color="auto"/>
                <w:left w:val="none" w:sz="0" w:space="0" w:color="auto"/>
                <w:bottom w:val="none" w:sz="0" w:space="0" w:color="auto"/>
                <w:right w:val="none" w:sz="0" w:space="0" w:color="auto"/>
              </w:divBdr>
            </w:div>
            <w:div w:id="1676883996">
              <w:marLeft w:val="0"/>
              <w:marRight w:val="0"/>
              <w:marTop w:val="0"/>
              <w:marBottom w:val="0"/>
              <w:divBdr>
                <w:top w:val="none" w:sz="0" w:space="0" w:color="auto"/>
                <w:left w:val="none" w:sz="0" w:space="0" w:color="auto"/>
                <w:bottom w:val="none" w:sz="0" w:space="0" w:color="auto"/>
                <w:right w:val="none" w:sz="0" w:space="0" w:color="auto"/>
              </w:divBdr>
            </w:div>
            <w:div w:id="1677534268">
              <w:marLeft w:val="0"/>
              <w:marRight w:val="0"/>
              <w:marTop w:val="0"/>
              <w:marBottom w:val="0"/>
              <w:divBdr>
                <w:top w:val="none" w:sz="0" w:space="0" w:color="auto"/>
                <w:left w:val="none" w:sz="0" w:space="0" w:color="auto"/>
                <w:bottom w:val="none" w:sz="0" w:space="0" w:color="auto"/>
                <w:right w:val="none" w:sz="0" w:space="0" w:color="auto"/>
              </w:divBdr>
            </w:div>
            <w:div w:id="1686899035">
              <w:marLeft w:val="0"/>
              <w:marRight w:val="0"/>
              <w:marTop w:val="0"/>
              <w:marBottom w:val="0"/>
              <w:divBdr>
                <w:top w:val="none" w:sz="0" w:space="0" w:color="auto"/>
                <w:left w:val="none" w:sz="0" w:space="0" w:color="auto"/>
                <w:bottom w:val="none" w:sz="0" w:space="0" w:color="auto"/>
                <w:right w:val="none" w:sz="0" w:space="0" w:color="auto"/>
              </w:divBdr>
            </w:div>
            <w:div w:id="1690521144">
              <w:marLeft w:val="0"/>
              <w:marRight w:val="0"/>
              <w:marTop w:val="0"/>
              <w:marBottom w:val="0"/>
              <w:divBdr>
                <w:top w:val="none" w:sz="0" w:space="0" w:color="auto"/>
                <w:left w:val="none" w:sz="0" w:space="0" w:color="auto"/>
                <w:bottom w:val="none" w:sz="0" w:space="0" w:color="auto"/>
                <w:right w:val="none" w:sz="0" w:space="0" w:color="auto"/>
              </w:divBdr>
            </w:div>
            <w:div w:id="1697579776">
              <w:marLeft w:val="0"/>
              <w:marRight w:val="0"/>
              <w:marTop w:val="0"/>
              <w:marBottom w:val="0"/>
              <w:divBdr>
                <w:top w:val="none" w:sz="0" w:space="0" w:color="auto"/>
                <w:left w:val="none" w:sz="0" w:space="0" w:color="auto"/>
                <w:bottom w:val="none" w:sz="0" w:space="0" w:color="auto"/>
                <w:right w:val="none" w:sz="0" w:space="0" w:color="auto"/>
              </w:divBdr>
            </w:div>
            <w:div w:id="1704405519">
              <w:marLeft w:val="0"/>
              <w:marRight w:val="0"/>
              <w:marTop w:val="0"/>
              <w:marBottom w:val="0"/>
              <w:divBdr>
                <w:top w:val="none" w:sz="0" w:space="0" w:color="auto"/>
                <w:left w:val="none" w:sz="0" w:space="0" w:color="auto"/>
                <w:bottom w:val="none" w:sz="0" w:space="0" w:color="auto"/>
                <w:right w:val="none" w:sz="0" w:space="0" w:color="auto"/>
              </w:divBdr>
            </w:div>
            <w:div w:id="1713725707">
              <w:marLeft w:val="0"/>
              <w:marRight w:val="0"/>
              <w:marTop w:val="0"/>
              <w:marBottom w:val="0"/>
              <w:divBdr>
                <w:top w:val="none" w:sz="0" w:space="0" w:color="auto"/>
                <w:left w:val="none" w:sz="0" w:space="0" w:color="auto"/>
                <w:bottom w:val="none" w:sz="0" w:space="0" w:color="auto"/>
                <w:right w:val="none" w:sz="0" w:space="0" w:color="auto"/>
              </w:divBdr>
            </w:div>
            <w:div w:id="1732536898">
              <w:marLeft w:val="0"/>
              <w:marRight w:val="0"/>
              <w:marTop w:val="0"/>
              <w:marBottom w:val="0"/>
              <w:divBdr>
                <w:top w:val="none" w:sz="0" w:space="0" w:color="auto"/>
                <w:left w:val="none" w:sz="0" w:space="0" w:color="auto"/>
                <w:bottom w:val="none" w:sz="0" w:space="0" w:color="auto"/>
                <w:right w:val="none" w:sz="0" w:space="0" w:color="auto"/>
              </w:divBdr>
            </w:div>
            <w:div w:id="1755079465">
              <w:marLeft w:val="0"/>
              <w:marRight w:val="0"/>
              <w:marTop w:val="0"/>
              <w:marBottom w:val="0"/>
              <w:divBdr>
                <w:top w:val="none" w:sz="0" w:space="0" w:color="auto"/>
                <w:left w:val="none" w:sz="0" w:space="0" w:color="auto"/>
                <w:bottom w:val="none" w:sz="0" w:space="0" w:color="auto"/>
                <w:right w:val="none" w:sz="0" w:space="0" w:color="auto"/>
              </w:divBdr>
            </w:div>
            <w:div w:id="1777402277">
              <w:marLeft w:val="0"/>
              <w:marRight w:val="0"/>
              <w:marTop w:val="0"/>
              <w:marBottom w:val="0"/>
              <w:divBdr>
                <w:top w:val="none" w:sz="0" w:space="0" w:color="auto"/>
                <w:left w:val="none" w:sz="0" w:space="0" w:color="auto"/>
                <w:bottom w:val="none" w:sz="0" w:space="0" w:color="auto"/>
                <w:right w:val="none" w:sz="0" w:space="0" w:color="auto"/>
              </w:divBdr>
            </w:div>
            <w:div w:id="1778602318">
              <w:marLeft w:val="0"/>
              <w:marRight w:val="0"/>
              <w:marTop w:val="0"/>
              <w:marBottom w:val="0"/>
              <w:divBdr>
                <w:top w:val="none" w:sz="0" w:space="0" w:color="auto"/>
                <w:left w:val="none" w:sz="0" w:space="0" w:color="auto"/>
                <w:bottom w:val="none" w:sz="0" w:space="0" w:color="auto"/>
                <w:right w:val="none" w:sz="0" w:space="0" w:color="auto"/>
              </w:divBdr>
            </w:div>
            <w:div w:id="1780832651">
              <w:marLeft w:val="0"/>
              <w:marRight w:val="0"/>
              <w:marTop w:val="0"/>
              <w:marBottom w:val="0"/>
              <w:divBdr>
                <w:top w:val="none" w:sz="0" w:space="0" w:color="auto"/>
                <w:left w:val="none" w:sz="0" w:space="0" w:color="auto"/>
                <w:bottom w:val="none" w:sz="0" w:space="0" w:color="auto"/>
                <w:right w:val="none" w:sz="0" w:space="0" w:color="auto"/>
              </w:divBdr>
            </w:div>
            <w:div w:id="1793865833">
              <w:marLeft w:val="0"/>
              <w:marRight w:val="0"/>
              <w:marTop w:val="0"/>
              <w:marBottom w:val="0"/>
              <w:divBdr>
                <w:top w:val="none" w:sz="0" w:space="0" w:color="auto"/>
                <w:left w:val="none" w:sz="0" w:space="0" w:color="auto"/>
                <w:bottom w:val="none" w:sz="0" w:space="0" w:color="auto"/>
                <w:right w:val="none" w:sz="0" w:space="0" w:color="auto"/>
              </w:divBdr>
            </w:div>
            <w:div w:id="1795514299">
              <w:marLeft w:val="0"/>
              <w:marRight w:val="0"/>
              <w:marTop w:val="0"/>
              <w:marBottom w:val="0"/>
              <w:divBdr>
                <w:top w:val="none" w:sz="0" w:space="0" w:color="auto"/>
                <w:left w:val="none" w:sz="0" w:space="0" w:color="auto"/>
                <w:bottom w:val="none" w:sz="0" w:space="0" w:color="auto"/>
                <w:right w:val="none" w:sz="0" w:space="0" w:color="auto"/>
              </w:divBdr>
            </w:div>
            <w:div w:id="1796370977">
              <w:marLeft w:val="0"/>
              <w:marRight w:val="0"/>
              <w:marTop w:val="0"/>
              <w:marBottom w:val="0"/>
              <w:divBdr>
                <w:top w:val="none" w:sz="0" w:space="0" w:color="auto"/>
                <w:left w:val="none" w:sz="0" w:space="0" w:color="auto"/>
                <w:bottom w:val="none" w:sz="0" w:space="0" w:color="auto"/>
                <w:right w:val="none" w:sz="0" w:space="0" w:color="auto"/>
              </w:divBdr>
            </w:div>
            <w:div w:id="1805930536">
              <w:marLeft w:val="0"/>
              <w:marRight w:val="0"/>
              <w:marTop w:val="0"/>
              <w:marBottom w:val="0"/>
              <w:divBdr>
                <w:top w:val="none" w:sz="0" w:space="0" w:color="auto"/>
                <w:left w:val="none" w:sz="0" w:space="0" w:color="auto"/>
                <w:bottom w:val="none" w:sz="0" w:space="0" w:color="auto"/>
                <w:right w:val="none" w:sz="0" w:space="0" w:color="auto"/>
              </w:divBdr>
            </w:div>
            <w:div w:id="1808278764">
              <w:marLeft w:val="0"/>
              <w:marRight w:val="0"/>
              <w:marTop w:val="0"/>
              <w:marBottom w:val="0"/>
              <w:divBdr>
                <w:top w:val="none" w:sz="0" w:space="0" w:color="auto"/>
                <w:left w:val="none" w:sz="0" w:space="0" w:color="auto"/>
                <w:bottom w:val="none" w:sz="0" w:space="0" w:color="auto"/>
                <w:right w:val="none" w:sz="0" w:space="0" w:color="auto"/>
              </w:divBdr>
            </w:div>
            <w:div w:id="1834682886">
              <w:marLeft w:val="0"/>
              <w:marRight w:val="0"/>
              <w:marTop w:val="0"/>
              <w:marBottom w:val="0"/>
              <w:divBdr>
                <w:top w:val="none" w:sz="0" w:space="0" w:color="auto"/>
                <w:left w:val="none" w:sz="0" w:space="0" w:color="auto"/>
                <w:bottom w:val="none" w:sz="0" w:space="0" w:color="auto"/>
                <w:right w:val="none" w:sz="0" w:space="0" w:color="auto"/>
              </w:divBdr>
            </w:div>
            <w:div w:id="1844279727">
              <w:marLeft w:val="0"/>
              <w:marRight w:val="0"/>
              <w:marTop w:val="0"/>
              <w:marBottom w:val="0"/>
              <w:divBdr>
                <w:top w:val="none" w:sz="0" w:space="0" w:color="auto"/>
                <w:left w:val="none" w:sz="0" w:space="0" w:color="auto"/>
                <w:bottom w:val="none" w:sz="0" w:space="0" w:color="auto"/>
                <w:right w:val="none" w:sz="0" w:space="0" w:color="auto"/>
              </w:divBdr>
            </w:div>
            <w:div w:id="1844280463">
              <w:marLeft w:val="0"/>
              <w:marRight w:val="0"/>
              <w:marTop w:val="0"/>
              <w:marBottom w:val="0"/>
              <w:divBdr>
                <w:top w:val="none" w:sz="0" w:space="0" w:color="auto"/>
                <w:left w:val="none" w:sz="0" w:space="0" w:color="auto"/>
                <w:bottom w:val="none" w:sz="0" w:space="0" w:color="auto"/>
                <w:right w:val="none" w:sz="0" w:space="0" w:color="auto"/>
              </w:divBdr>
            </w:div>
            <w:div w:id="1866285290">
              <w:marLeft w:val="0"/>
              <w:marRight w:val="0"/>
              <w:marTop w:val="0"/>
              <w:marBottom w:val="0"/>
              <w:divBdr>
                <w:top w:val="none" w:sz="0" w:space="0" w:color="auto"/>
                <w:left w:val="none" w:sz="0" w:space="0" w:color="auto"/>
                <w:bottom w:val="none" w:sz="0" w:space="0" w:color="auto"/>
                <w:right w:val="none" w:sz="0" w:space="0" w:color="auto"/>
              </w:divBdr>
            </w:div>
            <w:div w:id="1876112198">
              <w:marLeft w:val="0"/>
              <w:marRight w:val="0"/>
              <w:marTop w:val="0"/>
              <w:marBottom w:val="0"/>
              <w:divBdr>
                <w:top w:val="none" w:sz="0" w:space="0" w:color="auto"/>
                <w:left w:val="none" w:sz="0" w:space="0" w:color="auto"/>
                <w:bottom w:val="none" w:sz="0" w:space="0" w:color="auto"/>
                <w:right w:val="none" w:sz="0" w:space="0" w:color="auto"/>
              </w:divBdr>
            </w:div>
            <w:div w:id="1882551150">
              <w:marLeft w:val="0"/>
              <w:marRight w:val="0"/>
              <w:marTop w:val="0"/>
              <w:marBottom w:val="0"/>
              <w:divBdr>
                <w:top w:val="none" w:sz="0" w:space="0" w:color="auto"/>
                <w:left w:val="none" w:sz="0" w:space="0" w:color="auto"/>
                <w:bottom w:val="none" w:sz="0" w:space="0" w:color="auto"/>
                <w:right w:val="none" w:sz="0" w:space="0" w:color="auto"/>
              </w:divBdr>
            </w:div>
            <w:div w:id="1889560865">
              <w:marLeft w:val="0"/>
              <w:marRight w:val="0"/>
              <w:marTop w:val="0"/>
              <w:marBottom w:val="0"/>
              <w:divBdr>
                <w:top w:val="none" w:sz="0" w:space="0" w:color="auto"/>
                <w:left w:val="none" w:sz="0" w:space="0" w:color="auto"/>
                <w:bottom w:val="none" w:sz="0" w:space="0" w:color="auto"/>
                <w:right w:val="none" w:sz="0" w:space="0" w:color="auto"/>
              </w:divBdr>
            </w:div>
            <w:div w:id="1890847481">
              <w:marLeft w:val="0"/>
              <w:marRight w:val="0"/>
              <w:marTop w:val="0"/>
              <w:marBottom w:val="0"/>
              <w:divBdr>
                <w:top w:val="none" w:sz="0" w:space="0" w:color="auto"/>
                <w:left w:val="none" w:sz="0" w:space="0" w:color="auto"/>
                <w:bottom w:val="none" w:sz="0" w:space="0" w:color="auto"/>
                <w:right w:val="none" w:sz="0" w:space="0" w:color="auto"/>
              </w:divBdr>
            </w:div>
            <w:div w:id="1902473030">
              <w:marLeft w:val="0"/>
              <w:marRight w:val="0"/>
              <w:marTop w:val="0"/>
              <w:marBottom w:val="0"/>
              <w:divBdr>
                <w:top w:val="none" w:sz="0" w:space="0" w:color="auto"/>
                <w:left w:val="none" w:sz="0" w:space="0" w:color="auto"/>
                <w:bottom w:val="none" w:sz="0" w:space="0" w:color="auto"/>
                <w:right w:val="none" w:sz="0" w:space="0" w:color="auto"/>
              </w:divBdr>
            </w:div>
            <w:div w:id="1938901607">
              <w:marLeft w:val="0"/>
              <w:marRight w:val="0"/>
              <w:marTop w:val="0"/>
              <w:marBottom w:val="0"/>
              <w:divBdr>
                <w:top w:val="none" w:sz="0" w:space="0" w:color="auto"/>
                <w:left w:val="none" w:sz="0" w:space="0" w:color="auto"/>
                <w:bottom w:val="none" w:sz="0" w:space="0" w:color="auto"/>
                <w:right w:val="none" w:sz="0" w:space="0" w:color="auto"/>
              </w:divBdr>
            </w:div>
            <w:div w:id="1942956804">
              <w:marLeft w:val="0"/>
              <w:marRight w:val="0"/>
              <w:marTop w:val="0"/>
              <w:marBottom w:val="0"/>
              <w:divBdr>
                <w:top w:val="none" w:sz="0" w:space="0" w:color="auto"/>
                <w:left w:val="none" w:sz="0" w:space="0" w:color="auto"/>
                <w:bottom w:val="none" w:sz="0" w:space="0" w:color="auto"/>
                <w:right w:val="none" w:sz="0" w:space="0" w:color="auto"/>
              </w:divBdr>
            </w:div>
            <w:div w:id="1962495951">
              <w:marLeft w:val="0"/>
              <w:marRight w:val="0"/>
              <w:marTop w:val="0"/>
              <w:marBottom w:val="0"/>
              <w:divBdr>
                <w:top w:val="none" w:sz="0" w:space="0" w:color="auto"/>
                <w:left w:val="none" w:sz="0" w:space="0" w:color="auto"/>
                <w:bottom w:val="none" w:sz="0" w:space="0" w:color="auto"/>
                <w:right w:val="none" w:sz="0" w:space="0" w:color="auto"/>
              </w:divBdr>
            </w:div>
            <w:div w:id="1979719664">
              <w:marLeft w:val="0"/>
              <w:marRight w:val="0"/>
              <w:marTop w:val="0"/>
              <w:marBottom w:val="0"/>
              <w:divBdr>
                <w:top w:val="none" w:sz="0" w:space="0" w:color="auto"/>
                <w:left w:val="none" w:sz="0" w:space="0" w:color="auto"/>
                <w:bottom w:val="none" w:sz="0" w:space="0" w:color="auto"/>
                <w:right w:val="none" w:sz="0" w:space="0" w:color="auto"/>
              </w:divBdr>
            </w:div>
            <w:div w:id="1979724837">
              <w:marLeft w:val="0"/>
              <w:marRight w:val="0"/>
              <w:marTop w:val="0"/>
              <w:marBottom w:val="0"/>
              <w:divBdr>
                <w:top w:val="none" w:sz="0" w:space="0" w:color="auto"/>
                <w:left w:val="none" w:sz="0" w:space="0" w:color="auto"/>
                <w:bottom w:val="none" w:sz="0" w:space="0" w:color="auto"/>
                <w:right w:val="none" w:sz="0" w:space="0" w:color="auto"/>
              </w:divBdr>
            </w:div>
            <w:div w:id="1980260528">
              <w:marLeft w:val="0"/>
              <w:marRight w:val="0"/>
              <w:marTop w:val="0"/>
              <w:marBottom w:val="0"/>
              <w:divBdr>
                <w:top w:val="none" w:sz="0" w:space="0" w:color="auto"/>
                <w:left w:val="none" w:sz="0" w:space="0" w:color="auto"/>
                <w:bottom w:val="none" w:sz="0" w:space="0" w:color="auto"/>
                <w:right w:val="none" w:sz="0" w:space="0" w:color="auto"/>
              </w:divBdr>
            </w:div>
            <w:div w:id="1982494114">
              <w:marLeft w:val="0"/>
              <w:marRight w:val="0"/>
              <w:marTop w:val="0"/>
              <w:marBottom w:val="0"/>
              <w:divBdr>
                <w:top w:val="none" w:sz="0" w:space="0" w:color="auto"/>
                <w:left w:val="none" w:sz="0" w:space="0" w:color="auto"/>
                <w:bottom w:val="none" w:sz="0" w:space="0" w:color="auto"/>
                <w:right w:val="none" w:sz="0" w:space="0" w:color="auto"/>
              </w:divBdr>
            </w:div>
            <w:div w:id="1985116910">
              <w:marLeft w:val="0"/>
              <w:marRight w:val="0"/>
              <w:marTop w:val="0"/>
              <w:marBottom w:val="0"/>
              <w:divBdr>
                <w:top w:val="none" w:sz="0" w:space="0" w:color="auto"/>
                <w:left w:val="none" w:sz="0" w:space="0" w:color="auto"/>
                <w:bottom w:val="none" w:sz="0" w:space="0" w:color="auto"/>
                <w:right w:val="none" w:sz="0" w:space="0" w:color="auto"/>
              </w:divBdr>
            </w:div>
            <w:div w:id="1986426115">
              <w:marLeft w:val="0"/>
              <w:marRight w:val="0"/>
              <w:marTop w:val="0"/>
              <w:marBottom w:val="0"/>
              <w:divBdr>
                <w:top w:val="none" w:sz="0" w:space="0" w:color="auto"/>
                <w:left w:val="none" w:sz="0" w:space="0" w:color="auto"/>
                <w:bottom w:val="none" w:sz="0" w:space="0" w:color="auto"/>
                <w:right w:val="none" w:sz="0" w:space="0" w:color="auto"/>
              </w:divBdr>
            </w:div>
            <w:div w:id="1998921976">
              <w:marLeft w:val="0"/>
              <w:marRight w:val="0"/>
              <w:marTop w:val="0"/>
              <w:marBottom w:val="0"/>
              <w:divBdr>
                <w:top w:val="none" w:sz="0" w:space="0" w:color="auto"/>
                <w:left w:val="none" w:sz="0" w:space="0" w:color="auto"/>
                <w:bottom w:val="none" w:sz="0" w:space="0" w:color="auto"/>
                <w:right w:val="none" w:sz="0" w:space="0" w:color="auto"/>
              </w:divBdr>
            </w:div>
            <w:div w:id="2011332060">
              <w:marLeft w:val="0"/>
              <w:marRight w:val="0"/>
              <w:marTop w:val="0"/>
              <w:marBottom w:val="0"/>
              <w:divBdr>
                <w:top w:val="none" w:sz="0" w:space="0" w:color="auto"/>
                <w:left w:val="none" w:sz="0" w:space="0" w:color="auto"/>
                <w:bottom w:val="none" w:sz="0" w:space="0" w:color="auto"/>
                <w:right w:val="none" w:sz="0" w:space="0" w:color="auto"/>
              </w:divBdr>
            </w:div>
            <w:div w:id="2014330687">
              <w:marLeft w:val="0"/>
              <w:marRight w:val="0"/>
              <w:marTop w:val="0"/>
              <w:marBottom w:val="0"/>
              <w:divBdr>
                <w:top w:val="none" w:sz="0" w:space="0" w:color="auto"/>
                <w:left w:val="none" w:sz="0" w:space="0" w:color="auto"/>
                <w:bottom w:val="none" w:sz="0" w:space="0" w:color="auto"/>
                <w:right w:val="none" w:sz="0" w:space="0" w:color="auto"/>
              </w:divBdr>
            </w:div>
            <w:div w:id="2014726315">
              <w:marLeft w:val="0"/>
              <w:marRight w:val="0"/>
              <w:marTop w:val="0"/>
              <w:marBottom w:val="0"/>
              <w:divBdr>
                <w:top w:val="none" w:sz="0" w:space="0" w:color="auto"/>
                <w:left w:val="none" w:sz="0" w:space="0" w:color="auto"/>
                <w:bottom w:val="none" w:sz="0" w:space="0" w:color="auto"/>
                <w:right w:val="none" w:sz="0" w:space="0" w:color="auto"/>
              </w:divBdr>
            </w:div>
            <w:div w:id="2016107389">
              <w:marLeft w:val="0"/>
              <w:marRight w:val="0"/>
              <w:marTop w:val="0"/>
              <w:marBottom w:val="0"/>
              <w:divBdr>
                <w:top w:val="none" w:sz="0" w:space="0" w:color="auto"/>
                <w:left w:val="none" w:sz="0" w:space="0" w:color="auto"/>
                <w:bottom w:val="none" w:sz="0" w:space="0" w:color="auto"/>
                <w:right w:val="none" w:sz="0" w:space="0" w:color="auto"/>
              </w:divBdr>
            </w:div>
            <w:div w:id="2017684616">
              <w:marLeft w:val="0"/>
              <w:marRight w:val="0"/>
              <w:marTop w:val="0"/>
              <w:marBottom w:val="0"/>
              <w:divBdr>
                <w:top w:val="none" w:sz="0" w:space="0" w:color="auto"/>
                <w:left w:val="none" w:sz="0" w:space="0" w:color="auto"/>
                <w:bottom w:val="none" w:sz="0" w:space="0" w:color="auto"/>
                <w:right w:val="none" w:sz="0" w:space="0" w:color="auto"/>
              </w:divBdr>
            </w:div>
            <w:div w:id="2020157514">
              <w:marLeft w:val="0"/>
              <w:marRight w:val="0"/>
              <w:marTop w:val="0"/>
              <w:marBottom w:val="0"/>
              <w:divBdr>
                <w:top w:val="none" w:sz="0" w:space="0" w:color="auto"/>
                <w:left w:val="none" w:sz="0" w:space="0" w:color="auto"/>
                <w:bottom w:val="none" w:sz="0" w:space="0" w:color="auto"/>
                <w:right w:val="none" w:sz="0" w:space="0" w:color="auto"/>
              </w:divBdr>
            </w:div>
            <w:div w:id="2025547155">
              <w:marLeft w:val="0"/>
              <w:marRight w:val="0"/>
              <w:marTop w:val="0"/>
              <w:marBottom w:val="0"/>
              <w:divBdr>
                <w:top w:val="none" w:sz="0" w:space="0" w:color="auto"/>
                <w:left w:val="none" w:sz="0" w:space="0" w:color="auto"/>
                <w:bottom w:val="none" w:sz="0" w:space="0" w:color="auto"/>
                <w:right w:val="none" w:sz="0" w:space="0" w:color="auto"/>
              </w:divBdr>
            </w:div>
            <w:div w:id="2034107009">
              <w:marLeft w:val="0"/>
              <w:marRight w:val="0"/>
              <w:marTop w:val="0"/>
              <w:marBottom w:val="0"/>
              <w:divBdr>
                <w:top w:val="none" w:sz="0" w:space="0" w:color="auto"/>
                <w:left w:val="none" w:sz="0" w:space="0" w:color="auto"/>
                <w:bottom w:val="none" w:sz="0" w:space="0" w:color="auto"/>
                <w:right w:val="none" w:sz="0" w:space="0" w:color="auto"/>
              </w:divBdr>
            </w:div>
            <w:div w:id="2044134154">
              <w:marLeft w:val="0"/>
              <w:marRight w:val="0"/>
              <w:marTop w:val="0"/>
              <w:marBottom w:val="0"/>
              <w:divBdr>
                <w:top w:val="none" w:sz="0" w:space="0" w:color="auto"/>
                <w:left w:val="none" w:sz="0" w:space="0" w:color="auto"/>
                <w:bottom w:val="none" w:sz="0" w:space="0" w:color="auto"/>
                <w:right w:val="none" w:sz="0" w:space="0" w:color="auto"/>
              </w:divBdr>
            </w:div>
            <w:div w:id="2050835070">
              <w:marLeft w:val="0"/>
              <w:marRight w:val="0"/>
              <w:marTop w:val="0"/>
              <w:marBottom w:val="0"/>
              <w:divBdr>
                <w:top w:val="none" w:sz="0" w:space="0" w:color="auto"/>
                <w:left w:val="none" w:sz="0" w:space="0" w:color="auto"/>
                <w:bottom w:val="none" w:sz="0" w:space="0" w:color="auto"/>
                <w:right w:val="none" w:sz="0" w:space="0" w:color="auto"/>
              </w:divBdr>
            </w:div>
            <w:div w:id="2055343506">
              <w:marLeft w:val="0"/>
              <w:marRight w:val="0"/>
              <w:marTop w:val="0"/>
              <w:marBottom w:val="0"/>
              <w:divBdr>
                <w:top w:val="none" w:sz="0" w:space="0" w:color="auto"/>
                <w:left w:val="none" w:sz="0" w:space="0" w:color="auto"/>
                <w:bottom w:val="none" w:sz="0" w:space="0" w:color="auto"/>
                <w:right w:val="none" w:sz="0" w:space="0" w:color="auto"/>
              </w:divBdr>
            </w:div>
            <w:div w:id="2076273345">
              <w:marLeft w:val="0"/>
              <w:marRight w:val="0"/>
              <w:marTop w:val="0"/>
              <w:marBottom w:val="0"/>
              <w:divBdr>
                <w:top w:val="none" w:sz="0" w:space="0" w:color="auto"/>
                <w:left w:val="none" w:sz="0" w:space="0" w:color="auto"/>
                <w:bottom w:val="none" w:sz="0" w:space="0" w:color="auto"/>
                <w:right w:val="none" w:sz="0" w:space="0" w:color="auto"/>
              </w:divBdr>
            </w:div>
            <w:div w:id="2092727712">
              <w:marLeft w:val="0"/>
              <w:marRight w:val="0"/>
              <w:marTop w:val="0"/>
              <w:marBottom w:val="0"/>
              <w:divBdr>
                <w:top w:val="none" w:sz="0" w:space="0" w:color="auto"/>
                <w:left w:val="none" w:sz="0" w:space="0" w:color="auto"/>
                <w:bottom w:val="none" w:sz="0" w:space="0" w:color="auto"/>
                <w:right w:val="none" w:sz="0" w:space="0" w:color="auto"/>
              </w:divBdr>
            </w:div>
            <w:div w:id="2098939078">
              <w:marLeft w:val="0"/>
              <w:marRight w:val="0"/>
              <w:marTop w:val="0"/>
              <w:marBottom w:val="0"/>
              <w:divBdr>
                <w:top w:val="none" w:sz="0" w:space="0" w:color="auto"/>
                <w:left w:val="none" w:sz="0" w:space="0" w:color="auto"/>
                <w:bottom w:val="none" w:sz="0" w:space="0" w:color="auto"/>
                <w:right w:val="none" w:sz="0" w:space="0" w:color="auto"/>
              </w:divBdr>
            </w:div>
            <w:div w:id="2105880076">
              <w:marLeft w:val="0"/>
              <w:marRight w:val="0"/>
              <w:marTop w:val="0"/>
              <w:marBottom w:val="0"/>
              <w:divBdr>
                <w:top w:val="none" w:sz="0" w:space="0" w:color="auto"/>
                <w:left w:val="none" w:sz="0" w:space="0" w:color="auto"/>
                <w:bottom w:val="none" w:sz="0" w:space="0" w:color="auto"/>
                <w:right w:val="none" w:sz="0" w:space="0" w:color="auto"/>
              </w:divBdr>
            </w:div>
            <w:div w:id="2117872230">
              <w:marLeft w:val="0"/>
              <w:marRight w:val="0"/>
              <w:marTop w:val="0"/>
              <w:marBottom w:val="0"/>
              <w:divBdr>
                <w:top w:val="none" w:sz="0" w:space="0" w:color="auto"/>
                <w:left w:val="none" w:sz="0" w:space="0" w:color="auto"/>
                <w:bottom w:val="none" w:sz="0" w:space="0" w:color="auto"/>
                <w:right w:val="none" w:sz="0" w:space="0" w:color="auto"/>
              </w:divBdr>
            </w:div>
            <w:div w:id="2120174414">
              <w:marLeft w:val="0"/>
              <w:marRight w:val="0"/>
              <w:marTop w:val="0"/>
              <w:marBottom w:val="0"/>
              <w:divBdr>
                <w:top w:val="none" w:sz="0" w:space="0" w:color="auto"/>
                <w:left w:val="none" w:sz="0" w:space="0" w:color="auto"/>
                <w:bottom w:val="none" w:sz="0" w:space="0" w:color="auto"/>
                <w:right w:val="none" w:sz="0" w:space="0" w:color="auto"/>
              </w:divBdr>
            </w:div>
            <w:div w:id="2134908904">
              <w:marLeft w:val="0"/>
              <w:marRight w:val="0"/>
              <w:marTop w:val="0"/>
              <w:marBottom w:val="0"/>
              <w:divBdr>
                <w:top w:val="none" w:sz="0" w:space="0" w:color="auto"/>
                <w:left w:val="none" w:sz="0" w:space="0" w:color="auto"/>
                <w:bottom w:val="none" w:sz="0" w:space="0" w:color="auto"/>
                <w:right w:val="none" w:sz="0" w:space="0" w:color="auto"/>
              </w:divBdr>
            </w:div>
            <w:div w:id="2138522569">
              <w:marLeft w:val="0"/>
              <w:marRight w:val="0"/>
              <w:marTop w:val="0"/>
              <w:marBottom w:val="0"/>
              <w:divBdr>
                <w:top w:val="none" w:sz="0" w:space="0" w:color="auto"/>
                <w:left w:val="none" w:sz="0" w:space="0" w:color="auto"/>
                <w:bottom w:val="none" w:sz="0" w:space="0" w:color="auto"/>
                <w:right w:val="none" w:sz="0" w:space="0" w:color="auto"/>
              </w:divBdr>
            </w:div>
            <w:div w:id="2138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2995">
      <w:bodyDiv w:val="1"/>
      <w:marLeft w:val="0"/>
      <w:marRight w:val="0"/>
      <w:marTop w:val="0"/>
      <w:marBottom w:val="0"/>
      <w:divBdr>
        <w:top w:val="none" w:sz="0" w:space="0" w:color="auto"/>
        <w:left w:val="none" w:sz="0" w:space="0" w:color="auto"/>
        <w:bottom w:val="none" w:sz="0" w:space="0" w:color="auto"/>
        <w:right w:val="none" w:sz="0" w:space="0" w:color="auto"/>
      </w:divBdr>
      <w:divsChild>
        <w:div w:id="137188117">
          <w:marLeft w:val="0"/>
          <w:marRight w:val="0"/>
          <w:marTop w:val="0"/>
          <w:marBottom w:val="0"/>
          <w:divBdr>
            <w:top w:val="none" w:sz="0" w:space="0" w:color="auto"/>
            <w:left w:val="none" w:sz="0" w:space="0" w:color="auto"/>
            <w:bottom w:val="none" w:sz="0" w:space="0" w:color="auto"/>
            <w:right w:val="none" w:sz="0" w:space="0" w:color="auto"/>
          </w:divBdr>
        </w:div>
        <w:div w:id="712584741">
          <w:marLeft w:val="0"/>
          <w:marRight w:val="0"/>
          <w:marTop w:val="0"/>
          <w:marBottom w:val="0"/>
          <w:divBdr>
            <w:top w:val="none" w:sz="0" w:space="0" w:color="auto"/>
            <w:left w:val="none" w:sz="0" w:space="0" w:color="auto"/>
            <w:bottom w:val="none" w:sz="0" w:space="0" w:color="auto"/>
            <w:right w:val="none" w:sz="0" w:space="0" w:color="auto"/>
          </w:divBdr>
        </w:div>
        <w:div w:id="716975053">
          <w:marLeft w:val="0"/>
          <w:marRight w:val="0"/>
          <w:marTop w:val="0"/>
          <w:marBottom w:val="0"/>
          <w:divBdr>
            <w:top w:val="none" w:sz="0" w:space="0" w:color="auto"/>
            <w:left w:val="none" w:sz="0" w:space="0" w:color="auto"/>
            <w:bottom w:val="none" w:sz="0" w:space="0" w:color="auto"/>
            <w:right w:val="none" w:sz="0" w:space="0" w:color="auto"/>
          </w:divBdr>
        </w:div>
        <w:div w:id="1146900878">
          <w:marLeft w:val="0"/>
          <w:marRight w:val="0"/>
          <w:marTop w:val="0"/>
          <w:marBottom w:val="0"/>
          <w:divBdr>
            <w:top w:val="none" w:sz="0" w:space="0" w:color="auto"/>
            <w:left w:val="none" w:sz="0" w:space="0" w:color="auto"/>
            <w:bottom w:val="none" w:sz="0" w:space="0" w:color="auto"/>
            <w:right w:val="none" w:sz="0" w:space="0" w:color="auto"/>
          </w:divBdr>
        </w:div>
        <w:div w:id="1373967719">
          <w:marLeft w:val="0"/>
          <w:marRight w:val="0"/>
          <w:marTop w:val="0"/>
          <w:marBottom w:val="0"/>
          <w:divBdr>
            <w:top w:val="none" w:sz="0" w:space="0" w:color="auto"/>
            <w:left w:val="none" w:sz="0" w:space="0" w:color="auto"/>
            <w:bottom w:val="none" w:sz="0" w:space="0" w:color="auto"/>
            <w:right w:val="none" w:sz="0" w:space="0" w:color="auto"/>
          </w:divBdr>
        </w:div>
        <w:div w:id="1566910884">
          <w:marLeft w:val="0"/>
          <w:marRight w:val="0"/>
          <w:marTop w:val="0"/>
          <w:marBottom w:val="0"/>
          <w:divBdr>
            <w:top w:val="none" w:sz="0" w:space="0" w:color="auto"/>
            <w:left w:val="none" w:sz="0" w:space="0" w:color="auto"/>
            <w:bottom w:val="none" w:sz="0" w:space="0" w:color="auto"/>
            <w:right w:val="none" w:sz="0" w:space="0" w:color="auto"/>
          </w:divBdr>
        </w:div>
        <w:div w:id="1697925017">
          <w:marLeft w:val="0"/>
          <w:marRight w:val="0"/>
          <w:marTop w:val="0"/>
          <w:marBottom w:val="0"/>
          <w:divBdr>
            <w:top w:val="none" w:sz="0" w:space="0" w:color="auto"/>
            <w:left w:val="none" w:sz="0" w:space="0" w:color="auto"/>
            <w:bottom w:val="none" w:sz="0" w:space="0" w:color="auto"/>
            <w:right w:val="none" w:sz="0" w:space="0" w:color="auto"/>
          </w:divBdr>
        </w:div>
      </w:divsChild>
    </w:div>
    <w:div w:id="1238057436">
      <w:bodyDiv w:val="1"/>
      <w:marLeft w:val="0"/>
      <w:marRight w:val="0"/>
      <w:marTop w:val="0"/>
      <w:marBottom w:val="0"/>
      <w:divBdr>
        <w:top w:val="none" w:sz="0" w:space="0" w:color="auto"/>
        <w:left w:val="none" w:sz="0" w:space="0" w:color="auto"/>
        <w:bottom w:val="none" w:sz="0" w:space="0" w:color="auto"/>
        <w:right w:val="none" w:sz="0" w:space="0" w:color="auto"/>
      </w:divBdr>
      <w:divsChild>
        <w:div w:id="745759092">
          <w:marLeft w:val="0"/>
          <w:marRight w:val="0"/>
          <w:marTop w:val="0"/>
          <w:marBottom w:val="0"/>
          <w:divBdr>
            <w:top w:val="none" w:sz="0" w:space="0" w:color="auto"/>
            <w:left w:val="none" w:sz="0" w:space="0" w:color="auto"/>
            <w:bottom w:val="none" w:sz="0" w:space="0" w:color="auto"/>
            <w:right w:val="none" w:sz="0" w:space="0" w:color="auto"/>
          </w:divBdr>
          <w:divsChild>
            <w:div w:id="1490365888">
              <w:marLeft w:val="0"/>
              <w:marRight w:val="0"/>
              <w:marTop w:val="0"/>
              <w:marBottom w:val="0"/>
              <w:divBdr>
                <w:top w:val="none" w:sz="0" w:space="0" w:color="auto"/>
                <w:left w:val="none" w:sz="0" w:space="0" w:color="auto"/>
                <w:bottom w:val="none" w:sz="0" w:space="0" w:color="auto"/>
                <w:right w:val="none" w:sz="0" w:space="0" w:color="auto"/>
              </w:divBdr>
              <w:divsChild>
                <w:div w:id="13189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3407">
      <w:bodyDiv w:val="1"/>
      <w:marLeft w:val="0"/>
      <w:marRight w:val="0"/>
      <w:marTop w:val="0"/>
      <w:marBottom w:val="0"/>
      <w:divBdr>
        <w:top w:val="none" w:sz="0" w:space="0" w:color="auto"/>
        <w:left w:val="none" w:sz="0" w:space="0" w:color="auto"/>
        <w:bottom w:val="none" w:sz="0" w:space="0" w:color="auto"/>
        <w:right w:val="none" w:sz="0" w:space="0" w:color="auto"/>
      </w:divBdr>
    </w:div>
    <w:div w:id="1456678228">
      <w:bodyDiv w:val="1"/>
      <w:marLeft w:val="0"/>
      <w:marRight w:val="0"/>
      <w:marTop w:val="0"/>
      <w:marBottom w:val="0"/>
      <w:divBdr>
        <w:top w:val="none" w:sz="0" w:space="0" w:color="auto"/>
        <w:left w:val="none" w:sz="0" w:space="0" w:color="auto"/>
        <w:bottom w:val="none" w:sz="0" w:space="0" w:color="auto"/>
        <w:right w:val="none" w:sz="0" w:space="0" w:color="auto"/>
      </w:divBdr>
      <w:divsChild>
        <w:div w:id="123239513">
          <w:marLeft w:val="0"/>
          <w:marRight w:val="0"/>
          <w:marTop w:val="0"/>
          <w:marBottom w:val="0"/>
          <w:divBdr>
            <w:top w:val="none" w:sz="0" w:space="0" w:color="auto"/>
            <w:left w:val="none" w:sz="0" w:space="0" w:color="auto"/>
            <w:bottom w:val="none" w:sz="0" w:space="0" w:color="auto"/>
            <w:right w:val="none" w:sz="0" w:space="0" w:color="auto"/>
          </w:divBdr>
        </w:div>
        <w:div w:id="184682794">
          <w:marLeft w:val="0"/>
          <w:marRight w:val="0"/>
          <w:marTop w:val="0"/>
          <w:marBottom w:val="0"/>
          <w:divBdr>
            <w:top w:val="none" w:sz="0" w:space="0" w:color="auto"/>
            <w:left w:val="none" w:sz="0" w:space="0" w:color="auto"/>
            <w:bottom w:val="none" w:sz="0" w:space="0" w:color="auto"/>
            <w:right w:val="none" w:sz="0" w:space="0" w:color="auto"/>
          </w:divBdr>
        </w:div>
        <w:div w:id="230504542">
          <w:marLeft w:val="0"/>
          <w:marRight w:val="0"/>
          <w:marTop w:val="0"/>
          <w:marBottom w:val="0"/>
          <w:divBdr>
            <w:top w:val="none" w:sz="0" w:space="0" w:color="auto"/>
            <w:left w:val="none" w:sz="0" w:space="0" w:color="auto"/>
            <w:bottom w:val="none" w:sz="0" w:space="0" w:color="auto"/>
            <w:right w:val="none" w:sz="0" w:space="0" w:color="auto"/>
          </w:divBdr>
        </w:div>
        <w:div w:id="232158552">
          <w:marLeft w:val="0"/>
          <w:marRight w:val="0"/>
          <w:marTop w:val="0"/>
          <w:marBottom w:val="0"/>
          <w:divBdr>
            <w:top w:val="none" w:sz="0" w:space="0" w:color="auto"/>
            <w:left w:val="none" w:sz="0" w:space="0" w:color="auto"/>
            <w:bottom w:val="none" w:sz="0" w:space="0" w:color="auto"/>
            <w:right w:val="none" w:sz="0" w:space="0" w:color="auto"/>
          </w:divBdr>
        </w:div>
        <w:div w:id="371854682">
          <w:marLeft w:val="0"/>
          <w:marRight w:val="0"/>
          <w:marTop w:val="0"/>
          <w:marBottom w:val="0"/>
          <w:divBdr>
            <w:top w:val="none" w:sz="0" w:space="0" w:color="auto"/>
            <w:left w:val="none" w:sz="0" w:space="0" w:color="auto"/>
            <w:bottom w:val="none" w:sz="0" w:space="0" w:color="auto"/>
            <w:right w:val="none" w:sz="0" w:space="0" w:color="auto"/>
          </w:divBdr>
        </w:div>
        <w:div w:id="406465776">
          <w:marLeft w:val="0"/>
          <w:marRight w:val="0"/>
          <w:marTop w:val="0"/>
          <w:marBottom w:val="0"/>
          <w:divBdr>
            <w:top w:val="none" w:sz="0" w:space="0" w:color="auto"/>
            <w:left w:val="none" w:sz="0" w:space="0" w:color="auto"/>
            <w:bottom w:val="none" w:sz="0" w:space="0" w:color="auto"/>
            <w:right w:val="none" w:sz="0" w:space="0" w:color="auto"/>
          </w:divBdr>
        </w:div>
        <w:div w:id="531379657">
          <w:marLeft w:val="0"/>
          <w:marRight w:val="0"/>
          <w:marTop w:val="0"/>
          <w:marBottom w:val="0"/>
          <w:divBdr>
            <w:top w:val="none" w:sz="0" w:space="0" w:color="auto"/>
            <w:left w:val="none" w:sz="0" w:space="0" w:color="auto"/>
            <w:bottom w:val="none" w:sz="0" w:space="0" w:color="auto"/>
            <w:right w:val="none" w:sz="0" w:space="0" w:color="auto"/>
          </w:divBdr>
        </w:div>
        <w:div w:id="829055523">
          <w:marLeft w:val="0"/>
          <w:marRight w:val="0"/>
          <w:marTop w:val="0"/>
          <w:marBottom w:val="0"/>
          <w:divBdr>
            <w:top w:val="none" w:sz="0" w:space="0" w:color="auto"/>
            <w:left w:val="none" w:sz="0" w:space="0" w:color="auto"/>
            <w:bottom w:val="none" w:sz="0" w:space="0" w:color="auto"/>
            <w:right w:val="none" w:sz="0" w:space="0" w:color="auto"/>
          </w:divBdr>
        </w:div>
        <w:div w:id="1677153550">
          <w:marLeft w:val="0"/>
          <w:marRight w:val="0"/>
          <w:marTop w:val="0"/>
          <w:marBottom w:val="0"/>
          <w:divBdr>
            <w:top w:val="none" w:sz="0" w:space="0" w:color="auto"/>
            <w:left w:val="none" w:sz="0" w:space="0" w:color="auto"/>
            <w:bottom w:val="none" w:sz="0" w:space="0" w:color="auto"/>
            <w:right w:val="none" w:sz="0" w:space="0" w:color="auto"/>
          </w:divBdr>
        </w:div>
        <w:div w:id="1711957162">
          <w:marLeft w:val="0"/>
          <w:marRight w:val="0"/>
          <w:marTop w:val="0"/>
          <w:marBottom w:val="0"/>
          <w:divBdr>
            <w:top w:val="none" w:sz="0" w:space="0" w:color="auto"/>
            <w:left w:val="none" w:sz="0" w:space="0" w:color="auto"/>
            <w:bottom w:val="none" w:sz="0" w:space="0" w:color="auto"/>
            <w:right w:val="none" w:sz="0" w:space="0" w:color="auto"/>
          </w:divBdr>
        </w:div>
        <w:div w:id="1950159073">
          <w:marLeft w:val="0"/>
          <w:marRight w:val="0"/>
          <w:marTop w:val="0"/>
          <w:marBottom w:val="0"/>
          <w:divBdr>
            <w:top w:val="none" w:sz="0" w:space="0" w:color="auto"/>
            <w:left w:val="none" w:sz="0" w:space="0" w:color="auto"/>
            <w:bottom w:val="none" w:sz="0" w:space="0" w:color="auto"/>
            <w:right w:val="none" w:sz="0" w:space="0" w:color="auto"/>
          </w:divBdr>
        </w:div>
      </w:divsChild>
    </w:div>
    <w:div w:id="1616789962">
      <w:bodyDiv w:val="1"/>
      <w:marLeft w:val="0"/>
      <w:marRight w:val="0"/>
      <w:marTop w:val="0"/>
      <w:marBottom w:val="0"/>
      <w:divBdr>
        <w:top w:val="none" w:sz="0" w:space="0" w:color="auto"/>
        <w:left w:val="none" w:sz="0" w:space="0" w:color="auto"/>
        <w:bottom w:val="none" w:sz="0" w:space="0" w:color="auto"/>
        <w:right w:val="none" w:sz="0" w:space="0" w:color="auto"/>
      </w:divBdr>
      <w:divsChild>
        <w:div w:id="600840580">
          <w:marLeft w:val="0"/>
          <w:marRight w:val="0"/>
          <w:marTop w:val="0"/>
          <w:marBottom w:val="0"/>
          <w:divBdr>
            <w:top w:val="none" w:sz="0" w:space="0" w:color="auto"/>
            <w:left w:val="none" w:sz="0" w:space="0" w:color="auto"/>
            <w:bottom w:val="none" w:sz="0" w:space="0" w:color="auto"/>
            <w:right w:val="none" w:sz="0" w:space="0" w:color="auto"/>
          </w:divBdr>
          <w:divsChild>
            <w:div w:id="1783718983">
              <w:marLeft w:val="0"/>
              <w:marRight w:val="0"/>
              <w:marTop w:val="0"/>
              <w:marBottom w:val="0"/>
              <w:divBdr>
                <w:top w:val="none" w:sz="0" w:space="0" w:color="auto"/>
                <w:left w:val="none" w:sz="0" w:space="0" w:color="auto"/>
                <w:bottom w:val="none" w:sz="0" w:space="0" w:color="auto"/>
                <w:right w:val="none" w:sz="0" w:space="0" w:color="auto"/>
              </w:divBdr>
              <w:divsChild>
                <w:div w:id="5720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30802">
      <w:bodyDiv w:val="1"/>
      <w:marLeft w:val="0"/>
      <w:marRight w:val="0"/>
      <w:marTop w:val="0"/>
      <w:marBottom w:val="0"/>
      <w:divBdr>
        <w:top w:val="none" w:sz="0" w:space="0" w:color="auto"/>
        <w:left w:val="none" w:sz="0" w:space="0" w:color="auto"/>
        <w:bottom w:val="none" w:sz="0" w:space="0" w:color="auto"/>
        <w:right w:val="none" w:sz="0" w:space="0" w:color="auto"/>
      </w:divBdr>
      <w:divsChild>
        <w:div w:id="28575113">
          <w:marLeft w:val="0"/>
          <w:marRight w:val="0"/>
          <w:marTop w:val="0"/>
          <w:marBottom w:val="0"/>
          <w:divBdr>
            <w:top w:val="none" w:sz="0" w:space="0" w:color="auto"/>
            <w:left w:val="none" w:sz="0" w:space="0" w:color="auto"/>
            <w:bottom w:val="none" w:sz="0" w:space="0" w:color="auto"/>
            <w:right w:val="none" w:sz="0" w:space="0" w:color="auto"/>
          </w:divBdr>
        </w:div>
        <w:div w:id="76951118">
          <w:marLeft w:val="0"/>
          <w:marRight w:val="0"/>
          <w:marTop w:val="0"/>
          <w:marBottom w:val="0"/>
          <w:divBdr>
            <w:top w:val="none" w:sz="0" w:space="0" w:color="auto"/>
            <w:left w:val="none" w:sz="0" w:space="0" w:color="auto"/>
            <w:bottom w:val="none" w:sz="0" w:space="0" w:color="auto"/>
            <w:right w:val="none" w:sz="0" w:space="0" w:color="auto"/>
          </w:divBdr>
        </w:div>
        <w:div w:id="79452139">
          <w:marLeft w:val="0"/>
          <w:marRight w:val="0"/>
          <w:marTop w:val="0"/>
          <w:marBottom w:val="0"/>
          <w:divBdr>
            <w:top w:val="none" w:sz="0" w:space="0" w:color="auto"/>
            <w:left w:val="none" w:sz="0" w:space="0" w:color="auto"/>
            <w:bottom w:val="none" w:sz="0" w:space="0" w:color="auto"/>
            <w:right w:val="none" w:sz="0" w:space="0" w:color="auto"/>
          </w:divBdr>
        </w:div>
        <w:div w:id="95293943">
          <w:marLeft w:val="0"/>
          <w:marRight w:val="0"/>
          <w:marTop w:val="0"/>
          <w:marBottom w:val="0"/>
          <w:divBdr>
            <w:top w:val="none" w:sz="0" w:space="0" w:color="auto"/>
            <w:left w:val="none" w:sz="0" w:space="0" w:color="auto"/>
            <w:bottom w:val="none" w:sz="0" w:space="0" w:color="auto"/>
            <w:right w:val="none" w:sz="0" w:space="0" w:color="auto"/>
          </w:divBdr>
        </w:div>
        <w:div w:id="97918696">
          <w:marLeft w:val="0"/>
          <w:marRight w:val="0"/>
          <w:marTop w:val="0"/>
          <w:marBottom w:val="0"/>
          <w:divBdr>
            <w:top w:val="none" w:sz="0" w:space="0" w:color="auto"/>
            <w:left w:val="none" w:sz="0" w:space="0" w:color="auto"/>
            <w:bottom w:val="none" w:sz="0" w:space="0" w:color="auto"/>
            <w:right w:val="none" w:sz="0" w:space="0" w:color="auto"/>
          </w:divBdr>
        </w:div>
        <w:div w:id="104231198">
          <w:marLeft w:val="0"/>
          <w:marRight w:val="0"/>
          <w:marTop w:val="0"/>
          <w:marBottom w:val="0"/>
          <w:divBdr>
            <w:top w:val="none" w:sz="0" w:space="0" w:color="auto"/>
            <w:left w:val="none" w:sz="0" w:space="0" w:color="auto"/>
            <w:bottom w:val="none" w:sz="0" w:space="0" w:color="auto"/>
            <w:right w:val="none" w:sz="0" w:space="0" w:color="auto"/>
          </w:divBdr>
        </w:div>
        <w:div w:id="109083061">
          <w:marLeft w:val="0"/>
          <w:marRight w:val="0"/>
          <w:marTop w:val="0"/>
          <w:marBottom w:val="0"/>
          <w:divBdr>
            <w:top w:val="none" w:sz="0" w:space="0" w:color="auto"/>
            <w:left w:val="none" w:sz="0" w:space="0" w:color="auto"/>
            <w:bottom w:val="none" w:sz="0" w:space="0" w:color="auto"/>
            <w:right w:val="none" w:sz="0" w:space="0" w:color="auto"/>
          </w:divBdr>
        </w:div>
        <w:div w:id="119766680">
          <w:marLeft w:val="0"/>
          <w:marRight w:val="0"/>
          <w:marTop w:val="0"/>
          <w:marBottom w:val="0"/>
          <w:divBdr>
            <w:top w:val="none" w:sz="0" w:space="0" w:color="auto"/>
            <w:left w:val="none" w:sz="0" w:space="0" w:color="auto"/>
            <w:bottom w:val="none" w:sz="0" w:space="0" w:color="auto"/>
            <w:right w:val="none" w:sz="0" w:space="0" w:color="auto"/>
          </w:divBdr>
        </w:div>
        <w:div w:id="153449305">
          <w:marLeft w:val="0"/>
          <w:marRight w:val="0"/>
          <w:marTop w:val="0"/>
          <w:marBottom w:val="0"/>
          <w:divBdr>
            <w:top w:val="none" w:sz="0" w:space="0" w:color="auto"/>
            <w:left w:val="none" w:sz="0" w:space="0" w:color="auto"/>
            <w:bottom w:val="none" w:sz="0" w:space="0" w:color="auto"/>
            <w:right w:val="none" w:sz="0" w:space="0" w:color="auto"/>
          </w:divBdr>
        </w:div>
        <w:div w:id="168259650">
          <w:marLeft w:val="0"/>
          <w:marRight w:val="0"/>
          <w:marTop w:val="0"/>
          <w:marBottom w:val="0"/>
          <w:divBdr>
            <w:top w:val="none" w:sz="0" w:space="0" w:color="auto"/>
            <w:left w:val="none" w:sz="0" w:space="0" w:color="auto"/>
            <w:bottom w:val="none" w:sz="0" w:space="0" w:color="auto"/>
            <w:right w:val="none" w:sz="0" w:space="0" w:color="auto"/>
          </w:divBdr>
        </w:div>
        <w:div w:id="176117326">
          <w:marLeft w:val="0"/>
          <w:marRight w:val="0"/>
          <w:marTop w:val="0"/>
          <w:marBottom w:val="0"/>
          <w:divBdr>
            <w:top w:val="none" w:sz="0" w:space="0" w:color="auto"/>
            <w:left w:val="none" w:sz="0" w:space="0" w:color="auto"/>
            <w:bottom w:val="none" w:sz="0" w:space="0" w:color="auto"/>
            <w:right w:val="none" w:sz="0" w:space="0" w:color="auto"/>
          </w:divBdr>
        </w:div>
        <w:div w:id="322707005">
          <w:marLeft w:val="0"/>
          <w:marRight w:val="0"/>
          <w:marTop w:val="0"/>
          <w:marBottom w:val="0"/>
          <w:divBdr>
            <w:top w:val="none" w:sz="0" w:space="0" w:color="auto"/>
            <w:left w:val="none" w:sz="0" w:space="0" w:color="auto"/>
            <w:bottom w:val="none" w:sz="0" w:space="0" w:color="auto"/>
            <w:right w:val="none" w:sz="0" w:space="0" w:color="auto"/>
          </w:divBdr>
        </w:div>
        <w:div w:id="332800073">
          <w:marLeft w:val="0"/>
          <w:marRight w:val="0"/>
          <w:marTop w:val="0"/>
          <w:marBottom w:val="0"/>
          <w:divBdr>
            <w:top w:val="none" w:sz="0" w:space="0" w:color="auto"/>
            <w:left w:val="none" w:sz="0" w:space="0" w:color="auto"/>
            <w:bottom w:val="none" w:sz="0" w:space="0" w:color="auto"/>
            <w:right w:val="none" w:sz="0" w:space="0" w:color="auto"/>
          </w:divBdr>
        </w:div>
        <w:div w:id="355809416">
          <w:marLeft w:val="0"/>
          <w:marRight w:val="0"/>
          <w:marTop w:val="0"/>
          <w:marBottom w:val="0"/>
          <w:divBdr>
            <w:top w:val="none" w:sz="0" w:space="0" w:color="auto"/>
            <w:left w:val="none" w:sz="0" w:space="0" w:color="auto"/>
            <w:bottom w:val="none" w:sz="0" w:space="0" w:color="auto"/>
            <w:right w:val="none" w:sz="0" w:space="0" w:color="auto"/>
          </w:divBdr>
        </w:div>
        <w:div w:id="382212339">
          <w:marLeft w:val="0"/>
          <w:marRight w:val="0"/>
          <w:marTop w:val="0"/>
          <w:marBottom w:val="0"/>
          <w:divBdr>
            <w:top w:val="none" w:sz="0" w:space="0" w:color="auto"/>
            <w:left w:val="none" w:sz="0" w:space="0" w:color="auto"/>
            <w:bottom w:val="none" w:sz="0" w:space="0" w:color="auto"/>
            <w:right w:val="none" w:sz="0" w:space="0" w:color="auto"/>
          </w:divBdr>
        </w:div>
        <w:div w:id="398216314">
          <w:marLeft w:val="0"/>
          <w:marRight w:val="0"/>
          <w:marTop w:val="0"/>
          <w:marBottom w:val="0"/>
          <w:divBdr>
            <w:top w:val="none" w:sz="0" w:space="0" w:color="auto"/>
            <w:left w:val="none" w:sz="0" w:space="0" w:color="auto"/>
            <w:bottom w:val="none" w:sz="0" w:space="0" w:color="auto"/>
            <w:right w:val="none" w:sz="0" w:space="0" w:color="auto"/>
          </w:divBdr>
        </w:div>
        <w:div w:id="426659916">
          <w:marLeft w:val="0"/>
          <w:marRight w:val="0"/>
          <w:marTop w:val="0"/>
          <w:marBottom w:val="0"/>
          <w:divBdr>
            <w:top w:val="none" w:sz="0" w:space="0" w:color="auto"/>
            <w:left w:val="none" w:sz="0" w:space="0" w:color="auto"/>
            <w:bottom w:val="none" w:sz="0" w:space="0" w:color="auto"/>
            <w:right w:val="none" w:sz="0" w:space="0" w:color="auto"/>
          </w:divBdr>
        </w:div>
        <w:div w:id="488836840">
          <w:marLeft w:val="0"/>
          <w:marRight w:val="0"/>
          <w:marTop w:val="0"/>
          <w:marBottom w:val="0"/>
          <w:divBdr>
            <w:top w:val="none" w:sz="0" w:space="0" w:color="auto"/>
            <w:left w:val="none" w:sz="0" w:space="0" w:color="auto"/>
            <w:bottom w:val="none" w:sz="0" w:space="0" w:color="auto"/>
            <w:right w:val="none" w:sz="0" w:space="0" w:color="auto"/>
          </w:divBdr>
        </w:div>
        <w:div w:id="488912591">
          <w:marLeft w:val="0"/>
          <w:marRight w:val="0"/>
          <w:marTop w:val="0"/>
          <w:marBottom w:val="0"/>
          <w:divBdr>
            <w:top w:val="none" w:sz="0" w:space="0" w:color="auto"/>
            <w:left w:val="none" w:sz="0" w:space="0" w:color="auto"/>
            <w:bottom w:val="none" w:sz="0" w:space="0" w:color="auto"/>
            <w:right w:val="none" w:sz="0" w:space="0" w:color="auto"/>
          </w:divBdr>
        </w:div>
        <w:div w:id="553397134">
          <w:marLeft w:val="0"/>
          <w:marRight w:val="0"/>
          <w:marTop w:val="0"/>
          <w:marBottom w:val="0"/>
          <w:divBdr>
            <w:top w:val="none" w:sz="0" w:space="0" w:color="auto"/>
            <w:left w:val="none" w:sz="0" w:space="0" w:color="auto"/>
            <w:bottom w:val="none" w:sz="0" w:space="0" w:color="auto"/>
            <w:right w:val="none" w:sz="0" w:space="0" w:color="auto"/>
          </w:divBdr>
        </w:div>
        <w:div w:id="694575902">
          <w:marLeft w:val="0"/>
          <w:marRight w:val="0"/>
          <w:marTop w:val="0"/>
          <w:marBottom w:val="0"/>
          <w:divBdr>
            <w:top w:val="none" w:sz="0" w:space="0" w:color="auto"/>
            <w:left w:val="none" w:sz="0" w:space="0" w:color="auto"/>
            <w:bottom w:val="none" w:sz="0" w:space="0" w:color="auto"/>
            <w:right w:val="none" w:sz="0" w:space="0" w:color="auto"/>
          </w:divBdr>
        </w:div>
        <w:div w:id="712854208">
          <w:marLeft w:val="0"/>
          <w:marRight w:val="0"/>
          <w:marTop w:val="0"/>
          <w:marBottom w:val="0"/>
          <w:divBdr>
            <w:top w:val="none" w:sz="0" w:space="0" w:color="auto"/>
            <w:left w:val="none" w:sz="0" w:space="0" w:color="auto"/>
            <w:bottom w:val="none" w:sz="0" w:space="0" w:color="auto"/>
            <w:right w:val="none" w:sz="0" w:space="0" w:color="auto"/>
          </w:divBdr>
        </w:div>
        <w:div w:id="725421201">
          <w:marLeft w:val="0"/>
          <w:marRight w:val="0"/>
          <w:marTop w:val="0"/>
          <w:marBottom w:val="0"/>
          <w:divBdr>
            <w:top w:val="none" w:sz="0" w:space="0" w:color="auto"/>
            <w:left w:val="none" w:sz="0" w:space="0" w:color="auto"/>
            <w:bottom w:val="none" w:sz="0" w:space="0" w:color="auto"/>
            <w:right w:val="none" w:sz="0" w:space="0" w:color="auto"/>
          </w:divBdr>
        </w:div>
        <w:div w:id="757139073">
          <w:marLeft w:val="0"/>
          <w:marRight w:val="0"/>
          <w:marTop w:val="0"/>
          <w:marBottom w:val="0"/>
          <w:divBdr>
            <w:top w:val="none" w:sz="0" w:space="0" w:color="auto"/>
            <w:left w:val="none" w:sz="0" w:space="0" w:color="auto"/>
            <w:bottom w:val="none" w:sz="0" w:space="0" w:color="auto"/>
            <w:right w:val="none" w:sz="0" w:space="0" w:color="auto"/>
          </w:divBdr>
        </w:div>
        <w:div w:id="786312486">
          <w:marLeft w:val="0"/>
          <w:marRight w:val="0"/>
          <w:marTop w:val="0"/>
          <w:marBottom w:val="0"/>
          <w:divBdr>
            <w:top w:val="none" w:sz="0" w:space="0" w:color="auto"/>
            <w:left w:val="none" w:sz="0" w:space="0" w:color="auto"/>
            <w:bottom w:val="none" w:sz="0" w:space="0" w:color="auto"/>
            <w:right w:val="none" w:sz="0" w:space="0" w:color="auto"/>
          </w:divBdr>
        </w:div>
        <w:div w:id="823468338">
          <w:marLeft w:val="0"/>
          <w:marRight w:val="0"/>
          <w:marTop w:val="0"/>
          <w:marBottom w:val="0"/>
          <w:divBdr>
            <w:top w:val="none" w:sz="0" w:space="0" w:color="auto"/>
            <w:left w:val="none" w:sz="0" w:space="0" w:color="auto"/>
            <w:bottom w:val="none" w:sz="0" w:space="0" w:color="auto"/>
            <w:right w:val="none" w:sz="0" w:space="0" w:color="auto"/>
          </w:divBdr>
        </w:div>
        <w:div w:id="859470715">
          <w:marLeft w:val="0"/>
          <w:marRight w:val="0"/>
          <w:marTop w:val="0"/>
          <w:marBottom w:val="0"/>
          <w:divBdr>
            <w:top w:val="none" w:sz="0" w:space="0" w:color="auto"/>
            <w:left w:val="none" w:sz="0" w:space="0" w:color="auto"/>
            <w:bottom w:val="none" w:sz="0" w:space="0" w:color="auto"/>
            <w:right w:val="none" w:sz="0" w:space="0" w:color="auto"/>
          </w:divBdr>
        </w:div>
        <w:div w:id="892077478">
          <w:marLeft w:val="0"/>
          <w:marRight w:val="0"/>
          <w:marTop w:val="0"/>
          <w:marBottom w:val="0"/>
          <w:divBdr>
            <w:top w:val="none" w:sz="0" w:space="0" w:color="auto"/>
            <w:left w:val="none" w:sz="0" w:space="0" w:color="auto"/>
            <w:bottom w:val="none" w:sz="0" w:space="0" w:color="auto"/>
            <w:right w:val="none" w:sz="0" w:space="0" w:color="auto"/>
          </w:divBdr>
        </w:div>
        <w:div w:id="897127259">
          <w:marLeft w:val="0"/>
          <w:marRight w:val="0"/>
          <w:marTop w:val="0"/>
          <w:marBottom w:val="0"/>
          <w:divBdr>
            <w:top w:val="none" w:sz="0" w:space="0" w:color="auto"/>
            <w:left w:val="none" w:sz="0" w:space="0" w:color="auto"/>
            <w:bottom w:val="none" w:sz="0" w:space="0" w:color="auto"/>
            <w:right w:val="none" w:sz="0" w:space="0" w:color="auto"/>
          </w:divBdr>
        </w:div>
        <w:div w:id="907033234">
          <w:marLeft w:val="0"/>
          <w:marRight w:val="0"/>
          <w:marTop w:val="0"/>
          <w:marBottom w:val="0"/>
          <w:divBdr>
            <w:top w:val="none" w:sz="0" w:space="0" w:color="auto"/>
            <w:left w:val="none" w:sz="0" w:space="0" w:color="auto"/>
            <w:bottom w:val="none" w:sz="0" w:space="0" w:color="auto"/>
            <w:right w:val="none" w:sz="0" w:space="0" w:color="auto"/>
          </w:divBdr>
        </w:div>
        <w:div w:id="942540926">
          <w:marLeft w:val="0"/>
          <w:marRight w:val="0"/>
          <w:marTop w:val="0"/>
          <w:marBottom w:val="0"/>
          <w:divBdr>
            <w:top w:val="none" w:sz="0" w:space="0" w:color="auto"/>
            <w:left w:val="none" w:sz="0" w:space="0" w:color="auto"/>
            <w:bottom w:val="none" w:sz="0" w:space="0" w:color="auto"/>
            <w:right w:val="none" w:sz="0" w:space="0" w:color="auto"/>
          </w:divBdr>
        </w:div>
        <w:div w:id="944313031">
          <w:marLeft w:val="0"/>
          <w:marRight w:val="0"/>
          <w:marTop w:val="0"/>
          <w:marBottom w:val="0"/>
          <w:divBdr>
            <w:top w:val="none" w:sz="0" w:space="0" w:color="auto"/>
            <w:left w:val="none" w:sz="0" w:space="0" w:color="auto"/>
            <w:bottom w:val="none" w:sz="0" w:space="0" w:color="auto"/>
            <w:right w:val="none" w:sz="0" w:space="0" w:color="auto"/>
          </w:divBdr>
        </w:div>
        <w:div w:id="944773080">
          <w:marLeft w:val="0"/>
          <w:marRight w:val="0"/>
          <w:marTop w:val="0"/>
          <w:marBottom w:val="0"/>
          <w:divBdr>
            <w:top w:val="none" w:sz="0" w:space="0" w:color="auto"/>
            <w:left w:val="none" w:sz="0" w:space="0" w:color="auto"/>
            <w:bottom w:val="none" w:sz="0" w:space="0" w:color="auto"/>
            <w:right w:val="none" w:sz="0" w:space="0" w:color="auto"/>
          </w:divBdr>
        </w:div>
        <w:div w:id="991637834">
          <w:marLeft w:val="0"/>
          <w:marRight w:val="0"/>
          <w:marTop w:val="0"/>
          <w:marBottom w:val="0"/>
          <w:divBdr>
            <w:top w:val="none" w:sz="0" w:space="0" w:color="auto"/>
            <w:left w:val="none" w:sz="0" w:space="0" w:color="auto"/>
            <w:bottom w:val="none" w:sz="0" w:space="0" w:color="auto"/>
            <w:right w:val="none" w:sz="0" w:space="0" w:color="auto"/>
          </w:divBdr>
        </w:div>
        <w:div w:id="992490968">
          <w:marLeft w:val="0"/>
          <w:marRight w:val="0"/>
          <w:marTop w:val="0"/>
          <w:marBottom w:val="0"/>
          <w:divBdr>
            <w:top w:val="none" w:sz="0" w:space="0" w:color="auto"/>
            <w:left w:val="none" w:sz="0" w:space="0" w:color="auto"/>
            <w:bottom w:val="none" w:sz="0" w:space="0" w:color="auto"/>
            <w:right w:val="none" w:sz="0" w:space="0" w:color="auto"/>
          </w:divBdr>
        </w:div>
        <w:div w:id="1002244365">
          <w:marLeft w:val="0"/>
          <w:marRight w:val="0"/>
          <w:marTop w:val="0"/>
          <w:marBottom w:val="0"/>
          <w:divBdr>
            <w:top w:val="none" w:sz="0" w:space="0" w:color="auto"/>
            <w:left w:val="none" w:sz="0" w:space="0" w:color="auto"/>
            <w:bottom w:val="none" w:sz="0" w:space="0" w:color="auto"/>
            <w:right w:val="none" w:sz="0" w:space="0" w:color="auto"/>
          </w:divBdr>
        </w:div>
        <w:div w:id="1009911136">
          <w:marLeft w:val="0"/>
          <w:marRight w:val="0"/>
          <w:marTop w:val="0"/>
          <w:marBottom w:val="0"/>
          <w:divBdr>
            <w:top w:val="none" w:sz="0" w:space="0" w:color="auto"/>
            <w:left w:val="none" w:sz="0" w:space="0" w:color="auto"/>
            <w:bottom w:val="none" w:sz="0" w:space="0" w:color="auto"/>
            <w:right w:val="none" w:sz="0" w:space="0" w:color="auto"/>
          </w:divBdr>
        </w:div>
        <w:div w:id="1023751054">
          <w:marLeft w:val="0"/>
          <w:marRight w:val="0"/>
          <w:marTop w:val="0"/>
          <w:marBottom w:val="0"/>
          <w:divBdr>
            <w:top w:val="none" w:sz="0" w:space="0" w:color="auto"/>
            <w:left w:val="none" w:sz="0" w:space="0" w:color="auto"/>
            <w:bottom w:val="none" w:sz="0" w:space="0" w:color="auto"/>
            <w:right w:val="none" w:sz="0" w:space="0" w:color="auto"/>
          </w:divBdr>
        </w:div>
        <w:div w:id="1086226176">
          <w:marLeft w:val="0"/>
          <w:marRight w:val="0"/>
          <w:marTop w:val="0"/>
          <w:marBottom w:val="0"/>
          <w:divBdr>
            <w:top w:val="none" w:sz="0" w:space="0" w:color="auto"/>
            <w:left w:val="none" w:sz="0" w:space="0" w:color="auto"/>
            <w:bottom w:val="none" w:sz="0" w:space="0" w:color="auto"/>
            <w:right w:val="none" w:sz="0" w:space="0" w:color="auto"/>
          </w:divBdr>
        </w:div>
        <w:div w:id="1100372369">
          <w:marLeft w:val="0"/>
          <w:marRight w:val="0"/>
          <w:marTop w:val="0"/>
          <w:marBottom w:val="0"/>
          <w:divBdr>
            <w:top w:val="none" w:sz="0" w:space="0" w:color="auto"/>
            <w:left w:val="none" w:sz="0" w:space="0" w:color="auto"/>
            <w:bottom w:val="none" w:sz="0" w:space="0" w:color="auto"/>
            <w:right w:val="none" w:sz="0" w:space="0" w:color="auto"/>
          </w:divBdr>
        </w:div>
        <w:div w:id="1109473893">
          <w:marLeft w:val="0"/>
          <w:marRight w:val="0"/>
          <w:marTop w:val="0"/>
          <w:marBottom w:val="0"/>
          <w:divBdr>
            <w:top w:val="none" w:sz="0" w:space="0" w:color="auto"/>
            <w:left w:val="none" w:sz="0" w:space="0" w:color="auto"/>
            <w:bottom w:val="none" w:sz="0" w:space="0" w:color="auto"/>
            <w:right w:val="none" w:sz="0" w:space="0" w:color="auto"/>
          </w:divBdr>
        </w:div>
        <w:div w:id="1130175372">
          <w:marLeft w:val="0"/>
          <w:marRight w:val="0"/>
          <w:marTop w:val="0"/>
          <w:marBottom w:val="0"/>
          <w:divBdr>
            <w:top w:val="none" w:sz="0" w:space="0" w:color="auto"/>
            <w:left w:val="none" w:sz="0" w:space="0" w:color="auto"/>
            <w:bottom w:val="none" w:sz="0" w:space="0" w:color="auto"/>
            <w:right w:val="none" w:sz="0" w:space="0" w:color="auto"/>
          </w:divBdr>
        </w:div>
        <w:div w:id="1148015723">
          <w:marLeft w:val="0"/>
          <w:marRight w:val="0"/>
          <w:marTop w:val="0"/>
          <w:marBottom w:val="0"/>
          <w:divBdr>
            <w:top w:val="none" w:sz="0" w:space="0" w:color="auto"/>
            <w:left w:val="none" w:sz="0" w:space="0" w:color="auto"/>
            <w:bottom w:val="none" w:sz="0" w:space="0" w:color="auto"/>
            <w:right w:val="none" w:sz="0" w:space="0" w:color="auto"/>
          </w:divBdr>
        </w:div>
        <w:div w:id="1173376753">
          <w:marLeft w:val="0"/>
          <w:marRight w:val="0"/>
          <w:marTop w:val="0"/>
          <w:marBottom w:val="0"/>
          <w:divBdr>
            <w:top w:val="none" w:sz="0" w:space="0" w:color="auto"/>
            <w:left w:val="none" w:sz="0" w:space="0" w:color="auto"/>
            <w:bottom w:val="none" w:sz="0" w:space="0" w:color="auto"/>
            <w:right w:val="none" w:sz="0" w:space="0" w:color="auto"/>
          </w:divBdr>
        </w:div>
        <w:div w:id="1268267253">
          <w:marLeft w:val="0"/>
          <w:marRight w:val="0"/>
          <w:marTop w:val="0"/>
          <w:marBottom w:val="0"/>
          <w:divBdr>
            <w:top w:val="none" w:sz="0" w:space="0" w:color="auto"/>
            <w:left w:val="none" w:sz="0" w:space="0" w:color="auto"/>
            <w:bottom w:val="none" w:sz="0" w:space="0" w:color="auto"/>
            <w:right w:val="none" w:sz="0" w:space="0" w:color="auto"/>
          </w:divBdr>
        </w:div>
        <w:div w:id="1280525483">
          <w:marLeft w:val="0"/>
          <w:marRight w:val="0"/>
          <w:marTop w:val="0"/>
          <w:marBottom w:val="0"/>
          <w:divBdr>
            <w:top w:val="none" w:sz="0" w:space="0" w:color="auto"/>
            <w:left w:val="none" w:sz="0" w:space="0" w:color="auto"/>
            <w:bottom w:val="none" w:sz="0" w:space="0" w:color="auto"/>
            <w:right w:val="none" w:sz="0" w:space="0" w:color="auto"/>
          </w:divBdr>
        </w:div>
        <w:div w:id="1301613224">
          <w:marLeft w:val="0"/>
          <w:marRight w:val="0"/>
          <w:marTop w:val="0"/>
          <w:marBottom w:val="0"/>
          <w:divBdr>
            <w:top w:val="none" w:sz="0" w:space="0" w:color="auto"/>
            <w:left w:val="none" w:sz="0" w:space="0" w:color="auto"/>
            <w:bottom w:val="none" w:sz="0" w:space="0" w:color="auto"/>
            <w:right w:val="none" w:sz="0" w:space="0" w:color="auto"/>
          </w:divBdr>
        </w:div>
        <w:div w:id="1327633684">
          <w:marLeft w:val="0"/>
          <w:marRight w:val="0"/>
          <w:marTop w:val="0"/>
          <w:marBottom w:val="0"/>
          <w:divBdr>
            <w:top w:val="none" w:sz="0" w:space="0" w:color="auto"/>
            <w:left w:val="none" w:sz="0" w:space="0" w:color="auto"/>
            <w:bottom w:val="none" w:sz="0" w:space="0" w:color="auto"/>
            <w:right w:val="none" w:sz="0" w:space="0" w:color="auto"/>
          </w:divBdr>
        </w:div>
        <w:div w:id="1329094635">
          <w:marLeft w:val="0"/>
          <w:marRight w:val="0"/>
          <w:marTop w:val="0"/>
          <w:marBottom w:val="0"/>
          <w:divBdr>
            <w:top w:val="none" w:sz="0" w:space="0" w:color="auto"/>
            <w:left w:val="none" w:sz="0" w:space="0" w:color="auto"/>
            <w:bottom w:val="none" w:sz="0" w:space="0" w:color="auto"/>
            <w:right w:val="none" w:sz="0" w:space="0" w:color="auto"/>
          </w:divBdr>
        </w:div>
        <w:div w:id="1342734026">
          <w:marLeft w:val="0"/>
          <w:marRight w:val="0"/>
          <w:marTop w:val="0"/>
          <w:marBottom w:val="0"/>
          <w:divBdr>
            <w:top w:val="none" w:sz="0" w:space="0" w:color="auto"/>
            <w:left w:val="none" w:sz="0" w:space="0" w:color="auto"/>
            <w:bottom w:val="none" w:sz="0" w:space="0" w:color="auto"/>
            <w:right w:val="none" w:sz="0" w:space="0" w:color="auto"/>
          </w:divBdr>
        </w:div>
        <w:div w:id="1430081136">
          <w:marLeft w:val="0"/>
          <w:marRight w:val="0"/>
          <w:marTop w:val="0"/>
          <w:marBottom w:val="0"/>
          <w:divBdr>
            <w:top w:val="none" w:sz="0" w:space="0" w:color="auto"/>
            <w:left w:val="none" w:sz="0" w:space="0" w:color="auto"/>
            <w:bottom w:val="none" w:sz="0" w:space="0" w:color="auto"/>
            <w:right w:val="none" w:sz="0" w:space="0" w:color="auto"/>
          </w:divBdr>
        </w:div>
        <w:div w:id="1461344953">
          <w:marLeft w:val="0"/>
          <w:marRight w:val="0"/>
          <w:marTop w:val="0"/>
          <w:marBottom w:val="0"/>
          <w:divBdr>
            <w:top w:val="none" w:sz="0" w:space="0" w:color="auto"/>
            <w:left w:val="none" w:sz="0" w:space="0" w:color="auto"/>
            <w:bottom w:val="none" w:sz="0" w:space="0" w:color="auto"/>
            <w:right w:val="none" w:sz="0" w:space="0" w:color="auto"/>
          </w:divBdr>
        </w:div>
        <w:div w:id="1519809170">
          <w:marLeft w:val="0"/>
          <w:marRight w:val="0"/>
          <w:marTop w:val="0"/>
          <w:marBottom w:val="0"/>
          <w:divBdr>
            <w:top w:val="none" w:sz="0" w:space="0" w:color="auto"/>
            <w:left w:val="none" w:sz="0" w:space="0" w:color="auto"/>
            <w:bottom w:val="none" w:sz="0" w:space="0" w:color="auto"/>
            <w:right w:val="none" w:sz="0" w:space="0" w:color="auto"/>
          </w:divBdr>
        </w:div>
        <w:div w:id="1554930713">
          <w:marLeft w:val="0"/>
          <w:marRight w:val="0"/>
          <w:marTop w:val="0"/>
          <w:marBottom w:val="0"/>
          <w:divBdr>
            <w:top w:val="none" w:sz="0" w:space="0" w:color="auto"/>
            <w:left w:val="none" w:sz="0" w:space="0" w:color="auto"/>
            <w:bottom w:val="none" w:sz="0" w:space="0" w:color="auto"/>
            <w:right w:val="none" w:sz="0" w:space="0" w:color="auto"/>
          </w:divBdr>
        </w:div>
        <w:div w:id="1566258778">
          <w:marLeft w:val="0"/>
          <w:marRight w:val="0"/>
          <w:marTop w:val="0"/>
          <w:marBottom w:val="0"/>
          <w:divBdr>
            <w:top w:val="none" w:sz="0" w:space="0" w:color="auto"/>
            <w:left w:val="none" w:sz="0" w:space="0" w:color="auto"/>
            <w:bottom w:val="none" w:sz="0" w:space="0" w:color="auto"/>
            <w:right w:val="none" w:sz="0" w:space="0" w:color="auto"/>
          </w:divBdr>
        </w:div>
        <w:div w:id="1568496692">
          <w:marLeft w:val="0"/>
          <w:marRight w:val="0"/>
          <w:marTop w:val="0"/>
          <w:marBottom w:val="0"/>
          <w:divBdr>
            <w:top w:val="none" w:sz="0" w:space="0" w:color="auto"/>
            <w:left w:val="none" w:sz="0" w:space="0" w:color="auto"/>
            <w:bottom w:val="none" w:sz="0" w:space="0" w:color="auto"/>
            <w:right w:val="none" w:sz="0" w:space="0" w:color="auto"/>
          </w:divBdr>
        </w:div>
        <w:div w:id="1586067051">
          <w:marLeft w:val="0"/>
          <w:marRight w:val="0"/>
          <w:marTop w:val="0"/>
          <w:marBottom w:val="0"/>
          <w:divBdr>
            <w:top w:val="none" w:sz="0" w:space="0" w:color="auto"/>
            <w:left w:val="none" w:sz="0" w:space="0" w:color="auto"/>
            <w:bottom w:val="none" w:sz="0" w:space="0" w:color="auto"/>
            <w:right w:val="none" w:sz="0" w:space="0" w:color="auto"/>
          </w:divBdr>
        </w:div>
        <w:div w:id="1617374232">
          <w:marLeft w:val="0"/>
          <w:marRight w:val="0"/>
          <w:marTop w:val="0"/>
          <w:marBottom w:val="0"/>
          <w:divBdr>
            <w:top w:val="none" w:sz="0" w:space="0" w:color="auto"/>
            <w:left w:val="none" w:sz="0" w:space="0" w:color="auto"/>
            <w:bottom w:val="none" w:sz="0" w:space="0" w:color="auto"/>
            <w:right w:val="none" w:sz="0" w:space="0" w:color="auto"/>
          </w:divBdr>
        </w:div>
        <w:div w:id="1641614109">
          <w:marLeft w:val="0"/>
          <w:marRight w:val="0"/>
          <w:marTop w:val="0"/>
          <w:marBottom w:val="0"/>
          <w:divBdr>
            <w:top w:val="none" w:sz="0" w:space="0" w:color="auto"/>
            <w:left w:val="none" w:sz="0" w:space="0" w:color="auto"/>
            <w:bottom w:val="none" w:sz="0" w:space="0" w:color="auto"/>
            <w:right w:val="none" w:sz="0" w:space="0" w:color="auto"/>
          </w:divBdr>
        </w:div>
        <w:div w:id="1654211564">
          <w:marLeft w:val="0"/>
          <w:marRight w:val="0"/>
          <w:marTop w:val="0"/>
          <w:marBottom w:val="0"/>
          <w:divBdr>
            <w:top w:val="none" w:sz="0" w:space="0" w:color="auto"/>
            <w:left w:val="none" w:sz="0" w:space="0" w:color="auto"/>
            <w:bottom w:val="none" w:sz="0" w:space="0" w:color="auto"/>
            <w:right w:val="none" w:sz="0" w:space="0" w:color="auto"/>
          </w:divBdr>
        </w:div>
        <w:div w:id="1675493806">
          <w:marLeft w:val="0"/>
          <w:marRight w:val="0"/>
          <w:marTop w:val="0"/>
          <w:marBottom w:val="0"/>
          <w:divBdr>
            <w:top w:val="none" w:sz="0" w:space="0" w:color="auto"/>
            <w:left w:val="none" w:sz="0" w:space="0" w:color="auto"/>
            <w:bottom w:val="none" w:sz="0" w:space="0" w:color="auto"/>
            <w:right w:val="none" w:sz="0" w:space="0" w:color="auto"/>
          </w:divBdr>
        </w:div>
        <w:div w:id="1685785374">
          <w:marLeft w:val="0"/>
          <w:marRight w:val="0"/>
          <w:marTop w:val="0"/>
          <w:marBottom w:val="0"/>
          <w:divBdr>
            <w:top w:val="none" w:sz="0" w:space="0" w:color="auto"/>
            <w:left w:val="none" w:sz="0" w:space="0" w:color="auto"/>
            <w:bottom w:val="none" w:sz="0" w:space="0" w:color="auto"/>
            <w:right w:val="none" w:sz="0" w:space="0" w:color="auto"/>
          </w:divBdr>
        </w:div>
        <w:div w:id="1905407116">
          <w:marLeft w:val="0"/>
          <w:marRight w:val="0"/>
          <w:marTop w:val="0"/>
          <w:marBottom w:val="0"/>
          <w:divBdr>
            <w:top w:val="none" w:sz="0" w:space="0" w:color="auto"/>
            <w:left w:val="none" w:sz="0" w:space="0" w:color="auto"/>
            <w:bottom w:val="none" w:sz="0" w:space="0" w:color="auto"/>
            <w:right w:val="none" w:sz="0" w:space="0" w:color="auto"/>
          </w:divBdr>
        </w:div>
        <w:div w:id="1918132591">
          <w:marLeft w:val="0"/>
          <w:marRight w:val="0"/>
          <w:marTop w:val="0"/>
          <w:marBottom w:val="0"/>
          <w:divBdr>
            <w:top w:val="none" w:sz="0" w:space="0" w:color="auto"/>
            <w:left w:val="none" w:sz="0" w:space="0" w:color="auto"/>
            <w:bottom w:val="none" w:sz="0" w:space="0" w:color="auto"/>
            <w:right w:val="none" w:sz="0" w:space="0" w:color="auto"/>
          </w:divBdr>
        </w:div>
        <w:div w:id="1952325231">
          <w:marLeft w:val="0"/>
          <w:marRight w:val="0"/>
          <w:marTop w:val="0"/>
          <w:marBottom w:val="0"/>
          <w:divBdr>
            <w:top w:val="none" w:sz="0" w:space="0" w:color="auto"/>
            <w:left w:val="none" w:sz="0" w:space="0" w:color="auto"/>
            <w:bottom w:val="none" w:sz="0" w:space="0" w:color="auto"/>
            <w:right w:val="none" w:sz="0" w:space="0" w:color="auto"/>
          </w:divBdr>
        </w:div>
        <w:div w:id="1988852114">
          <w:marLeft w:val="0"/>
          <w:marRight w:val="0"/>
          <w:marTop w:val="0"/>
          <w:marBottom w:val="0"/>
          <w:divBdr>
            <w:top w:val="none" w:sz="0" w:space="0" w:color="auto"/>
            <w:left w:val="none" w:sz="0" w:space="0" w:color="auto"/>
            <w:bottom w:val="none" w:sz="0" w:space="0" w:color="auto"/>
            <w:right w:val="none" w:sz="0" w:space="0" w:color="auto"/>
          </w:divBdr>
        </w:div>
        <w:div w:id="2018073769">
          <w:marLeft w:val="0"/>
          <w:marRight w:val="0"/>
          <w:marTop w:val="0"/>
          <w:marBottom w:val="0"/>
          <w:divBdr>
            <w:top w:val="none" w:sz="0" w:space="0" w:color="auto"/>
            <w:left w:val="none" w:sz="0" w:space="0" w:color="auto"/>
            <w:bottom w:val="none" w:sz="0" w:space="0" w:color="auto"/>
            <w:right w:val="none" w:sz="0" w:space="0" w:color="auto"/>
          </w:divBdr>
        </w:div>
        <w:div w:id="2018119634">
          <w:marLeft w:val="0"/>
          <w:marRight w:val="0"/>
          <w:marTop w:val="0"/>
          <w:marBottom w:val="0"/>
          <w:divBdr>
            <w:top w:val="none" w:sz="0" w:space="0" w:color="auto"/>
            <w:left w:val="none" w:sz="0" w:space="0" w:color="auto"/>
            <w:bottom w:val="none" w:sz="0" w:space="0" w:color="auto"/>
            <w:right w:val="none" w:sz="0" w:space="0" w:color="auto"/>
          </w:divBdr>
        </w:div>
        <w:div w:id="2037584161">
          <w:marLeft w:val="0"/>
          <w:marRight w:val="0"/>
          <w:marTop w:val="0"/>
          <w:marBottom w:val="0"/>
          <w:divBdr>
            <w:top w:val="none" w:sz="0" w:space="0" w:color="auto"/>
            <w:left w:val="none" w:sz="0" w:space="0" w:color="auto"/>
            <w:bottom w:val="none" w:sz="0" w:space="0" w:color="auto"/>
            <w:right w:val="none" w:sz="0" w:space="0" w:color="auto"/>
          </w:divBdr>
        </w:div>
        <w:div w:id="2042589593">
          <w:marLeft w:val="0"/>
          <w:marRight w:val="0"/>
          <w:marTop w:val="0"/>
          <w:marBottom w:val="0"/>
          <w:divBdr>
            <w:top w:val="none" w:sz="0" w:space="0" w:color="auto"/>
            <w:left w:val="none" w:sz="0" w:space="0" w:color="auto"/>
            <w:bottom w:val="none" w:sz="0" w:space="0" w:color="auto"/>
            <w:right w:val="none" w:sz="0" w:space="0" w:color="auto"/>
          </w:divBdr>
        </w:div>
        <w:div w:id="2098205381">
          <w:marLeft w:val="0"/>
          <w:marRight w:val="0"/>
          <w:marTop w:val="0"/>
          <w:marBottom w:val="0"/>
          <w:divBdr>
            <w:top w:val="none" w:sz="0" w:space="0" w:color="auto"/>
            <w:left w:val="none" w:sz="0" w:space="0" w:color="auto"/>
            <w:bottom w:val="none" w:sz="0" w:space="0" w:color="auto"/>
            <w:right w:val="none" w:sz="0" w:space="0" w:color="auto"/>
          </w:divBdr>
        </w:div>
      </w:divsChild>
    </w:div>
    <w:div w:id="1890876217">
      <w:bodyDiv w:val="1"/>
      <w:marLeft w:val="0"/>
      <w:marRight w:val="0"/>
      <w:marTop w:val="0"/>
      <w:marBottom w:val="0"/>
      <w:divBdr>
        <w:top w:val="none" w:sz="0" w:space="0" w:color="auto"/>
        <w:left w:val="none" w:sz="0" w:space="0" w:color="auto"/>
        <w:bottom w:val="none" w:sz="0" w:space="0" w:color="auto"/>
        <w:right w:val="none" w:sz="0" w:space="0" w:color="auto"/>
      </w:divBdr>
      <w:divsChild>
        <w:div w:id="1701978137">
          <w:marLeft w:val="0"/>
          <w:marRight w:val="0"/>
          <w:marTop w:val="0"/>
          <w:marBottom w:val="0"/>
          <w:divBdr>
            <w:top w:val="none" w:sz="0" w:space="0" w:color="auto"/>
            <w:left w:val="none" w:sz="0" w:space="0" w:color="auto"/>
            <w:bottom w:val="none" w:sz="0" w:space="0" w:color="auto"/>
            <w:right w:val="none" w:sz="0" w:space="0" w:color="auto"/>
          </w:divBdr>
        </w:div>
      </w:divsChild>
    </w:div>
    <w:div w:id="2019118629">
      <w:bodyDiv w:val="1"/>
      <w:marLeft w:val="0"/>
      <w:marRight w:val="0"/>
      <w:marTop w:val="0"/>
      <w:marBottom w:val="0"/>
      <w:divBdr>
        <w:top w:val="none" w:sz="0" w:space="0" w:color="auto"/>
        <w:left w:val="none" w:sz="0" w:space="0" w:color="auto"/>
        <w:bottom w:val="none" w:sz="0" w:space="0" w:color="auto"/>
        <w:right w:val="none" w:sz="0" w:space="0" w:color="auto"/>
      </w:divBdr>
      <w:divsChild>
        <w:div w:id="28577213">
          <w:marLeft w:val="0"/>
          <w:marRight w:val="0"/>
          <w:marTop w:val="0"/>
          <w:marBottom w:val="0"/>
          <w:divBdr>
            <w:top w:val="none" w:sz="0" w:space="0" w:color="auto"/>
            <w:left w:val="none" w:sz="0" w:space="0" w:color="auto"/>
            <w:bottom w:val="none" w:sz="0" w:space="0" w:color="auto"/>
            <w:right w:val="none" w:sz="0" w:space="0" w:color="auto"/>
          </w:divBdr>
        </w:div>
        <w:div w:id="35350022">
          <w:marLeft w:val="0"/>
          <w:marRight w:val="0"/>
          <w:marTop w:val="0"/>
          <w:marBottom w:val="0"/>
          <w:divBdr>
            <w:top w:val="none" w:sz="0" w:space="0" w:color="auto"/>
            <w:left w:val="none" w:sz="0" w:space="0" w:color="auto"/>
            <w:bottom w:val="none" w:sz="0" w:space="0" w:color="auto"/>
            <w:right w:val="none" w:sz="0" w:space="0" w:color="auto"/>
          </w:divBdr>
        </w:div>
        <w:div w:id="128328351">
          <w:marLeft w:val="0"/>
          <w:marRight w:val="0"/>
          <w:marTop w:val="0"/>
          <w:marBottom w:val="0"/>
          <w:divBdr>
            <w:top w:val="none" w:sz="0" w:space="0" w:color="auto"/>
            <w:left w:val="none" w:sz="0" w:space="0" w:color="auto"/>
            <w:bottom w:val="none" w:sz="0" w:space="0" w:color="auto"/>
            <w:right w:val="none" w:sz="0" w:space="0" w:color="auto"/>
          </w:divBdr>
        </w:div>
        <w:div w:id="170921906">
          <w:marLeft w:val="0"/>
          <w:marRight w:val="0"/>
          <w:marTop w:val="0"/>
          <w:marBottom w:val="0"/>
          <w:divBdr>
            <w:top w:val="none" w:sz="0" w:space="0" w:color="auto"/>
            <w:left w:val="none" w:sz="0" w:space="0" w:color="auto"/>
            <w:bottom w:val="none" w:sz="0" w:space="0" w:color="auto"/>
            <w:right w:val="none" w:sz="0" w:space="0" w:color="auto"/>
          </w:divBdr>
        </w:div>
        <w:div w:id="180290731">
          <w:marLeft w:val="0"/>
          <w:marRight w:val="0"/>
          <w:marTop w:val="0"/>
          <w:marBottom w:val="0"/>
          <w:divBdr>
            <w:top w:val="none" w:sz="0" w:space="0" w:color="auto"/>
            <w:left w:val="none" w:sz="0" w:space="0" w:color="auto"/>
            <w:bottom w:val="none" w:sz="0" w:space="0" w:color="auto"/>
            <w:right w:val="none" w:sz="0" w:space="0" w:color="auto"/>
          </w:divBdr>
        </w:div>
        <w:div w:id="202326282">
          <w:marLeft w:val="0"/>
          <w:marRight w:val="0"/>
          <w:marTop w:val="0"/>
          <w:marBottom w:val="0"/>
          <w:divBdr>
            <w:top w:val="none" w:sz="0" w:space="0" w:color="auto"/>
            <w:left w:val="none" w:sz="0" w:space="0" w:color="auto"/>
            <w:bottom w:val="none" w:sz="0" w:space="0" w:color="auto"/>
            <w:right w:val="none" w:sz="0" w:space="0" w:color="auto"/>
          </w:divBdr>
        </w:div>
        <w:div w:id="210576998">
          <w:marLeft w:val="0"/>
          <w:marRight w:val="0"/>
          <w:marTop w:val="0"/>
          <w:marBottom w:val="0"/>
          <w:divBdr>
            <w:top w:val="none" w:sz="0" w:space="0" w:color="auto"/>
            <w:left w:val="none" w:sz="0" w:space="0" w:color="auto"/>
            <w:bottom w:val="none" w:sz="0" w:space="0" w:color="auto"/>
            <w:right w:val="none" w:sz="0" w:space="0" w:color="auto"/>
          </w:divBdr>
        </w:div>
        <w:div w:id="277877217">
          <w:marLeft w:val="0"/>
          <w:marRight w:val="0"/>
          <w:marTop w:val="0"/>
          <w:marBottom w:val="0"/>
          <w:divBdr>
            <w:top w:val="none" w:sz="0" w:space="0" w:color="auto"/>
            <w:left w:val="none" w:sz="0" w:space="0" w:color="auto"/>
            <w:bottom w:val="none" w:sz="0" w:space="0" w:color="auto"/>
            <w:right w:val="none" w:sz="0" w:space="0" w:color="auto"/>
          </w:divBdr>
        </w:div>
        <w:div w:id="337149841">
          <w:marLeft w:val="0"/>
          <w:marRight w:val="0"/>
          <w:marTop w:val="0"/>
          <w:marBottom w:val="0"/>
          <w:divBdr>
            <w:top w:val="none" w:sz="0" w:space="0" w:color="auto"/>
            <w:left w:val="none" w:sz="0" w:space="0" w:color="auto"/>
            <w:bottom w:val="none" w:sz="0" w:space="0" w:color="auto"/>
            <w:right w:val="none" w:sz="0" w:space="0" w:color="auto"/>
          </w:divBdr>
        </w:div>
        <w:div w:id="362288980">
          <w:marLeft w:val="0"/>
          <w:marRight w:val="0"/>
          <w:marTop w:val="0"/>
          <w:marBottom w:val="0"/>
          <w:divBdr>
            <w:top w:val="none" w:sz="0" w:space="0" w:color="auto"/>
            <w:left w:val="none" w:sz="0" w:space="0" w:color="auto"/>
            <w:bottom w:val="none" w:sz="0" w:space="0" w:color="auto"/>
            <w:right w:val="none" w:sz="0" w:space="0" w:color="auto"/>
          </w:divBdr>
        </w:div>
        <w:div w:id="393091936">
          <w:marLeft w:val="0"/>
          <w:marRight w:val="0"/>
          <w:marTop w:val="0"/>
          <w:marBottom w:val="0"/>
          <w:divBdr>
            <w:top w:val="none" w:sz="0" w:space="0" w:color="auto"/>
            <w:left w:val="none" w:sz="0" w:space="0" w:color="auto"/>
            <w:bottom w:val="none" w:sz="0" w:space="0" w:color="auto"/>
            <w:right w:val="none" w:sz="0" w:space="0" w:color="auto"/>
          </w:divBdr>
        </w:div>
        <w:div w:id="417749343">
          <w:marLeft w:val="0"/>
          <w:marRight w:val="0"/>
          <w:marTop w:val="0"/>
          <w:marBottom w:val="0"/>
          <w:divBdr>
            <w:top w:val="none" w:sz="0" w:space="0" w:color="auto"/>
            <w:left w:val="none" w:sz="0" w:space="0" w:color="auto"/>
            <w:bottom w:val="none" w:sz="0" w:space="0" w:color="auto"/>
            <w:right w:val="none" w:sz="0" w:space="0" w:color="auto"/>
          </w:divBdr>
        </w:div>
        <w:div w:id="450981716">
          <w:marLeft w:val="0"/>
          <w:marRight w:val="0"/>
          <w:marTop w:val="0"/>
          <w:marBottom w:val="0"/>
          <w:divBdr>
            <w:top w:val="none" w:sz="0" w:space="0" w:color="auto"/>
            <w:left w:val="none" w:sz="0" w:space="0" w:color="auto"/>
            <w:bottom w:val="none" w:sz="0" w:space="0" w:color="auto"/>
            <w:right w:val="none" w:sz="0" w:space="0" w:color="auto"/>
          </w:divBdr>
        </w:div>
        <w:div w:id="647514579">
          <w:marLeft w:val="0"/>
          <w:marRight w:val="0"/>
          <w:marTop w:val="0"/>
          <w:marBottom w:val="0"/>
          <w:divBdr>
            <w:top w:val="none" w:sz="0" w:space="0" w:color="auto"/>
            <w:left w:val="none" w:sz="0" w:space="0" w:color="auto"/>
            <w:bottom w:val="none" w:sz="0" w:space="0" w:color="auto"/>
            <w:right w:val="none" w:sz="0" w:space="0" w:color="auto"/>
          </w:divBdr>
        </w:div>
        <w:div w:id="765885411">
          <w:marLeft w:val="0"/>
          <w:marRight w:val="0"/>
          <w:marTop w:val="0"/>
          <w:marBottom w:val="0"/>
          <w:divBdr>
            <w:top w:val="none" w:sz="0" w:space="0" w:color="auto"/>
            <w:left w:val="none" w:sz="0" w:space="0" w:color="auto"/>
            <w:bottom w:val="none" w:sz="0" w:space="0" w:color="auto"/>
            <w:right w:val="none" w:sz="0" w:space="0" w:color="auto"/>
          </w:divBdr>
        </w:div>
        <w:div w:id="774248847">
          <w:marLeft w:val="0"/>
          <w:marRight w:val="0"/>
          <w:marTop w:val="0"/>
          <w:marBottom w:val="0"/>
          <w:divBdr>
            <w:top w:val="none" w:sz="0" w:space="0" w:color="auto"/>
            <w:left w:val="none" w:sz="0" w:space="0" w:color="auto"/>
            <w:bottom w:val="none" w:sz="0" w:space="0" w:color="auto"/>
            <w:right w:val="none" w:sz="0" w:space="0" w:color="auto"/>
          </w:divBdr>
        </w:div>
        <w:div w:id="913466068">
          <w:marLeft w:val="0"/>
          <w:marRight w:val="0"/>
          <w:marTop w:val="0"/>
          <w:marBottom w:val="0"/>
          <w:divBdr>
            <w:top w:val="none" w:sz="0" w:space="0" w:color="auto"/>
            <w:left w:val="none" w:sz="0" w:space="0" w:color="auto"/>
            <w:bottom w:val="none" w:sz="0" w:space="0" w:color="auto"/>
            <w:right w:val="none" w:sz="0" w:space="0" w:color="auto"/>
          </w:divBdr>
        </w:div>
        <w:div w:id="1039165988">
          <w:marLeft w:val="0"/>
          <w:marRight w:val="0"/>
          <w:marTop w:val="0"/>
          <w:marBottom w:val="0"/>
          <w:divBdr>
            <w:top w:val="none" w:sz="0" w:space="0" w:color="auto"/>
            <w:left w:val="none" w:sz="0" w:space="0" w:color="auto"/>
            <w:bottom w:val="none" w:sz="0" w:space="0" w:color="auto"/>
            <w:right w:val="none" w:sz="0" w:space="0" w:color="auto"/>
          </w:divBdr>
        </w:div>
        <w:div w:id="1106729493">
          <w:marLeft w:val="0"/>
          <w:marRight w:val="0"/>
          <w:marTop w:val="0"/>
          <w:marBottom w:val="0"/>
          <w:divBdr>
            <w:top w:val="none" w:sz="0" w:space="0" w:color="auto"/>
            <w:left w:val="none" w:sz="0" w:space="0" w:color="auto"/>
            <w:bottom w:val="none" w:sz="0" w:space="0" w:color="auto"/>
            <w:right w:val="none" w:sz="0" w:space="0" w:color="auto"/>
          </w:divBdr>
        </w:div>
        <w:div w:id="1124075521">
          <w:marLeft w:val="0"/>
          <w:marRight w:val="0"/>
          <w:marTop w:val="0"/>
          <w:marBottom w:val="0"/>
          <w:divBdr>
            <w:top w:val="none" w:sz="0" w:space="0" w:color="auto"/>
            <w:left w:val="none" w:sz="0" w:space="0" w:color="auto"/>
            <w:bottom w:val="none" w:sz="0" w:space="0" w:color="auto"/>
            <w:right w:val="none" w:sz="0" w:space="0" w:color="auto"/>
          </w:divBdr>
        </w:div>
        <w:div w:id="1289318708">
          <w:marLeft w:val="0"/>
          <w:marRight w:val="0"/>
          <w:marTop w:val="0"/>
          <w:marBottom w:val="0"/>
          <w:divBdr>
            <w:top w:val="none" w:sz="0" w:space="0" w:color="auto"/>
            <w:left w:val="none" w:sz="0" w:space="0" w:color="auto"/>
            <w:bottom w:val="none" w:sz="0" w:space="0" w:color="auto"/>
            <w:right w:val="none" w:sz="0" w:space="0" w:color="auto"/>
          </w:divBdr>
        </w:div>
        <w:div w:id="1527255094">
          <w:marLeft w:val="0"/>
          <w:marRight w:val="0"/>
          <w:marTop w:val="0"/>
          <w:marBottom w:val="0"/>
          <w:divBdr>
            <w:top w:val="none" w:sz="0" w:space="0" w:color="auto"/>
            <w:left w:val="none" w:sz="0" w:space="0" w:color="auto"/>
            <w:bottom w:val="none" w:sz="0" w:space="0" w:color="auto"/>
            <w:right w:val="none" w:sz="0" w:space="0" w:color="auto"/>
          </w:divBdr>
        </w:div>
        <w:div w:id="1552963513">
          <w:marLeft w:val="0"/>
          <w:marRight w:val="0"/>
          <w:marTop w:val="0"/>
          <w:marBottom w:val="0"/>
          <w:divBdr>
            <w:top w:val="none" w:sz="0" w:space="0" w:color="auto"/>
            <w:left w:val="none" w:sz="0" w:space="0" w:color="auto"/>
            <w:bottom w:val="none" w:sz="0" w:space="0" w:color="auto"/>
            <w:right w:val="none" w:sz="0" w:space="0" w:color="auto"/>
          </w:divBdr>
        </w:div>
        <w:div w:id="1621297375">
          <w:marLeft w:val="0"/>
          <w:marRight w:val="0"/>
          <w:marTop w:val="0"/>
          <w:marBottom w:val="0"/>
          <w:divBdr>
            <w:top w:val="none" w:sz="0" w:space="0" w:color="auto"/>
            <w:left w:val="none" w:sz="0" w:space="0" w:color="auto"/>
            <w:bottom w:val="none" w:sz="0" w:space="0" w:color="auto"/>
            <w:right w:val="none" w:sz="0" w:space="0" w:color="auto"/>
          </w:divBdr>
        </w:div>
        <w:div w:id="1740517090">
          <w:marLeft w:val="0"/>
          <w:marRight w:val="0"/>
          <w:marTop w:val="0"/>
          <w:marBottom w:val="0"/>
          <w:divBdr>
            <w:top w:val="none" w:sz="0" w:space="0" w:color="auto"/>
            <w:left w:val="none" w:sz="0" w:space="0" w:color="auto"/>
            <w:bottom w:val="none" w:sz="0" w:space="0" w:color="auto"/>
            <w:right w:val="none" w:sz="0" w:space="0" w:color="auto"/>
          </w:divBdr>
        </w:div>
        <w:div w:id="1872766567">
          <w:marLeft w:val="0"/>
          <w:marRight w:val="0"/>
          <w:marTop w:val="0"/>
          <w:marBottom w:val="0"/>
          <w:divBdr>
            <w:top w:val="none" w:sz="0" w:space="0" w:color="auto"/>
            <w:left w:val="none" w:sz="0" w:space="0" w:color="auto"/>
            <w:bottom w:val="none" w:sz="0" w:space="0" w:color="auto"/>
            <w:right w:val="none" w:sz="0" w:space="0" w:color="auto"/>
          </w:divBdr>
        </w:div>
        <w:div w:id="1878854230">
          <w:marLeft w:val="0"/>
          <w:marRight w:val="0"/>
          <w:marTop w:val="0"/>
          <w:marBottom w:val="0"/>
          <w:divBdr>
            <w:top w:val="none" w:sz="0" w:space="0" w:color="auto"/>
            <w:left w:val="none" w:sz="0" w:space="0" w:color="auto"/>
            <w:bottom w:val="none" w:sz="0" w:space="0" w:color="auto"/>
            <w:right w:val="none" w:sz="0" w:space="0" w:color="auto"/>
          </w:divBdr>
        </w:div>
      </w:divsChild>
    </w:div>
    <w:div w:id="2053385201">
      <w:bodyDiv w:val="1"/>
      <w:marLeft w:val="0"/>
      <w:marRight w:val="0"/>
      <w:marTop w:val="0"/>
      <w:marBottom w:val="0"/>
      <w:divBdr>
        <w:top w:val="none" w:sz="0" w:space="0" w:color="auto"/>
        <w:left w:val="none" w:sz="0" w:space="0" w:color="auto"/>
        <w:bottom w:val="none" w:sz="0" w:space="0" w:color="auto"/>
        <w:right w:val="none" w:sz="0" w:space="0" w:color="auto"/>
      </w:divBdr>
      <w:divsChild>
        <w:div w:id="100535490">
          <w:marLeft w:val="0"/>
          <w:marRight w:val="0"/>
          <w:marTop w:val="0"/>
          <w:marBottom w:val="0"/>
          <w:divBdr>
            <w:top w:val="none" w:sz="0" w:space="0" w:color="auto"/>
            <w:left w:val="none" w:sz="0" w:space="0" w:color="auto"/>
            <w:bottom w:val="none" w:sz="0" w:space="0" w:color="auto"/>
            <w:right w:val="none" w:sz="0" w:space="0" w:color="auto"/>
          </w:divBdr>
        </w:div>
        <w:div w:id="983241258">
          <w:marLeft w:val="0"/>
          <w:marRight w:val="0"/>
          <w:marTop w:val="0"/>
          <w:marBottom w:val="0"/>
          <w:divBdr>
            <w:top w:val="none" w:sz="0" w:space="0" w:color="auto"/>
            <w:left w:val="none" w:sz="0" w:space="0" w:color="auto"/>
            <w:bottom w:val="none" w:sz="0" w:space="0" w:color="auto"/>
            <w:right w:val="none" w:sz="0" w:space="0" w:color="auto"/>
          </w:divBdr>
        </w:div>
        <w:div w:id="1616448229">
          <w:marLeft w:val="0"/>
          <w:marRight w:val="0"/>
          <w:marTop w:val="0"/>
          <w:marBottom w:val="0"/>
          <w:divBdr>
            <w:top w:val="none" w:sz="0" w:space="0" w:color="auto"/>
            <w:left w:val="none" w:sz="0" w:space="0" w:color="auto"/>
            <w:bottom w:val="none" w:sz="0" w:space="0" w:color="auto"/>
            <w:right w:val="none" w:sz="0" w:space="0" w:color="auto"/>
          </w:divBdr>
        </w:div>
        <w:div w:id="1866557243">
          <w:marLeft w:val="0"/>
          <w:marRight w:val="0"/>
          <w:marTop w:val="0"/>
          <w:marBottom w:val="0"/>
          <w:divBdr>
            <w:top w:val="none" w:sz="0" w:space="0" w:color="auto"/>
            <w:left w:val="none" w:sz="0" w:space="0" w:color="auto"/>
            <w:bottom w:val="none" w:sz="0" w:space="0" w:color="auto"/>
            <w:right w:val="none" w:sz="0" w:space="0" w:color="auto"/>
          </w:divBdr>
        </w:div>
        <w:div w:id="2060471766">
          <w:marLeft w:val="0"/>
          <w:marRight w:val="0"/>
          <w:marTop w:val="0"/>
          <w:marBottom w:val="0"/>
          <w:divBdr>
            <w:top w:val="none" w:sz="0" w:space="0" w:color="auto"/>
            <w:left w:val="none" w:sz="0" w:space="0" w:color="auto"/>
            <w:bottom w:val="none" w:sz="0" w:space="0" w:color="auto"/>
            <w:right w:val="none" w:sz="0" w:space="0" w:color="auto"/>
          </w:divBdr>
        </w:div>
      </w:divsChild>
    </w:div>
    <w:div w:id="206078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www.ccohs.ca" TargetMode="External"/><Relationship Id="rId39" Type="http://schemas.openxmlformats.org/officeDocument/2006/relationships/hyperlink" Target="resource://pdf.js/web/"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resource://pdf.js/web/" TargetMode="External"/><Relationship Id="rId42" Type="http://schemas.openxmlformats.org/officeDocument/2006/relationships/hyperlink" Target="http://www.webmd.com/oral-health/guide/dental-health-dental-care-diabete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dho.org" TargetMode="External"/><Relationship Id="rId17" Type="http://schemas.openxmlformats.org/officeDocument/2006/relationships/hyperlink" Target="http://www.toronto-college-dental.org/notes/images/clinicalchecklist.docx" TargetMode="External"/><Relationship Id="rId25" Type="http://schemas.openxmlformats.org/officeDocument/2006/relationships/hyperlink" Target="http://www.ccohs.ca/pandemic/type/checklist.html" TargetMode="External"/><Relationship Id="rId33" Type="http://schemas.openxmlformats.org/officeDocument/2006/relationships/image" Target="media/image17.png"/><Relationship Id="rId38" Type="http://schemas.openxmlformats.org/officeDocument/2006/relationships/hyperlink" Target="resource://pdf.js/web/"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www.cdc.gov/hepatitis/HCV/HCVfaq.htm" TargetMode="External"/><Relationship Id="rId41" Type="http://schemas.openxmlformats.org/officeDocument/2006/relationships/hyperlink" Target="http://www.diabetes.org/type-1-diabetes/diabetes-and-oral-health-problems.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dhcb.ca" TargetMode="External"/><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hyperlink" Target="resource://pdf.js/web/" TargetMode="External"/><Relationship Id="rId40" Type="http://schemas.openxmlformats.org/officeDocument/2006/relationships/hyperlink" Target="http://www.diabetes.ca/about-diabetes/living/guidelines/dental-care/"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hyperlink" Target="http://www.rcdso.org/import_health_notice.html" TargetMode="External"/><Relationship Id="rId36" Type="http://schemas.openxmlformats.org/officeDocument/2006/relationships/hyperlink" Target="resource://pdf.js/web/" TargetMode="External"/><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hyperlink" Target="http://www.agd.org/publications/articles/?ArtID=238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www.rcdso.org/pdf/guidelines/2918-Infection-ControlUpdateV2.pdf" TargetMode="External"/><Relationship Id="rId30" Type="http://schemas.openxmlformats.org/officeDocument/2006/relationships/image" Target="media/image14.png"/><Relationship Id="rId35" Type="http://schemas.openxmlformats.org/officeDocument/2006/relationships/hyperlink" Target="resource://pdf.js/web/" TargetMode="External"/><Relationship Id="rId43" Type="http://schemas.openxmlformats.org/officeDocument/2006/relationships/hyperlink" Target="http://www.mayoclinic.com/health/diabetes/DA00013" TargetMode="External"/><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BCB1B-7DFB-4BE7-A45E-58F2B779F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200</Pages>
  <Words>50776</Words>
  <Characters>289428</Characters>
  <Application>Microsoft Office Word</Application>
  <DocSecurity>0</DocSecurity>
  <Lines>2411</Lines>
  <Paragraphs>679</Paragraphs>
  <ScaleCrop>false</ScaleCrop>
  <HeadingPairs>
    <vt:vector size="2" baseType="variant">
      <vt:variant>
        <vt:lpstr>Title</vt:lpstr>
      </vt:variant>
      <vt:variant>
        <vt:i4>1</vt:i4>
      </vt:variant>
    </vt:vector>
  </HeadingPairs>
  <TitlesOfParts>
    <vt:vector size="1" baseType="lpstr">
      <vt:lpstr/>
    </vt:vector>
  </TitlesOfParts>
  <Company>Dell Computer Corporation</Company>
  <LinksUpToDate>false</LinksUpToDate>
  <CharactersWithSpaces>339525</CharactersWithSpaces>
  <SharedDoc>false</SharedDoc>
  <HLinks>
    <vt:vector size="114" baseType="variant">
      <vt:variant>
        <vt:i4>917521</vt:i4>
      </vt:variant>
      <vt:variant>
        <vt:i4>60</vt:i4>
      </vt:variant>
      <vt:variant>
        <vt:i4>0</vt:i4>
      </vt:variant>
      <vt:variant>
        <vt:i4>5</vt:i4>
      </vt:variant>
      <vt:variant>
        <vt:lpwstr>http://www.agd.org/publications/articles/?ArtID=2384</vt:lpwstr>
      </vt:variant>
      <vt:variant>
        <vt:lpwstr/>
      </vt:variant>
      <vt:variant>
        <vt:i4>1638411</vt:i4>
      </vt:variant>
      <vt:variant>
        <vt:i4>57</vt:i4>
      </vt:variant>
      <vt:variant>
        <vt:i4>0</vt:i4>
      </vt:variant>
      <vt:variant>
        <vt:i4>5</vt:i4>
      </vt:variant>
      <vt:variant>
        <vt:lpwstr>http://www.mayoclinic.com/health/diabetes/DA00013</vt:lpwstr>
      </vt:variant>
      <vt:variant>
        <vt:lpwstr/>
      </vt:variant>
      <vt:variant>
        <vt:i4>1900631</vt:i4>
      </vt:variant>
      <vt:variant>
        <vt:i4>54</vt:i4>
      </vt:variant>
      <vt:variant>
        <vt:i4>0</vt:i4>
      </vt:variant>
      <vt:variant>
        <vt:i4>5</vt:i4>
      </vt:variant>
      <vt:variant>
        <vt:lpwstr>http://www.webmd.com/oral-health/guide/dental-health-dental-care-diabetes</vt:lpwstr>
      </vt:variant>
      <vt:variant>
        <vt:lpwstr/>
      </vt:variant>
      <vt:variant>
        <vt:i4>5373973</vt:i4>
      </vt:variant>
      <vt:variant>
        <vt:i4>51</vt:i4>
      </vt:variant>
      <vt:variant>
        <vt:i4>0</vt:i4>
      </vt:variant>
      <vt:variant>
        <vt:i4>5</vt:i4>
      </vt:variant>
      <vt:variant>
        <vt:lpwstr>http://www.diabetes.org/type-1-diabetes/diabetes-and-oral-health-problems.jsp</vt:lpwstr>
      </vt:variant>
      <vt:variant>
        <vt:lpwstr/>
      </vt:variant>
      <vt:variant>
        <vt:i4>6094943</vt:i4>
      </vt:variant>
      <vt:variant>
        <vt:i4>48</vt:i4>
      </vt:variant>
      <vt:variant>
        <vt:i4>0</vt:i4>
      </vt:variant>
      <vt:variant>
        <vt:i4>5</vt:i4>
      </vt:variant>
      <vt:variant>
        <vt:lpwstr>http://www.diabetes.ca/about-diabetes/living/guidelines/dental-care/</vt:lpwstr>
      </vt:variant>
      <vt:variant>
        <vt:lpwstr/>
      </vt:variant>
      <vt:variant>
        <vt:i4>2818094</vt:i4>
      </vt:variant>
      <vt:variant>
        <vt:i4>45</vt:i4>
      </vt:variant>
      <vt:variant>
        <vt:i4>0</vt:i4>
      </vt:variant>
      <vt:variant>
        <vt:i4>5</vt:i4>
      </vt:variant>
      <vt:variant>
        <vt:lpwstr>resource://pdf.js/web/</vt:lpwstr>
      </vt:variant>
      <vt:variant>
        <vt:lpwstr/>
      </vt:variant>
      <vt:variant>
        <vt:i4>2818094</vt:i4>
      </vt:variant>
      <vt:variant>
        <vt:i4>42</vt:i4>
      </vt:variant>
      <vt:variant>
        <vt:i4>0</vt:i4>
      </vt:variant>
      <vt:variant>
        <vt:i4>5</vt:i4>
      </vt:variant>
      <vt:variant>
        <vt:lpwstr>resource://pdf.js/web/</vt:lpwstr>
      </vt:variant>
      <vt:variant>
        <vt:lpwstr/>
      </vt:variant>
      <vt:variant>
        <vt:i4>2818094</vt:i4>
      </vt:variant>
      <vt:variant>
        <vt:i4>39</vt:i4>
      </vt:variant>
      <vt:variant>
        <vt:i4>0</vt:i4>
      </vt:variant>
      <vt:variant>
        <vt:i4>5</vt:i4>
      </vt:variant>
      <vt:variant>
        <vt:lpwstr>resource://pdf.js/web/</vt:lpwstr>
      </vt:variant>
      <vt:variant>
        <vt:lpwstr/>
      </vt:variant>
      <vt:variant>
        <vt:i4>2818094</vt:i4>
      </vt:variant>
      <vt:variant>
        <vt:i4>36</vt:i4>
      </vt:variant>
      <vt:variant>
        <vt:i4>0</vt:i4>
      </vt:variant>
      <vt:variant>
        <vt:i4>5</vt:i4>
      </vt:variant>
      <vt:variant>
        <vt:lpwstr>resource://pdf.js/web/</vt:lpwstr>
      </vt:variant>
      <vt:variant>
        <vt:lpwstr/>
      </vt:variant>
      <vt:variant>
        <vt:i4>2818094</vt:i4>
      </vt:variant>
      <vt:variant>
        <vt:i4>33</vt:i4>
      </vt:variant>
      <vt:variant>
        <vt:i4>0</vt:i4>
      </vt:variant>
      <vt:variant>
        <vt:i4>5</vt:i4>
      </vt:variant>
      <vt:variant>
        <vt:lpwstr>resource://pdf.js/web/</vt:lpwstr>
      </vt:variant>
      <vt:variant>
        <vt:lpwstr/>
      </vt:variant>
      <vt:variant>
        <vt:i4>2818094</vt:i4>
      </vt:variant>
      <vt:variant>
        <vt:i4>30</vt:i4>
      </vt:variant>
      <vt:variant>
        <vt:i4>0</vt:i4>
      </vt:variant>
      <vt:variant>
        <vt:i4>5</vt:i4>
      </vt:variant>
      <vt:variant>
        <vt:lpwstr>resource://pdf.js/web/</vt:lpwstr>
      </vt:variant>
      <vt:variant>
        <vt:lpwstr/>
      </vt:variant>
      <vt:variant>
        <vt:i4>6946849</vt:i4>
      </vt:variant>
      <vt:variant>
        <vt:i4>27</vt:i4>
      </vt:variant>
      <vt:variant>
        <vt:i4>0</vt:i4>
      </vt:variant>
      <vt:variant>
        <vt:i4>5</vt:i4>
      </vt:variant>
      <vt:variant>
        <vt:lpwstr>http://www.cdc.gov/hepatitis/HCV/HCVfaq.htm</vt:lpwstr>
      </vt:variant>
      <vt:variant>
        <vt:lpwstr/>
      </vt:variant>
      <vt:variant>
        <vt:i4>4194305</vt:i4>
      </vt:variant>
      <vt:variant>
        <vt:i4>24</vt:i4>
      </vt:variant>
      <vt:variant>
        <vt:i4>0</vt:i4>
      </vt:variant>
      <vt:variant>
        <vt:i4>5</vt:i4>
      </vt:variant>
      <vt:variant>
        <vt:lpwstr>http://www.rcdso.org/import_health_notice.html</vt:lpwstr>
      </vt:variant>
      <vt:variant>
        <vt:lpwstr/>
      </vt:variant>
      <vt:variant>
        <vt:i4>2949158</vt:i4>
      </vt:variant>
      <vt:variant>
        <vt:i4>21</vt:i4>
      </vt:variant>
      <vt:variant>
        <vt:i4>0</vt:i4>
      </vt:variant>
      <vt:variant>
        <vt:i4>5</vt:i4>
      </vt:variant>
      <vt:variant>
        <vt:lpwstr>http://www.rcdso.org/pdf/guidelines/2918-Infection-ControlUpdateV2.pdf</vt:lpwstr>
      </vt:variant>
      <vt:variant>
        <vt:lpwstr/>
      </vt:variant>
      <vt:variant>
        <vt:i4>1572884</vt:i4>
      </vt:variant>
      <vt:variant>
        <vt:i4>18</vt:i4>
      </vt:variant>
      <vt:variant>
        <vt:i4>0</vt:i4>
      </vt:variant>
      <vt:variant>
        <vt:i4>5</vt:i4>
      </vt:variant>
      <vt:variant>
        <vt:lpwstr>http://www.ccohs.ca/</vt:lpwstr>
      </vt:variant>
      <vt:variant>
        <vt:lpwstr/>
      </vt:variant>
      <vt:variant>
        <vt:i4>1704000</vt:i4>
      </vt:variant>
      <vt:variant>
        <vt:i4>15</vt:i4>
      </vt:variant>
      <vt:variant>
        <vt:i4>0</vt:i4>
      </vt:variant>
      <vt:variant>
        <vt:i4>5</vt:i4>
      </vt:variant>
      <vt:variant>
        <vt:lpwstr>http://www.ccohs.ca/pandemic/type/checklist.html</vt:lpwstr>
      </vt:variant>
      <vt:variant>
        <vt:lpwstr/>
      </vt:variant>
      <vt:variant>
        <vt:i4>1179718</vt:i4>
      </vt:variant>
      <vt:variant>
        <vt:i4>12</vt:i4>
      </vt:variant>
      <vt:variant>
        <vt:i4>0</vt:i4>
      </vt:variant>
      <vt:variant>
        <vt:i4>5</vt:i4>
      </vt:variant>
      <vt:variant>
        <vt:lpwstr>http://www.toronto-college-dental.org/notes/images/clinicalchecklist.docx</vt:lpwstr>
      </vt:variant>
      <vt:variant>
        <vt:lpwstr/>
      </vt:variant>
      <vt:variant>
        <vt:i4>5439571</vt:i4>
      </vt:variant>
      <vt:variant>
        <vt:i4>3</vt:i4>
      </vt:variant>
      <vt:variant>
        <vt:i4>0</vt:i4>
      </vt:variant>
      <vt:variant>
        <vt:i4>5</vt:i4>
      </vt:variant>
      <vt:variant>
        <vt:lpwstr>http://www.cdho.org/</vt:lpwstr>
      </vt:variant>
      <vt:variant>
        <vt:lpwstr/>
      </vt:variant>
      <vt:variant>
        <vt:i4>196632</vt:i4>
      </vt:variant>
      <vt:variant>
        <vt:i4>0</vt:i4>
      </vt:variant>
      <vt:variant>
        <vt:i4>0</vt:i4>
      </vt:variant>
      <vt:variant>
        <vt:i4>5</vt:i4>
      </vt:variant>
      <vt:variant>
        <vt:lpwstr>http://www.ndhcb.ca/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Lila M</cp:lastModifiedBy>
  <cp:revision>2</cp:revision>
  <cp:lastPrinted>2015-02-15T17:19:00Z</cp:lastPrinted>
  <dcterms:created xsi:type="dcterms:W3CDTF">2015-05-21T14:22:00Z</dcterms:created>
  <dcterms:modified xsi:type="dcterms:W3CDTF">2015-05-21T14:22:00Z</dcterms:modified>
</cp:coreProperties>
</file>